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99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900"/>
        <w:gridCol w:w="900"/>
        <w:gridCol w:w="900"/>
        <w:gridCol w:w="900"/>
        <w:gridCol w:w="900"/>
        <w:gridCol w:w="900"/>
        <w:gridCol w:w="900"/>
        <w:gridCol w:w="675"/>
        <w:gridCol w:w="675"/>
        <w:gridCol w:w="675"/>
        <w:gridCol w:w="675"/>
        <w:gridCol w:w="675"/>
        <w:gridCol w:w="675"/>
        <w:gridCol w:w="900"/>
        <w:gridCol w:w="899"/>
        <w:gridCol w:w="900"/>
        <w:gridCol w:w="900"/>
        <w:gridCol w:w="900"/>
        <w:gridCol w:w="900"/>
      </w:tblGrid>
      <w:tr w:rsidR="007476C0" w:rsidTr="007476C0">
        <w:trPr>
          <w:trHeight w:val="79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bookmarkStart w:id="0" w:name="review"/>
            <w:bookmarkEnd w:id="0"/>
            <w:r>
              <w:t>N п/п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Полное и сокращенное (если имеется) наименования организации отдыха детей и их оздоровления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Организационно-правовая форма организации отдыха детей и их оздоровления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ФИО руководителя организации отдыха детей и их оздоровления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Адрес (место нахождения) организации отдыха детей и их оздоровления, контактный телефон, адрес электронной почты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Официальный сайт организации отдыха детей и их оздоровления в информационно-телекоммуникационной сети "Интернет" (при наличии)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Тип организации отдыха детей и их оздоровления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Предоставляемые организацией отдыха детей и их оздоровления услуги в сфере отдыха и оздоровления детей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Дата ввода используемых организацией отдыха детей и их оздоровления объектов (для организаций стационарного типа) и дата проведения капитального ремонта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Информация о наличии санитарно-эпидемиологического заключения, включая дату выдачи заключения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Информация о наличии лицензии на осуществление медицинской деятельности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Информация о наличии лицензии на осуществление образовательной деятельности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Обеспечение в организации отдыха детей и их оздоровления доступности услуг для детей-инвалидов и детей с ограниченными возможностями здоровья</w:t>
            </w:r>
          </w:p>
        </w:tc>
      </w:tr>
      <w:tr w:rsidR="007476C0" w:rsidTr="007476C0">
        <w:trPr>
          <w:trHeight w:val="534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both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Режим работы организации отдыха детей и их оздоровления (сезонный/круглогодичный)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Даты проведения смен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Возрастная категория детей, принимаемых в организацию отдыха детей и их оздоровления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Информация о проживании и питании детей в организации отдыха детей и их оздоровления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Наличие оборудованного места для купания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</w:p>
        </w:tc>
      </w:tr>
      <w:tr w:rsidR="007476C0" w:rsidTr="007476C0">
        <w:trPr>
          <w:trHeight w:val="24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20</w:t>
            </w:r>
          </w:p>
        </w:tc>
      </w:tr>
      <w:tr w:rsidR="007476C0" w:rsidTr="007476C0">
        <w:trPr>
          <w:trHeight w:val="24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proofErr w:type="spellStart"/>
            <w:r>
              <w:t>Государственое</w:t>
            </w:r>
            <w:proofErr w:type="spellEnd"/>
            <w:r>
              <w:t xml:space="preserve"> автономное общеобразовательное учреждение Республики Тыва «Тувинский республиканский лицей-интернат»</w:t>
            </w:r>
          </w:p>
          <w:p w:rsidR="007476C0" w:rsidRDefault="007476C0" w:rsidP="00A279EC">
            <w:pPr>
              <w:pStyle w:val="ConsPlusNormal"/>
              <w:jc w:val="center"/>
            </w:pPr>
            <w:r>
              <w:t>ГАОУ РТ «ТРЛ-И»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 xml:space="preserve">Учреждение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Биче-</w:t>
            </w:r>
            <w:proofErr w:type="spellStart"/>
            <w:r>
              <w:t>оол</w:t>
            </w:r>
            <w:proofErr w:type="spellEnd"/>
            <w:r>
              <w:t xml:space="preserve"> Ирина Николаевна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 w:rsidRPr="007476C0">
              <w:t>1701036310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 w:rsidRPr="007476C0">
              <w:t> 667010, Республика Тыва, г. Кызыл, ул. Горная, 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hyperlink r:id="rId5" w:history="1">
              <w:r w:rsidRPr="007476C0">
                <w:rPr>
                  <w:rStyle w:val="a3"/>
                </w:rPr>
                <w:t>http://trlirt.ru/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A279EC">
            <w:pPr>
              <w:pStyle w:val="ConsPlusNormal"/>
              <w:jc w:val="center"/>
            </w:pPr>
            <w:r>
              <w:t>Пришкольный лагерь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5B52F8" w:rsidP="00A279EC">
            <w:pPr>
              <w:pStyle w:val="ConsPlusNormal"/>
              <w:jc w:val="center"/>
            </w:pPr>
            <w:r>
              <w:t>сезонный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5B52F8" w:rsidP="00A279EC">
            <w:pPr>
              <w:pStyle w:val="ConsPlusNormal"/>
              <w:jc w:val="center"/>
            </w:pPr>
            <w:r>
              <w:t>01.06.-21.06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F8" w:rsidRDefault="005B52F8" w:rsidP="00A279EC">
            <w:pPr>
              <w:pStyle w:val="ConsPlusNormal"/>
              <w:jc w:val="center"/>
            </w:pPr>
            <w:r>
              <w:t>238,</w:t>
            </w:r>
          </w:p>
          <w:p w:rsidR="007476C0" w:rsidRDefault="005B52F8" w:rsidP="00A279E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5B52F8" w:rsidP="00A279EC">
            <w:pPr>
              <w:pStyle w:val="ConsPlusNormal"/>
              <w:jc w:val="center"/>
            </w:pPr>
            <w:r>
              <w:t>11-12 лет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5B52F8" w:rsidP="00A279EC">
            <w:pPr>
              <w:pStyle w:val="ConsPlusNormal"/>
              <w:jc w:val="center"/>
            </w:pPr>
            <w:r>
              <w:t>Дневное пребывание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5B52F8" w:rsidP="005B52F8">
            <w:pPr>
              <w:pStyle w:val="ConsPlusNormal"/>
            </w:pPr>
            <w:r>
              <w:t>-</w:t>
            </w:r>
            <w:bookmarkStart w:id="1" w:name="_GoBack"/>
            <w:bookmarkEnd w:id="1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5B52F8" w:rsidP="00A279EC">
            <w:pPr>
              <w:pStyle w:val="ConsPlusNormal"/>
              <w:jc w:val="center"/>
            </w:pPr>
            <w:r>
              <w:t>Капитальный ремонт не проводился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5B52F8" w:rsidP="005B52F8">
            <w:pPr>
              <w:jc w:val="center"/>
            </w:pPr>
            <w:r>
              <w:t>№ 17.01.04.000.М.000059.04.18. от   28.04.2018г.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7476C0" w:rsidP="005B52F8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5B52F8" w:rsidP="00A279EC">
            <w:pPr>
              <w:pStyle w:val="ConsPlusNormal"/>
              <w:jc w:val="center"/>
            </w:pPr>
            <w:r>
              <w:t>ЛО-17-01-000397 от 29.04.2017г.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5B52F8" w:rsidP="00A279EC">
            <w:pPr>
              <w:pStyle w:val="ConsPlusNormal"/>
              <w:jc w:val="center"/>
            </w:pPr>
            <w:r>
              <w:t>№ 399 от 11.04.2016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C0" w:rsidRDefault="005B52F8" w:rsidP="00A279EC">
            <w:pPr>
              <w:pStyle w:val="ConsPlusNormal"/>
              <w:jc w:val="center"/>
            </w:pPr>
            <w:r>
              <w:t>-</w:t>
            </w:r>
          </w:p>
        </w:tc>
      </w:tr>
    </w:tbl>
    <w:p w:rsidR="00593787" w:rsidRPr="007476C0" w:rsidRDefault="00593787" w:rsidP="007476C0"/>
    <w:sectPr w:rsidR="00593787" w:rsidRPr="007476C0" w:rsidSect="007476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9F0"/>
    <w:multiLevelType w:val="multilevel"/>
    <w:tmpl w:val="8B8E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C0"/>
    <w:rsid w:val="00593787"/>
    <w:rsid w:val="005B52F8"/>
    <w:rsid w:val="0074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1979"/>
  <w15:chartTrackingRefBased/>
  <w15:docId w15:val="{6879BE33-AEA2-43DF-986E-E15A5EB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C0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47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6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right">
    <w:name w:val="toright"/>
    <w:basedOn w:val="a"/>
    <w:rsid w:val="0074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476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476C0"/>
    <w:rPr>
      <w:b/>
      <w:bCs/>
    </w:rPr>
  </w:style>
  <w:style w:type="character" w:customStyle="1" w:styleId="free">
    <w:name w:val="free"/>
    <w:basedOn w:val="a0"/>
    <w:rsid w:val="007476C0"/>
  </w:style>
  <w:style w:type="paragraph" w:styleId="a6">
    <w:name w:val="Balloon Text"/>
    <w:basedOn w:val="a"/>
    <w:link w:val="a7"/>
    <w:uiPriority w:val="99"/>
    <w:semiHidden/>
    <w:unhideWhenUsed/>
    <w:rsid w:val="00747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6C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47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2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5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487866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0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7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08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1089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76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762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8373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896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614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1555">
              <w:marLeft w:val="30"/>
              <w:marRight w:val="3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li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</cp:revision>
  <dcterms:created xsi:type="dcterms:W3CDTF">2020-01-17T04:21:00Z</dcterms:created>
  <dcterms:modified xsi:type="dcterms:W3CDTF">2020-01-17T04:38:00Z</dcterms:modified>
</cp:coreProperties>
</file>