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37" w:rsidRDefault="00F3703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37037" w:rsidRDefault="00F37037">
      <w:pPr>
        <w:pStyle w:val="ConsPlusNormal"/>
        <w:jc w:val="both"/>
        <w:outlineLvl w:val="0"/>
      </w:pPr>
    </w:p>
    <w:p w:rsidR="00F37037" w:rsidRDefault="00F37037">
      <w:pPr>
        <w:pStyle w:val="ConsPlusTitle"/>
        <w:jc w:val="center"/>
        <w:outlineLvl w:val="0"/>
      </w:pPr>
      <w:r>
        <w:t>ПРАВИТЕЛЬСТВО РЕСПУБЛИКИ ТЫВА</w:t>
      </w:r>
    </w:p>
    <w:p w:rsidR="00F37037" w:rsidRDefault="00F37037">
      <w:pPr>
        <w:pStyle w:val="ConsPlusTitle"/>
      </w:pPr>
    </w:p>
    <w:p w:rsidR="00F37037" w:rsidRDefault="00F37037">
      <w:pPr>
        <w:pStyle w:val="ConsPlusTitle"/>
        <w:jc w:val="center"/>
      </w:pPr>
      <w:r>
        <w:t>ПОСТАНОВЛЕНИЕ</w:t>
      </w:r>
    </w:p>
    <w:p w:rsidR="00F37037" w:rsidRDefault="00F37037">
      <w:pPr>
        <w:pStyle w:val="ConsPlusTitle"/>
        <w:jc w:val="center"/>
      </w:pPr>
      <w:r>
        <w:t>от 30 октября 2013 г. N 632</w:t>
      </w:r>
    </w:p>
    <w:p w:rsidR="00F37037" w:rsidRDefault="00F37037">
      <w:pPr>
        <w:pStyle w:val="ConsPlusTitle"/>
      </w:pPr>
    </w:p>
    <w:p w:rsidR="00F37037" w:rsidRDefault="00F37037">
      <w:pPr>
        <w:pStyle w:val="ConsPlusTitle"/>
        <w:jc w:val="center"/>
      </w:pPr>
      <w:r>
        <w:t>ОБ УТВЕРЖДЕНИИ ГОСУДАРСТВЕННОЙ ПРОГРАММЫ</w:t>
      </w:r>
    </w:p>
    <w:p w:rsidR="00F37037" w:rsidRDefault="00F37037">
      <w:pPr>
        <w:pStyle w:val="ConsPlusTitle"/>
        <w:jc w:val="center"/>
      </w:pPr>
      <w:r>
        <w:t>РЕСПУБЛИКИ ТЫВА "РАЗВИТИЕ ОБРАЗОВАНИЯ</w:t>
      </w:r>
    </w:p>
    <w:p w:rsidR="00F37037" w:rsidRDefault="00F37037">
      <w:pPr>
        <w:pStyle w:val="ConsPlusTitle"/>
        <w:jc w:val="center"/>
      </w:pPr>
      <w:r>
        <w:t>И НАУКИ НА 2014 - 2025 ГОДЫ"</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11.06.2014 </w:t>
            </w:r>
            <w:hyperlink r:id="rId5" w:history="1">
              <w:r>
                <w:rPr>
                  <w:color w:val="0000FF"/>
                </w:rPr>
                <w:t>N 282</w:t>
              </w:r>
            </w:hyperlink>
            <w:r>
              <w:rPr>
                <w:color w:val="392C69"/>
              </w:rPr>
              <w:t xml:space="preserve">, от 23.06.2014 </w:t>
            </w:r>
            <w:hyperlink r:id="rId6" w:history="1">
              <w:r>
                <w:rPr>
                  <w:color w:val="0000FF"/>
                </w:rPr>
                <w:t>N 299</w:t>
              </w:r>
            </w:hyperlink>
            <w:r>
              <w:rPr>
                <w:color w:val="392C69"/>
              </w:rPr>
              <w:t>,</w:t>
            </w:r>
          </w:p>
          <w:p w:rsidR="00F37037" w:rsidRDefault="00F37037">
            <w:pPr>
              <w:pStyle w:val="ConsPlusNormal"/>
              <w:jc w:val="center"/>
            </w:pPr>
            <w:r>
              <w:rPr>
                <w:color w:val="392C69"/>
              </w:rPr>
              <w:t xml:space="preserve">от 06.11.2015 </w:t>
            </w:r>
            <w:hyperlink r:id="rId7" w:history="1">
              <w:r>
                <w:rPr>
                  <w:color w:val="0000FF"/>
                </w:rPr>
                <w:t>N 512</w:t>
              </w:r>
            </w:hyperlink>
            <w:r>
              <w:rPr>
                <w:color w:val="392C69"/>
              </w:rPr>
              <w:t xml:space="preserve">, от 31.12.2015 </w:t>
            </w:r>
            <w:hyperlink r:id="rId8" w:history="1">
              <w:r>
                <w:rPr>
                  <w:color w:val="0000FF"/>
                </w:rPr>
                <w:t>N 621</w:t>
              </w:r>
            </w:hyperlink>
            <w:r>
              <w:rPr>
                <w:color w:val="392C69"/>
              </w:rPr>
              <w:t>,</w:t>
            </w:r>
          </w:p>
          <w:p w:rsidR="00F37037" w:rsidRDefault="00F37037">
            <w:pPr>
              <w:pStyle w:val="ConsPlusNormal"/>
              <w:jc w:val="center"/>
            </w:pPr>
            <w:r>
              <w:rPr>
                <w:color w:val="392C69"/>
              </w:rPr>
              <w:t xml:space="preserve">от 20.01.2016 </w:t>
            </w:r>
            <w:hyperlink r:id="rId9" w:history="1">
              <w:r>
                <w:rPr>
                  <w:color w:val="0000FF"/>
                </w:rPr>
                <w:t>N 7</w:t>
              </w:r>
            </w:hyperlink>
            <w:r>
              <w:rPr>
                <w:color w:val="392C69"/>
              </w:rPr>
              <w:t xml:space="preserve">, от 28.10.2016 </w:t>
            </w:r>
            <w:hyperlink r:id="rId10" w:history="1">
              <w:r>
                <w:rPr>
                  <w:color w:val="0000FF"/>
                </w:rPr>
                <w:t>N 457</w:t>
              </w:r>
            </w:hyperlink>
            <w:r>
              <w:rPr>
                <w:color w:val="392C69"/>
              </w:rPr>
              <w:t>,</w:t>
            </w:r>
          </w:p>
          <w:p w:rsidR="00F37037" w:rsidRDefault="00F37037">
            <w:pPr>
              <w:pStyle w:val="ConsPlusNormal"/>
              <w:jc w:val="center"/>
            </w:pPr>
            <w:r>
              <w:rPr>
                <w:color w:val="392C69"/>
              </w:rPr>
              <w:t xml:space="preserve">от 14.12.2016 </w:t>
            </w:r>
            <w:hyperlink r:id="rId11" w:history="1">
              <w:r>
                <w:rPr>
                  <w:color w:val="0000FF"/>
                </w:rPr>
                <w:t>N 524</w:t>
              </w:r>
            </w:hyperlink>
            <w:r>
              <w:rPr>
                <w:color w:val="392C69"/>
              </w:rPr>
              <w:t xml:space="preserve">, от 13.01.2017 </w:t>
            </w:r>
            <w:hyperlink r:id="rId12" w:history="1">
              <w:r>
                <w:rPr>
                  <w:color w:val="0000FF"/>
                </w:rPr>
                <w:t>N 3</w:t>
              </w:r>
            </w:hyperlink>
            <w:r>
              <w:rPr>
                <w:color w:val="392C69"/>
              </w:rPr>
              <w:t>,</w:t>
            </w:r>
          </w:p>
          <w:p w:rsidR="00F37037" w:rsidRDefault="00F37037">
            <w:pPr>
              <w:pStyle w:val="ConsPlusNormal"/>
              <w:jc w:val="center"/>
            </w:pPr>
            <w:r>
              <w:rPr>
                <w:color w:val="392C69"/>
              </w:rPr>
              <w:t xml:space="preserve">от 19.01.2017 </w:t>
            </w:r>
            <w:hyperlink r:id="rId13" w:history="1">
              <w:r>
                <w:rPr>
                  <w:color w:val="0000FF"/>
                </w:rPr>
                <w:t>N 11</w:t>
              </w:r>
            </w:hyperlink>
            <w:r>
              <w:rPr>
                <w:color w:val="392C69"/>
              </w:rPr>
              <w:t xml:space="preserve">, от 31.03.2017 </w:t>
            </w:r>
            <w:hyperlink r:id="rId14" w:history="1">
              <w:r>
                <w:rPr>
                  <w:color w:val="0000FF"/>
                </w:rPr>
                <w:t>N 130</w:t>
              </w:r>
            </w:hyperlink>
            <w:r>
              <w:rPr>
                <w:color w:val="392C69"/>
              </w:rPr>
              <w:t>,</w:t>
            </w:r>
          </w:p>
          <w:p w:rsidR="00F37037" w:rsidRDefault="00F37037">
            <w:pPr>
              <w:pStyle w:val="ConsPlusNormal"/>
              <w:jc w:val="center"/>
            </w:pPr>
            <w:r>
              <w:rPr>
                <w:color w:val="392C69"/>
              </w:rPr>
              <w:t xml:space="preserve">от 27.04.2017 </w:t>
            </w:r>
            <w:hyperlink r:id="rId15" w:history="1">
              <w:r>
                <w:rPr>
                  <w:color w:val="0000FF"/>
                </w:rPr>
                <w:t>N 183</w:t>
              </w:r>
            </w:hyperlink>
            <w:r>
              <w:rPr>
                <w:color w:val="392C69"/>
              </w:rPr>
              <w:t xml:space="preserve">, от 13.09.2017 </w:t>
            </w:r>
            <w:hyperlink r:id="rId16" w:history="1">
              <w:r>
                <w:rPr>
                  <w:color w:val="0000FF"/>
                </w:rPr>
                <w:t>N 411</w:t>
              </w:r>
            </w:hyperlink>
            <w:r>
              <w:rPr>
                <w:color w:val="392C69"/>
              </w:rPr>
              <w:t>,</w:t>
            </w:r>
          </w:p>
          <w:p w:rsidR="00F37037" w:rsidRDefault="00F37037">
            <w:pPr>
              <w:pStyle w:val="ConsPlusNormal"/>
              <w:jc w:val="center"/>
            </w:pPr>
            <w:r>
              <w:rPr>
                <w:color w:val="392C69"/>
              </w:rPr>
              <w:t xml:space="preserve">от 29.12.2017 </w:t>
            </w:r>
            <w:hyperlink r:id="rId17" w:history="1">
              <w:r>
                <w:rPr>
                  <w:color w:val="0000FF"/>
                </w:rPr>
                <w:t>N 614</w:t>
              </w:r>
            </w:hyperlink>
            <w:r>
              <w:rPr>
                <w:color w:val="392C69"/>
              </w:rPr>
              <w:t xml:space="preserve">, от 17.05.2018 </w:t>
            </w:r>
            <w:hyperlink r:id="rId18" w:history="1">
              <w:r>
                <w:rPr>
                  <w:color w:val="0000FF"/>
                </w:rPr>
                <w:t>N 259</w:t>
              </w:r>
            </w:hyperlink>
            <w:r>
              <w:rPr>
                <w:color w:val="392C69"/>
              </w:rPr>
              <w:t>,</w:t>
            </w:r>
          </w:p>
          <w:p w:rsidR="00F37037" w:rsidRDefault="00F37037">
            <w:pPr>
              <w:pStyle w:val="ConsPlusNormal"/>
              <w:jc w:val="center"/>
            </w:pPr>
            <w:r>
              <w:rPr>
                <w:color w:val="392C69"/>
              </w:rPr>
              <w:t xml:space="preserve">от 11.09.2018 </w:t>
            </w:r>
            <w:hyperlink r:id="rId19" w:history="1">
              <w:r>
                <w:rPr>
                  <w:color w:val="0000FF"/>
                </w:rPr>
                <w:t>N 454</w:t>
              </w:r>
            </w:hyperlink>
            <w:r>
              <w:rPr>
                <w:color w:val="392C69"/>
              </w:rPr>
              <w:t xml:space="preserve">, от 23.01.2019 </w:t>
            </w:r>
            <w:hyperlink r:id="rId20" w:history="1">
              <w:r>
                <w:rPr>
                  <w:color w:val="0000FF"/>
                </w:rPr>
                <w:t>N 29</w:t>
              </w:r>
            </w:hyperlink>
            <w:r>
              <w:rPr>
                <w:color w:val="392C69"/>
              </w:rPr>
              <w:t>,</w:t>
            </w:r>
          </w:p>
          <w:p w:rsidR="00F37037" w:rsidRDefault="00F37037">
            <w:pPr>
              <w:pStyle w:val="ConsPlusNormal"/>
              <w:jc w:val="center"/>
            </w:pPr>
            <w:r>
              <w:rPr>
                <w:color w:val="392C69"/>
              </w:rPr>
              <w:t xml:space="preserve">от 13.02.2019 </w:t>
            </w:r>
            <w:hyperlink r:id="rId21" w:history="1">
              <w:r>
                <w:rPr>
                  <w:color w:val="0000FF"/>
                </w:rPr>
                <w:t>N 74</w:t>
              </w:r>
            </w:hyperlink>
            <w:r>
              <w:rPr>
                <w:color w:val="392C69"/>
              </w:rPr>
              <w:t xml:space="preserve">, от 14.05.2019 </w:t>
            </w:r>
            <w:hyperlink r:id="rId22" w:history="1">
              <w:r>
                <w:rPr>
                  <w:color w:val="0000FF"/>
                </w:rPr>
                <w:t>N 234</w:t>
              </w:r>
            </w:hyperlink>
            <w:r>
              <w:rPr>
                <w:color w:val="392C69"/>
              </w:rPr>
              <w:t>,</w:t>
            </w:r>
          </w:p>
          <w:p w:rsidR="00F37037" w:rsidRDefault="00F37037">
            <w:pPr>
              <w:pStyle w:val="ConsPlusNormal"/>
              <w:jc w:val="center"/>
            </w:pPr>
            <w:r>
              <w:rPr>
                <w:color w:val="392C69"/>
              </w:rPr>
              <w:t xml:space="preserve">от 03.07.2019 </w:t>
            </w:r>
            <w:hyperlink r:id="rId23" w:history="1">
              <w:r>
                <w:rPr>
                  <w:color w:val="0000FF"/>
                </w:rPr>
                <w:t>N 341</w:t>
              </w:r>
            </w:hyperlink>
            <w:r>
              <w:rPr>
                <w:color w:val="392C69"/>
              </w:rPr>
              <w:t xml:space="preserve">, от 30.10.2019 </w:t>
            </w:r>
            <w:hyperlink r:id="rId24" w:history="1">
              <w:r>
                <w:rPr>
                  <w:color w:val="0000FF"/>
                </w:rPr>
                <w:t>N 514</w:t>
              </w:r>
            </w:hyperlink>
            <w:r>
              <w:rPr>
                <w:color w:val="392C69"/>
              </w:rPr>
              <w:t>,</w:t>
            </w:r>
          </w:p>
          <w:p w:rsidR="00F37037" w:rsidRDefault="00F37037">
            <w:pPr>
              <w:pStyle w:val="ConsPlusNormal"/>
              <w:jc w:val="center"/>
            </w:pPr>
            <w:r>
              <w:rPr>
                <w:color w:val="392C69"/>
              </w:rPr>
              <w:t xml:space="preserve">от 06.12.2019 </w:t>
            </w:r>
            <w:hyperlink r:id="rId25" w:history="1">
              <w:r>
                <w:rPr>
                  <w:color w:val="0000FF"/>
                </w:rPr>
                <w:t>N 580</w:t>
              </w:r>
            </w:hyperlink>
            <w:r>
              <w:rPr>
                <w:color w:val="392C69"/>
              </w:rPr>
              <w:t xml:space="preserve">, от 02.07.2020 </w:t>
            </w:r>
            <w:hyperlink r:id="rId26" w:history="1">
              <w:r>
                <w:rPr>
                  <w:color w:val="0000FF"/>
                </w:rPr>
                <w:t>N 307</w:t>
              </w:r>
            </w:hyperlink>
            <w:r>
              <w:rPr>
                <w:color w:val="392C69"/>
              </w:rPr>
              <w:t>,</w:t>
            </w:r>
          </w:p>
          <w:p w:rsidR="00F37037" w:rsidRDefault="00F37037">
            <w:pPr>
              <w:pStyle w:val="ConsPlusNormal"/>
              <w:jc w:val="center"/>
            </w:pPr>
            <w:r>
              <w:rPr>
                <w:color w:val="392C69"/>
              </w:rPr>
              <w:t xml:space="preserve">от 17.08.2020 </w:t>
            </w:r>
            <w:hyperlink r:id="rId27" w:history="1">
              <w:r>
                <w:rPr>
                  <w:color w:val="0000FF"/>
                </w:rPr>
                <w:t>N 373</w:t>
              </w:r>
            </w:hyperlink>
            <w:r>
              <w:rPr>
                <w:color w:val="392C69"/>
              </w:rPr>
              <w:t xml:space="preserve">, от 15.09.2020 </w:t>
            </w:r>
            <w:hyperlink r:id="rId28" w:history="1">
              <w:r>
                <w:rPr>
                  <w:color w:val="0000FF"/>
                </w:rPr>
                <w:t>N 445</w:t>
              </w:r>
            </w:hyperlink>
            <w:r>
              <w:rPr>
                <w:color w:val="392C69"/>
              </w:rPr>
              <w:t>)</w:t>
            </w:r>
          </w:p>
        </w:tc>
      </w:tr>
    </w:tbl>
    <w:p w:rsidR="00F37037" w:rsidRDefault="00F37037">
      <w:pPr>
        <w:pStyle w:val="ConsPlusNormal"/>
        <w:jc w:val="both"/>
      </w:pPr>
    </w:p>
    <w:p w:rsidR="00F37037" w:rsidRDefault="00F37037">
      <w:pPr>
        <w:pStyle w:val="ConsPlusNormal"/>
        <w:ind w:firstLine="540"/>
        <w:jc w:val="both"/>
      </w:pPr>
      <w:r>
        <w:t>Правительство Республики Тыва постановляет:</w:t>
      </w:r>
    </w:p>
    <w:p w:rsidR="00F37037" w:rsidRDefault="00F37037">
      <w:pPr>
        <w:pStyle w:val="ConsPlusNormal"/>
        <w:spacing w:before="220"/>
        <w:ind w:firstLine="540"/>
        <w:jc w:val="both"/>
      </w:pPr>
      <w:r>
        <w:t xml:space="preserve">1. Утвердить прилагаемую государственную </w:t>
      </w:r>
      <w:hyperlink w:anchor="P43" w:history="1">
        <w:r>
          <w:rPr>
            <w:color w:val="0000FF"/>
          </w:rPr>
          <w:t>программу</w:t>
        </w:r>
      </w:hyperlink>
      <w:r>
        <w:t xml:space="preserve"> Республики Тыва "Развитие образования и науки на 2014 - 2025 годы".</w:t>
      </w:r>
    </w:p>
    <w:p w:rsidR="00F37037" w:rsidRDefault="00F37037">
      <w:pPr>
        <w:pStyle w:val="ConsPlusNormal"/>
        <w:jc w:val="both"/>
      </w:pPr>
      <w:r>
        <w:t xml:space="preserve">(в ред. </w:t>
      </w:r>
      <w:hyperlink r:id="rId29" w:history="1">
        <w:r>
          <w:rPr>
            <w:color w:val="0000FF"/>
          </w:rPr>
          <w:t>Постановления</w:t>
        </w:r>
      </w:hyperlink>
      <w:r>
        <w:t xml:space="preserve"> Правительства РТ от 20.01.2016 N 7)</w:t>
      </w:r>
    </w:p>
    <w:p w:rsidR="00F37037" w:rsidRDefault="00F37037">
      <w:pPr>
        <w:pStyle w:val="ConsPlusNormal"/>
        <w:spacing w:before="220"/>
        <w:ind w:firstLine="540"/>
        <w:jc w:val="both"/>
      </w:pPr>
      <w:r>
        <w:t>2. Контроль за выполнением настоящего постановления возложить на Министерство образования и науки Республики Тыва.</w:t>
      </w:r>
    </w:p>
    <w:p w:rsidR="00F37037" w:rsidRDefault="00F37037">
      <w:pPr>
        <w:pStyle w:val="ConsPlusNormal"/>
        <w:spacing w:before="220"/>
        <w:ind w:firstLine="540"/>
        <w:jc w:val="both"/>
      </w:pPr>
      <w:r>
        <w:t>3. Опубликовать настоящее постановление в газетах "Тувинская правда" и "</w:t>
      </w:r>
      <w:proofErr w:type="spellStart"/>
      <w:r>
        <w:t>Шын</w:t>
      </w:r>
      <w:proofErr w:type="spellEnd"/>
      <w:r>
        <w:t>".</w:t>
      </w:r>
    </w:p>
    <w:p w:rsidR="00F37037" w:rsidRDefault="00F37037">
      <w:pPr>
        <w:pStyle w:val="ConsPlusNormal"/>
        <w:jc w:val="both"/>
      </w:pPr>
    </w:p>
    <w:p w:rsidR="00F37037" w:rsidRDefault="00F37037">
      <w:pPr>
        <w:pStyle w:val="ConsPlusNormal"/>
        <w:jc w:val="right"/>
      </w:pPr>
      <w:r>
        <w:t>Заместитель Председателя Правительства</w:t>
      </w:r>
    </w:p>
    <w:p w:rsidR="00F37037" w:rsidRDefault="00F37037">
      <w:pPr>
        <w:pStyle w:val="ConsPlusNormal"/>
        <w:jc w:val="right"/>
      </w:pPr>
      <w:r>
        <w:t>Республики Тыва</w:t>
      </w:r>
    </w:p>
    <w:p w:rsidR="00F37037" w:rsidRDefault="00F37037">
      <w:pPr>
        <w:pStyle w:val="ConsPlusNormal"/>
        <w:jc w:val="right"/>
      </w:pPr>
      <w:r>
        <w:t>А.ДАМБА-ХУУРАК</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0"/>
      </w:pPr>
      <w:r>
        <w:t>Утверждена</w:t>
      </w:r>
    </w:p>
    <w:p w:rsidR="00F37037" w:rsidRDefault="00F37037">
      <w:pPr>
        <w:pStyle w:val="ConsPlusNormal"/>
        <w:jc w:val="right"/>
      </w:pPr>
      <w:r>
        <w:t>постановлением Правительства</w:t>
      </w:r>
    </w:p>
    <w:p w:rsidR="00F37037" w:rsidRDefault="00F37037">
      <w:pPr>
        <w:pStyle w:val="ConsPlusNormal"/>
        <w:jc w:val="right"/>
      </w:pPr>
      <w:r>
        <w:t>Республики Тыва</w:t>
      </w:r>
    </w:p>
    <w:p w:rsidR="00F37037" w:rsidRDefault="00F37037">
      <w:pPr>
        <w:pStyle w:val="ConsPlusNormal"/>
        <w:jc w:val="right"/>
      </w:pPr>
      <w:r>
        <w:t>от 30 октября 2013 г. N 632</w:t>
      </w:r>
    </w:p>
    <w:p w:rsidR="00F37037" w:rsidRDefault="00F37037">
      <w:pPr>
        <w:pStyle w:val="ConsPlusNormal"/>
        <w:jc w:val="both"/>
      </w:pPr>
    </w:p>
    <w:p w:rsidR="00F37037" w:rsidRDefault="00F37037">
      <w:pPr>
        <w:pStyle w:val="ConsPlusTitle"/>
        <w:jc w:val="center"/>
      </w:pPr>
      <w:bookmarkStart w:id="0" w:name="P43"/>
      <w:bookmarkEnd w:id="0"/>
      <w:r>
        <w:t>ГОСУДАРСТВЕННАЯ ПРОГРАММА РЕСПУБЛИКИ ТЫВА</w:t>
      </w:r>
    </w:p>
    <w:p w:rsidR="00F37037" w:rsidRDefault="00F37037">
      <w:pPr>
        <w:pStyle w:val="ConsPlusTitle"/>
        <w:jc w:val="center"/>
      </w:pPr>
      <w:r>
        <w:t>"РАЗВИТИЕ ОБРАЗОВАНИЯ И НАУКИ НА 2014 - 2025 ГОДЫ"</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lastRenderedPageBreak/>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11.06.2014 </w:t>
            </w:r>
            <w:hyperlink r:id="rId30" w:history="1">
              <w:r>
                <w:rPr>
                  <w:color w:val="0000FF"/>
                </w:rPr>
                <w:t>N 282</w:t>
              </w:r>
            </w:hyperlink>
            <w:r>
              <w:rPr>
                <w:color w:val="392C69"/>
              </w:rPr>
              <w:t xml:space="preserve">, от 23.06.2014 </w:t>
            </w:r>
            <w:hyperlink r:id="rId31" w:history="1">
              <w:r>
                <w:rPr>
                  <w:color w:val="0000FF"/>
                </w:rPr>
                <w:t>N 299</w:t>
              </w:r>
            </w:hyperlink>
            <w:r>
              <w:rPr>
                <w:color w:val="392C69"/>
              </w:rPr>
              <w:t>,</w:t>
            </w:r>
          </w:p>
          <w:p w:rsidR="00F37037" w:rsidRDefault="00F37037">
            <w:pPr>
              <w:pStyle w:val="ConsPlusNormal"/>
              <w:jc w:val="center"/>
            </w:pPr>
            <w:r>
              <w:rPr>
                <w:color w:val="392C69"/>
              </w:rPr>
              <w:t xml:space="preserve">от 06.11.2015 </w:t>
            </w:r>
            <w:hyperlink r:id="rId32" w:history="1">
              <w:r>
                <w:rPr>
                  <w:color w:val="0000FF"/>
                </w:rPr>
                <w:t>N 512</w:t>
              </w:r>
            </w:hyperlink>
            <w:r>
              <w:rPr>
                <w:color w:val="392C69"/>
              </w:rPr>
              <w:t xml:space="preserve">, от 31.12.2015 </w:t>
            </w:r>
            <w:hyperlink r:id="rId33" w:history="1">
              <w:r>
                <w:rPr>
                  <w:color w:val="0000FF"/>
                </w:rPr>
                <w:t>N 621</w:t>
              </w:r>
            </w:hyperlink>
            <w:r>
              <w:rPr>
                <w:color w:val="392C69"/>
              </w:rPr>
              <w:t>,</w:t>
            </w:r>
          </w:p>
          <w:p w:rsidR="00F37037" w:rsidRDefault="00F37037">
            <w:pPr>
              <w:pStyle w:val="ConsPlusNormal"/>
              <w:jc w:val="center"/>
            </w:pPr>
            <w:r>
              <w:rPr>
                <w:color w:val="392C69"/>
              </w:rPr>
              <w:t xml:space="preserve">от 20.01.2016 </w:t>
            </w:r>
            <w:hyperlink r:id="rId34" w:history="1">
              <w:r>
                <w:rPr>
                  <w:color w:val="0000FF"/>
                </w:rPr>
                <w:t>N 7</w:t>
              </w:r>
            </w:hyperlink>
            <w:r>
              <w:rPr>
                <w:color w:val="392C69"/>
              </w:rPr>
              <w:t xml:space="preserve">, от 28.10.2016 </w:t>
            </w:r>
            <w:hyperlink r:id="rId35" w:history="1">
              <w:r>
                <w:rPr>
                  <w:color w:val="0000FF"/>
                </w:rPr>
                <w:t>N 457</w:t>
              </w:r>
            </w:hyperlink>
            <w:r>
              <w:rPr>
                <w:color w:val="392C69"/>
              </w:rPr>
              <w:t>,</w:t>
            </w:r>
          </w:p>
          <w:p w:rsidR="00F37037" w:rsidRDefault="00F37037">
            <w:pPr>
              <w:pStyle w:val="ConsPlusNormal"/>
              <w:jc w:val="center"/>
            </w:pPr>
            <w:r>
              <w:rPr>
                <w:color w:val="392C69"/>
              </w:rPr>
              <w:t xml:space="preserve">от 14.12.2016 </w:t>
            </w:r>
            <w:hyperlink r:id="rId36" w:history="1">
              <w:r>
                <w:rPr>
                  <w:color w:val="0000FF"/>
                </w:rPr>
                <w:t>N 524</w:t>
              </w:r>
            </w:hyperlink>
            <w:r>
              <w:rPr>
                <w:color w:val="392C69"/>
              </w:rPr>
              <w:t xml:space="preserve">, от 13.01.2017 </w:t>
            </w:r>
            <w:hyperlink r:id="rId37" w:history="1">
              <w:r>
                <w:rPr>
                  <w:color w:val="0000FF"/>
                </w:rPr>
                <w:t>N 3</w:t>
              </w:r>
            </w:hyperlink>
            <w:r>
              <w:rPr>
                <w:color w:val="392C69"/>
              </w:rPr>
              <w:t>,</w:t>
            </w:r>
          </w:p>
          <w:p w:rsidR="00F37037" w:rsidRDefault="00F37037">
            <w:pPr>
              <w:pStyle w:val="ConsPlusNormal"/>
              <w:jc w:val="center"/>
            </w:pPr>
            <w:r>
              <w:rPr>
                <w:color w:val="392C69"/>
              </w:rPr>
              <w:t xml:space="preserve">от 19.01.2017 </w:t>
            </w:r>
            <w:hyperlink r:id="rId38" w:history="1">
              <w:r>
                <w:rPr>
                  <w:color w:val="0000FF"/>
                </w:rPr>
                <w:t>N 11</w:t>
              </w:r>
            </w:hyperlink>
            <w:r>
              <w:rPr>
                <w:color w:val="392C69"/>
              </w:rPr>
              <w:t xml:space="preserve">, от 31.03.2017 </w:t>
            </w:r>
            <w:hyperlink r:id="rId39" w:history="1">
              <w:r>
                <w:rPr>
                  <w:color w:val="0000FF"/>
                </w:rPr>
                <w:t>N 130</w:t>
              </w:r>
            </w:hyperlink>
            <w:r>
              <w:rPr>
                <w:color w:val="392C69"/>
              </w:rPr>
              <w:t>,</w:t>
            </w:r>
          </w:p>
          <w:p w:rsidR="00F37037" w:rsidRDefault="00F37037">
            <w:pPr>
              <w:pStyle w:val="ConsPlusNormal"/>
              <w:jc w:val="center"/>
            </w:pPr>
            <w:r>
              <w:rPr>
                <w:color w:val="392C69"/>
              </w:rPr>
              <w:t xml:space="preserve">от 27.04.2017 </w:t>
            </w:r>
            <w:hyperlink r:id="rId40" w:history="1">
              <w:r>
                <w:rPr>
                  <w:color w:val="0000FF"/>
                </w:rPr>
                <w:t>N 183</w:t>
              </w:r>
            </w:hyperlink>
            <w:r>
              <w:rPr>
                <w:color w:val="392C69"/>
              </w:rPr>
              <w:t xml:space="preserve">, от 13.09.2017 </w:t>
            </w:r>
            <w:hyperlink r:id="rId41" w:history="1">
              <w:r>
                <w:rPr>
                  <w:color w:val="0000FF"/>
                </w:rPr>
                <w:t>N 411</w:t>
              </w:r>
            </w:hyperlink>
            <w:r>
              <w:rPr>
                <w:color w:val="392C69"/>
              </w:rPr>
              <w:t>,</w:t>
            </w:r>
          </w:p>
          <w:p w:rsidR="00F37037" w:rsidRDefault="00F37037">
            <w:pPr>
              <w:pStyle w:val="ConsPlusNormal"/>
              <w:jc w:val="center"/>
            </w:pPr>
            <w:r>
              <w:rPr>
                <w:color w:val="392C69"/>
              </w:rPr>
              <w:t xml:space="preserve">от 29.12.2017 </w:t>
            </w:r>
            <w:hyperlink r:id="rId42" w:history="1">
              <w:r>
                <w:rPr>
                  <w:color w:val="0000FF"/>
                </w:rPr>
                <w:t>N 614</w:t>
              </w:r>
            </w:hyperlink>
            <w:r>
              <w:rPr>
                <w:color w:val="392C69"/>
              </w:rPr>
              <w:t xml:space="preserve">, от 17.05.2018 </w:t>
            </w:r>
            <w:hyperlink r:id="rId43" w:history="1">
              <w:r>
                <w:rPr>
                  <w:color w:val="0000FF"/>
                </w:rPr>
                <w:t>N 259</w:t>
              </w:r>
            </w:hyperlink>
            <w:r>
              <w:rPr>
                <w:color w:val="392C69"/>
              </w:rPr>
              <w:t>,</w:t>
            </w:r>
          </w:p>
          <w:p w:rsidR="00F37037" w:rsidRDefault="00F37037">
            <w:pPr>
              <w:pStyle w:val="ConsPlusNormal"/>
              <w:jc w:val="center"/>
            </w:pPr>
            <w:r>
              <w:rPr>
                <w:color w:val="392C69"/>
              </w:rPr>
              <w:t xml:space="preserve">от 11.09.2018 </w:t>
            </w:r>
            <w:hyperlink r:id="rId44" w:history="1">
              <w:r>
                <w:rPr>
                  <w:color w:val="0000FF"/>
                </w:rPr>
                <w:t>N 454</w:t>
              </w:r>
            </w:hyperlink>
            <w:r>
              <w:rPr>
                <w:color w:val="392C69"/>
              </w:rPr>
              <w:t xml:space="preserve">, от 23.01.2019 </w:t>
            </w:r>
            <w:hyperlink r:id="rId45" w:history="1">
              <w:r>
                <w:rPr>
                  <w:color w:val="0000FF"/>
                </w:rPr>
                <w:t>N 29</w:t>
              </w:r>
            </w:hyperlink>
            <w:r>
              <w:rPr>
                <w:color w:val="392C69"/>
              </w:rPr>
              <w:t>,</w:t>
            </w:r>
          </w:p>
          <w:p w:rsidR="00F37037" w:rsidRDefault="00F37037">
            <w:pPr>
              <w:pStyle w:val="ConsPlusNormal"/>
              <w:jc w:val="center"/>
            </w:pPr>
            <w:r>
              <w:rPr>
                <w:color w:val="392C69"/>
              </w:rPr>
              <w:t xml:space="preserve">от 13.02.2019 </w:t>
            </w:r>
            <w:hyperlink r:id="rId46" w:history="1">
              <w:r>
                <w:rPr>
                  <w:color w:val="0000FF"/>
                </w:rPr>
                <w:t>N 74</w:t>
              </w:r>
            </w:hyperlink>
            <w:r>
              <w:rPr>
                <w:color w:val="392C69"/>
              </w:rPr>
              <w:t xml:space="preserve">, от 14.05.2019 </w:t>
            </w:r>
            <w:hyperlink r:id="rId47" w:history="1">
              <w:r>
                <w:rPr>
                  <w:color w:val="0000FF"/>
                </w:rPr>
                <w:t>N 234</w:t>
              </w:r>
            </w:hyperlink>
            <w:r>
              <w:rPr>
                <w:color w:val="392C69"/>
              </w:rPr>
              <w:t>,</w:t>
            </w:r>
          </w:p>
          <w:p w:rsidR="00F37037" w:rsidRDefault="00F37037">
            <w:pPr>
              <w:pStyle w:val="ConsPlusNormal"/>
              <w:jc w:val="center"/>
            </w:pPr>
            <w:r>
              <w:rPr>
                <w:color w:val="392C69"/>
              </w:rPr>
              <w:t xml:space="preserve">от 03.07.2019 </w:t>
            </w:r>
            <w:hyperlink r:id="rId48" w:history="1">
              <w:r>
                <w:rPr>
                  <w:color w:val="0000FF"/>
                </w:rPr>
                <w:t>N 341</w:t>
              </w:r>
            </w:hyperlink>
            <w:r>
              <w:rPr>
                <w:color w:val="392C69"/>
              </w:rPr>
              <w:t xml:space="preserve">, от 30.10.2019 </w:t>
            </w:r>
            <w:hyperlink r:id="rId49" w:history="1">
              <w:r>
                <w:rPr>
                  <w:color w:val="0000FF"/>
                </w:rPr>
                <w:t>N 514</w:t>
              </w:r>
            </w:hyperlink>
            <w:r>
              <w:rPr>
                <w:color w:val="392C69"/>
              </w:rPr>
              <w:t>,</w:t>
            </w:r>
          </w:p>
          <w:p w:rsidR="00F37037" w:rsidRDefault="00F37037">
            <w:pPr>
              <w:pStyle w:val="ConsPlusNormal"/>
              <w:jc w:val="center"/>
            </w:pPr>
            <w:r>
              <w:rPr>
                <w:color w:val="392C69"/>
              </w:rPr>
              <w:t xml:space="preserve">от 06.12.2019 </w:t>
            </w:r>
            <w:hyperlink r:id="rId50" w:history="1">
              <w:r>
                <w:rPr>
                  <w:color w:val="0000FF"/>
                </w:rPr>
                <w:t>N 580</w:t>
              </w:r>
            </w:hyperlink>
            <w:r>
              <w:rPr>
                <w:color w:val="392C69"/>
              </w:rPr>
              <w:t xml:space="preserve">, от 02.07.2020 </w:t>
            </w:r>
            <w:hyperlink r:id="rId51" w:history="1">
              <w:r>
                <w:rPr>
                  <w:color w:val="0000FF"/>
                </w:rPr>
                <w:t>N 307</w:t>
              </w:r>
            </w:hyperlink>
            <w:r>
              <w:rPr>
                <w:color w:val="392C69"/>
              </w:rPr>
              <w:t>,</w:t>
            </w:r>
          </w:p>
          <w:p w:rsidR="00F37037" w:rsidRDefault="00F37037">
            <w:pPr>
              <w:pStyle w:val="ConsPlusNormal"/>
              <w:jc w:val="center"/>
            </w:pPr>
            <w:r>
              <w:rPr>
                <w:color w:val="392C69"/>
              </w:rPr>
              <w:t xml:space="preserve">от 17.08.2020 </w:t>
            </w:r>
            <w:hyperlink r:id="rId52" w:history="1">
              <w:r>
                <w:rPr>
                  <w:color w:val="0000FF"/>
                </w:rPr>
                <w:t>N 373</w:t>
              </w:r>
            </w:hyperlink>
            <w:r>
              <w:rPr>
                <w:color w:val="392C69"/>
              </w:rPr>
              <w:t xml:space="preserve">, от 15.09.2020 </w:t>
            </w:r>
            <w:hyperlink r:id="rId53" w:history="1">
              <w:r>
                <w:rPr>
                  <w:color w:val="0000FF"/>
                </w:rPr>
                <w:t>N 445</w:t>
              </w:r>
            </w:hyperlink>
            <w:r>
              <w:rPr>
                <w:color w:val="392C69"/>
              </w:rPr>
              <w:t>)</w:t>
            </w:r>
          </w:p>
        </w:tc>
      </w:tr>
    </w:tbl>
    <w:p w:rsidR="00F37037" w:rsidRDefault="00F37037">
      <w:pPr>
        <w:pStyle w:val="ConsPlusNormal"/>
        <w:jc w:val="both"/>
      </w:pPr>
    </w:p>
    <w:p w:rsidR="00F37037" w:rsidRDefault="00F37037">
      <w:pPr>
        <w:pStyle w:val="ConsPlusTitle"/>
        <w:jc w:val="center"/>
        <w:outlineLvl w:val="1"/>
      </w:pPr>
      <w:r>
        <w:t>ПАСПОРТ</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54"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образования и науки на 2014 - 2025 годы" (далее - Программа)</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20.01.2016 </w:t>
            </w:r>
            <w:hyperlink r:id="rId55" w:history="1">
              <w:r>
                <w:rPr>
                  <w:color w:val="0000FF"/>
                </w:rPr>
                <w:t>N 7</w:t>
              </w:r>
            </w:hyperlink>
            <w:r>
              <w:t xml:space="preserve">, от 29.12.2017 </w:t>
            </w:r>
            <w:hyperlink r:id="rId56" w:history="1">
              <w:r>
                <w:rPr>
                  <w:color w:val="0000FF"/>
                </w:rPr>
                <w:t>N 614</w:t>
              </w:r>
            </w:hyperlink>
            <w:r>
              <w:t>)</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 (далее - Минобрнауки РТ)</w:t>
            </w:r>
          </w:p>
        </w:tc>
      </w:tr>
      <w:tr w:rsidR="00F37037">
        <w:tc>
          <w:tcPr>
            <w:tcW w:w="9071" w:type="dxa"/>
            <w:gridSpan w:val="3"/>
            <w:tcBorders>
              <w:top w:val="nil"/>
              <w:left w:val="nil"/>
              <w:bottom w:val="nil"/>
              <w:right w:val="nil"/>
            </w:tcBorders>
          </w:tcPr>
          <w:p w:rsidR="00F37037" w:rsidRDefault="00F37037">
            <w:pPr>
              <w:pStyle w:val="ConsPlusNormal"/>
              <w:jc w:val="center"/>
            </w:pPr>
            <w:r>
              <w:t xml:space="preserve">Позиция утратила силу. - </w:t>
            </w:r>
            <w:hyperlink r:id="rId57"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Участник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строительства и жилищно-коммунального хозяйства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в ред. </w:t>
            </w:r>
            <w:hyperlink r:id="rId58" w:history="1">
              <w:r>
                <w:rPr>
                  <w:color w:val="0000FF"/>
                </w:rPr>
                <w:t>Постановления</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Подпрограммы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B37E40">
            <w:pPr>
              <w:pStyle w:val="ConsPlusNormal"/>
            </w:pPr>
            <w:hyperlink w:anchor="P1576" w:history="1">
              <w:r w:rsidR="00F37037">
                <w:rPr>
                  <w:color w:val="0000FF"/>
                </w:rPr>
                <w:t>подпрограмма 1</w:t>
              </w:r>
            </w:hyperlink>
            <w:r w:rsidR="00F37037">
              <w:t xml:space="preserve"> "Развитие дошкольного образования";</w:t>
            </w:r>
          </w:p>
          <w:p w:rsidR="00F37037" w:rsidRDefault="00B37E40">
            <w:pPr>
              <w:pStyle w:val="ConsPlusNormal"/>
            </w:pPr>
            <w:hyperlink w:anchor="P1902" w:history="1">
              <w:r w:rsidR="00F37037">
                <w:rPr>
                  <w:color w:val="0000FF"/>
                </w:rPr>
                <w:t>подпрограмма 2</w:t>
              </w:r>
            </w:hyperlink>
            <w:r w:rsidR="00F37037">
              <w:t xml:space="preserve"> "Развитие общего образования";</w:t>
            </w:r>
          </w:p>
          <w:p w:rsidR="00F37037" w:rsidRDefault="00B37E40">
            <w:pPr>
              <w:pStyle w:val="ConsPlusNormal"/>
            </w:pPr>
            <w:hyperlink w:anchor="P2541" w:history="1">
              <w:r w:rsidR="00F37037">
                <w:rPr>
                  <w:color w:val="0000FF"/>
                </w:rPr>
                <w:t>подпрограмма 3</w:t>
              </w:r>
            </w:hyperlink>
            <w:r w:rsidR="00F37037">
              <w:t xml:space="preserve"> "Развитие дополнительного образования детей";</w:t>
            </w:r>
          </w:p>
          <w:p w:rsidR="00F37037" w:rsidRDefault="00B37E40">
            <w:pPr>
              <w:pStyle w:val="ConsPlusNormal"/>
            </w:pPr>
            <w:hyperlink w:anchor="P2924" w:history="1">
              <w:r w:rsidR="00F37037">
                <w:rPr>
                  <w:color w:val="0000FF"/>
                </w:rPr>
                <w:t>подпрограмма 4</w:t>
              </w:r>
            </w:hyperlink>
            <w:r w:rsidR="00F37037">
              <w:t xml:space="preserve"> "Развитие среднего профессионального образования";</w:t>
            </w:r>
          </w:p>
          <w:p w:rsidR="00F37037" w:rsidRDefault="00B37E40">
            <w:pPr>
              <w:pStyle w:val="ConsPlusNormal"/>
            </w:pPr>
            <w:hyperlink w:anchor="P3433" w:history="1">
              <w:r w:rsidR="00F37037">
                <w:rPr>
                  <w:color w:val="0000FF"/>
                </w:rPr>
                <w:t>подпрограмма 5</w:t>
              </w:r>
            </w:hyperlink>
            <w:r w:rsidR="00F37037">
              <w:t xml:space="preserve"> "Развитие системы оценки качества образования и информационной прозрачности системы образования";</w:t>
            </w:r>
          </w:p>
          <w:p w:rsidR="00F37037" w:rsidRDefault="00B37E40">
            <w:pPr>
              <w:pStyle w:val="ConsPlusNormal"/>
            </w:pPr>
            <w:hyperlink w:anchor="P3667" w:history="1">
              <w:r w:rsidR="00F37037">
                <w:rPr>
                  <w:color w:val="0000FF"/>
                </w:rPr>
                <w:t>подпрограмма 6</w:t>
              </w:r>
            </w:hyperlink>
            <w:r w:rsidR="00F37037">
              <w:t xml:space="preserve"> "Отдых и оздоровление детей";</w:t>
            </w:r>
          </w:p>
          <w:p w:rsidR="00F37037" w:rsidRDefault="00B37E40">
            <w:pPr>
              <w:pStyle w:val="ConsPlusNormal"/>
            </w:pPr>
            <w:hyperlink w:anchor="P3884" w:history="1">
              <w:r w:rsidR="00F37037">
                <w:rPr>
                  <w:color w:val="0000FF"/>
                </w:rPr>
                <w:t>подпрограмма 7</w:t>
              </w:r>
            </w:hyperlink>
            <w:r w:rsidR="00F37037">
              <w:t xml:space="preserve"> "Безопасность образовательных организаций";</w:t>
            </w:r>
          </w:p>
          <w:p w:rsidR="00F37037" w:rsidRDefault="00B37E40">
            <w:pPr>
              <w:pStyle w:val="ConsPlusNormal"/>
            </w:pPr>
            <w:hyperlink w:anchor="P4063" w:history="1">
              <w:r w:rsidR="00F37037">
                <w:rPr>
                  <w:color w:val="0000FF"/>
                </w:rPr>
                <w:t>подпрограмма 8</w:t>
              </w:r>
            </w:hyperlink>
            <w:r w:rsidR="00F37037">
              <w:t xml:space="preserve"> "Развитие научных исследований в области гуманитарных и естественных наук в Республике Тыва на 2014 - 2021 годы";</w:t>
            </w:r>
          </w:p>
          <w:p w:rsidR="00F37037" w:rsidRDefault="00B37E40">
            <w:pPr>
              <w:pStyle w:val="ConsPlusNormal"/>
            </w:pPr>
            <w:hyperlink w:anchor="P4336" w:history="1">
              <w:r w:rsidR="00F37037">
                <w:rPr>
                  <w:color w:val="0000FF"/>
                </w:rPr>
                <w:t>подпрограмма 9</w:t>
              </w:r>
            </w:hyperlink>
            <w:r w:rsidR="00F37037">
              <w:t xml:space="preserve"> "В каждой семье - не менее одного ребенка с высшим образованием на 2014 - 2025 годы";</w:t>
            </w:r>
          </w:p>
          <w:p w:rsidR="00F37037" w:rsidRDefault="00B37E40">
            <w:pPr>
              <w:pStyle w:val="ConsPlusNormal"/>
            </w:pPr>
            <w:hyperlink w:anchor="P4707" w:history="1">
              <w:r w:rsidR="00F37037">
                <w:rPr>
                  <w:color w:val="0000FF"/>
                </w:rPr>
                <w:t>подпрограмма 10</w:t>
              </w:r>
            </w:hyperlink>
            <w:r w:rsidR="00F37037">
              <w:t xml:space="preserve"> "Национальный проект "Образование"</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14.12.2016 </w:t>
            </w:r>
            <w:hyperlink r:id="rId59" w:history="1">
              <w:r>
                <w:rPr>
                  <w:color w:val="0000FF"/>
                </w:rPr>
                <w:t>N 524</w:t>
              </w:r>
            </w:hyperlink>
            <w:r>
              <w:t xml:space="preserve">, от 23.01.2019 </w:t>
            </w:r>
            <w:hyperlink r:id="rId60" w:history="1">
              <w:r>
                <w:rPr>
                  <w:color w:val="0000FF"/>
                </w:rPr>
                <w:t>N 29</w:t>
              </w:r>
            </w:hyperlink>
            <w:r>
              <w:t xml:space="preserve">, от 03.07.2019 </w:t>
            </w:r>
            <w:hyperlink r:id="rId61" w:history="1">
              <w:r>
                <w:rPr>
                  <w:color w:val="0000FF"/>
                </w:rPr>
                <w:t>N 341</w:t>
              </w:r>
            </w:hyperlink>
            <w:r>
              <w:t>)</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план мероприятий ("дорожная карта") Республики Тыва, направленных на повышение эффективности образования и науки на период с 2014 по 2018 годы;</w:t>
            </w:r>
          </w:p>
          <w:p w:rsidR="00F37037" w:rsidRDefault="00F37037">
            <w:pPr>
              <w:pStyle w:val="ConsPlusNormal"/>
            </w:pPr>
            <w:r>
              <w:t xml:space="preserve">абзацы второй - тринадцатый утратили силу. - </w:t>
            </w:r>
            <w:hyperlink r:id="rId62" w:history="1">
              <w:r>
                <w:rPr>
                  <w:color w:val="0000FF"/>
                </w:rPr>
                <w:t>Постановление</w:t>
              </w:r>
            </w:hyperlink>
            <w:r>
              <w:t xml:space="preserve"> Правительства РТ от 28.10.2016 N 457</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63" w:history="1">
              <w:r>
                <w:rPr>
                  <w:color w:val="0000FF"/>
                </w:rPr>
                <w:t>Постановления</w:t>
              </w:r>
            </w:hyperlink>
            <w:r>
              <w:t xml:space="preserve"> Правительства РТ от 28.10.2016 N 457)</w:t>
            </w:r>
          </w:p>
        </w:tc>
      </w:tr>
      <w:tr w:rsidR="00F37037">
        <w:tc>
          <w:tcPr>
            <w:tcW w:w="3118" w:type="dxa"/>
            <w:tcBorders>
              <w:top w:val="nil"/>
              <w:left w:val="nil"/>
              <w:bottom w:val="nil"/>
              <w:right w:val="nil"/>
            </w:tcBorders>
          </w:tcPr>
          <w:p w:rsidR="00F37037" w:rsidRDefault="00F37037">
            <w:pPr>
              <w:pStyle w:val="ConsPlusNormal"/>
            </w:pPr>
            <w:r>
              <w:t>Цель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повышение доступности качественного образования, соответствующего требованиям инновационного развития экономики и современным требованиям, а также формирование конкурентоспособного и эффективно функционирующего сектора исследований и разработок, обеспечение его ведущей роли в процессах развития экономики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64" w:history="1">
              <w:r>
                <w:rPr>
                  <w:color w:val="0000FF"/>
                </w:rPr>
                <w:t>Постановления</w:t>
              </w:r>
            </w:hyperlink>
            <w:r>
              <w:t xml:space="preserve"> Правительства РТ от 13.09.2017 N 411)</w:t>
            </w:r>
          </w:p>
        </w:tc>
      </w:tr>
      <w:tr w:rsidR="00F37037">
        <w:tc>
          <w:tcPr>
            <w:tcW w:w="3118" w:type="dxa"/>
            <w:tcBorders>
              <w:top w:val="nil"/>
              <w:left w:val="nil"/>
              <w:bottom w:val="nil"/>
              <w:right w:val="nil"/>
            </w:tcBorders>
          </w:tcPr>
          <w:p w:rsidR="00F37037" w:rsidRDefault="00F37037">
            <w:pPr>
              <w:pStyle w:val="ConsPlusNormal"/>
            </w:pPr>
            <w:r>
              <w:t>Задачи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создание условий для развития системы предоставления качественного общедоступного и бесплатного дошкольного образования в Республике Тыва;</w:t>
            </w:r>
          </w:p>
          <w:p w:rsidR="00F37037" w:rsidRDefault="00F37037">
            <w:pPr>
              <w:pStyle w:val="ConsPlusNormal"/>
            </w:pPr>
            <w:r>
              <w:t>создание условий для развития системы предоставления качественного общедоступного и бесплатного общего образования в Республике Тыва;</w:t>
            </w:r>
          </w:p>
          <w:p w:rsidR="00F37037" w:rsidRDefault="00F37037">
            <w:pPr>
              <w:pStyle w:val="ConsPlusNormal"/>
            </w:pPr>
            <w:r>
              <w:t>создание условий для развития системы предоставления качественного дополнительного образования в Республике Тыва;</w:t>
            </w:r>
          </w:p>
          <w:p w:rsidR="00F37037" w:rsidRDefault="00F37037">
            <w:pPr>
              <w:pStyle w:val="ConsPlusNormal"/>
            </w:pPr>
            <w:r>
              <w:t>создание современной системы среднего профессионального образования, подготовки рабочих кадров и формирования прикладных квалификаций;</w:t>
            </w:r>
          </w:p>
          <w:p w:rsidR="00F37037" w:rsidRDefault="00F37037">
            <w:pPr>
              <w:pStyle w:val="ConsPlusNormal"/>
            </w:pPr>
            <w:r>
              <w:t>обеспечение потребности отраслей экономики Республики Тыва в квалифицированных рабочих и служащих, специалистах среднего звена и поддержка профессиональной мобильности населения Республики Тыва;</w:t>
            </w:r>
          </w:p>
          <w:p w:rsidR="00F37037" w:rsidRDefault="00F37037">
            <w:pPr>
              <w:pStyle w:val="ConsPlusNormal"/>
            </w:pPr>
            <w:r>
              <w:t>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F37037" w:rsidRDefault="00F37037">
            <w:pPr>
              <w:pStyle w:val="ConsPlusNormal"/>
            </w:pPr>
            <w:r>
              <w:t>обеспечение эффективной системы по социализации и самореализации, развитию потенциала детей;</w:t>
            </w:r>
          </w:p>
          <w:p w:rsidR="00F37037" w:rsidRDefault="00F37037">
            <w:pPr>
              <w:pStyle w:val="ConsPlusNormal"/>
            </w:pPr>
            <w:r>
              <w:t>обеспечение доступности полноценного (качественного) отдыха и оздоровления детей;</w:t>
            </w:r>
          </w:p>
          <w:p w:rsidR="00F37037" w:rsidRDefault="00F37037">
            <w:pPr>
              <w:pStyle w:val="ConsPlusNormal"/>
            </w:pPr>
            <w:r>
              <w:t>реализация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w:t>
            </w:r>
          </w:p>
          <w:p w:rsidR="00F37037" w:rsidRDefault="00F37037">
            <w:pPr>
              <w:pStyle w:val="ConsPlusNormal"/>
            </w:pPr>
            <w:r>
              <w:t xml:space="preserve">создание условий для развития системы фундаментальных и прикладных научных знаний по гуманитарным и естественным наукам в Республике Тыва, реконструкция здания </w:t>
            </w:r>
            <w:proofErr w:type="spellStart"/>
            <w:r>
              <w:t>ГБНИиОУ</w:t>
            </w:r>
            <w:proofErr w:type="spellEnd"/>
            <w:r>
              <w:t xml:space="preserve"> "Тувинский </w:t>
            </w:r>
            <w:r>
              <w:lastRenderedPageBreak/>
              <w:t>институт гуманитарных и прикладных социально-экономических исследований;</w:t>
            </w:r>
          </w:p>
          <w:p w:rsidR="00F37037" w:rsidRDefault="00F37037">
            <w:pPr>
              <w:pStyle w:val="ConsPlusNormal"/>
            </w:pPr>
            <w:r>
              <w:t>разработка методологии и технологии комплексной оценки изменения природных экосистем под влиянием как естественных, так и антропогенных факторов на базе использования современных технических средств дистанционных спутниковых и наземных измерений интегральных характеристик природных экосистем;</w:t>
            </w:r>
          </w:p>
          <w:p w:rsidR="00F37037" w:rsidRDefault="00F37037">
            <w:pPr>
              <w:pStyle w:val="ConsPlusNormal"/>
            </w:pPr>
            <w:r>
              <w:t>создание условий для получения высшего образования не менее чем одним из детей в каждой семье;</w:t>
            </w:r>
          </w:p>
          <w:p w:rsidR="00F37037" w:rsidRDefault="00F37037">
            <w:pPr>
              <w:pStyle w:val="ConsPlusNormal"/>
            </w:pPr>
            <w:r>
              <w:t xml:space="preserve">абзац утратил силу. - </w:t>
            </w:r>
            <w:hyperlink r:id="rId65" w:history="1">
              <w:r>
                <w:rPr>
                  <w:color w:val="0000FF"/>
                </w:rPr>
                <w:t>Постановление</w:t>
              </w:r>
            </w:hyperlink>
            <w:r>
              <w:t xml:space="preserve"> Правительства РТ от 03.07.2019 N 341;</w:t>
            </w:r>
          </w:p>
          <w:p w:rsidR="00F37037" w:rsidRDefault="00F37037">
            <w:pPr>
              <w:pStyle w:val="ConsPlusNormal"/>
            </w:pPr>
            <w:r>
              <w:t>реализация мер по развитию научно-образовательной и творческой среды в образовательных организациях, развитие эффективной среды дополнительного образования детей;</w:t>
            </w:r>
          </w:p>
          <w:p w:rsidR="00F37037" w:rsidRDefault="00F37037">
            <w:pPr>
              <w:pStyle w:val="ConsPlusNormal"/>
            </w:pPr>
            <w:r>
              <w:t>создание условий, обеспечивающих развитие мотивации и способностей подрастающего поколения в познании, творчестве, труде и спорте, формирование активной гражданской позиции, культурного образа жизни;</w:t>
            </w:r>
          </w:p>
          <w:p w:rsidR="00F37037" w:rsidRDefault="00F37037">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w:t>
            </w:r>
          </w:p>
          <w:p w:rsidR="00F37037" w:rsidRDefault="00F37037">
            <w:pPr>
              <w:pStyle w:val="ConsPlusNormal"/>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037" w:rsidRDefault="00F37037">
            <w:pPr>
              <w:pStyle w:val="ConsPlusNormal"/>
            </w:pPr>
            <w: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F37037" w:rsidRDefault="00F37037">
            <w:pPr>
              <w:pStyle w:val="ConsPlusNormal"/>
            </w:pPr>
            <w: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F37037" w:rsidRDefault="00F37037">
            <w:pPr>
              <w:pStyle w:val="ConsPlusNormal"/>
            </w:pPr>
            <w: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F37037" w:rsidRDefault="00F37037">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37037" w:rsidRDefault="00F37037">
            <w:pPr>
              <w:pStyle w:val="ConsPlusNormal"/>
            </w:pPr>
            <w:r>
              <w:t>создание условий для развития наставничества, поддержки общественных инициатив и проектов, в том числе в сфере добровольчества (</w:t>
            </w:r>
            <w:proofErr w:type="spellStart"/>
            <w:r>
              <w:t>волонтерства</w:t>
            </w:r>
            <w:proofErr w:type="spellEnd"/>
            <w:r>
              <w:t>);</w:t>
            </w:r>
          </w:p>
          <w:p w:rsidR="00F37037" w:rsidRDefault="00F37037">
            <w:pPr>
              <w:pStyle w:val="ConsPlusNormal"/>
            </w:pPr>
            <w:r>
              <w:t xml:space="preserve">формирование системы непрерывного обновления </w:t>
            </w:r>
            <w:r>
              <w:lastRenderedPageBreak/>
              <w:t>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14.12.2016 </w:t>
            </w:r>
            <w:hyperlink r:id="rId66" w:history="1">
              <w:r>
                <w:rPr>
                  <w:color w:val="0000FF"/>
                </w:rPr>
                <w:t>N 524</w:t>
              </w:r>
            </w:hyperlink>
            <w:r>
              <w:t xml:space="preserve">, от 13.01.2017 </w:t>
            </w:r>
            <w:hyperlink r:id="rId67" w:history="1">
              <w:r>
                <w:rPr>
                  <w:color w:val="0000FF"/>
                </w:rPr>
                <w:t>N 3</w:t>
              </w:r>
            </w:hyperlink>
            <w:r>
              <w:t xml:space="preserve">, от 13.09.2017 </w:t>
            </w:r>
            <w:hyperlink r:id="rId68" w:history="1">
              <w:r>
                <w:rPr>
                  <w:color w:val="0000FF"/>
                </w:rPr>
                <w:t>N 411</w:t>
              </w:r>
            </w:hyperlink>
            <w:r>
              <w:t xml:space="preserve">, от 03.07.2019 </w:t>
            </w:r>
            <w:hyperlink r:id="rId69" w:history="1">
              <w:r>
                <w:rPr>
                  <w:color w:val="0000FF"/>
                </w:rPr>
                <w:t>N 341</w:t>
              </w:r>
            </w:hyperlink>
            <w:r>
              <w:t>)</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доля детей в возрасте от 0 до 3 лет, получающих дошкольную образовательную услугу и (или) услугу по присмотру и уходу в организациях различной организационно-правовой формы и формы собственности, в общей численности детей от 0 до 3 лет;</w:t>
            </w:r>
          </w:p>
          <w:p w:rsidR="00F37037" w:rsidRDefault="00F37037">
            <w:pPr>
              <w:pStyle w:val="ConsPlusNormal"/>
            </w:pPr>
            <w:r>
              <w:t>доля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w:t>
            </w:r>
          </w:p>
          <w:p w:rsidR="00F37037" w:rsidRDefault="00F37037">
            <w:pPr>
              <w:pStyle w:val="ConsPlusNormal"/>
            </w:pPr>
            <w:r>
              <w:t xml:space="preserve">слова исключены. - </w:t>
            </w:r>
            <w:hyperlink r:id="rId70" w:history="1">
              <w:r>
                <w:rPr>
                  <w:color w:val="0000FF"/>
                </w:rPr>
                <w:t>Постановление</w:t>
              </w:r>
            </w:hyperlink>
            <w:r>
              <w:t xml:space="preserve"> Правительства РТ от 29.12.2017 N 614;</w:t>
            </w:r>
          </w:p>
          <w:p w:rsidR="00F37037" w:rsidRDefault="00F37037">
            <w:pPr>
              <w:pStyle w:val="ConsPlusNormal"/>
            </w:pPr>
            <w:r>
              <w:t>доля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w:t>
            </w:r>
          </w:p>
          <w:p w:rsidR="00F37037" w:rsidRDefault="00F37037">
            <w:pPr>
              <w:pStyle w:val="ConsPlusNormal"/>
            </w:pPr>
            <w:r>
              <w:t>доля дошкольных образовательных организаций Республики Тыва, реализующих дополнительную образовательную программу по национальной борьбе "</w:t>
            </w:r>
            <w:proofErr w:type="spellStart"/>
            <w:r>
              <w:t>Хуреш</w:t>
            </w:r>
            <w:proofErr w:type="spellEnd"/>
            <w:r>
              <w:t>" для детей 4 - 7 лет за счет дополнительного времени вариативной части учебного плана;</w:t>
            </w:r>
          </w:p>
        </w:tc>
      </w:tr>
      <w:tr w:rsidR="00F37037">
        <w:tc>
          <w:tcPr>
            <w:tcW w:w="3118" w:type="dxa"/>
            <w:tcBorders>
              <w:top w:val="nil"/>
              <w:left w:val="nil"/>
              <w:bottom w:val="nil"/>
              <w:right w:val="nil"/>
            </w:tcBorders>
          </w:tcPr>
          <w:p w:rsidR="00F37037" w:rsidRDefault="00F37037">
            <w:pPr>
              <w:pStyle w:val="ConsPlusNormal"/>
            </w:pPr>
          </w:p>
        </w:tc>
        <w:tc>
          <w:tcPr>
            <w:tcW w:w="340" w:type="dxa"/>
            <w:tcBorders>
              <w:top w:val="nil"/>
              <w:left w:val="nil"/>
              <w:bottom w:val="nil"/>
              <w:right w:val="nil"/>
            </w:tcBorders>
          </w:tcPr>
          <w:p w:rsidR="00F37037" w:rsidRDefault="00F37037">
            <w:pPr>
              <w:pStyle w:val="ConsPlusNormal"/>
            </w:pPr>
          </w:p>
        </w:tc>
        <w:tc>
          <w:tcPr>
            <w:tcW w:w="5613" w:type="dxa"/>
            <w:tcBorders>
              <w:top w:val="nil"/>
              <w:left w:val="nil"/>
              <w:bottom w:val="nil"/>
              <w:right w:val="nil"/>
            </w:tcBorders>
          </w:tcPr>
          <w:p w:rsidR="00F37037" w:rsidRDefault="00F37037">
            <w:pPr>
              <w:pStyle w:val="ConsPlusNormal"/>
            </w:pPr>
            <w:r>
              <w:t>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p w:rsidR="00F37037" w:rsidRDefault="00F37037">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p w:rsidR="00F37037" w:rsidRDefault="00F37037">
            <w:pPr>
              <w:pStyle w:val="ConsPlusNormal"/>
            </w:pPr>
            <w:r>
              <w:t>отношение среднемесячной номинальной заработной платы работников государственных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pPr>
            <w:r>
              <w:t>отношение среднемесячной номинальной заработной платы работников государственных (муниципальных) дошкольных организаций к среднемесячной номинальной начисленной заработной плате работников, занятых в сфере общего образования республики;</w:t>
            </w:r>
          </w:p>
          <w:p w:rsidR="00F37037" w:rsidRDefault="00F37037">
            <w:pPr>
              <w:pStyle w:val="ConsPlusNormal"/>
            </w:pPr>
            <w:r>
              <w:lastRenderedPageBreak/>
              <w:t>число обучающихся образовательных организаций, прошедших обучение на онлайн-курсах для формального и неформального обучения, чел., в том числе:</w:t>
            </w:r>
          </w:p>
          <w:p w:rsidR="00F37037" w:rsidRDefault="00F37037">
            <w:pPr>
              <w:pStyle w:val="ConsPlusNormal"/>
            </w:pPr>
            <w:r>
              <w:t>- учащиеся общеобразовательных организаций, человек;</w:t>
            </w:r>
          </w:p>
          <w:p w:rsidR="00F37037" w:rsidRDefault="00F37037">
            <w:pPr>
              <w:pStyle w:val="ConsPlusNormal"/>
            </w:pPr>
            <w:r>
              <w:t>- студенты профессиональных образовательных организаций, человек;</w:t>
            </w:r>
          </w:p>
          <w:p w:rsidR="00F37037" w:rsidRDefault="00F37037">
            <w:pPr>
              <w:pStyle w:val="ConsPlusNormal"/>
            </w:pPr>
            <w:r>
              <w:t>- педагоги образовательных организаций, человек;</w:t>
            </w:r>
          </w:p>
          <w:p w:rsidR="00F37037" w:rsidRDefault="00F37037">
            <w:pPr>
              <w:pStyle w:val="ConsPlusNormal"/>
            </w:pPr>
            <w:r>
              <w:t>число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w:t>
            </w:r>
          </w:p>
          <w:p w:rsidR="00F37037" w:rsidRDefault="00F37037">
            <w:pPr>
              <w:pStyle w:val="ConsPlusNormal"/>
            </w:pPr>
            <w:r>
              <w:t>количество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w:t>
            </w:r>
          </w:p>
          <w:p w:rsidR="00F37037" w:rsidRDefault="00F37037">
            <w:pPr>
              <w:pStyle w:val="ConsPlusNormal"/>
            </w:pPr>
            <w:r>
              <w:t>доля учреждений образования, работающих в штатном режиме в системе "Контингент";</w:t>
            </w:r>
          </w:p>
          <w:p w:rsidR="00F37037" w:rsidRDefault="00F37037">
            <w:pPr>
              <w:pStyle w:val="ConsPlusNormal"/>
            </w:pPr>
            <w:r>
              <w:t>доля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pPr>
            <w:r>
              <w:t>доля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p>
          <w:p w:rsidR="00F37037" w:rsidRDefault="00F37037">
            <w:pPr>
              <w:pStyle w:val="ConsPlusNormal"/>
            </w:pPr>
            <w:r>
              <w:t>доля учреждений образования, имеющих сайты, соответствующие действующему законодательству Российской Федерации;</w:t>
            </w:r>
          </w:p>
          <w:p w:rsidR="00F37037" w:rsidRDefault="00F37037">
            <w:pPr>
              <w:pStyle w:val="ConsPlusNormal"/>
            </w:pPr>
            <w:r>
              <w:t>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pPr>
            <w: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00F37037" w:rsidRDefault="00F37037">
            <w:pPr>
              <w:pStyle w:val="ConsPlusNormal"/>
            </w:pPr>
            <w:r>
              <w:t>доля детей в возрасте от 5 до 18 лет, охваченных дополнительными общеразвивающими программами технической и естественно-научной направленности;</w:t>
            </w:r>
          </w:p>
        </w:tc>
      </w:tr>
      <w:tr w:rsidR="00F37037">
        <w:tc>
          <w:tcPr>
            <w:tcW w:w="3118" w:type="dxa"/>
            <w:tcBorders>
              <w:top w:val="nil"/>
              <w:left w:val="nil"/>
              <w:bottom w:val="nil"/>
              <w:right w:val="nil"/>
            </w:tcBorders>
          </w:tcPr>
          <w:p w:rsidR="00F37037" w:rsidRDefault="00F37037">
            <w:pPr>
              <w:pStyle w:val="ConsPlusNormal"/>
            </w:pPr>
          </w:p>
        </w:tc>
        <w:tc>
          <w:tcPr>
            <w:tcW w:w="340" w:type="dxa"/>
            <w:tcBorders>
              <w:top w:val="nil"/>
              <w:left w:val="nil"/>
              <w:bottom w:val="nil"/>
              <w:right w:val="nil"/>
            </w:tcBorders>
          </w:tcPr>
          <w:p w:rsidR="00F37037" w:rsidRDefault="00F37037">
            <w:pPr>
              <w:pStyle w:val="ConsPlusNormal"/>
            </w:pPr>
          </w:p>
        </w:tc>
        <w:tc>
          <w:tcPr>
            <w:tcW w:w="5613" w:type="dxa"/>
            <w:tcBorders>
              <w:top w:val="nil"/>
              <w:left w:val="nil"/>
              <w:bottom w:val="nil"/>
              <w:right w:val="nil"/>
            </w:tcBorders>
          </w:tcPr>
          <w:p w:rsidR="00F37037" w:rsidRDefault="00F37037">
            <w:pPr>
              <w:pStyle w:val="ConsPlusNormal"/>
            </w:pPr>
            <w:r>
              <w:t>доля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p>
          <w:p w:rsidR="00F37037" w:rsidRDefault="00F37037">
            <w:pPr>
              <w:pStyle w:val="ConsPlusNormal"/>
            </w:pPr>
            <w:r>
              <w:t>количество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w:t>
            </w:r>
          </w:p>
          <w:p w:rsidR="00F37037" w:rsidRDefault="00F37037">
            <w:pPr>
              <w:pStyle w:val="ConsPlusNormal"/>
            </w:pPr>
            <w:r>
              <w:t xml:space="preserve">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w:t>
            </w:r>
            <w:r>
              <w:lastRenderedPageBreak/>
              <w:t>года после окончания обучения с получением специальности (профессии), в общей численности выпускников образовательных организаций профессионального образования очной формы обучения;</w:t>
            </w:r>
          </w:p>
          <w:p w:rsidR="00F37037" w:rsidRDefault="00F37037">
            <w:pPr>
              <w:pStyle w:val="ConsPlusNormal"/>
            </w:pPr>
            <w:r>
              <w:t>численность обучающихся профессиональных образовательных организаций Республики Тыва, продемонстрировавших высокий уровень подготовки по итогам регионального чемпионата "Молодые профессионалы" (</w:t>
            </w:r>
            <w:proofErr w:type="spellStart"/>
            <w:r>
              <w:t>Ворлдскиллс</w:t>
            </w:r>
            <w:proofErr w:type="spellEnd"/>
            <w:r>
              <w:t xml:space="preserve"> Россия);</w:t>
            </w:r>
          </w:p>
          <w:p w:rsidR="00F37037" w:rsidRDefault="00F37037">
            <w:pPr>
              <w:pStyle w:val="ConsPlusNormal"/>
            </w:pPr>
            <w:r>
              <w:t>доля образовательных организаций, реализующих программы среднего профессионального образования, в которых осуществляется подготовка по ФГОС СПО по 50 наиболее востребованным,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w:t>
            </w:r>
          </w:p>
          <w:p w:rsidR="00F37037" w:rsidRDefault="00F37037">
            <w:pPr>
              <w:pStyle w:val="ConsPlusNormal"/>
            </w:pPr>
            <w:r>
              <w:t xml:space="preserve">количество специализированных центров компетенций, аккредитованных по стандартам </w:t>
            </w:r>
            <w:proofErr w:type="spellStart"/>
            <w:r>
              <w:t>Ворлдскиллс</w:t>
            </w:r>
            <w:proofErr w:type="spellEnd"/>
            <w:r>
              <w:t xml:space="preserve"> Россия;</w:t>
            </w:r>
          </w:p>
          <w:p w:rsidR="00F37037" w:rsidRDefault="00F37037">
            <w:pPr>
              <w:pStyle w:val="ConsPlusNormal"/>
            </w:pPr>
            <w:r>
              <w:t>число загородных оздоровительных организаций;</w:t>
            </w:r>
          </w:p>
          <w:p w:rsidR="00F37037" w:rsidRDefault="00F37037">
            <w:pPr>
              <w:pStyle w:val="ConsPlusNormal"/>
            </w:pPr>
            <w:r>
              <w:t>количество детей, отдохнувших в оздоровительных лагерях;</w:t>
            </w:r>
          </w:p>
          <w:p w:rsidR="00F37037" w:rsidRDefault="00F37037">
            <w:pPr>
              <w:pStyle w:val="ConsPlusNormal"/>
            </w:pPr>
            <w:r>
              <w:t xml:space="preserve">слова исключены. - </w:t>
            </w:r>
            <w:hyperlink r:id="rId71" w:history="1">
              <w:r>
                <w:rPr>
                  <w:color w:val="0000FF"/>
                </w:rPr>
                <w:t>Постановление</w:t>
              </w:r>
            </w:hyperlink>
            <w:r>
              <w:t xml:space="preserve"> Правительства РТ от 29.12.2017 N 614;</w:t>
            </w:r>
          </w:p>
          <w:p w:rsidR="00F37037" w:rsidRDefault="00F37037">
            <w:pPr>
              <w:pStyle w:val="ConsPlusNormal"/>
            </w:pPr>
            <w:r>
              <w:t>доля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w:t>
            </w:r>
          </w:p>
          <w:p w:rsidR="00F37037" w:rsidRDefault="00F37037">
            <w:pPr>
              <w:pStyle w:val="ConsPlusNormal"/>
            </w:pPr>
            <w:r>
              <w:t>доля конкурсных заявок на участие в федеральных и региональных конкурсных мероприятиях от общего числа работников организаций науки;</w:t>
            </w:r>
          </w:p>
          <w:p w:rsidR="00F37037" w:rsidRDefault="00F37037">
            <w:pPr>
              <w:pStyle w:val="ConsPlusNormal"/>
            </w:pPr>
            <w:r>
              <w:t xml:space="preserve">слова исключены. - </w:t>
            </w:r>
            <w:hyperlink r:id="rId72" w:history="1">
              <w:r>
                <w:rPr>
                  <w:color w:val="0000FF"/>
                </w:rPr>
                <w:t>Постановление</w:t>
              </w:r>
            </w:hyperlink>
            <w:r>
              <w:t xml:space="preserve"> Правительства РТ от 29.12.2017 N 614;</w:t>
            </w:r>
          </w:p>
          <w:p w:rsidR="00F37037" w:rsidRDefault="00F37037">
            <w:pPr>
              <w:pStyle w:val="ConsPlusNormal"/>
            </w:pPr>
            <w:r>
              <w:t>доля изданных научных и научно-методических работ;</w:t>
            </w:r>
          </w:p>
          <w:p w:rsidR="00F37037" w:rsidRDefault="00F37037">
            <w:pPr>
              <w:pStyle w:val="ConsPlusNormal"/>
            </w:pPr>
            <w:r>
              <w:t>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w:t>
            </w:r>
          </w:p>
          <w:p w:rsidR="00F37037" w:rsidRDefault="00F37037">
            <w:pPr>
              <w:pStyle w:val="ConsPlusNormal"/>
            </w:pPr>
            <w:r>
              <w:t>количество выпускников организаций среднего профессионального образования, поступивших в вуз, из семей, не имеющих детей с высшим образованием в трех поколениях;</w:t>
            </w:r>
          </w:p>
          <w:p w:rsidR="00F37037" w:rsidRDefault="00F37037">
            <w:pPr>
              <w:pStyle w:val="ConsPlusNormal"/>
            </w:pPr>
            <w:r>
              <w:t>доля выпускников государственных (муниципальных) общеобразовательных организаций, не получивших аттестат о среднем (полном) общем образовании;</w:t>
            </w:r>
          </w:p>
          <w:p w:rsidR="00F37037" w:rsidRDefault="00F37037">
            <w:pPr>
              <w:pStyle w:val="ConsPlusNormal"/>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F37037" w:rsidRDefault="00F37037">
            <w:pPr>
              <w:pStyle w:val="ConsPlusNormal"/>
            </w:pPr>
            <w:r>
              <w:t xml:space="preserve">слова исключены. - </w:t>
            </w:r>
            <w:hyperlink r:id="rId73" w:history="1">
              <w:r>
                <w:rPr>
                  <w:color w:val="0000FF"/>
                </w:rPr>
                <w:t>Постановление</w:t>
              </w:r>
            </w:hyperlink>
            <w:r>
              <w:t xml:space="preserve"> Правительства РТ от </w:t>
            </w:r>
            <w:r>
              <w:lastRenderedPageBreak/>
              <w:t>29.12.2017 N 614;</w:t>
            </w:r>
          </w:p>
          <w:p w:rsidR="00F37037" w:rsidRDefault="00F37037">
            <w:pPr>
              <w:pStyle w:val="ConsPlusNormal"/>
            </w:pPr>
            <w:r>
              <w:t>создание новых рабочих мест;</w:t>
            </w:r>
          </w:p>
          <w:p w:rsidR="00F37037" w:rsidRDefault="00F37037">
            <w:pPr>
              <w:pStyle w:val="ConsPlusNormal"/>
            </w:pPr>
            <w:r>
              <w:t>исполнение объема налоговых и неналоговых доходов в консолидированный бюджет;</w:t>
            </w:r>
          </w:p>
          <w:p w:rsidR="00F37037" w:rsidRDefault="00F37037">
            <w:pPr>
              <w:pStyle w:val="ConsPlusNormal"/>
            </w:pPr>
            <w:r>
              <w:t>количество новых мест в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w:t>
            </w:r>
          </w:p>
          <w:p w:rsidR="00F37037" w:rsidRDefault="00F37037">
            <w:pPr>
              <w:pStyle w:val="ConsPlusNormal"/>
            </w:pPr>
            <w:r>
              <w:t>удельный вес численности обучающихся, занимающихся в первую смену, в общей численности обучающихся в общеобразовательных организациях;</w:t>
            </w:r>
          </w:p>
          <w:p w:rsidR="00F37037" w:rsidRDefault="00F37037">
            <w:pPr>
              <w:pStyle w:val="ConsPlusNormal"/>
            </w:pPr>
            <w:r>
              <w:t>удельный вес численности обучающихся, занимающихся в третью смену, в общей численности обучающихся общеобразовательных организаций;</w:t>
            </w:r>
          </w:p>
          <w:p w:rsidR="00F37037" w:rsidRDefault="00F37037">
            <w:pPr>
              <w:pStyle w:val="ConsPlusNormal"/>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F37037" w:rsidRDefault="00F37037">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p w:rsidR="00F37037" w:rsidRDefault="00F37037">
            <w:pPr>
              <w:pStyle w:val="ConsPlusNormal"/>
            </w:pPr>
            <w:r>
              <w:t>доля общеобразовательных организаций, показавших низкие образовательные результаты по итогам учебного года, и общеобразовательных организаций, функционирующих в неблагоприятных социальных условиях;</w:t>
            </w:r>
          </w:p>
          <w:p w:rsidR="00F37037" w:rsidRDefault="00F37037">
            <w:pPr>
              <w:pStyle w:val="ConsPlusNormal"/>
            </w:pPr>
            <w:r>
              <w:t xml:space="preserve">абзацы сорок первый - сорок шестой исключены. - </w:t>
            </w:r>
            <w:hyperlink r:id="rId74" w:history="1">
              <w:r>
                <w:rPr>
                  <w:color w:val="0000FF"/>
                </w:rPr>
                <w:t>Постановление</w:t>
              </w:r>
            </w:hyperlink>
            <w:r>
              <w:t xml:space="preserve"> Правительства РТ от 03.07.2019 N 341;</w:t>
            </w:r>
          </w:p>
          <w:p w:rsidR="00F37037" w:rsidRDefault="00F37037">
            <w:pPr>
              <w:pStyle w:val="ConsPlusNormal"/>
            </w:pPr>
            <w:r>
              <w:t>количество дополнительных мест в дошкольных организациях для детей в возрасте от 2 месяцев до 3 лет;</w:t>
            </w:r>
          </w:p>
          <w:p w:rsidR="00F37037" w:rsidRDefault="00F37037">
            <w:pPr>
              <w:pStyle w:val="ConsPlusNormal"/>
            </w:pPr>
            <w:r>
              <w:t>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37037" w:rsidRDefault="00F37037">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с нарастающим итогом с 2019 года;</w:t>
            </w:r>
          </w:p>
          <w:p w:rsidR="00F37037" w:rsidRDefault="00F37037">
            <w:pPr>
              <w:pStyle w:val="ConsPlusNormal"/>
            </w:pPr>
            <w:r>
              <w:t xml:space="preserve">абзацы пятидесятый - пятьдесят первый исключены. - </w:t>
            </w:r>
            <w:hyperlink r:id="rId75" w:history="1">
              <w:r>
                <w:rPr>
                  <w:color w:val="0000FF"/>
                </w:rPr>
                <w:t>Постановление</w:t>
              </w:r>
            </w:hyperlink>
            <w:r>
              <w:t xml:space="preserve"> Правительства Республики Тыва от 03.07.2019 N 341;</w:t>
            </w:r>
          </w:p>
          <w:p w:rsidR="00F37037" w:rsidRDefault="00F37037">
            <w:pPr>
              <w:pStyle w:val="ConsPlusNormal"/>
            </w:pPr>
            <w:r>
              <w:t xml:space="preserve">доля обучающихся по программам общего образования, </w:t>
            </w:r>
            <w:r>
              <w:lastRenderedPageBreak/>
              <w:t>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F37037" w:rsidRDefault="00F37037">
            <w:pPr>
              <w:pStyle w:val="ConsPlusNormal"/>
            </w:pPr>
            <w:r>
              <w:t xml:space="preserve">абзацы пятьдесят третий - пятьдесят девятый исключены. - </w:t>
            </w:r>
            <w:hyperlink r:id="rId76" w:history="1">
              <w:r>
                <w:rPr>
                  <w:color w:val="0000FF"/>
                </w:rPr>
                <w:t>Постановление</w:t>
              </w:r>
            </w:hyperlink>
            <w:r>
              <w:t xml:space="preserve"> Правительства Республики Тыва от 03.07.2019 N 341;</w:t>
            </w:r>
          </w:p>
          <w:p w:rsidR="00F37037" w:rsidRDefault="00F37037">
            <w:pPr>
              <w:pStyle w:val="ConsPlusNormal"/>
            </w:pPr>
            <w:r>
              <w:t>число центров опережающей профессиональной подготовки с накопительным итогом;</w:t>
            </w:r>
          </w:p>
          <w:p w:rsidR="00F37037" w:rsidRDefault="00F37037">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w:t>
            </w:r>
          </w:p>
          <w:p w:rsidR="00F37037" w:rsidRDefault="00F37037">
            <w:pPr>
              <w:pStyle w:val="ConsPlusNormal"/>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p w:rsidR="00F37037" w:rsidRDefault="00F37037">
            <w:pPr>
              <w:pStyle w:val="ConsPlusNormal"/>
            </w:pPr>
            <w:r>
              <w:t>доля педагогических работников, прошедших добровольную независимую оценку профессиональной квалификации;</w:t>
            </w:r>
          </w:p>
          <w:p w:rsidR="00F37037" w:rsidRDefault="00F37037">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w:t>
            </w:r>
          </w:p>
          <w:p w:rsidR="00F37037" w:rsidRDefault="00F37037">
            <w:pPr>
              <w:pStyle w:val="ConsPlusNormal"/>
            </w:pPr>
            <w:r>
              <w:t>доля обучающихся, осуществляющих образовательную деятельность по образовательным программам среднего профессионального образования;</w:t>
            </w:r>
          </w:p>
          <w:p w:rsidR="00F37037" w:rsidRDefault="00F37037">
            <w:pPr>
              <w:pStyle w:val="ConsPlusNormal"/>
            </w:pPr>
            <w:r>
              <w:t>число центров опережающей профессиональной подготовки;</w:t>
            </w:r>
          </w:p>
          <w:p w:rsidR="00F37037" w:rsidRDefault="00F37037">
            <w:pPr>
              <w:pStyle w:val="ConsPlusNormal"/>
            </w:pPr>
            <w:r>
              <w:t>число мастерских, оснащенных современной материально-технической базой по одной из компетенций;</w:t>
            </w:r>
          </w:p>
          <w:p w:rsidR="00F37037" w:rsidRDefault="00F37037">
            <w:pPr>
              <w:pStyle w:val="ConsPlusNormal"/>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F37037" w:rsidRDefault="00F37037">
            <w:pPr>
              <w:pStyle w:val="ConsPlusNormal"/>
            </w:pPr>
            <w:r>
              <w:t>доля граждан, вовлеченных в добровольческую деятельность;</w:t>
            </w:r>
          </w:p>
          <w:p w:rsidR="00F37037" w:rsidRDefault="00F37037">
            <w:pPr>
              <w:pStyle w:val="ConsPlusNormal"/>
            </w:pPr>
            <w:r>
              <w:t>доля молодежи, задействованной в мероприятиях по вовлечению в творческую деятельность, от общего числа молодежи в Республике Тыва;</w:t>
            </w:r>
          </w:p>
          <w:p w:rsidR="00F37037" w:rsidRDefault="00F37037">
            <w:pPr>
              <w:pStyle w:val="ConsPlusNormal"/>
            </w:pPr>
            <w:r>
              <w:t>доля студентов, вовлеченных в клубное студенческое движение, от общего числа студентов Республики Тыва;</w:t>
            </w:r>
          </w:p>
          <w:p w:rsidR="00F37037" w:rsidRDefault="00F37037">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w:t>
            </w:r>
          </w:p>
          <w:p w:rsidR="00F37037" w:rsidRDefault="00F37037">
            <w:pPr>
              <w:pStyle w:val="ConsPlusNormal"/>
            </w:pPr>
            <w:r>
              <w:t xml:space="preserve">доля граждан, положительно оценивших качество услуг </w:t>
            </w:r>
            <w:r>
              <w:lastRenderedPageBreak/>
              <w:t>психолого-педагогической, методической и консультативной помощи, от общего числа обратившихся за получением услуги;</w:t>
            </w:r>
          </w:p>
          <w:p w:rsidR="00F37037" w:rsidRDefault="00F37037">
            <w:pPr>
              <w:pStyle w:val="ConsPlusNormal"/>
            </w:pPr>
            <w:r>
              <w:t>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F37037" w:rsidRDefault="00F37037">
            <w:pPr>
              <w:pStyle w:val="ConsPlusNormal"/>
            </w:pPr>
            <w:r>
              <w:t>число созданных новых мест в общеобразовательных организациях, расположенных в сельской местности и поселках городского типа;</w:t>
            </w:r>
          </w:p>
          <w:p w:rsidR="00F37037" w:rsidRDefault="00F37037">
            <w:pPr>
              <w:pStyle w:val="ConsPlusNormal"/>
            </w:pPr>
            <w:r>
              <w:t>доля муниципальных образований Республики Тыва, в которых ликвидировано обучение в 3-ю смену;</w:t>
            </w:r>
          </w:p>
          <w:p w:rsidR="00F37037" w:rsidRDefault="00F37037">
            <w:pPr>
              <w:pStyle w:val="ConsPlusNormal"/>
            </w:pPr>
            <w:r>
              <w:t>доля детей в возрасте от 5 до 18 лет, охваченных дополнительным образованием;</w:t>
            </w:r>
          </w:p>
          <w:p w:rsidR="00F37037" w:rsidRDefault="00F37037">
            <w:pPr>
              <w:pStyle w:val="ConsPlusNormal"/>
            </w:pPr>
            <w:r>
              <w:t>число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F37037" w:rsidRDefault="00F37037">
            <w:pPr>
              <w:pStyle w:val="ConsPlusNormal"/>
            </w:pPr>
            <w:r>
              <w:t>число участников открытых онлайн-уроков, реализуемых с учетом опыта цикла открытых уроков "</w:t>
            </w:r>
            <w:proofErr w:type="spellStart"/>
            <w:r>
              <w:t>Проектория</w:t>
            </w:r>
            <w:proofErr w:type="spellEnd"/>
            <w:r>
              <w:t>", "Уроки настоящего" или иных аналогичных по возможностям, функциям и результатам проектах, направленных на раннюю профориентацию;</w:t>
            </w:r>
          </w:p>
          <w:p w:rsidR="00F37037" w:rsidRDefault="00F37037">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F37037" w:rsidRDefault="00F37037">
            <w:pPr>
              <w:pStyle w:val="ConsPlusNormal"/>
            </w:pPr>
            <w: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w:t>
            </w:r>
            <w:proofErr w:type="gramStart"/>
            <w:r>
              <w:t>процентов</w:t>
            </w:r>
            <w:proofErr w:type="gramEnd"/>
            <w:r>
              <w:t xml:space="preserve"> обучающихся по образовательным программам основного и среднего общего образования в соответствующих субъектах Российской Федерации;</w:t>
            </w:r>
          </w:p>
          <w:p w:rsidR="00F37037" w:rsidRDefault="00F37037">
            <w:pPr>
              <w:pStyle w:val="ConsPlusNormal"/>
            </w:pPr>
            <w:r>
              <w:t xml:space="preserve">в Республике Тыва внедрена целевая модель цифровой образовательной среды в образовательных организациях, реализующих образовательные </w:t>
            </w:r>
            <w:r>
              <w:lastRenderedPageBreak/>
              <w:t>программы общего образования и среднего профессионального образования;</w:t>
            </w:r>
          </w:p>
          <w:p w:rsidR="00F37037" w:rsidRDefault="00F37037">
            <w:pPr>
              <w:pStyle w:val="ConsPlusNormal"/>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F37037" w:rsidRDefault="00F37037">
            <w:pPr>
              <w:pStyle w:val="ConsPlusNormal"/>
            </w:pPr>
            <w:r>
              <w:t>доля образовательных организаций, реализующих программы общего образования, дополнительного образования для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F37037" w:rsidRDefault="00F37037">
            <w:pPr>
              <w:pStyle w:val="ConsPlusNormal"/>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w:t>
            </w:r>
          </w:p>
          <w:p w:rsidR="00F37037" w:rsidRDefault="00F37037">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p w:rsidR="00F37037" w:rsidRDefault="00F37037">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13.01.2017 </w:t>
            </w:r>
            <w:hyperlink r:id="rId77" w:history="1">
              <w:r>
                <w:rPr>
                  <w:color w:val="0000FF"/>
                </w:rPr>
                <w:t>N 3</w:t>
              </w:r>
            </w:hyperlink>
            <w:r>
              <w:t xml:space="preserve">, от 31.03.2017 </w:t>
            </w:r>
            <w:hyperlink r:id="rId78" w:history="1">
              <w:r>
                <w:rPr>
                  <w:color w:val="0000FF"/>
                </w:rPr>
                <w:t>N 130</w:t>
              </w:r>
            </w:hyperlink>
            <w:r>
              <w:t xml:space="preserve">, от 29.12.2017 </w:t>
            </w:r>
            <w:hyperlink r:id="rId79" w:history="1">
              <w:r>
                <w:rPr>
                  <w:color w:val="0000FF"/>
                </w:rPr>
                <w:t>N 614</w:t>
              </w:r>
            </w:hyperlink>
            <w:r>
              <w:t xml:space="preserve">, от 17.05.2018 </w:t>
            </w:r>
            <w:hyperlink r:id="rId80" w:history="1">
              <w:r>
                <w:rPr>
                  <w:color w:val="0000FF"/>
                </w:rPr>
                <w:t>N 259</w:t>
              </w:r>
            </w:hyperlink>
            <w:r>
              <w:t xml:space="preserve">, от 13.02.2019 </w:t>
            </w:r>
            <w:hyperlink r:id="rId81" w:history="1">
              <w:r>
                <w:rPr>
                  <w:color w:val="0000FF"/>
                </w:rPr>
                <w:t>N 74</w:t>
              </w:r>
            </w:hyperlink>
            <w:r>
              <w:t xml:space="preserve">, от 03.07.2019 </w:t>
            </w:r>
            <w:hyperlink r:id="rId82" w:history="1">
              <w:r>
                <w:rPr>
                  <w:color w:val="0000FF"/>
                </w:rPr>
                <w:t>N 341</w:t>
              </w:r>
            </w:hyperlink>
            <w:r>
              <w:t xml:space="preserve">, от 17.08.2020 </w:t>
            </w:r>
            <w:hyperlink r:id="rId83" w:history="1">
              <w:r>
                <w:rPr>
                  <w:color w:val="0000FF"/>
                </w:rPr>
                <w:t>N 373</w:t>
              </w:r>
            </w:hyperlink>
            <w:r>
              <w:t>)</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2014 - 2025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- 2019 - 2020 годы;</w:t>
            </w:r>
          </w:p>
          <w:p w:rsidR="00F37037" w:rsidRDefault="00F37037">
            <w:pPr>
              <w:pStyle w:val="ConsPlusNormal"/>
            </w:pPr>
            <w:r>
              <w:t>IV этап - 2021 - 2025 годы</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в ред. </w:t>
            </w:r>
            <w:hyperlink r:id="rId84" w:history="1">
              <w:r>
                <w:rPr>
                  <w:color w:val="0000FF"/>
                </w:rPr>
                <w:t>Постановления</w:t>
              </w:r>
            </w:hyperlink>
            <w:r>
              <w:t xml:space="preserve"> Правительства РТ от 20.01.2016 N 7)</w:t>
            </w:r>
          </w:p>
        </w:tc>
      </w:tr>
      <w:tr w:rsidR="00F37037">
        <w:tc>
          <w:tcPr>
            <w:tcW w:w="3118" w:type="dxa"/>
            <w:tcBorders>
              <w:top w:val="nil"/>
              <w:left w:val="nil"/>
              <w:bottom w:val="nil"/>
              <w:right w:val="nil"/>
            </w:tcBorders>
          </w:tcPr>
          <w:p w:rsidR="00F37037" w:rsidRDefault="00F37037">
            <w:pPr>
              <w:pStyle w:val="ConsPlusNormal"/>
            </w:pPr>
            <w:r>
              <w:t>Объемы бюджетных ассигнований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общий объем финансирования Программы на 2014 - 2025 годы составляет 70588844,82 тыс. рублей, из них за счет:</w:t>
            </w:r>
          </w:p>
          <w:p w:rsidR="00F37037" w:rsidRDefault="00F37037">
            <w:pPr>
              <w:pStyle w:val="ConsPlusNormal"/>
            </w:pPr>
            <w:r>
              <w:t>федерального бюджета - 15185313,39 тыс. рублей;</w:t>
            </w:r>
          </w:p>
          <w:p w:rsidR="00F37037" w:rsidRDefault="00F37037">
            <w:pPr>
              <w:pStyle w:val="ConsPlusNormal"/>
            </w:pPr>
            <w:r>
              <w:t>республиканского бюджета - 55360939,28 тыс. рублей;</w:t>
            </w:r>
          </w:p>
          <w:p w:rsidR="00F37037" w:rsidRDefault="00F37037">
            <w:pPr>
              <w:pStyle w:val="ConsPlusNormal"/>
            </w:pPr>
            <w:r>
              <w:lastRenderedPageBreak/>
              <w:t>местного бюджета - 341,76 тыс. рублей;</w:t>
            </w:r>
          </w:p>
          <w:p w:rsidR="00F37037" w:rsidRDefault="00F37037">
            <w:pPr>
              <w:pStyle w:val="ConsPlusNormal"/>
            </w:pPr>
            <w:r>
              <w:t>внебюджетных источников - 42250,39 тыс. рублей, в том числе по годам:</w:t>
            </w:r>
          </w:p>
          <w:p w:rsidR="00F37037" w:rsidRDefault="00F37037">
            <w:pPr>
              <w:pStyle w:val="ConsPlusNormal"/>
            </w:pPr>
            <w:r>
              <w:t>2014 г. - 6044947,67 тыс. рублей, из них:</w:t>
            </w:r>
          </w:p>
          <w:p w:rsidR="00F37037" w:rsidRDefault="00F37037">
            <w:pPr>
              <w:pStyle w:val="ConsPlusNormal"/>
            </w:pPr>
            <w:r>
              <w:t>средства федерального бюджета - 601077,12 тыс. рублей;</w:t>
            </w:r>
          </w:p>
          <w:p w:rsidR="00F37037" w:rsidRDefault="00F37037">
            <w:pPr>
              <w:pStyle w:val="ConsPlusNormal"/>
            </w:pPr>
            <w:r>
              <w:t>средства республиканского бюджета - 5443870,55 тыс. рублей;</w:t>
            </w:r>
          </w:p>
          <w:p w:rsidR="00F37037" w:rsidRDefault="00F37037">
            <w:pPr>
              <w:pStyle w:val="ConsPlusNormal"/>
            </w:pPr>
            <w:r>
              <w:t>2015 г. - 5639374,57 тыс. рублей, из них:</w:t>
            </w:r>
          </w:p>
          <w:p w:rsidR="00F37037" w:rsidRDefault="00F37037">
            <w:pPr>
              <w:pStyle w:val="ConsPlusNormal"/>
            </w:pPr>
            <w:r>
              <w:t>средства федерального бюджета - 178141,49 тыс. рублей;</w:t>
            </w:r>
          </w:p>
          <w:p w:rsidR="00F37037" w:rsidRDefault="00F37037">
            <w:pPr>
              <w:pStyle w:val="ConsPlusNormal"/>
            </w:pPr>
            <w:r>
              <w:t>средства республиканского бюджета - 5461233,08 тыс. рублей;</w:t>
            </w:r>
          </w:p>
          <w:p w:rsidR="00F37037" w:rsidRDefault="00F37037">
            <w:pPr>
              <w:pStyle w:val="ConsPlusNormal"/>
            </w:pPr>
            <w:r>
              <w:t>2016 г. - 7531033,61 тыс. рублей, из них:</w:t>
            </w:r>
          </w:p>
          <w:p w:rsidR="00F37037" w:rsidRDefault="00F37037">
            <w:pPr>
              <w:pStyle w:val="ConsPlusNormal"/>
            </w:pPr>
            <w:r>
              <w:t>средства федерального бюджета - 907601,73 тыс. рублей;</w:t>
            </w:r>
          </w:p>
          <w:p w:rsidR="00F37037" w:rsidRDefault="00F37037">
            <w:pPr>
              <w:pStyle w:val="ConsPlusNormal"/>
            </w:pPr>
            <w:r>
              <w:t>средства республиканского бюджета - 6621981,88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2017 г. - 7325862,60 тыс. рублей, из них:</w:t>
            </w:r>
          </w:p>
          <w:p w:rsidR="00F37037" w:rsidRDefault="00F37037">
            <w:pPr>
              <w:pStyle w:val="ConsPlusNormal"/>
            </w:pPr>
            <w:r>
              <w:t>средства федерального бюджета - 325436,0 тыс. рублей;</w:t>
            </w:r>
          </w:p>
          <w:p w:rsidR="00F37037" w:rsidRDefault="00F37037">
            <w:pPr>
              <w:pStyle w:val="ConsPlusNormal"/>
            </w:pPr>
            <w:r>
              <w:t>средства республиканского бюджета - 6997776,6 тыс. рублей;</w:t>
            </w:r>
          </w:p>
          <w:p w:rsidR="00F37037" w:rsidRDefault="00F37037">
            <w:pPr>
              <w:pStyle w:val="ConsPlusNormal"/>
            </w:pPr>
            <w:r>
              <w:t>средства внебюджетных источников - 2650,0 тыс. рублей;</w:t>
            </w:r>
          </w:p>
          <w:p w:rsidR="00F37037" w:rsidRDefault="00F37037">
            <w:pPr>
              <w:pStyle w:val="ConsPlusNormal"/>
            </w:pPr>
            <w:r>
              <w:t>2018 г. - 8216012,6 тыс. рублей, из них:</w:t>
            </w:r>
          </w:p>
          <w:p w:rsidR="00F37037" w:rsidRDefault="00F37037">
            <w:pPr>
              <w:pStyle w:val="ConsPlusNormal"/>
            </w:pPr>
            <w:r>
              <w:t>средства федерального бюджета - 817615,3 тыс. рублей;</w:t>
            </w:r>
          </w:p>
          <w:p w:rsidR="00F37037" w:rsidRDefault="00F37037">
            <w:pPr>
              <w:pStyle w:val="ConsPlusNormal"/>
            </w:pPr>
            <w:r>
              <w:t>средства республиканского бюджета - 7395647,3 тыс. рублей;</w:t>
            </w:r>
          </w:p>
          <w:p w:rsidR="00F37037" w:rsidRDefault="00F37037">
            <w:pPr>
              <w:pStyle w:val="ConsPlusNormal"/>
            </w:pPr>
            <w:r>
              <w:t>средства внебюджетных источников - 2750,0 тыс. рублей;</w:t>
            </w:r>
          </w:p>
          <w:p w:rsidR="00F37037" w:rsidRDefault="00F37037">
            <w:pPr>
              <w:pStyle w:val="ConsPlusNormal"/>
            </w:pPr>
            <w:r>
              <w:t>2019 г. - 9698519,66 тыс. рублей, из них:</w:t>
            </w:r>
          </w:p>
          <w:p w:rsidR="00F37037" w:rsidRDefault="00F37037">
            <w:pPr>
              <w:pStyle w:val="ConsPlusNormal"/>
            </w:pPr>
            <w:r>
              <w:t>средства федерального бюджета - 1892606,8 тыс. рублей;</w:t>
            </w:r>
          </w:p>
          <w:p w:rsidR="00F37037" w:rsidRDefault="00F37037">
            <w:pPr>
              <w:pStyle w:val="ConsPlusNormal"/>
            </w:pPr>
            <w:r>
              <w:t>средства республиканского бюджета - 7804121,10 тыс. рублей;</w:t>
            </w:r>
          </w:p>
          <w:p w:rsidR="00F37037" w:rsidRDefault="00F37037">
            <w:pPr>
              <w:pStyle w:val="ConsPlusNormal"/>
            </w:pPr>
            <w:r>
              <w:t>средства местного бюджета - 341,76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2020 г. - 8691417,86 тыс. рублей, из них:</w:t>
            </w:r>
          </w:p>
          <w:p w:rsidR="00F37037" w:rsidRDefault="00F37037">
            <w:pPr>
              <w:pStyle w:val="ConsPlusNormal"/>
            </w:pPr>
            <w:r>
              <w:t>средства федерального бюджета - 1792487,95 тыс. рублей;</w:t>
            </w:r>
          </w:p>
          <w:p w:rsidR="00F37037" w:rsidRDefault="00F37037">
            <w:pPr>
              <w:pStyle w:val="ConsPlusNormal"/>
            </w:pPr>
            <w:r>
              <w:t>средства республиканского бюджета - 6875057,46 тыс. рублей;</w:t>
            </w:r>
          </w:p>
          <w:p w:rsidR="00F37037" w:rsidRDefault="00F37037">
            <w:pPr>
              <w:pStyle w:val="ConsPlusNormal"/>
            </w:pPr>
            <w:r>
              <w:t>средства внебюджетных источников - 23872,45 тыс. рублей;</w:t>
            </w:r>
          </w:p>
          <w:p w:rsidR="00F37037" w:rsidRDefault="00F37037">
            <w:pPr>
              <w:pStyle w:val="ConsPlusNormal"/>
            </w:pPr>
            <w:r>
              <w:t>2021 г. - 8652257,42 тыс. рублей, из них:</w:t>
            </w:r>
          </w:p>
          <w:p w:rsidR="00F37037" w:rsidRDefault="00F37037">
            <w:pPr>
              <w:pStyle w:val="ConsPlusNormal"/>
            </w:pPr>
            <w:r>
              <w:t>средства федерального бюджета - 1689449,70 тыс. рублей;</w:t>
            </w:r>
          </w:p>
          <w:p w:rsidR="00F37037" w:rsidRDefault="00F37037">
            <w:pPr>
              <w:pStyle w:val="ConsPlusNormal"/>
            </w:pPr>
            <w:r>
              <w:t>средства республиканского бюджета - 6959712,67 тыс. рублей;</w:t>
            </w:r>
          </w:p>
          <w:p w:rsidR="00F37037" w:rsidRDefault="00F37037">
            <w:pPr>
              <w:pStyle w:val="ConsPlusNormal"/>
            </w:pPr>
            <w:r>
              <w:t>средства внебюджетных источников - 3095,05 тыс. рублей;</w:t>
            </w:r>
          </w:p>
          <w:p w:rsidR="00F37037" w:rsidRDefault="00F37037">
            <w:pPr>
              <w:pStyle w:val="ConsPlusNormal"/>
            </w:pPr>
            <w:r>
              <w:t>2022 - 2025 гг. - 8789418,83 тыс. рублей, из них:</w:t>
            </w:r>
          </w:p>
          <w:p w:rsidR="00F37037" w:rsidRDefault="00F37037">
            <w:pPr>
              <w:pStyle w:val="ConsPlusNormal"/>
            </w:pPr>
            <w:r>
              <w:t>средства федерального бюджета - 6980897,30 тыс. рублей;</w:t>
            </w:r>
          </w:p>
          <w:p w:rsidR="00F37037" w:rsidRDefault="00F37037">
            <w:pPr>
              <w:pStyle w:val="ConsPlusNormal"/>
            </w:pPr>
            <w:r>
              <w:t>средства республиканского бюджета - 1801538,64 тыс. рублей;</w:t>
            </w:r>
          </w:p>
          <w:p w:rsidR="00F37037" w:rsidRDefault="00F37037">
            <w:pPr>
              <w:pStyle w:val="ConsPlusNormal"/>
            </w:pPr>
            <w:r>
              <w:t>средства внебюджетных источников - 6982,89 тыс. рублей.</w:t>
            </w:r>
          </w:p>
          <w:p w:rsidR="00F37037" w:rsidRDefault="00F37037">
            <w:pPr>
              <w:pStyle w:val="ConsPlusNormal"/>
            </w:pPr>
            <w:r>
              <w:lastRenderedPageBreak/>
              <w:t>Объем финансового обеспечения подпрограмм:</w:t>
            </w:r>
          </w:p>
          <w:p w:rsidR="00F37037" w:rsidRDefault="00B37E40">
            <w:pPr>
              <w:pStyle w:val="ConsPlusNormal"/>
            </w:pPr>
            <w:hyperlink w:anchor="P1576" w:history="1">
              <w:r w:rsidR="00F37037">
                <w:rPr>
                  <w:color w:val="0000FF"/>
                </w:rPr>
                <w:t>подпрограмма 1</w:t>
              </w:r>
            </w:hyperlink>
            <w:r w:rsidR="00F37037">
              <w:t xml:space="preserve"> "Развитие дошкольного образования" - 19494493,23 тыс. рублей, из них:</w:t>
            </w:r>
          </w:p>
          <w:p w:rsidR="00F37037" w:rsidRDefault="00F37037">
            <w:pPr>
              <w:pStyle w:val="ConsPlusNormal"/>
            </w:pPr>
            <w:r>
              <w:t>средства федерального бюджета - 5859323,94 тыс. рублей;</w:t>
            </w:r>
          </w:p>
          <w:p w:rsidR="00F37037" w:rsidRDefault="00F37037">
            <w:pPr>
              <w:pStyle w:val="ConsPlusNormal"/>
            </w:pPr>
            <w:r>
              <w:t>средства республиканского бюджета - 13635169,29 тыс. рублей, в том числе по годам:</w:t>
            </w:r>
          </w:p>
          <w:p w:rsidR="00F37037" w:rsidRDefault="00F37037">
            <w:pPr>
              <w:pStyle w:val="ConsPlusNormal"/>
            </w:pPr>
            <w:r>
              <w:t>2014 г. - 1797305,0 тыс. рублей, из них:</w:t>
            </w:r>
          </w:p>
          <w:p w:rsidR="00F37037" w:rsidRDefault="00F37037">
            <w:pPr>
              <w:pStyle w:val="ConsPlusNormal"/>
            </w:pPr>
            <w:r>
              <w:t>средства федерального бюджета - 479020,43 тыс. рублей;</w:t>
            </w:r>
          </w:p>
          <w:p w:rsidR="00F37037" w:rsidRDefault="00F37037">
            <w:pPr>
              <w:pStyle w:val="ConsPlusNormal"/>
            </w:pPr>
            <w:r>
              <w:t>средства республиканского бюджета - 1318284,57 тыс. рублей;</w:t>
            </w:r>
          </w:p>
          <w:p w:rsidR="00F37037" w:rsidRDefault="00F37037">
            <w:pPr>
              <w:pStyle w:val="ConsPlusNormal"/>
            </w:pPr>
            <w:r>
              <w:t>2015 г. - 1389511,6 тыс. рублей, из них:</w:t>
            </w:r>
          </w:p>
          <w:p w:rsidR="00F37037" w:rsidRDefault="00F37037">
            <w:pPr>
              <w:pStyle w:val="ConsPlusNormal"/>
            </w:pPr>
            <w:r>
              <w:t>средства федерального бюджета - 162926,2 тыс. рублей;</w:t>
            </w:r>
          </w:p>
          <w:p w:rsidR="00F37037" w:rsidRDefault="00F37037">
            <w:pPr>
              <w:pStyle w:val="ConsPlusNormal"/>
            </w:pPr>
            <w:r>
              <w:t>средства республиканского бюджета - 1226585,4 тыс. рублей;</w:t>
            </w:r>
          </w:p>
          <w:p w:rsidR="00F37037" w:rsidRDefault="00F37037">
            <w:pPr>
              <w:pStyle w:val="ConsPlusNormal"/>
            </w:pPr>
            <w:r>
              <w:t>2016 г. - 1410662,26 тыс. рублей из республиканского бюджета;</w:t>
            </w:r>
          </w:p>
          <w:p w:rsidR="00F37037" w:rsidRDefault="00F37037">
            <w:pPr>
              <w:pStyle w:val="ConsPlusNormal"/>
            </w:pPr>
            <w:r>
              <w:t>2017 г. - 1696072,9 тыс. рублей из республиканского бюджета;</w:t>
            </w:r>
          </w:p>
          <w:p w:rsidR="00F37037" w:rsidRDefault="00F37037">
            <w:pPr>
              <w:pStyle w:val="ConsPlusNormal"/>
            </w:pPr>
            <w:r>
              <w:t>2018 г. - 1919385,9 тыс. рублей, из них:</w:t>
            </w:r>
          </w:p>
          <w:p w:rsidR="00F37037" w:rsidRDefault="00F37037">
            <w:pPr>
              <w:pStyle w:val="ConsPlusNormal"/>
            </w:pPr>
            <w:r>
              <w:t>средства федерального бюджета - 315017,9 тыс. рублей;</w:t>
            </w:r>
          </w:p>
          <w:p w:rsidR="00F37037" w:rsidRDefault="00F37037">
            <w:pPr>
              <w:pStyle w:val="ConsPlusNormal"/>
            </w:pPr>
            <w:r>
              <w:t>средства республиканского бюджета - 1604368,0 тыс. рублей;</w:t>
            </w:r>
          </w:p>
          <w:p w:rsidR="00F37037" w:rsidRDefault="00F37037">
            <w:pPr>
              <w:pStyle w:val="ConsPlusNormal"/>
            </w:pPr>
            <w:r>
              <w:t>2019 г. - 2661049,0 тыс. рублей, из них:</w:t>
            </w:r>
          </w:p>
          <w:p w:rsidR="00F37037" w:rsidRDefault="00F37037">
            <w:pPr>
              <w:pStyle w:val="ConsPlusNormal"/>
            </w:pPr>
            <w:r>
              <w:t>средства федерального бюджета - 920755,0 тыс. рублей;</w:t>
            </w:r>
          </w:p>
          <w:p w:rsidR="00F37037" w:rsidRDefault="00F37037">
            <w:pPr>
              <w:pStyle w:val="ConsPlusNormal"/>
            </w:pPr>
            <w:r>
              <w:t>средства республиканского бюджета - 1740294,0 тыс. рублей;</w:t>
            </w:r>
          </w:p>
          <w:p w:rsidR="00F37037" w:rsidRDefault="00F37037">
            <w:pPr>
              <w:pStyle w:val="ConsPlusNormal"/>
            </w:pPr>
            <w:r>
              <w:t>2020 г. - 2295651,66 тыс. рублей, из них:</w:t>
            </w:r>
          </w:p>
          <w:p w:rsidR="00F37037" w:rsidRDefault="00F37037">
            <w:pPr>
              <w:pStyle w:val="ConsPlusNormal"/>
            </w:pPr>
            <w:r>
              <w:t>средства федерального бюджета - 769354,80 тыс. рублей;</w:t>
            </w:r>
          </w:p>
          <w:p w:rsidR="00F37037" w:rsidRDefault="00F37037">
            <w:pPr>
              <w:pStyle w:val="ConsPlusNormal"/>
            </w:pPr>
            <w:r>
              <w:t>средства республиканского бюджета - 1526296,86 тыс. рублей;</w:t>
            </w:r>
          </w:p>
          <w:p w:rsidR="00F37037" w:rsidRDefault="00F37037">
            <w:pPr>
              <w:pStyle w:val="ConsPlusNormal"/>
            </w:pPr>
            <w:r>
              <w:t>2021 г. - 2796733,46 тыс. рублей, из них:</w:t>
            </w:r>
          </w:p>
          <w:p w:rsidR="00F37037" w:rsidRDefault="00F37037">
            <w:pPr>
              <w:pStyle w:val="ConsPlusNormal"/>
            </w:pPr>
            <w:r>
              <w:t>средства федерального бюджета - 1243830,60 тыс. рублей;</w:t>
            </w:r>
          </w:p>
          <w:p w:rsidR="00F37037" w:rsidRDefault="00F37037">
            <w:pPr>
              <w:pStyle w:val="ConsPlusNormal"/>
            </w:pPr>
            <w:r>
              <w:t>средства республиканского бюджета - 1552902,86 тыс. рублей;</w:t>
            </w:r>
          </w:p>
          <w:p w:rsidR="00F37037" w:rsidRDefault="00F37037">
            <w:pPr>
              <w:pStyle w:val="ConsPlusNormal"/>
            </w:pPr>
            <w:r>
              <w:t>2022 г. - 2847474,60 тыс. рублей, из них:</w:t>
            </w:r>
          </w:p>
          <w:p w:rsidR="00F37037" w:rsidRDefault="00F37037">
            <w:pPr>
              <w:pStyle w:val="ConsPlusNormal"/>
            </w:pPr>
            <w:r>
              <w:t>средства федерального бюджета - 1294578,58 тыс. рублей;</w:t>
            </w:r>
          </w:p>
          <w:p w:rsidR="00F37037" w:rsidRDefault="00F37037">
            <w:pPr>
              <w:pStyle w:val="ConsPlusNormal"/>
            </w:pPr>
            <w:r>
              <w:t>средства республиканского бюджета - 1552896,02 тыс. рублей;</w:t>
            </w:r>
          </w:p>
          <w:p w:rsidR="00F37037" w:rsidRDefault="00F37037">
            <w:pPr>
              <w:pStyle w:val="ConsPlusNormal"/>
            </w:pPr>
            <w:r>
              <w:t>2023 г. - 680646,85 тыс. рублей, из них:</w:t>
            </w:r>
          </w:p>
          <w:p w:rsidR="00F37037" w:rsidRDefault="00F37037">
            <w:pPr>
              <w:pStyle w:val="ConsPlusNormal"/>
            </w:pPr>
            <w:r>
              <w:t>средства федерального бюджета - 673840,43 тыс. рублей;</w:t>
            </w:r>
          </w:p>
          <w:p w:rsidR="00F37037" w:rsidRDefault="00F37037">
            <w:pPr>
              <w:pStyle w:val="ConsPlusNormal"/>
            </w:pPr>
            <w:r>
              <w:t>средства республиканского бюджета - 6806,42 тыс. рублей;</w:t>
            </w:r>
          </w:p>
          <w:p w:rsidR="00F37037" w:rsidRDefault="00B37E40">
            <w:pPr>
              <w:pStyle w:val="ConsPlusNormal"/>
            </w:pPr>
            <w:hyperlink w:anchor="P1902" w:history="1">
              <w:r w:rsidR="00F37037">
                <w:rPr>
                  <w:color w:val="0000FF"/>
                </w:rPr>
                <w:t>подпрограмма 2</w:t>
              </w:r>
            </w:hyperlink>
            <w:r w:rsidR="00F37037">
              <w:t xml:space="preserve"> "Развитие общего образования" - 35636042,81 тыс. рублей, из них:</w:t>
            </w:r>
          </w:p>
          <w:p w:rsidR="00F37037" w:rsidRDefault="00F37037">
            <w:pPr>
              <w:pStyle w:val="ConsPlusNormal"/>
            </w:pPr>
            <w:r>
              <w:t>средства федерального бюджета - 280336,44 тыс. рублей;</w:t>
            </w:r>
          </w:p>
          <w:p w:rsidR="00F37037" w:rsidRDefault="00F37037">
            <w:pPr>
              <w:pStyle w:val="ConsPlusNormal"/>
            </w:pPr>
            <w:r>
              <w:t>средства республиканского бюджета - 35355706,37 тыс. рублей, в том числе по годам:</w:t>
            </w:r>
          </w:p>
          <w:p w:rsidR="00F37037" w:rsidRDefault="00F37037">
            <w:pPr>
              <w:pStyle w:val="ConsPlusNormal"/>
            </w:pPr>
            <w:r>
              <w:t>2014 г. - 3448290,52 тыс. рублей, из них:</w:t>
            </w:r>
          </w:p>
          <w:p w:rsidR="00F37037" w:rsidRDefault="00F37037">
            <w:pPr>
              <w:pStyle w:val="ConsPlusNormal"/>
            </w:pPr>
            <w:r>
              <w:t>средства федерального бюджета - 2857,74 тыс. рублей;</w:t>
            </w:r>
          </w:p>
          <w:p w:rsidR="00F37037" w:rsidRDefault="00F37037">
            <w:pPr>
              <w:pStyle w:val="ConsPlusNormal"/>
            </w:pPr>
            <w:r>
              <w:t xml:space="preserve">средства республиканского бюджета - 3445432,78 тыс. </w:t>
            </w:r>
            <w:r>
              <w:lastRenderedPageBreak/>
              <w:t>рублей;</w:t>
            </w:r>
          </w:p>
          <w:p w:rsidR="00F37037" w:rsidRDefault="00F37037">
            <w:pPr>
              <w:pStyle w:val="ConsPlusNormal"/>
            </w:pPr>
            <w:r>
              <w:t>2015 г. - 3505202,1 тыс. рублей, из них:</w:t>
            </w:r>
          </w:p>
          <w:p w:rsidR="00F37037" w:rsidRDefault="00F37037">
            <w:pPr>
              <w:pStyle w:val="ConsPlusNormal"/>
            </w:pPr>
            <w:r>
              <w:t>средства федерального бюджета - 1798,0 тыс. рублей;</w:t>
            </w:r>
          </w:p>
          <w:p w:rsidR="00F37037" w:rsidRDefault="00F37037">
            <w:pPr>
              <w:pStyle w:val="ConsPlusNormal"/>
            </w:pPr>
            <w:r>
              <w:t>средства республиканского бюджета - 3503404,1 тыс. рублей;</w:t>
            </w:r>
          </w:p>
          <w:p w:rsidR="00F37037" w:rsidRDefault="00F37037">
            <w:pPr>
              <w:pStyle w:val="ConsPlusNormal"/>
            </w:pPr>
            <w:r>
              <w:t>2016 г. - 4453238,32 тыс. рублей, из них:</w:t>
            </w:r>
          </w:p>
          <w:p w:rsidR="00F37037" w:rsidRDefault="00F37037">
            <w:pPr>
              <w:pStyle w:val="ConsPlusNormal"/>
            </w:pPr>
            <w:r>
              <w:t>средства федерального бюджета - 1000,0 тыс. рублей;</w:t>
            </w:r>
          </w:p>
          <w:p w:rsidR="00F37037" w:rsidRDefault="00F37037">
            <w:pPr>
              <w:pStyle w:val="ConsPlusNormal"/>
            </w:pPr>
            <w:r>
              <w:t>средства республиканского бюджета - 4452238,32 тыс. рублей;</w:t>
            </w:r>
          </w:p>
          <w:p w:rsidR="00F37037" w:rsidRDefault="00F37037">
            <w:pPr>
              <w:pStyle w:val="ConsPlusNormal"/>
            </w:pPr>
            <w:r>
              <w:t>2017 г. - 4573469,0 тыс. рублей, из них:</w:t>
            </w:r>
          </w:p>
          <w:p w:rsidR="00F37037" w:rsidRDefault="00F37037">
            <w:pPr>
              <w:pStyle w:val="ConsPlusNormal"/>
            </w:pPr>
            <w:r>
              <w:t>средства федерального бюджета - 6692,8 тыс. рублей;</w:t>
            </w:r>
          </w:p>
          <w:p w:rsidR="00F37037" w:rsidRDefault="00F37037">
            <w:pPr>
              <w:pStyle w:val="ConsPlusNormal"/>
            </w:pPr>
            <w:r>
              <w:t>средства республиканского бюджета - 4566776,2 тыс. рублей;</w:t>
            </w:r>
          </w:p>
          <w:p w:rsidR="00F37037" w:rsidRDefault="00F37037">
            <w:pPr>
              <w:pStyle w:val="ConsPlusNormal"/>
            </w:pPr>
            <w:r>
              <w:t>2018 г. - 4875403,30 тыс. рублей, из них:</w:t>
            </w:r>
          </w:p>
          <w:p w:rsidR="00F37037" w:rsidRDefault="00F37037">
            <w:pPr>
              <w:pStyle w:val="ConsPlusNormal"/>
            </w:pPr>
            <w:r>
              <w:t>средства федерального бюджета - 4002,50 тыс. рублей;</w:t>
            </w:r>
          </w:p>
          <w:p w:rsidR="00F37037" w:rsidRDefault="00F37037">
            <w:pPr>
              <w:pStyle w:val="ConsPlusNormal"/>
            </w:pPr>
            <w:r>
              <w:t>средства республиканского бюджета - 4871400,80 тыс. рублей;</w:t>
            </w:r>
          </w:p>
          <w:p w:rsidR="00F37037" w:rsidRDefault="00F37037">
            <w:pPr>
              <w:pStyle w:val="ConsPlusNormal"/>
            </w:pPr>
            <w:r>
              <w:t>2019 г. - 5211190,10 тыс. рублей, из них:</w:t>
            </w:r>
          </w:p>
          <w:p w:rsidR="00F37037" w:rsidRDefault="00F37037">
            <w:pPr>
              <w:pStyle w:val="ConsPlusNormal"/>
            </w:pPr>
            <w:r>
              <w:t>средства федерального бюджета - 3367,3 тыс. рублей;</w:t>
            </w:r>
          </w:p>
          <w:p w:rsidR="00F37037" w:rsidRDefault="00F37037">
            <w:pPr>
              <w:pStyle w:val="ConsPlusNormal"/>
            </w:pPr>
            <w:r>
              <w:t>средства республиканского бюджета - 5207822,80 тыс. рублей;</w:t>
            </w:r>
          </w:p>
          <w:p w:rsidR="00F37037" w:rsidRDefault="00F37037">
            <w:pPr>
              <w:pStyle w:val="ConsPlusNormal"/>
            </w:pPr>
            <w:r>
              <w:t>2020 г. - 4832343,6 тыс. рублей, из них:</w:t>
            </w:r>
          </w:p>
          <w:p w:rsidR="00F37037" w:rsidRDefault="00F37037">
            <w:pPr>
              <w:pStyle w:val="ConsPlusNormal"/>
            </w:pPr>
            <w:r>
              <w:t>средства федерального бюджета - 204511,50 тыс. рублей;</w:t>
            </w:r>
          </w:p>
          <w:p w:rsidR="00F37037" w:rsidRDefault="00F37037">
            <w:pPr>
              <w:pStyle w:val="ConsPlusNormal"/>
            </w:pPr>
            <w:r>
              <w:t>средства республиканского бюджета - 4627832,1 тыс. рублей;</w:t>
            </w:r>
          </w:p>
          <w:p w:rsidR="00F37037" w:rsidRDefault="00F37037">
            <w:pPr>
              <w:pStyle w:val="ConsPlusNormal"/>
            </w:pPr>
            <w:r>
              <w:t>2021 г. - 4736905,87 тыс. рублей, из них:</w:t>
            </w:r>
          </w:p>
          <w:p w:rsidR="00F37037" w:rsidRDefault="00F37037">
            <w:pPr>
              <w:pStyle w:val="ConsPlusNormal"/>
            </w:pPr>
            <w:r>
              <w:t>средства федерального бюджета - 56106,60 тыс. рублей;</w:t>
            </w:r>
          </w:p>
          <w:p w:rsidR="00F37037" w:rsidRDefault="00F37037">
            <w:pPr>
              <w:pStyle w:val="ConsPlusNormal"/>
            </w:pPr>
            <w:r>
              <w:t>средства республиканского бюджета - 4680799,27 тыс. рублей;</w:t>
            </w:r>
          </w:p>
          <w:p w:rsidR="00F37037" w:rsidRDefault="00B37E40">
            <w:pPr>
              <w:pStyle w:val="ConsPlusNormal"/>
            </w:pPr>
            <w:hyperlink w:anchor="P2541" w:history="1">
              <w:r w:rsidR="00F37037">
                <w:rPr>
                  <w:color w:val="0000FF"/>
                </w:rPr>
                <w:t>подпрограмма 3</w:t>
              </w:r>
            </w:hyperlink>
            <w:r w:rsidR="00F37037">
              <w:t xml:space="preserve"> "Развитие дополнительного образования детей" - 324026,0 тыс. рублей, из них:</w:t>
            </w:r>
          </w:p>
          <w:p w:rsidR="00F37037" w:rsidRDefault="00F37037">
            <w:pPr>
              <w:pStyle w:val="ConsPlusNormal"/>
            </w:pPr>
            <w:r>
              <w:t>средства федерального бюджета - 6688,42 тыс. рублей;</w:t>
            </w:r>
          </w:p>
          <w:p w:rsidR="00F37037" w:rsidRDefault="00F37037">
            <w:pPr>
              <w:pStyle w:val="ConsPlusNormal"/>
            </w:pPr>
            <w:r>
              <w:t>средства республиканского бюджета - 314737,58 тыс. рублей;</w:t>
            </w:r>
          </w:p>
          <w:p w:rsidR="00F37037" w:rsidRDefault="00F37037">
            <w:pPr>
              <w:pStyle w:val="ConsPlusNormal"/>
            </w:pPr>
            <w:r>
              <w:t>средства внебюджетных источников - 2600,0 тыс. рублей, в том числе по годам:</w:t>
            </w:r>
          </w:p>
          <w:p w:rsidR="00F37037" w:rsidRDefault="00F37037">
            <w:pPr>
              <w:pStyle w:val="ConsPlusNormal"/>
            </w:pPr>
            <w:r>
              <w:t>2014 г. - 52144,04 тыс. рублей, из их:</w:t>
            </w:r>
          </w:p>
          <w:p w:rsidR="00F37037" w:rsidRDefault="00F37037">
            <w:pPr>
              <w:pStyle w:val="ConsPlusNormal"/>
            </w:pPr>
            <w:r>
              <w:t>средства федерального бюджета - 1805,2 тыс. рублей;</w:t>
            </w:r>
          </w:p>
          <w:p w:rsidR="00F37037" w:rsidRDefault="00F37037">
            <w:pPr>
              <w:pStyle w:val="ConsPlusNormal"/>
            </w:pPr>
            <w:r>
              <w:t>средства республиканского бюджета - 50338,84 тыс. рублей;</w:t>
            </w:r>
          </w:p>
          <w:p w:rsidR="00F37037" w:rsidRDefault="00F37037">
            <w:pPr>
              <w:pStyle w:val="ConsPlusNormal"/>
            </w:pPr>
            <w:r>
              <w:t>2015 г. - 51022,92 тыс. рублей, из них:</w:t>
            </w:r>
          </w:p>
          <w:p w:rsidR="00F37037" w:rsidRDefault="00F37037">
            <w:pPr>
              <w:pStyle w:val="ConsPlusNormal"/>
            </w:pPr>
            <w:r>
              <w:t>средства федерального бюджета - 2178,59 тыс. рублей;</w:t>
            </w:r>
          </w:p>
          <w:p w:rsidR="00F37037" w:rsidRDefault="00F37037">
            <w:pPr>
              <w:pStyle w:val="ConsPlusNormal"/>
            </w:pPr>
            <w:r>
              <w:t>средства республиканского бюджета - 48844,33 тыс. рублей;</w:t>
            </w:r>
          </w:p>
          <w:p w:rsidR="00F37037" w:rsidRDefault="00F37037">
            <w:pPr>
              <w:pStyle w:val="ConsPlusNormal"/>
            </w:pPr>
            <w:r>
              <w:t>2016 г. - 49901,64 тыс. рублей, из них;</w:t>
            </w:r>
          </w:p>
          <w:p w:rsidR="00F37037" w:rsidRDefault="00F37037">
            <w:pPr>
              <w:pStyle w:val="ConsPlusNormal"/>
            </w:pPr>
            <w:r>
              <w:t>средства федерального бюджета - 2704,63 тыс. рублей;</w:t>
            </w:r>
          </w:p>
          <w:p w:rsidR="00F37037" w:rsidRDefault="00F37037">
            <w:pPr>
              <w:pStyle w:val="ConsPlusNormal"/>
            </w:pPr>
            <w:r>
              <w:t>средства республиканского бюджета - 47197,01 тыс. рублей;</w:t>
            </w:r>
          </w:p>
          <w:p w:rsidR="00F37037" w:rsidRDefault="00F37037">
            <w:pPr>
              <w:pStyle w:val="ConsPlusNormal"/>
            </w:pPr>
            <w:r>
              <w:t>2017 г. - 29304,1 тыс. рублей, из них:</w:t>
            </w:r>
          </w:p>
          <w:p w:rsidR="00F37037" w:rsidRDefault="00F37037">
            <w:pPr>
              <w:pStyle w:val="ConsPlusNormal"/>
            </w:pPr>
            <w:r>
              <w:t>средства республиканского бюджета - 28004,1 тыс. рублей;</w:t>
            </w:r>
          </w:p>
          <w:p w:rsidR="00F37037" w:rsidRDefault="00F37037">
            <w:pPr>
              <w:pStyle w:val="ConsPlusNormal"/>
            </w:pPr>
            <w:r>
              <w:t>средства внебюджетных источников - 1300,0 тыс. рублей;</w:t>
            </w:r>
          </w:p>
          <w:p w:rsidR="00F37037" w:rsidRDefault="00F37037">
            <w:pPr>
              <w:pStyle w:val="ConsPlusNormal"/>
            </w:pPr>
            <w:r>
              <w:t>2018 г. - 44009,60 тыс. рублей, из них:</w:t>
            </w:r>
          </w:p>
          <w:p w:rsidR="00F37037" w:rsidRDefault="00F37037">
            <w:pPr>
              <w:pStyle w:val="ConsPlusNormal"/>
            </w:pPr>
            <w:r>
              <w:lastRenderedPageBreak/>
              <w:t>средства республиканского бюджета - 42709,60 тыс. рублей;</w:t>
            </w:r>
          </w:p>
          <w:p w:rsidR="00F37037" w:rsidRDefault="00F37037">
            <w:pPr>
              <w:pStyle w:val="ConsPlusNormal"/>
            </w:pPr>
            <w:r>
              <w:t>средства внебюджетных источников - 1300,0 тыс. рублей;</w:t>
            </w:r>
          </w:p>
          <w:p w:rsidR="00F37037" w:rsidRDefault="00F37037">
            <w:pPr>
              <w:pStyle w:val="ConsPlusNormal"/>
            </w:pPr>
            <w:r>
              <w:t>2019 г. - 35709,80 тыс. рублей из республиканского бюджета;</w:t>
            </w:r>
          </w:p>
          <w:p w:rsidR="00F37037" w:rsidRDefault="00F37037">
            <w:pPr>
              <w:pStyle w:val="ConsPlusNormal"/>
            </w:pPr>
            <w:r>
              <w:t>2020 г. - 30785,7 тыс. рублей из республиканского бюджета;</w:t>
            </w:r>
          </w:p>
          <w:p w:rsidR="00F37037" w:rsidRDefault="00F37037">
            <w:pPr>
              <w:pStyle w:val="ConsPlusNormal"/>
            </w:pPr>
            <w:r>
              <w:t>2021 г. - 31148,2 тыс. рублей из республиканского бюджета;</w:t>
            </w:r>
          </w:p>
          <w:p w:rsidR="00F37037" w:rsidRDefault="00B37E40">
            <w:pPr>
              <w:pStyle w:val="ConsPlusNormal"/>
            </w:pPr>
            <w:hyperlink w:anchor="P2924" w:history="1">
              <w:r w:rsidR="00F37037">
                <w:rPr>
                  <w:color w:val="0000FF"/>
                </w:rPr>
                <w:t>подпрограмма 4</w:t>
              </w:r>
            </w:hyperlink>
            <w:r w:rsidR="00F37037">
              <w:t xml:space="preserve"> "Развитие среднего профессионального образования" - 4373547,30 тыс. рублей, из них:</w:t>
            </w:r>
          </w:p>
          <w:p w:rsidR="00F37037" w:rsidRDefault="00F37037">
            <w:pPr>
              <w:pStyle w:val="ConsPlusNormal"/>
            </w:pPr>
            <w:r>
              <w:t>средства федерального бюджета - 20970,3 тыс. рублей;</w:t>
            </w:r>
          </w:p>
          <w:p w:rsidR="00F37037" w:rsidRDefault="00F37037">
            <w:pPr>
              <w:pStyle w:val="ConsPlusNormal"/>
            </w:pPr>
            <w:r>
              <w:t>средства республиканского бюджета - 4345577,0 тыс. рублей;</w:t>
            </w:r>
          </w:p>
          <w:p w:rsidR="00F37037" w:rsidRDefault="00F37037">
            <w:pPr>
              <w:pStyle w:val="ConsPlusNormal"/>
            </w:pPr>
            <w:r>
              <w:t>средства внебюджетных источников - 7000,0 тыс. рублей, в том числе по годам:</w:t>
            </w:r>
          </w:p>
          <w:p w:rsidR="00F37037" w:rsidRDefault="00F37037">
            <w:pPr>
              <w:pStyle w:val="ConsPlusNormal"/>
            </w:pPr>
            <w:r>
              <w:t>2014 г. - 539664,56 тыс. рублей, из них:</w:t>
            </w:r>
          </w:p>
          <w:p w:rsidR="00F37037" w:rsidRDefault="00F37037">
            <w:pPr>
              <w:pStyle w:val="ConsPlusNormal"/>
            </w:pPr>
            <w:r>
              <w:t>средства федерального бюджета - 9536,4 тыс. рублей;</w:t>
            </w:r>
          </w:p>
          <w:p w:rsidR="00F37037" w:rsidRDefault="00F37037">
            <w:pPr>
              <w:pStyle w:val="ConsPlusNormal"/>
            </w:pPr>
            <w:r>
              <w:t>средства республиканского бюджета - 530128,16 тыс. рублей;</w:t>
            </w:r>
          </w:p>
          <w:p w:rsidR="00F37037" w:rsidRDefault="00F37037">
            <w:pPr>
              <w:pStyle w:val="ConsPlusNormal"/>
            </w:pPr>
            <w:r>
              <w:t>2015 г. - 549568,85 тыс. рублей, из них:</w:t>
            </w:r>
          </w:p>
          <w:p w:rsidR="00F37037" w:rsidRDefault="00F37037">
            <w:pPr>
              <w:pStyle w:val="ConsPlusNormal"/>
            </w:pPr>
            <w:r>
              <w:t>средства федерального бюджета - 11238,7 тыс. рублей;</w:t>
            </w:r>
          </w:p>
          <w:p w:rsidR="00F37037" w:rsidRDefault="00F37037">
            <w:pPr>
              <w:pStyle w:val="ConsPlusNormal"/>
            </w:pPr>
            <w:r>
              <w:t>средства республиканского бюджета - 538330,15 тыс. рублей;</w:t>
            </w:r>
          </w:p>
          <w:p w:rsidR="00F37037" w:rsidRDefault="00F37037">
            <w:pPr>
              <w:pStyle w:val="ConsPlusNormal"/>
            </w:pPr>
            <w:r>
              <w:t>2016 г. - 544881,2 тыс. рублей, из них:</w:t>
            </w:r>
          </w:p>
          <w:p w:rsidR="00F37037" w:rsidRDefault="00F37037">
            <w:pPr>
              <w:pStyle w:val="ConsPlusNormal"/>
            </w:pPr>
            <w:r>
              <w:t>средства федерального бюджета - 195,2 тыс. рублей;</w:t>
            </w:r>
          </w:p>
          <w:p w:rsidR="00F37037" w:rsidRDefault="00F37037">
            <w:pPr>
              <w:pStyle w:val="ConsPlusNormal"/>
            </w:pPr>
            <w:r>
              <w:t>средства республиканского бюджета - 543235,99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2017 г. - 533159,3 тыс. рублей, из них:</w:t>
            </w:r>
          </w:p>
          <w:p w:rsidR="00F37037" w:rsidRDefault="00F37037">
            <w:pPr>
              <w:pStyle w:val="ConsPlusNormal"/>
            </w:pPr>
            <w:r>
              <w:t>средства республиканского бюджета - 531809,3 тыс. рублей;</w:t>
            </w:r>
          </w:p>
          <w:p w:rsidR="00F37037" w:rsidRDefault="00F37037">
            <w:pPr>
              <w:pStyle w:val="ConsPlusNormal"/>
            </w:pPr>
            <w:r>
              <w:t>средства внебюджетных источников - 1350,0 тыс. рублей;</w:t>
            </w:r>
          </w:p>
          <w:p w:rsidR="00F37037" w:rsidRDefault="00F37037">
            <w:pPr>
              <w:pStyle w:val="ConsPlusNormal"/>
            </w:pPr>
            <w:r>
              <w:t>2018 г. - 591216,60 тыс. рублей, из них:</w:t>
            </w:r>
          </w:p>
          <w:p w:rsidR="00F37037" w:rsidRDefault="00F37037">
            <w:pPr>
              <w:pStyle w:val="ConsPlusNormal"/>
            </w:pPr>
            <w:r>
              <w:t>средства республиканского бюджета - 589766,60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2019 г. - 591711,50 тыс. рублей, из них:</w:t>
            </w:r>
          </w:p>
          <w:p w:rsidR="00F37037" w:rsidRDefault="00F37037">
            <w:pPr>
              <w:pStyle w:val="ConsPlusNormal"/>
            </w:pPr>
            <w:r>
              <w:t>средства республиканского бюджета - 590261,50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2020 г. - 509331,40 тыс. рублей, из них:</w:t>
            </w:r>
          </w:p>
          <w:p w:rsidR="00F37037" w:rsidRDefault="00F37037">
            <w:pPr>
              <w:pStyle w:val="ConsPlusNormal"/>
            </w:pPr>
            <w:r>
              <w:t>средства республиканского бюджета - 508031,40 тыс. рублей;</w:t>
            </w:r>
          </w:p>
          <w:p w:rsidR="00F37037" w:rsidRDefault="00F37037">
            <w:pPr>
              <w:pStyle w:val="ConsPlusNormal"/>
            </w:pPr>
            <w:r>
              <w:t>средства внебюджетных источников - 1300,0 тыс. рублей;</w:t>
            </w:r>
          </w:p>
          <w:p w:rsidR="00F37037" w:rsidRDefault="00F37037">
            <w:pPr>
              <w:pStyle w:val="ConsPlusNormal"/>
            </w:pPr>
            <w:r>
              <w:t>2021 г. - 514013,9 тыс. рублей из республиканского бюджета;</w:t>
            </w:r>
          </w:p>
          <w:p w:rsidR="00F37037" w:rsidRDefault="00B37E40">
            <w:pPr>
              <w:pStyle w:val="ConsPlusNormal"/>
            </w:pPr>
            <w:hyperlink w:anchor="P3433" w:history="1">
              <w:r w:rsidR="00F37037">
                <w:rPr>
                  <w:color w:val="0000FF"/>
                </w:rPr>
                <w:t>подпрограмма 5</w:t>
              </w:r>
            </w:hyperlink>
            <w:r w:rsidR="00F37037">
              <w:t xml:space="preserve"> "Развитие системы оценки качества образования и информационной прозрачности системы образования" - 196996,10 тыс. рублей, из них:</w:t>
            </w:r>
          </w:p>
          <w:p w:rsidR="00F37037" w:rsidRDefault="00F37037">
            <w:pPr>
              <w:pStyle w:val="ConsPlusNormal"/>
            </w:pPr>
            <w:r>
              <w:t>средства федерального бюджета - 5526,0 тыс. рублей;</w:t>
            </w:r>
          </w:p>
          <w:p w:rsidR="00F37037" w:rsidRDefault="00F37037">
            <w:pPr>
              <w:pStyle w:val="ConsPlusNormal"/>
            </w:pPr>
            <w:r>
              <w:t>средства республиканского бюджета - 191470,1 тыс. рублей,</w:t>
            </w:r>
          </w:p>
          <w:p w:rsidR="00F37037" w:rsidRDefault="00F37037">
            <w:pPr>
              <w:pStyle w:val="ConsPlusNormal"/>
            </w:pPr>
            <w:r>
              <w:lastRenderedPageBreak/>
              <w:t>в том числе по годам:</w:t>
            </w:r>
          </w:p>
          <w:p w:rsidR="00F37037" w:rsidRDefault="00F37037">
            <w:pPr>
              <w:pStyle w:val="ConsPlusNormal"/>
            </w:pPr>
            <w:r>
              <w:t>2014 г. - 15915,0 тыс. рублей из республиканского бюджета;</w:t>
            </w:r>
          </w:p>
          <w:p w:rsidR="00F37037" w:rsidRDefault="00F37037">
            <w:pPr>
              <w:pStyle w:val="ConsPlusNormal"/>
            </w:pPr>
            <w:r>
              <w:t>2015 г. - 19987,0 тыс. рублей из республиканского бюджета;</w:t>
            </w:r>
          </w:p>
          <w:p w:rsidR="00F37037" w:rsidRDefault="00F37037">
            <w:pPr>
              <w:pStyle w:val="ConsPlusNormal"/>
            </w:pPr>
            <w:r>
              <w:t>2016 г. - 24876,4 тыс. рублей, из них:</w:t>
            </w:r>
          </w:p>
          <w:p w:rsidR="00F37037" w:rsidRDefault="00F37037">
            <w:pPr>
              <w:pStyle w:val="ConsPlusNormal"/>
            </w:pPr>
            <w:r>
              <w:t>средства федерального бюджета - 5526,0 тыс. рублей;</w:t>
            </w:r>
          </w:p>
          <w:p w:rsidR="00F37037" w:rsidRDefault="00F37037">
            <w:pPr>
              <w:pStyle w:val="ConsPlusNormal"/>
            </w:pPr>
            <w:r>
              <w:t>средства республиканского бюджета - 19350,4 тыс. рублей;</w:t>
            </w:r>
          </w:p>
          <w:p w:rsidR="00F37037" w:rsidRDefault="00F37037">
            <w:pPr>
              <w:pStyle w:val="ConsPlusNormal"/>
            </w:pPr>
            <w:r>
              <w:t>2017 г. - 27349,0 тыс. рублей из республиканского бюджета;</w:t>
            </w:r>
          </w:p>
          <w:p w:rsidR="00F37037" w:rsidRDefault="00F37037">
            <w:pPr>
              <w:pStyle w:val="ConsPlusNormal"/>
            </w:pPr>
            <w:r>
              <w:t>2018 г. - 28476,0 тыс. рублей из республиканского бюджета;</w:t>
            </w:r>
          </w:p>
          <w:p w:rsidR="00F37037" w:rsidRDefault="00F37037">
            <w:pPr>
              <w:pStyle w:val="ConsPlusNormal"/>
            </w:pPr>
            <w:r>
              <w:t>2019 г. - 28124,0 тыс. рублей из республиканского бюджета;</w:t>
            </w:r>
          </w:p>
          <w:p w:rsidR="00F37037" w:rsidRDefault="00F37037">
            <w:pPr>
              <w:pStyle w:val="ConsPlusNormal"/>
            </w:pPr>
            <w:r>
              <w:t>2020 г. - 25981,3 тыс. рублей из республиканского бюджета;</w:t>
            </w:r>
          </w:p>
          <w:p w:rsidR="00F37037" w:rsidRDefault="00F37037">
            <w:pPr>
              <w:pStyle w:val="ConsPlusNormal"/>
            </w:pPr>
            <w:r>
              <w:t>2021 г. - 26287,3 тыс. рублей из республиканского бюджета;</w:t>
            </w:r>
          </w:p>
          <w:p w:rsidR="00F37037" w:rsidRDefault="00B37E40">
            <w:pPr>
              <w:pStyle w:val="ConsPlusNormal"/>
            </w:pPr>
            <w:hyperlink w:anchor="P3667" w:history="1">
              <w:r w:rsidR="00F37037">
                <w:rPr>
                  <w:color w:val="0000FF"/>
                </w:rPr>
                <w:t>подпрограмма 6</w:t>
              </w:r>
            </w:hyperlink>
            <w:r w:rsidR="00F37037">
              <w:t xml:space="preserve"> "Отдых и оздоровление детей" - 536306,35 тыс. рублей, из них:</w:t>
            </w:r>
          </w:p>
          <w:p w:rsidR="00F37037" w:rsidRDefault="00F37037">
            <w:pPr>
              <w:pStyle w:val="ConsPlusNormal"/>
            </w:pPr>
            <w:r>
              <w:t>средства федерального бюджета - 243028,55 тыс. рублей;</w:t>
            </w:r>
          </w:p>
          <w:p w:rsidR="00F37037" w:rsidRDefault="00F37037">
            <w:pPr>
              <w:pStyle w:val="ConsPlusNormal"/>
            </w:pPr>
            <w:r>
              <w:t>средства республиканского бюджета - 293277,8 тыс. рублей, в том числе по годам:</w:t>
            </w:r>
          </w:p>
          <w:p w:rsidR="00F37037" w:rsidRDefault="00F37037">
            <w:pPr>
              <w:pStyle w:val="ConsPlusNormal"/>
            </w:pPr>
            <w:r>
              <w:t>2014 г. - 57381,95 тыс. рублей, из них:</w:t>
            </w:r>
          </w:p>
          <w:p w:rsidR="00F37037" w:rsidRDefault="00F37037">
            <w:pPr>
              <w:pStyle w:val="ConsPlusNormal"/>
            </w:pPr>
            <w:r>
              <w:t>средства федерального бюджета - 54225,95 тыс. рублей;</w:t>
            </w:r>
          </w:p>
          <w:p w:rsidR="00F37037" w:rsidRDefault="00F37037">
            <w:pPr>
              <w:pStyle w:val="ConsPlusNormal"/>
            </w:pPr>
            <w:r>
              <w:t>средства республиканского бюджета - 3156,0 тыс. рублей;</w:t>
            </w:r>
          </w:p>
          <w:p w:rsidR="00F37037" w:rsidRDefault="00F37037">
            <w:pPr>
              <w:pStyle w:val="ConsPlusNormal"/>
            </w:pPr>
            <w:r>
              <w:t>2015 г. - 35350,2 тыс. рублей из республиканского бюджета;</w:t>
            </w:r>
          </w:p>
          <w:p w:rsidR="00F37037" w:rsidRDefault="00F37037">
            <w:pPr>
              <w:pStyle w:val="ConsPlusNormal"/>
            </w:pPr>
            <w:r>
              <w:t>2016 г. - 224268,6 тыс. рублей, из них:</w:t>
            </w:r>
          </w:p>
          <w:p w:rsidR="00F37037" w:rsidRDefault="00F37037">
            <w:pPr>
              <w:pStyle w:val="ConsPlusNormal"/>
            </w:pPr>
            <w:r>
              <w:t>средства федерального бюджета - 188802,6 тыс. рублей;</w:t>
            </w:r>
          </w:p>
          <w:p w:rsidR="00F37037" w:rsidRDefault="00F37037">
            <w:pPr>
              <w:pStyle w:val="ConsPlusNormal"/>
            </w:pPr>
            <w:r>
              <w:t>средства республиканского бюджета - 35466,0 тыс. рублей;</w:t>
            </w:r>
          </w:p>
          <w:p w:rsidR="00F37037" w:rsidRDefault="00F37037">
            <w:pPr>
              <w:pStyle w:val="ConsPlusNormal"/>
            </w:pPr>
            <w:r>
              <w:t>2017 г. - 36960,4 тыс. рублей из республиканского бюджета;</w:t>
            </w:r>
          </w:p>
          <w:p w:rsidR="00F37037" w:rsidRDefault="00F37037">
            <w:pPr>
              <w:pStyle w:val="ConsPlusNormal"/>
            </w:pPr>
            <w:r>
              <w:t>2018 г. - 45835,4 тыс. рублей из республиканского бюджета;</w:t>
            </w:r>
          </w:p>
          <w:p w:rsidR="00F37037" w:rsidRDefault="00F37037">
            <w:pPr>
              <w:pStyle w:val="ConsPlusNormal"/>
            </w:pPr>
            <w:r>
              <w:t>2019 г. - 47736,0 тыс. рублей из республиканского бюджета;</w:t>
            </w:r>
          </w:p>
          <w:p w:rsidR="00F37037" w:rsidRDefault="00F37037">
            <w:pPr>
              <w:pStyle w:val="ConsPlusNormal"/>
            </w:pPr>
            <w:r>
              <w:t>2020 г. - 44127,1 тыс. рублей из республиканского бюджета;</w:t>
            </w:r>
          </w:p>
          <w:p w:rsidR="00F37037" w:rsidRDefault="00F37037">
            <w:pPr>
              <w:pStyle w:val="ConsPlusNormal"/>
            </w:pPr>
            <w:r>
              <w:t>2021 г. - 44646,7 тыс. рублей из республиканского бюджета;</w:t>
            </w:r>
          </w:p>
          <w:p w:rsidR="00F37037" w:rsidRDefault="00B37E40">
            <w:pPr>
              <w:pStyle w:val="ConsPlusNormal"/>
            </w:pPr>
            <w:hyperlink w:anchor="P3884" w:history="1">
              <w:r w:rsidR="00F37037">
                <w:rPr>
                  <w:color w:val="0000FF"/>
                </w:rPr>
                <w:t>подпрограмма 7</w:t>
              </w:r>
            </w:hyperlink>
            <w:r w:rsidR="00F37037">
              <w:t xml:space="preserve"> "Безопасность образовательных организаций" - 15939,5 тыс. рублей из республиканского бюджета, в том числе по годам:</w:t>
            </w:r>
          </w:p>
          <w:p w:rsidR="00F37037" w:rsidRDefault="00F37037">
            <w:pPr>
              <w:pStyle w:val="ConsPlusNormal"/>
            </w:pPr>
            <w:r>
              <w:t>2014 г. - 450,0 тыс. рублей из республиканского бюджета;</w:t>
            </w:r>
          </w:p>
          <w:p w:rsidR="00F37037" w:rsidRDefault="00F37037">
            <w:pPr>
              <w:pStyle w:val="ConsPlusNormal"/>
            </w:pPr>
            <w:r>
              <w:t>2015 г. - 1020,9 тыс. рублей из республиканского бюджета;</w:t>
            </w:r>
          </w:p>
          <w:p w:rsidR="00F37037" w:rsidRDefault="00F37037">
            <w:pPr>
              <w:pStyle w:val="ConsPlusNormal"/>
            </w:pPr>
            <w:r>
              <w:t>2016 г. - 0,0 тыс. рублей из республиканского бюджета;</w:t>
            </w:r>
          </w:p>
          <w:p w:rsidR="00F37037" w:rsidRDefault="00F37037">
            <w:pPr>
              <w:pStyle w:val="ConsPlusNormal"/>
            </w:pPr>
            <w:r>
              <w:t>2017 г. - 473,9 тыс. рублей из республиканского бюджета;</w:t>
            </w:r>
          </w:p>
          <w:p w:rsidR="00F37037" w:rsidRDefault="00F37037">
            <w:pPr>
              <w:pStyle w:val="ConsPlusNormal"/>
            </w:pPr>
            <w:r>
              <w:t>2018 г. - 4834,5 тыс. рублей из республиканского бюджета;</w:t>
            </w:r>
          </w:p>
          <w:p w:rsidR="00F37037" w:rsidRDefault="00F37037">
            <w:pPr>
              <w:pStyle w:val="ConsPlusNormal"/>
            </w:pPr>
            <w:r>
              <w:lastRenderedPageBreak/>
              <w:t>2019 г. - 271,0 тыс. рублей из республиканского бюджета;</w:t>
            </w:r>
          </w:p>
          <w:p w:rsidR="00F37037" w:rsidRDefault="00F37037">
            <w:pPr>
              <w:pStyle w:val="ConsPlusNormal"/>
            </w:pPr>
            <w:r>
              <w:t>2020 г. - 4418,6 тыс. рублей республиканского бюджета;</w:t>
            </w:r>
          </w:p>
          <w:p w:rsidR="00F37037" w:rsidRDefault="00F37037">
            <w:pPr>
              <w:pStyle w:val="ConsPlusNormal"/>
            </w:pPr>
            <w:r>
              <w:t>2021 г. - 4470,60 тыс. рублей республиканского бюджета;</w:t>
            </w:r>
          </w:p>
          <w:p w:rsidR="00F37037" w:rsidRDefault="00B37E40">
            <w:pPr>
              <w:pStyle w:val="ConsPlusNormal"/>
            </w:pPr>
            <w:hyperlink w:anchor="P4063" w:history="1">
              <w:r w:rsidR="00F37037">
                <w:rPr>
                  <w:color w:val="0000FF"/>
                </w:rPr>
                <w:t>подпрограмма 8</w:t>
              </w:r>
            </w:hyperlink>
            <w:r w:rsidR="00F37037">
              <w:t xml:space="preserve"> "Развитие научных исследований в области гуманитарных и естественных наук в Республике Тыва на 2014 - 2021 годы" - 667631,4 тыс. рублей, из них:</w:t>
            </w:r>
          </w:p>
          <w:p w:rsidR="00F37037" w:rsidRDefault="00F37037">
            <w:pPr>
              <w:pStyle w:val="ConsPlusNormal"/>
            </w:pPr>
            <w:r>
              <w:t>средства федерального бюджета - 13603,4 тыс. рублей;</w:t>
            </w:r>
          </w:p>
          <w:p w:rsidR="00F37037" w:rsidRDefault="00F37037">
            <w:pPr>
              <w:pStyle w:val="ConsPlusNormal"/>
            </w:pPr>
            <w:r>
              <w:t>средства республиканского бюджета - 654028,0 тыс. рублей, в том числе по годам:</w:t>
            </w:r>
          </w:p>
          <w:p w:rsidR="00F37037" w:rsidRDefault="00F37037">
            <w:pPr>
              <w:pStyle w:val="ConsPlusNormal"/>
            </w:pPr>
            <w:r>
              <w:t>2014 г. - 93768,6 тыс. рублей, из них:</w:t>
            </w:r>
          </w:p>
          <w:p w:rsidR="00F37037" w:rsidRDefault="00F37037">
            <w:pPr>
              <w:pStyle w:val="ConsPlusNormal"/>
            </w:pPr>
            <w:r>
              <w:t>средства федерального бюджета - 13603,4 тыс. рублей;</w:t>
            </w:r>
          </w:p>
          <w:p w:rsidR="00F37037" w:rsidRDefault="00F37037">
            <w:pPr>
              <w:pStyle w:val="ConsPlusNormal"/>
            </w:pPr>
            <w:r>
              <w:t>средства республиканского бюджета - 80165,2 тыс. рублей;</w:t>
            </w:r>
          </w:p>
          <w:p w:rsidR="00F37037" w:rsidRDefault="00F37037">
            <w:pPr>
              <w:pStyle w:val="ConsPlusNormal"/>
            </w:pPr>
            <w:r>
              <w:t>2015 г. - 83629,0 тыс. рублей из республиканского бюджета;</w:t>
            </w:r>
          </w:p>
          <w:p w:rsidR="00F37037" w:rsidRDefault="00F37037">
            <w:pPr>
              <w:pStyle w:val="ConsPlusNormal"/>
            </w:pPr>
            <w:r>
              <w:t>2016 г. - 65907,1 тыс. рублей из республиканского бюджета;</w:t>
            </w:r>
          </w:p>
          <w:p w:rsidR="00F37037" w:rsidRDefault="00F37037">
            <w:pPr>
              <w:pStyle w:val="ConsPlusNormal"/>
            </w:pPr>
            <w:r>
              <w:t>2017 г. - 81493,2 тыс. рублей из республиканского бюджета;</w:t>
            </w:r>
          </w:p>
          <w:p w:rsidR="00F37037" w:rsidRDefault="00F37037">
            <w:pPr>
              <w:pStyle w:val="ConsPlusNormal"/>
            </w:pPr>
            <w:r>
              <w:t>2018 г. - 91961,1 тыс. рублей из республиканского бюджета;</w:t>
            </w:r>
          </w:p>
          <w:p w:rsidR="00F37037" w:rsidRDefault="00F37037">
            <w:pPr>
              <w:pStyle w:val="ConsPlusNormal"/>
            </w:pPr>
            <w:r>
              <w:t>2019 г. - 90081,0 тыс. рублей из республиканского бюджета;</w:t>
            </w:r>
          </w:p>
          <w:p w:rsidR="00F37037" w:rsidRDefault="00F37037">
            <w:pPr>
              <w:pStyle w:val="ConsPlusNormal"/>
            </w:pPr>
            <w:r>
              <w:t>2020 г. - 79925,1 тыс. рублей из республиканского бюджета;</w:t>
            </w:r>
          </w:p>
          <w:p w:rsidR="00F37037" w:rsidRDefault="00F37037">
            <w:pPr>
              <w:pStyle w:val="ConsPlusNormal"/>
            </w:pPr>
            <w:r>
              <w:t>2021 г. - 80866,3 тыс. рублей из республиканского бюджета;</w:t>
            </w:r>
          </w:p>
          <w:p w:rsidR="00F37037" w:rsidRDefault="00B37E40">
            <w:pPr>
              <w:pStyle w:val="ConsPlusNormal"/>
            </w:pPr>
            <w:hyperlink w:anchor="P4336" w:history="1">
              <w:r w:rsidR="00F37037">
                <w:rPr>
                  <w:color w:val="0000FF"/>
                </w:rPr>
                <w:t>подпрограмма 9</w:t>
              </w:r>
            </w:hyperlink>
            <w:r w:rsidR="00F37037">
              <w:t xml:space="preserve"> "В каждой семье - не менее одного ребенка с высшим образованием на 2014 - 2025 годы" - 24428,5 тыс. рублей из средств республиканского бюджета, в том числе по годам:</w:t>
            </w:r>
          </w:p>
          <w:p w:rsidR="00F37037" w:rsidRDefault="00F37037">
            <w:pPr>
              <w:pStyle w:val="ConsPlusNormal"/>
            </w:pPr>
            <w:r>
              <w:t>2014 г. - 0,0 тыс. рублей;</w:t>
            </w:r>
          </w:p>
          <w:p w:rsidR="00F37037" w:rsidRDefault="00F37037">
            <w:pPr>
              <w:pStyle w:val="ConsPlusNormal"/>
            </w:pPr>
            <w:r>
              <w:t>2015 г. - 4082,0 тыс. рублей;</w:t>
            </w:r>
          </w:p>
          <w:p w:rsidR="00F37037" w:rsidRDefault="00F37037">
            <w:pPr>
              <w:pStyle w:val="ConsPlusNormal"/>
            </w:pPr>
            <w:r>
              <w:t>2016 г. - 3006,2 тыс. рублей;</w:t>
            </w:r>
          </w:p>
          <w:p w:rsidR="00F37037" w:rsidRDefault="00F37037">
            <w:pPr>
              <w:pStyle w:val="ConsPlusNormal"/>
            </w:pPr>
            <w:r>
              <w:t>2017 г. - 2804,4 тыс. рублей;</w:t>
            </w:r>
          </w:p>
          <w:p w:rsidR="00F37037" w:rsidRDefault="00F37037">
            <w:pPr>
              <w:pStyle w:val="ConsPlusNormal"/>
            </w:pPr>
            <w:r>
              <w:t>2018 г. - 3370,5 тыс. рублей;</w:t>
            </w:r>
          </w:p>
          <w:p w:rsidR="00F37037" w:rsidRDefault="00F37037">
            <w:pPr>
              <w:pStyle w:val="ConsPlusNormal"/>
            </w:pPr>
            <w:r>
              <w:t>2019 г. - 2454,0 тыс. рублей;</w:t>
            </w:r>
          </w:p>
          <w:p w:rsidR="00F37037" w:rsidRDefault="00F37037">
            <w:pPr>
              <w:pStyle w:val="ConsPlusNormal"/>
            </w:pPr>
            <w:r>
              <w:t>2020 г. - 4330,2 тыс. рублей;</w:t>
            </w:r>
          </w:p>
          <w:p w:rsidR="00F37037" w:rsidRDefault="00F37037">
            <w:pPr>
              <w:pStyle w:val="ConsPlusNormal"/>
            </w:pPr>
            <w:r>
              <w:t>2021 г. - 4381,2 тыс. рублей;</w:t>
            </w:r>
          </w:p>
          <w:p w:rsidR="00F37037" w:rsidRDefault="00B37E40">
            <w:pPr>
              <w:pStyle w:val="ConsPlusNormal"/>
            </w:pPr>
            <w:hyperlink w:anchor="P4707" w:history="1">
              <w:r w:rsidR="00F37037">
                <w:rPr>
                  <w:color w:val="0000FF"/>
                </w:rPr>
                <w:t>подпрограмма 10</w:t>
              </w:r>
            </w:hyperlink>
            <w:r w:rsidR="00F37037">
              <w:t xml:space="preserve"> "Национальный проект "Образование" - 9319433,63 тыс. рублей, из них:</w:t>
            </w:r>
          </w:p>
          <w:p w:rsidR="00F37037" w:rsidRDefault="00F37037">
            <w:pPr>
              <w:pStyle w:val="ConsPlusNormal"/>
            </w:pPr>
            <w:r>
              <w:t>средства федерального бюджета - 8755836,33 тыс. рублей;</w:t>
            </w:r>
          </w:p>
          <w:p w:rsidR="00F37037" w:rsidRDefault="00F37037">
            <w:pPr>
              <w:pStyle w:val="ConsPlusNormal"/>
            </w:pPr>
            <w:r>
              <w:t>средства республиканского бюджета - 530605,15 тыс. рублей;</w:t>
            </w:r>
          </w:p>
          <w:p w:rsidR="00F37037" w:rsidRDefault="00F37037">
            <w:pPr>
              <w:pStyle w:val="ConsPlusNormal"/>
            </w:pPr>
            <w:r>
              <w:t>средства местного бюджета - 341,76 тыс. рублей;</w:t>
            </w:r>
          </w:p>
          <w:p w:rsidR="00F37037" w:rsidRDefault="00F37037">
            <w:pPr>
              <w:pStyle w:val="ConsPlusNormal"/>
            </w:pPr>
            <w:r>
              <w:t>средства внебюджетных источников - 32650,39 тыс. рублей, в том числе по годам:</w:t>
            </w:r>
          </w:p>
          <w:p w:rsidR="00F37037" w:rsidRDefault="00F37037">
            <w:pPr>
              <w:pStyle w:val="ConsPlusNormal"/>
            </w:pPr>
            <w:r>
              <w:t>2014 г. - 40028,0 тыс. рублей из федерального бюджета;</w:t>
            </w:r>
          </w:p>
          <w:p w:rsidR="00F37037" w:rsidRDefault="00F37037">
            <w:pPr>
              <w:pStyle w:val="ConsPlusNormal"/>
            </w:pPr>
            <w:r>
              <w:t>2016 г. - 754291,90 тыс. рублей, из них:</w:t>
            </w:r>
          </w:p>
          <w:p w:rsidR="00F37037" w:rsidRDefault="00F37037">
            <w:pPr>
              <w:pStyle w:val="ConsPlusNormal"/>
            </w:pPr>
            <w:r>
              <w:t>средства федерального бюджета - 709373,30 тыс. рублей;</w:t>
            </w:r>
          </w:p>
          <w:p w:rsidR="00F37037" w:rsidRDefault="00F37037">
            <w:pPr>
              <w:pStyle w:val="ConsPlusNormal"/>
            </w:pPr>
            <w:r>
              <w:t>средства республиканского бюджета - 44918,60 тыс. рублей;</w:t>
            </w:r>
          </w:p>
          <w:p w:rsidR="00F37037" w:rsidRDefault="00F37037">
            <w:pPr>
              <w:pStyle w:val="ConsPlusNormal"/>
            </w:pPr>
            <w:r>
              <w:lastRenderedPageBreak/>
              <w:t>2017 г. - 344776,40 тыс. рублей, из них:</w:t>
            </w:r>
          </w:p>
          <w:p w:rsidR="00F37037" w:rsidRDefault="00F37037">
            <w:pPr>
              <w:pStyle w:val="ConsPlusNormal"/>
            </w:pPr>
            <w:r>
              <w:t>средства федерального бюджета - 318743,20 тыс. рублей;</w:t>
            </w:r>
          </w:p>
          <w:p w:rsidR="00F37037" w:rsidRDefault="00F37037">
            <w:pPr>
              <w:pStyle w:val="ConsPlusNormal"/>
            </w:pPr>
            <w:r>
              <w:t>средства республиканского бюджета - 26033,20 тыс. рублей;</w:t>
            </w:r>
          </w:p>
          <w:p w:rsidR="00F37037" w:rsidRDefault="00F37037">
            <w:pPr>
              <w:pStyle w:val="ConsPlusNormal"/>
            </w:pPr>
            <w:r>
              <w:t>2018 г. - 611519,70 тыс. рублей, из них:</w:t>
            </w:r>
          </w:p>
          <w:p w:rsidR="00F37037" w:rsidRDefault="00F37037">
            <w:pPr>
              <w:pStyle w:val="ConsPlusNormal"/>
            </w:pPr>
            <w:r>
              <w:t>средства федерального бюджета - 498594,90 тыс. рублей;</w:t>
            </w:r>
          </w:p>
          <w:p w:rsidR="00F37037" w:rsidRDefault="00F37037">
            <w:pPr>
              <w:pStyle w:val="ConsPlusNormal"/>
            </w:pPr>
            <w:r>
              <w:t>средства республиканского бюджета - 112924,80 тыс. рублей;</w:t>
            </w:r>
          </w:p>
          <w:p w:rsidR="00F37037" w:rsidRDefault="00F37037">
            <w:pPr>
              <w:pStyle w:val="ConsPlusNormal"/>
            </w:pPr>
            <w:r>
              <w:t>2019 г. - 1030193,26 тыс. рублей, из них:</w:t>
            </w:r>
          </w:p>
          <w:p w:rsidR="00F37037" w:rsidRDefault="00F37037">
            <w:pPr>
              <w:pStyle w:val="ConsPlusNormal"/>
            </w:pPr>
            <w:r>
              <w:t>средства федерального бюджета - 968484,50 тыс. рублей;</w:t>
            </w:r>
          </w:p>
          <w:p w:rsidR="00F37037" w:rsidRDefault="00F37037">
            <w:pPr>
              <w:pStyle w:val="ConsPlusNormal"/>
            </w:pPr>
            <w:r>
              <w:t>средства республиканского бюджета - 61367,0 тыс. рублей;</w:t>
            </w:r>
          </w:p>
          <w:p w:rsidR="00F37037" w:rsidRDefault="00F37037">
            <w:pPr>
              <w:pStyle w:val="ConsPlusNormal"/>
            </w:pPr>
            <w:r>
              <w:t>средства местного бюджета - 341,76 тыс. рублей;</w:t>
            </w:r>
          </w:p>
          <w:p w:rsidR="00F37037" w:rsidRDefault="00F37037">
            <w:pPr>
              <w:pStyle w:val="ConsPlusNormal"/>
            </w:pPr>
            <w:r>
              <w:t>2020 г. - 864523,10 тыс. рублей, из них:</w:t>
            </w:r>
          </w:p>
          <w:p w:rsidR="00F37037" w:rsidRDefault="00F37037">
            <w:pPr>
              <w:pStyle w:val="ConsPlusNormal"/>
            </w:pPr>
            <w:r>
              <w:t>средства федерального бюджета - 818621,65 тыс. рублей;</w:t>
            </w:r>
          </w:p>
          <w:p w:rsidR="00F37037" w:rsidRDefault="00F37037">
            <w:pPr>
              <w:pStyle w:val="ConsPlusNormal"/>
            </w:pPr>
            <w:r>
              <w:t>средства республиканского бюджета - 23329,0 тыс. рублей;</w:t>
            </w:r>
          </w:p>
          <w:p w:rsidR="00F37037" w:rsidRDefault="00F37037">
            <w:pPr>
              <w:pStyle w:val="ConsPlusNormal"/>
            </w:pPr>
            <w:r>
              <w:t>средства внебюджетных источников - 22572,45 тыс. рублей;</w:t>
            </w:r>
          </w:p>
          <w:p w:rsidR="00F37037" w:rsidRDefault="00F37037">
            <w:pPr>
              <w:pStyle w:val="ConsPlusNormal"/>
            </w:pPr>
            <w:r>
              <w:t>2021 г. - 412803,89 тыс. рублей, из них:</w:t>
            </w:r>
          </w:p>
          <w:p w:rsidR="00F37037" w:rsidRDefault="00F37037">
            <w:pPr>
              <w:pStyle w:val="ConsPlusNormal"/>
            </w:pPr>
            <w:r>
              <w:t>средства федерального бюджета - 389 512,50 тыс. рублей;</w:t>
            </w:r>
          </w:p>
          <w:p w:rsidR="00F37037" w:rsidRDefault="00F37037">
            <w:pPr>
              <w:pStyle w:val="ConsPlusNormal"/>
            </w:pPr>
            <w:r>
              <w:t>средства республиканского бюджета - 20196,34 тыс. рублей;</w:t>
            </w:r>
          </w:p>
          <w:p w:rsidR="00F37037" w:rsidRDefault="00F37037">
            <w:pPr>
              <w:pStyle w:val="ConsPlusNormal"/>
            </w:pPr>
            <w:r>
              <w:t>средства внебюджетных источников - 3095,05 тыс. рублей;</w:t>
            </w:r>
          </w:p>
          <w:p w:rsidR="00F37037" w:rsidRDefault="00F37037">
            <w:pPr>
              <w:pStyle w:val="ConsPlusNormal"/>
            </w:pPr>
            <w:r>
              <w:t>2022 г. - 528969,48 тыс. рублей, из них:</w:t>
            </w:r>
          </w:p>
          <w:p w:rsidR="00F37037" w:rsidRDefault="00F37037">
            <w:pPr>
              <w:pStyle w:val="ConsPlusNormal"/>
            </w:pPr>
            <w:r>
              <w:t>средства федерального бюджета - 516766,69 тыс. рублей;</w:t>
            </w:r>
          </w:p>
          <w:p w:rsidR="00F37037" w:rsidRDefault="00F37037">
            <w:pPr>
              <w:pStyle w:val="ConsPlusNormal"/>
            </w:pPr>
            <w:r>
              <w:t>средства республиканского бюджета - 5219,90 тыс. рублей;</w:t>
            </w:r>
          </w:p>
          <w:p w:rsidR="00F37037" w:rsidRDefault="00F37037">
            <w:pPr>
              <w:pStyle w:val="ConsPlusNormal"/>
            </w:pPr>
            <w:r>
              <w:t>средства внебюджетных источников - 6982,89 тыс. рублей;</w:t>
            </w:r>
          </w:p>
          <w:p w:rsidR="00F37037" w:rsidRDefault="00F37037">
            <w:pPr>
              <w:pStyle w:val="ConsPlusNormal"/>
            </w:pPr>
            <w:r>
              <w:t>2023 г. - 1602968,20 тыс. рублей, из них:</w:t>
            </w:r>
          </w:p>
          <w:p w:rsidR="00F37037" w:rsidRDefault="00F37037">
            <w:pPr>
              <w:pStyle w:val="ConsPlusNormal"/>
            </w:pPr>
            <w:r>
              <w:t>средства федерального бюджета - 1522819,80 тыс. рублей;</w:t>
            </w:r>
          </w:p>
          <w:p w:rsidR="00F37037" w:rsidRDefault="00F37037">
            <w:pPr>
              <w:pStyle w:val="ConsPlusNormal"/>
            </w:pPr>
            <w:r>
              <w:t>средства республиканского бюджета - 80148,40 тыс. рублей;</w:t>
            </w:r>
          </w:p>
          <w:p w:rsidR="00F37037" w:rsidRDefault="00F37037">
            <w:pPr>
              <w:pStyle w:val="ConsPlusNormal"/>
            </w:pPr>
            <w:r>
              <w:t>2024 г. - 1567968,20 тыс. рублей, из них:</w:t>
            </w:r>
          </w:p>
          <w:p w:rsidR="00F37037" w:rsidRDefault="00F37037">
            <w:pPr>
              <w:pStyle w:val="ConsPlusNormal"/>
            </w:pPr>
            <w:r>
              <w:t>средства федерального бюджета - 1489569,80 тыс. рублей;</w:t>
            </w:r>
          </w:p>
          <w:p w:rsidR="00F37037" w:rsidRDefault="00F37037">
            <w:pPr>
              <w:pStyle w:val="ConsPlusNormal"/>
            </w:pPr>
            <w:r>
              <w:t>средства республиканского бюджета - 78398,40 тыс. рублей;</w:t>
            </w:r>
          </w:p>
          <w:p w:rsidR="00F37037" w:rsidRDefault="00F37037">
            <w:pPr>
              <w:pStyle w:val="ConsPlusNormal"/>
            </w:pPr>
            <w:r>
              <w:t>2025 г. - 1561391,50 тыс. рублей, из них:</w:t>
            </w:r>
          </w:p>
          <w:p w:rsidR="00F37037" w:rsidRDefault="00F37037">
            <w:pPr>
              <w:pStyle w:val="ConsPlusNormal"/>
            </w:pPr>
            <w:r>
              <w:t>средства федерального бюджета - 1483322,0 тыс. рублей;</w:t>
            </w:r>
          </w:p>
          <w:p w:rsidR="00F37037" w:rsidRDefault="00F37037">
            <w:pPr>
              <w:pStyle w:val="ConsPlusNormal"/>
            </w:pPr>
            <w:r>
              <w:t>средства республиканского бюджета - 78069,50 тыс. рублей</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06.12.2019 </w:t>
            </w:r>
            <w:hyperlink r:id="rId85" w:history="1">
              <w:r>
                <w:rPr>
                  <w:color w:val="0000FF"/>
                </w:rPr>
                <w:t>N 580</w:t>
              </w:r>
            </w:hyperlink>
            <w:r>
              <w:t xml:space="preserve">, от 17.08.2020 </w:t>
            </w:r>
            <w:hyperlink r:id="rId86" w:history="1">
              <w:r>
                <w:rPr>
                  <w:color w:val="0000FF"/>
                </w:rPr>
                <w:t>N 373</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в результате реализации Программы к 2020 году планируется:</w:t>
            </w:r>
          </w:p>
          <w:p w:rsidR="00F37037" w:rsidRDefault="00F37037">
            <w:pPr>
              <w:pStyle w:val="ConsPlusNormal"/>
            </w:pPr>
            <w:r>
              <w:t xml:space="preserve">увеличение доли детей в возрасте от 3 до 7 лет, получающих дошкольную образовательную услугу и (или) </w:t>
            </w:r>
            <w:r>
              <w:lastRenderedPageBreak/>
              <w:t>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 до 70 процентов;</w:t>
            </w:r>
          </w:p>
          <w:p w:rsidR="00F37037" w:rsidRDefault="00F37037">
            <w:pPr>
              <w:pStyle w:val="ConsPlusNormal"/>
            </w:pPr>
            <w:r>
              <w:t>увеличение доли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 к 2021 г. до 60%;</w:t>
            </w:r>
          </w:p>
          <w:p w:rsidR="00F37037" w:rsidRDefault="00F37037">
            <w:pPr>
              <w:pStyle w:val="ConsPlusNormal"/>
            </w:pPr>
            <w:r>
              <w:t>увеличение доли дошкольных образовательных организаций Республики Тыва, реализующих дополнительную образовательную программу по национальной борьбе "</w:t>
            </w:r>
            <w:proofErr w:type="spellStart"/>
            <w:r>
              <w:t>Хуреш</w:t>
            </w:r>
            <w:proofErr w:type="spellEnd"/>
            <w:r>
              <w:t>" для детей 4 - 7 лет за счет дополнительного времени вариативной части учебного плана к 2021 году до 45 процентов;</w:t>
            </w:r>
          </w:p>
          <w:p w:rsidR="00F37037" w:rsidRDefault="00F37037">
            <w:pPr>
              <w:pStyle w:val="ConsPlusNormal"/>
            </w:pPr>
            <w:r>
              <w:t>снижение доли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до 1,9 процента;</w:t>
            </w:r>
          </w:p>
          <w:p w:rsidR="00F37037" w:rsidRDefault="00F37037">
            <w:pPr>
              <w:pStyle w:val="ConsPlusNormal"/>
            </w:pPr>
            <w:r>
              <w:t>снижение 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до 2,4;</w:t>
            </w:r>
          </w:p>
          <w:p w:rsidR="00F37037" w:rsidRDefault="00F37037">
            <w:pPr>
              <w:pStyle w:val="ConsPlusNormal"/>
            </w:pPr>
            <w:r>
              <w:t>уменьшение количества общеобразовательных организаций Республики Тыва, показавших низкие результаты обучения и функционирующих в неблагоприятных социальных условиях, реализующих программы перехода в эффективный режим работы;</w:t>
            </w:r>
          </w:p>
          <w:p w:rsidR="00F37037" w:rsidRDefault="00F37037">
            <w:pPr>
              <w:pStyle w:val="ConsPlusNormal"/>
            </w:pPr>
            <w:r>
              <w:t>увеличение доли образовательных организаций, работающих в штатном режиме в системе "Контингент" до 100 процентов;</w:t>
            </w:r>
          </w:p>
          <w:p w:rsidR="00F37037" w:rsidRDefault="00F37037">
            <w:pPr>
              <w:pStyle w:val="ConsPlusNormal"/>
            </w:pPr>
            <w:r>
              <w:t>увеличение доли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pPr>
            <w:r>
              <w:t>увеличение доли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p>
          <w:p w:rsidR="00F37037" w:rsidRDefault="00F37037">
            <w:pPr>
              <w:pStyle w:val="ConsPlusNormal"/>
            </w:pPr>
            <w:r>
              <w:t>увеличение доли образовательных организаций, имеющих сайты, соответствующие действующему законодательству Российской Федерации;</w:t>
            </w:r>
          </w:p>
          <w:p w:rsidR="00F37037" w:rsidRDefault="00F37037">
            <w:pPr>
              <w:pStyle w:val="ConsPlusNormal"/>
            </w:pPr>
            <w:r>
              <w:t>увеличение доли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pPr>
            <w:r>
              <w:t xml:space="preserve">увеличение числа обучающихся образовательных организаций, прошедших обучение на онлайн-курсах для </w:t>
            </w:r>
            <w:r>
              <w:lastRenderedPageBreak/>
              <w:t>формального и неформального обучения, до 1710 чел., в том числе:</w:t>
            </w:r>
          </w:p>
          <w:p w:rsidR="00F37037" w:rsidRDefault="00F37037">
            <w:pPr>
              <w:pStyle w:val="ConsPlusNormal"/>
            </w:pPr>
            <w:r>
              <w:t>- учащиеся общеобразовательных организаций, до 740 человек;</w:t>
            </w:r>
          </w:p>
          <w:p w:rsidR="00F37037" w:rsidRDefault="00F37037">
            <w:pPr>
              <w:pStyle w:val="ConsPlusNormal"/>
            </w:pPr>
            <w:r>
              <w:t>- студенты профессиональных образовательных организаций, до 720 человек;</w:t>
            </w:r>
          </w:p>
          <w:p w:rsidR="00F37037" w:rsidRDefault="00F37037">
            <w:pPr>
              <w:pStyle w:val="ConsPlusNormal"/>
            </w:pPr>
            <w:r>
              <w:t>- педагоги образовательных организаций, до 250 человек;</w:t>
            </w:r>
          </w:p>
          <w:p w:rsidR="00F37037" w:rsidRDefault="00F37037">
            <w:pPr>
              <w:pStyle w:val="ConsPlusNormal"/>
            </w:pPr>
            <w:r>
              <w:t>увеличение числа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 до 290 человек;</w:t>
            </w:r>
          </w:p>
          <w:p w:rsidR="00F37037" w:rsidRDefault="00F37037">
            <w:pPr>
              <w:pStyle w:val="ConsPlusNormal"/>
            </w:pPr>
            <w:r>
              <w:t>увеличение количества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 до 30 единиц;</w:t>
            </w:r>
          </w:p>
          <w:p w:rsidR="00F37037" w:rsidRDefault="00F37037">
            <w:pPr>
              <w:pStyle w:val="ConsPlusNormal"/>
            </w:pPr>
            <w:r>
              <w:t>увеличение доли детей в возрасте от 5 до 18 лет, получающих услуги по дополнительному образованию в организациях различной организационно-правовой формы, до 75 процентов;</w:t>
            </w:r>
          </w:p>
          <w:p w:rsidR="00F37037" w:rsidRDefault="00F37037">
            <w:pPr>
              <w:pStyle w:val="ConsPlusNormal"/>
            </w:pPr>
            <w:r>
              <w:t>увеличение доли детей в возрасте от 5 до 18 лет, охваченных дополнительными общеразвивающими программами технической и естественно-научной направленности;</w:t>
            </w:r>
          </w:p>
          <w:p w:rsidR="00F37037" w:rsidRDefault="00F37037">
            <w:pPr>
              <w:pStyle w:val="ConsPlusNormal"/>
            </w:pPr>
            <w:r>
              <w:t>увеличение доли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p>
          <w:p w:rsidR="00F37037" w:rsidRDefault="00F37037">
            <w:pPr>
              <w:pStyle w:val="ConsPlusNormal"/>
            </w:pPr>
            <w:r>
              <w:t>увеличение количества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w:t>
            </w:r>
          </w:p>
          <w:p w:rsidR="00F37037" w:rsidRDefault="00F37037">
            <w:pPr>
              <w:pStyle w:val="ConsPlusNormal"/>
            </w:pPr>
            <w:r>
              <w:t>увеличение удельного веса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с получением специальности (профессии), в общей численности выпускников образовательных организаций профессионального образования очной формы обучения до 43 процентов;</w:t>
            </w:r>
          </w:p>
          <w:p w:rsidR="00F37037" w:rsidRDefault="00F37037">
            <w:pPr>
              <w:pStyle w:val="ConsPlusNormal"/>
            </w:pPr>
            <w:r>
              <w:t>увеличение численности обучающихся профессиональных образовательных организаций Республики Тыва, продемонстрировавших высокий уровень подготовки по итогам Регионального чемпионата "Молодые профессионалы" (</w:t>
            </w:r>
            <w:proofErr w:type="spellStart"/>
            <w:r>
              <w:t>Ворлдскиллс</w:t>
            </w:r>
            <w:proofErr w:type="spellEnd"/>
            <w:r>
              <w:t xml:space="preserve"> Россия), до 14;</w:t>
            </w:r>
          </w:p>
          <w:p w:rsidR="00F37037" w:rsidRDefault="00F37037">
            <w:pPr>
              <w:pStyle w:val="ConsPlusNormal"/>
            </w:pPr>
            <w:r>
              <w:t xml:space="preserve">увеличение доли образовательных организаций, </w:t>
            </w:r>
            <w:r>
              <w:lastRenderedPageBreak/>
              <w:t>реализующих программы среднего профессионального образования, в которых осуществляется подготовка по ФГОС СПО по 50 наиболее востребованным,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 до 54,5 процента;</w:t>
            </w:r>
          </w:p>
          <w:p w:rsidR="00F37037" w:rsidRDefault="00F37037">
            <w:pPr>
              <w:pStyle w:val="ConsPlusNormal"/>
            </w:pPr>
            <w:r>
              <w:t xml:space="preserve">увеличение количества специализированных центров компетенций, аккредитованных по стандартам </w:t>
            </w:r>
            <w:proofErr w:type="spellStart"/>
            <w:r>
              <w:t>Ворлдскиллс</w:t>
            </w:r>
            <w:proofErr w:type="spellEnd"/>
            <w:r>
              <w:t xml:space="preserve"> Россия в Республике Тыва до 5 единиц;</w:t>
            </w:r>
          </w:p>
          <w:p w:rsidR="00F37037" w:rsidRDefault="00F37037">
            <w:pPr>
              <w:pStyle w:val="ConsPlusNormal"/>
            </w:pPr>
            <w:r>
              <w:t>сохранение действующей сети загородных оздоровительных организаций республики (16);</w:t>
            </w:r>
          </w:p>
          <w:p w:rsidR="00F37037" w:rsidRDefault="00F37037">
            <w:pPr>
              <w:pStyle w:val="ConsPlusNormal"/>
            </w:pPr>
            <w:r>
              <w:t>увеличение количества детей, охваченных всеми формами отдыха, оздоровления и занятости в свободное от учебы время, до 23,5 тыс. человек;</w:t>
            </w:r>
          </w:p>
          <w:p w:rsidR="00F37037" w:rsidRDefault="00F37037">
            <w:pPr>
              <w:pStyle w:val="ConsPlusNormal"/>
            </w:pPr>
            <w: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до 100 процентов;</w:t>
            </w:r>
          </w:p>
          <w:p w:rsidR="00F37037" w:rsidRDefault="00F37037">
            <w:pPr>
              <w:pStyle w:val="ConsPlusNormal"/>
            </w:pPr>
            <w:r>
              <w:t>увеличение конкурсных заявок на участие в федеральных и региональных конкурсных мероприятиях от общего числа работников организаций науки до 40 заявок;</w:t>
            </w:r>
          </w:p>
          <w:p w:rsidR="00F37037" w:rsidRDefault="00F37037">
            <w:pPr>
              <w:pStyle w:val="ConsPlusNormal"/>
            </w:pPr>
            <w:r>
              <w:t>увеличение доли инновационных научных проектов образовательных организаций, прошедших конкурсный отбор до 25;</w:t>
            </w:r>
          </w:p>
          <w:p w:rsidR="00F37037" w:rsidRDefault="00F37037">
            <w:pPr>
              <w:pStyle w:val="ConsPlusNormal"/>
            </w:pPr>
            <w:r>
              <w:t>увеличение доли изданных научных и научно-методических работ до 565,5 авторских листов;</w:t>
            </w:r>
          </w:p>
          <w:p w:rsidR="00F37037" w:rsidRDefault="00F37037">
            <w:pPr>
              <w:pStyle w:val="ConsPlusNormal"/>
            </w:pPr>
            <w:r>
              <w:t xml:space="preserve">наличие современной материально-технической базы сектора исследований и разработок, в том числе реконструкция </w:t>
            </w:r>
            <w:proofErr w:type="spellStart"/>
            <w:r>
              <w:t>ГБНИиОУ</w:t>
            </w:r>
            <w:proofErr w:type="spellEnd"/>
            <w:r>
              <w:t xml:space="preserve"> "Тувинский институт гуманитарных и прикладных социально-экономических исследований;</w:t>
            </w:r>
          </w:p>
          <w:p w:rsidR="00F37037" w:rsidRDefault="00F37037">
            <w:pPr>
              <w:pStyle w:val="ConsPlusNormal"/>
            </w:pPr>
            <w:r>
              <w:t>увеличение количества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до 61 процента;</w:t>
            </w:r>
          </w:p>
          <w:p w:rsidR="00F37037" w:rsidRDefault="00F37037">
            <w:pPr>
              <w:pStyle w:val="ConsPlusNormal"/>
            </w:pPr>
            <w:r>
              <w:t>увеличение количества выпускников организаций среднего профессионального образования, поступивших в образовательные организации высшего образования, из семей, не имеющих лиц с высшим образованием в трех поколениях, до 34 процентов;</w:t>
            </w:r>
          </w:p>
          <w:p w:rsidR="00F37037" w:rsidRDefault="00F37037">
            <w:pPr>
              <w:pStyle w:val="ConsPlusNormal"/>
            </w:pPr>
            <w:r>
              <w:t>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F37037" w:rsidRDefault="00F37037">
            <w:pPr>
              <w:pStyle w:val="ConsPlusNormal"/>
            </w:pPr>
            <w:r>
              <w:t xml:space="preserve">абзацы тридцать пятый - сороковой исключены. - </w:t>
            </w:r>
            <w:hyperlink r:id="rId87" w:history="1">
              <w:r>
                <w:rPr>
                  <w:color w:val="0000FF"/>
                </w:rPr>
                <w:t>Постановление</w:t>
              </w:r>
            </w:hyperlink>
            <w:r>
              <w:t xml:space="preserve"> Правительства РТ от 03.07.2019 N 341;</w:t>
            </w:r>
          </w:p>
          <w:p w:rsidR="00F37037" w:rsidRDefault="00F37037">
            <w:pPr>
              <w:pStyle w:val="ConsPlusNormal"/>
            </w:pPr>
            <w:r>
              <w:t xml:space="preserve">увеличение доли детей в возрасте от 0 до 3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w:t>
            </w:r>
            <w:r>
              <w:lastRenderedPageBreak/>
              <w:t>собственности, в общей численности детей от 0 до 3 лет, до 13 процентов;</w:t>
            </w:r>
          </w:p>
          <w:p w:rsidR="00F37037" w:rsidRDefault="00F37037">
            <w:pPr>
              <w:pStyle w:val="ConsPlusNormal"/>
            </w:pPr>
            <w:r>
              <w:t>увеличение удельного веса численности детей, получающих дошкольное образование в негосударственном секторе, в общей численности детей, получающих дошкольное образование, к 2020 году до 4 процентов;</w:t>
            </w:r>
          </w:p>
          <w:p w:rsidR="00F37037" w:rsidRDefault="00F37037">
            <w:pPr>
              <w:pStyle w:val="ConsPlusNormal"/>
            </w:pPr>
            <w:r>
              <w:t>увеличение количества дополнительных мест в дошкольных организациях для детей в возрасте от 2 месяцев до 3 лет; повышение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37037" w:rsidRDefault="00F37037">
            <w:pPr>
              <w:pStyle w:val="ConsPlusNormal"/>
            </w:pPr>
            <w: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37037" w:rsidRDefault="00F37037">
            <w:pPr>
              <w:pStyle w:val="ConsPlusNormal"/>
            </w:pPr>
            <w:r>
              <w:t>внедрена система аттестации руководителей общеобразовательных организаций;</w:t>
            </w:r>
          </w:p>
          <w:p w:rsidR="00F37037" w:rsidRDefault="00F37037">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37037" w:rsidRDefault="00F37037">
            <w:pPr>
              <w:pStyle w:val="ConsPlusNormal"/>
            </w:pPr>
            <w:r>
              <w:t>создание условий для развития наставничества, поддержки общественных инициатив и проектов, в том числе в сфере добровольчества (</w:t>
            </w:r>
            <w:proofErr w:type="spellStart"/>
            <w:r>
              <w:t>волонтерства</w:t>
            </w:r>
            <w:proofErr w:type="spellEnd"/>
            <w:r>
              <w:t>);</w:t>
            </w:r>
          </w:p>
          <w:p w:rsidR="00F37037" w:rsidRDefault="00F37037">
            <w:pPr>
              <w:pStyle w:val="ConsPlusNormal"/>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F37037" w:rsidRDefault="00F37037">
            <w:pPr>
              <w:pStyle w:val="ConsPlusNormal"/>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037" w:rsidRDefault="00F37037">
            <w:pPr>
              <w:pStyle w:val="ConsPlusNormal"/>
            </w:pPr>
            <w:r>
              <w:t>оказано не менее 0,001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13.01.2017 </w:t>
            </w:r>
            <w:hyperlink r:id="rId88" w:history="1">
              <w:r>
                <w:rPr>
                  <w:color w:val="0000FF"/>
                </w:rPr>
                <w:t>N 3</w:t>
              </w:r>
            </w:hyperlink>
            <w:r>
              <w:t xml:space="preserve">, от 31.03.2017 </w:t>
            </w:r>
            <w:hyperlink r:id="rId89" w:history="1">
              <w:r>
                <w:rPr>
                  <w:color w:val="0000FF"/>
                </w:rPr>
                <w:t>N 130</w:t>
              </w:r>
            </w:hyperlink>
            <w:r>
              <w:t xml:space="preserve">, от 13.09.2017 </w:t>
            </w:r>
            <w:hyperlink r:id="rId90" w:history="1">
              <w:r>
                <w:rPr>
                  <w:color w:val="0000FF"/>
                </w:rPr>
                <w:t>N 411</w:t>
              </w:r>
            </w:hyperlink>
            <w:r>
              <w:t xml:space="preserve">, от 29.12.2017 </w:t>
            </w:r>
            <w:hyperlink r:id="rId91" w:history="1">
              <w:r>
                <w:rPr>
                  <w:color w:val="0000FF"/>
                </w:rPr>
                <w:t>N 614</w:t>
              </w:r>
            </w:hyperlink>
            <w:r>
              <w:t xml:space="preserve">, от 17.05.2018 </w:t>
            </w:r>
            <w:hyperlink r:id="rId92" w:history="1">
              <w:r>
                <w:rPr>
                  <w:color w:val="0000FF"/>
                </w:rPr>
                <w:t>N 259</w:t>
              </w:r>
            </w:hyperlink>
            <w:r>
              <w:t xml:space="preserve">, от 03.07.2019 </w:t>
            </w:r>
            <w:hyperlink r:id="rId93" w:history="1">
              <w:r>
                <w:rPr>
                  <w:color w:val="0000FF"/>
                </w:rPr>
                <w:t>N 341</w:t>
              </w:r>
            </w:hyperlink>
            <w:r>
              <w:t>)</w:t>
            </w:r>
          </w:p>
        </w:tc>
      </w:tr>
    </w:tbl>
    <w:p w:rsidR="00F37037" w:rsidRDefault="00F37037">
      <w:pPr>
        <w:pStyle w:val="ConsPlusNormal"/>
        <w:jc w:val="both"/>
      </w:pPr>
    </w:p>
    <w:p w:rsidR="00F37037" w:rsidRDefault="00F37037">
      <w:pPr>
        <w:pStyle w:val="ConsPlusTitle"/>
        <w:jc w:val="center"/>
        <w:outlineLvl w:val="1"/>
      </w:pPr>
      <w:r>
        <w:t>I. Общая характеристика сферы реализации Программы</w:t>
      </w:r>
    </w:p>
    <w:p w:rsidR="00F37037" w:rsidRDefault="00F37037">
      <w:pPr>
        <w:pStyle w:val="ConsPlusNormal"/>
        <w:jc w:val="both"/>
      </w:pPr>
    </w:p>
    <w:p w:rsidR="00F37037" w:rsidRDefault="00F37037">
      <w:pPr>
        <w:pStyle w:val="ConsPlusNormal"/>
        <w:ind w:firstLine="540"/>
        <w:jc w:val="both"/>
      </w:pPr>
      <w:r>
        <w:t>В Республике Тыва сложилась и действует система непрерывного образования, охватывающая дошкольное, общее, в том числе специальное (коррекционное), дополнительное образование детей, среднее профессиональное образование, высшее образование и подготовку кадров высшей квалификации, послевузовское образование. Позитивные изменения последнего десятилетия, затронувшие систему общего и профессионального образования, привели к качественно новому ее состоянию и поддержание достигнутого уровня, предупреждение развития негативных тенденций возможно при наличии программного продукта, обеспечивающего финансирование из разных источников комплекса мероприятий в долгосрочной перспективе.</w:t>
      </w:r>
    </w:p>
    <w:p w:rsidR="00F37037" w:rsidRDefault="00F37037">
      <w:pPr>
        <w:pStyle w:val="ConsPlusNormal"/>
        <w:spacing w:before="220"/>
        <w:ind w:firstLine="540"/>
        <w:jc w:val="both"/>
      </w:pPr>
      <w:r>
        <w:t>Система дошкольного, общего и дополнительного образования в Республике Тыва охватывает 220 дошкольных образовательных организаций (166 в сельской местности, 54 в городских поселениях), 173 дневные общеобразовательные организации, из которых 9 начальных, 11 основных и 146 общеобразовательных организаций общего образования, 3 гимназии, 4 лицея, 1 кадетская школа-интернат, 7 школ для детей с ограниченными возможностями здоровья и 13 вечерних (сменных) общеобразовательных школ. Из общего числа общеобразовательных организаций в городских поселениях расположено 37 школ, в сельской местности - 149. Малокомплектные школы составляют 21,5 процента от общего числа школ, где обучаются 2350 учащихся (4,4 процента от общего количества учащихся общеобразовательных организаций).</w:t>
      </w:r>
    </w:p>
    <w:p w:rsidR="00F37037" w:rsidRDefault="00F37037">
      <w:pPr>
        <w:pStyle w:val="ConsPlusNormal"/>
        <w:spacing w:before="220"/>
        <w:ind w:firstLine="540"/>
        <w:jc w:val="both"/>
      </w:pPr>
      <w:r>
        <w:t>Численность обучающихся и воспитанников в образовательных организациях системы образования составляет:</w:t>
      </w:r>
    </w:p>
    <w:p w:rsidR="00F37037" w:rsidRDefault="00F37037">
      <w:pPr>
        <w:pStyle w:val="ConsPlusNormal"/>
        <w:spacing w:before="220"/>
        <w:ind w:firstLine="540"/>
        <w:jc w:val="both"/>
      </w:pPr>
      <w:r>
        <w:t>в образовательных организациях, реализующих основную общеобразовательную программу дошкольного образования, - 18,3 тыс. человек, из них в дошкольных организациях - 16,5 тыс. человек. В негосударственной дошкольной образовательной организации воспитывается и обучается 50 человек;</w:t>
      </w:r>
    </w:p>
    <w:p w:rsidR="00F37037" w:rsidRDefault="00F37037">
      <w:pPr>
        <w:pStyle w:val="ConsPlusNormal"/>
        <w:spacing w:before="220"/>
        <w:ind w:firstLine="540"/>
        <w:jc w:val="both"/>
      </w:pPr>
      <w:r>
        <w:t>в государственных (муниципальных) общеобразовательных организациях - 55,3 тыс. человек;</w:t>
      </w:r>
    </w:p>
    <w:p w:rsidR="00F37037" w:rsidRDefault="00F37037">
      <w:pPr>
        <w:pStyle w:val="ConsPlusNormal"/>
        <w:spacing w:before="220"/>
        <w:ind w:firstLine="540"/>
        <w:jc w:val="both"/>
      </w:pPr>
      <w:r>
        <w:t>в 42 организациях дополнительного образования детей - 23,3 тыс. человек.</w:t>
      </w:r>
    </w:p>
    <w:p w:rsidR="00F37037" w:rsidRDefault="00F37037">
      <w:pPr>
        <w:pStyle w:val="ConsPlusNormal"/>
        <w:spacing w:before="220"/>
        <w:ind w:firstLine="540"/>
        <w:jc w:val="both"/>
      </w:pPr>
      <w:r>
        <w:t>По состоянию 1 января 2013 года в системе дошкольных и общеобразовательных организаций и организаций дополнительного образования были заняты всего 18257 педагогических работников, в том числе педагогическую деятельность в дошкольных образовательных организациях осуществляли 2020 педагогов, в дневных общеобразовательных школах - 5740, в вечерних - 94, в организациях дополнительного образования - 655.</w:t>
      </w:r>
    </w:p>
    <w:p w:rsidR="00F37037" w:rsidRDefault="00F37037">
      <w:pPr>
        <w:pStyle w:val="ConsPlusNormal"/>
        <w:spacing w:before="220"/>
        <w:ind w:firstLine="540"/>
        <w:jc w:val="both"/>
      </w:pPr>
      <w:r>
        <w:t>Для анализа ресурсов развития образования Республики Тыва представляется необходимым учесть социально-демографические, географические и экономические особенности республики.</w:t>
      </w:r>
    </w:p>
    <w:p w:rsidR="00F37037" w:rsidRDefault="00F37037">
      <w:pPr>
        <w:pStyle w:val="ConsPlusNormal"/>
        <w:spacing w:before="220"/>
        <w:ind w:firstLine="540"/>
        <w:jc w:val="both"/>
      </w:pPr>
      <w:r>
        <w:t xml:space="preserve">Стратегический анализ развития Республики Тыва согласно </w:t>
      </w:r>
      <w:hyperlink r:id="rId94" w:history="1">
        <w:r>
          <w:rPr>
            <w:color w:val="0000FF"/>
          </w:rPr>
          <w:t>Стратегии</w:t>
        </w:r>
      </w:hyperlink>
      <w:r>
        <w:t xml:space="preserve"> социально-экономического развития в Республике Тыва на период до 2021 года, утвержденной постановлением Правительства Республики Тыва от 4 апреля 2007 г. N 442 "О проекте стратегии Социально-экономического развития Республики Тыва до 2020 года" показывает, что система дошкольного и общего образования не в полной мере удовлетворяет потребности жителей республики - только половина детей может посещать детские сады, в системе общего образования остро стоит проблема закрепления кадров на селе.</w:t>
      </w:r>
    </w:p>
    <w:p w:rsidR="00F37037" w:rsidRDefault="00F37037">
      <w:pPr>
        <w:pStyle w:val="ConsPlusNormal"/>
        <w:jc w:val="both"/>
      </w:pPr>
      <w:r>
        <w:t xml:space="preserve">(в ред. </w:t>
      </w:r>
      <w:hyperlink r:id="rId95"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Система образования в целом стремится соответствовать требованиям инновационного развития республики, что находит свое отражение в обновлении нормативной и правовой базы. В настоящее время на основе федеральных стратегических документов реализуется </w:t>
      </w:r>
      <w:hyperlink r:id="rId96" w:history="1">
        <w:r>
          <w:rPr>
            <w:color w:val="0000FF"/>
          </w:rPr>
          <w:t>Комплекс мер</w:t>
        </w:r>
      </w:hyperlink>
      <w:r>
        <w:t xml:space="preserve"> по модернизации общего образования Республики Тыва в 2013 году и на период до 2020 года (постановление Правительства Республики Тыва от 7 марта 2013 г. N 123), направленный на </w:t>
      </w:r>
      <w:r>
        <w:lastRenderedPageBreak/>
        <w:t xml:space="preserve">реализацию национальной образовательной инициативы "Наша новая школа", </w:t>
      </w:r>
      <w:hyperlink r:id="rId97" w:history="1">
        <w:r>
          <w:rPr>
            <w:color w:val="0000FF"/>
          </w:rPr>
          <w:t>план мероприятий</w:t>
        </w:r>
      </w:hyperlink>
      <w:r>
        <w:t xml:space="preserve"> ("дорожная карта") Республики Тыва, направленных на повышение эффективности образования и науки на период с 2013 по 2018 годы (распоряжение Правительства Республики Тыва от 2 апреля 2013 г. N 109-р).</w:t>
      </w:r>
    </w:p>
    <w:p w:rsidR="00F37037" w:rsidRDefault="00F37037">
      <w:pPr>
        <w:pStyle w:val="ConsPlusNormal"/>
        <w:spacing w:before="220"/>
        <w:ind w:firstLine="540"/>
        <w:jc w:val="both"/>
      </w:pPr>
      <w:r>
        <w:t>С целью изучения социальных эффектов модернизации системы общего образования в 2011 - 2012 годах на сайте "Модернизация региональных систем общего образования Российской Федерации" проводится интернет-анкетирование. В данном анкетировании приняли участие 1720 человек, из них 1195 учащихся 9 - 11 классов, 218 родителей и 307 учителей.</w:t>
      </w:r>
    </w:p>
    <w:p w:rsidR="00F37037" w:rsidRDefault="00F37037">
      <w:pPr>
        <w:pStyle w:val="ConsPlusNormal"/>
        <w:spacing w:before="220"/>
        <w:ind w:firstLine="540"/>
        <w:jc w:val="both"/>
      </w:pPr>
      <w:r>
        <w:t>Положительно оценили состояние системы образования в нашей стране в целом 80,6 процента родителей и 61,5 процента учителей.</w:t>
      </w:r>
    </w:p>
    <w:p w:rsidR="00F37037" w:rsidRDefault="00F37037">
      <w:pPr>
        <w:pStyle w:val="ConsPlusNormal"/>
        <w:spacing w:before="220"/>
        <w:ind w:firstLine="540"/>
        <w:jc w:val="both"/>
      </w:pPr>
      <w:r>
        <w:t>Доступностью качественного образования в своей школе удовлетворены 70 процентов учителей. Уровень удовлетворенности ростом своего благосостояния отмечают положительно 80,4 процента учителей.</w:t>
      </w:r>
    </w:p>
    <w:p w:rsidR="00F37037" w:rsidRDefault="00F37037">
      <w:pPr>
        <w:pStyle w:val="ConsPlusNormal"/>
        <w:spacing w:before="220"/>
        <w:ind w:firstLine="540"/>
        <w:jc w:val="both"/>
      </w:pPr>
      <w:r>
        <w:t>Учащиеся в целом положительно оценивают те изменения, которые произошли в результате модернизации системы образования в республике за 2 года. 55,1 процента учащихся отмечают, что их школа отвечает современным условиям образования. Удовлетворены наличием в школе современного оборудования 14,2 процента учащихся, новой мебели и современной столовой - 33 процента учащихся, современными информационными средствами обучения - 42,6 процента учащихся. Обеспеченность своей школы современным оборудованием оценили на "отлично" и "хорошо" 36,6 процента учащихся, на "удовлетворительно" - 57,7 процента учащихся; интересно учиться в школе 79,2 процента учащихся.</w:t>
      </w:r>
    </w:p>
    <w:p w:rsidR="00F37037" w:rsidRDefault="00F37037">
      <w:pPr>
        <w:pStyle w:val="ConsPlusNormal"/>
        <w:spacing w:before="220"/>
        <w:ind w:firstLine="540"/>
        <w:jc w:val="both"/>
      </w:pPr>
      <w:r>
        <w:t>В рамках реализации мероприятий Комплекса мер по модернизации системы общего образования Республики Тыва заложены основы для дальнейшей модернизации системы общего образования республики, направленной на обеспечение нового качества образования, приведения его в соответствие с социально-экономическими изменениями, происходящими в обществе.</w:t>
      </w:r>
    </w:p>
    <w:p w:rsidR="00F37037" w:rsidRDefault="00F37037">
      <w:pPr>
        <w:pStyle w:val="ConsPlusNormal"/>
        <w:jc w:val="both"/>
      </w:pPr>
    </w:p>
    <w:p w:rsidR="00F37037" w:rsidRDefault="00F37037">
      <w:pPr>
        <w:pStyle w:val="ConsPlusTitle"/>
        <w:jc w:val="center"/>
        <w:outlineLvl w:val="2"/>
      </w:pPr>
      <w:r>
        <w:t>Характеристика текущего состояния</w:t>
      </w:r>
    </w:p>
    <w:p w:rsidR="00F37037" w:rsidRDefault="00F37037">
      <w:pPr>
        <w:pStyle w:val="ConsPlusTitle"/>
        <w:jc w:val="center"/>
      </w:pPr>
      <w:r>
        <w:t>системы образования Республики Тыва</w:t>
      </w:r>
    </w:p>
    <w:p w:rsidR="00F37037" w:rsidRDefault="00F37037">
      <w:pPr>
        <w:pStyle w:val="ConsPlusNormal"/>
        <w:jc w:val="both"/>
      </w:pPr>
    </w:p>
    <w:p w:rsidR="00F37037" w:rsidRDefault="00F37037">
      <w:pPr>
        <w:pStyle w:val="ConsPlusTitle"/>
        <w:jc w:val="center"/>
        <w:outlineLvl w:val="3"/>
      </w:pPr>
      <w:r>
        <w:t>Дошкольное образование</w:t>
      </w:r>
    </w:p>
    <w:p w:rsidR="00F37037" w:rsidRDefault="00F37037">
      <w:pPr>
        <w:pStyle w:val="ConsPlusNormal"/>
        <w:jc w:val="both"/>
      </w:pPr>
    </w:p>
    <w:p w:rsidR="00F37037" w:rsidRDefault="00F37037">
      <w:pPr>
        <w:pStyle w:val="ConsPlusNormal"/>
        <w:ind w:firstLine="540"/>
        <w:jc w:val="both"/>
      </w:pPr>
      <w:r>
        <w:t>В республике 226 дошкольных организаций, из них 220 муниципальных и 6 частных детских садов.</w:t>
      </w:r>
    </w:p>
    <w:p w:rsidR="00F37037" w:rsidRDefault="00F37037">
      <w:pPr>
        <w:pStyle w:val="ConsPlusNormal"/>
        <w:spacing w:before="220"/>
        <w:ind w:firstLine="540"/>
        <w:jc w:val="both"/>
      </w:pPr>
      <w:r>
        <w:t>На 1 января 2014 г. в Республике Тыва численность детей в возрасте от 0 до 6 лет составляет 48,2 тыс. человек, в том числе в возрасте от 3 до 7 лет - 28,9 тыс. детей. Дошкольным образованием в республике охвачено 19,4 тыс. детей в возрасте от 1 до 7 лет, из них в возрасте от 3 до 7 лет - 15,2 тыс. детей (2013 г. - 17,3 тыс. детей и 14,6 тыс. детей). Численность детей, состоящих на очереди в дошкольные образовательные организации, составляет 15,5 тыс. человек, из них в возрасте от 3 до 7 лет - 6,4 тыс. человек (2013 г. - 17,1 тыс. и 9,9 тыс. человек).</w:t>
      </w:r>
    </w:p>
    <w:p w:rsidR="00F37037" w:rsidRDefault="00F37037">
      <w:pPr>
        <w:pStyle w:val="ConsPlusNormal"/>
        <w:spacing w:before="220"/>
        <w:ind w:firstLine="540"/>
        <w:jc w:val="both"/>
      </w:pPr>
      <w:r>
        <w:t>Негосударственный сектор дошкольного образования представлен частным детским садом ("Почемучки", г. Кызыл), 4 частными центрами развития, присмотра и ухода за детьми дошкольного возраста (г. Кызыл, с. Бурен-</w:t>
      </w:r>
      <w:proofErr w:type="spellStart"/>
      <w:r>
        <w:t>Хем</w:t>
      </w:r>
      <w:proofErr w:type="spellEnd"/>
      <w:r>
        <w:t xml:space="preserve"> </w:t>
      </w:r>
      <w:proofErr w:type="spellStart"/>
      <w:r>
        <w:t>Каа-Хемского</w:t>
      </w:r>
      <w:proofErr w:type="spellEnd"/>
      <w:r>
        <w:t xml:space="preserve"> кожууна, г. Ак-Довурак, </w:t>
      </w:r>
      <w:proofErr w:type="spellStart"/>
      <w:r>
        <w:t>пгт</w:t>
      </w:r>
      <w:proofErr w:type="spellEnd"/>
      <w:r>
        <w:t xml:space="preserve">. </w:t>
      </w:r>
      <w:proofErr w:type="spellStart"/>
      <w:r>
        <w:t>Каа-Хем</w:t>
      </w:r>
      <w:proofErr w:type="spellEnd"/>
      <w:r>
        <w:t xml:space="preserve"> Кызылского кожууна).</w:t>
      </w:r>
    </w:p>
    <w:p w:rsidR="00F37037" w:rsidRDefault="00F37037">
      <w:pPr>
        <w:pStyle w:val="ConsPlusNormal"/>
        <w:spacing w:before="220"/>
        <w:ind w:firstLine="540"/>
        <w:jc w:val="both"/>
      </w:pPr>
      <w:r>
        <w:t>Одной из приоритетных задач в области доступности дошкольного образования в Республике Тыва является достижение к 2016 году 100 процентов доступности дошкольного образования для детей в возрасте от трех до семи лет.</w:t>
      </w:r>
    </w:p>
    <w:p w:rsidR="00F37037" w:rsidRDefault="00F37037">
      <w:pPr>
        <w:pStyle w:val="ConsPlusNormal"/>
        <w:spacing w:before="220"/>
        <w:ind w:firstLine="540"/>
        <w:jc w:val="both"/>
      </w:pPr>
      <w:r>
        <w:lastRenderedPageBreak/>
        <w:t>С 2010 года дошкольные образовательные организации реализуют федеральные государственные требования к структуре и содержанию основной общеобразовательной программы дошкольного образования (далее - ФГТ). Реализация ФГТ требует разработки образовательной программы дошкольного образования, отбора доступного возрасту детей содержания, методов работы с детьми, мониторинга качества дошкольного образования, подготовки квалифицированных кадров, способных соответствовать современным требованиям дошкольного образования в обеспечении духовно-нравственного, интеллектуального, физического и психического развития дошкольника.</w:t>
      </w:r>
    </w:p>
    <w:p w:rsidR="00F37037" w:rsidRDefault="00F37037">
      <w:pPr>
        <w:pStyle w:val="ConsPlusNormal"/>
        <w:spacing w:before="220"/>
        <w:ind w:firstLine="540"/>
        <w:jc w:val="both"/>
      </w:pPr>
      <w:r>
        <w:t>Качество предоставляемого дошкольного образования требует улучшения материально-технического оснащения, предметно-развивающей и культурно-пространственной среды в дошкольных образовательных организациях.</w:t>
      </w:r>
    </w:p>
    <w:p w:rsidR="00F37037" w:rsidRDefault="00F37037">
      <w:pPr>
        <w:pStyle w:val="ConsPlusNormal"/>
        <w:jc w:val="both"/>
      </w:pPr>
    </w:p>
    <w:p w:rsidR="00F37037" w:rsidRDefault="00F37037">
      <w:pPr>
        <w:pStyle w:val="ConsPlusTitle"/>
        <w:jc w:val="center"/>
        <w:outlineLvl w:val="3"/>
      </w:pPr>
      <w:r>
        <w:t>Общее образование</w:t>
      </w:r>
    </w:p>
    <w:p w:rsidR="00F37037" w:rsidRDefault="00F37037">
      <w:pPr>
        <w:pStyle w:val="ConsPlusNormal"/>
        <w:jc w:val="both"/>
      </w:pPr>
    </w:p>
    <w:p w:rsidR="00F37037" w:rsidRDefault="00F37037">
      <w:pPr>
        <w:pStyle w:val="ConsPlusNormal"/>
        <w:ind w:firstLine="540"/>
        <w:jc w:val="both"/>
      </w:pPr>
      <w:r>
        <w:t>В республике функционирует 184 общеобразовательные организации, из них дневных общеобразовательных школ - 171, вечерних (сменных) школ - 13.</w:t>
      </w:r>
    </w:p>
    <w:p w:rsidR="00F37037" w:rsidRDefault="00F37037">
      <w:pPr>
        <w:pStyle w:val="ConsPlusNormal"/>
        <w:spacing w:before="220"/>
        <w:ind w:firstLine="540"/>
        <w:jc w:val="both"/>
      </w:pPr>
      <w:r>
        <w:t>В число 171 дневной общеобразовательной школы входит 7 начальных, 11 основных, 138 средних школ, 3 гимназии, 4 лицея, 1 кадетская школа, 7 школ для детей с ограниченными возможностями здоровья.</w:t>
      </w:r>
    </w:p>
    <w:p w:rsidR="00F37037" w:rsidRDefault="00F37037">
      <w:pPr>
        <w:pStyle w:val="ConsPlusNormal"/>
        <w:spacing w:before="220"/>
        <w:ind w:firstLine="540"/>
        <w:jc w:val="both"/>
      </w:pPr>
      <w:r>
        <w:t>На начало 2013/14 учебного года в дневных общеобразовательных организациях республики охвачено 54670 учащихся, в 13 вечерних (сменных) школах обучаются 1716 человек.</w:t>
      </w:r>
    </w:p>
    <w:p w:rsidR="00F37037" w:rsidRDefault="00F37037">
      <w:pPr>
        <w:pStyle w:val="ConsPlusNormal"/>
        <w:jc w:val="both"/>
      </w:pPr>
      <w:r>
        <w:t xml:space="preserve">(в ред. </w:t>
      </w:r>
      <w:hyperlink r:id="rId98"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 xml:space="preserve">В </w:t>
      </w:r>
      <w:proofErr w:type="spellStart"/>
      <w:r>
        <w:t>кожуунах</w:t>
      </w:r>
      <w:proofErr w:type="spellEnd"/>
      <w:r>
        <w:t xml:space="preserve"> республики обучаются 32963 человека, в г. Кызыле - 17231, в г. Ак-Довурак - 2629, в республиканских общеобразовательных организациях - 1190, в коррекционных школах - 657.</w:t>
      </w:r>
    </w:p>
    <w:p w:rsidR="00F37037" w:rsidRDefault="00F37037">
      <w:pPr>
        <w:pStyle w:val="ConsPlusNormal"/>
        <w:spacing w:before="220"/>
        <w:ind w:firstLine="540"/>
        <w:jc w:val="both"/>
      </w:pPr>
      <w:r>
        <w:t>Из 171 дневной общеобразовательной школы республики 39 школ (22,8 процента) являются малокомплектными, в которых обучаются 2339 учащихся, или 4,2 процента от общего количества учащихся образовательных организаций.</w:t>
      </w:r>
    </w:p>
    <w:p w:rsidR="00F37037" w:rsidRDefault="00F37037">
      <w:pPr>
        <w:pStyle w:val="ConsPlusNormal"/>
        <w:spacing w:before="220"/>
        <w:ind w:firstLine="540"/>
        <w:jc w:val="both"/>
      </w:pPr>
      <w:r>
        <w:t>Качество образования. Результаты единого государственного экзамена.</w:t>
      </w:r>
    </w:p>
    <w:p w:rsidR="00F37037" w:rsidRDefault="00F37037">
      <w:pPr>
        <w:pStyle w:val="ConsPlusNormal"/>
        <w:spacing w:before="220"/>
        <w:ind w:firstLine="540"/>
        <w:jc w:val="both"/>
      </w:pPr>
      <w:r>
        <w:t>В 2013 году русский язык успешно сдали 98 процентов выпускников, что на 3,8 процента выше, чем в 2012 году (в 2012 г. - 95,8 процента), математику - 99 процентов, что на 1,2 процента выше (в 2012 г. - 97,8 процента).</w:t>
      </w:r>
    </w:p>
    <w:p w:rsidR="00F37037" w:rsidRDefault="00F37037">
      <w:pPr>
        <w:pStyle w:val="ConsPlusNormal"/>
        <w:spacing w:before="220"/>
        <w:ind w:firstLine="540"/>
        <w:jc w:val="both"/>
      </w:pPr>
      <w:r>
        <w:t>Отношение среднего балла ЕГЭ (в расчете на 1 предмет) в 10 процентах школ с лучшими результатами ЕГЭ к среднему баллу ЕГЭ (в расчете на 1 предмет) в 10 процентах школ с худшими результатами ЕГЭ в 2013 году составило 1,5.</w:t>
      </w:r>
    </w:p>
    <w:p w:rsidR="00F37037" w:rsidRDefault="00F37037">
      <w:pPr>
        <w:pStyle w:val="ConsPlusNormal"/>
        <w:jc w:val="both"/>
      </w:pPr>
    </w:p>
    <w:p w:rsidR="00F37037" w:rsidRDefault="00F37037">
      <w:pPr>
        <w:pStyle w:val="ConsPlusTitle"/>
        <w:jc w:val="center"/>
        <w:outlineLvl w:val="3"/>
      </w:pPr>
      <w:r>
        <w:t>Дополнительное образование детей</w:t>
      </w:r>
    </w:p>
    <w:p w:rsidR="00F37037" w:rsidRDefault="00F37037">
      <w:pPr>
        <w:pStyle w:val="ConsPlusNormal"/>
        <w:jc w:val="both"/>
      </w:pPr>
    </w:p>
    <w:p w:rsidR="00F37037" w:rsidRDefault="00F37037">
      <w:pPr>
        <w:pStyle w:val="ConsPlusNormal"/>
        <w:jc w:val="center"/>
      </w:pPr>
      <w:r>
        <w:t xml:space="preserve">(в ред. </w:t>
      </w:r>
      <w:hyperlink r:id="rId99" w:history="1">
        <w:r>
          <w:rPr>
            <w:color w:val="0000FF"/>
          </w:rPr>
          <w:t>Постановления</w:t>
        </w:r>
      </w:hyperlink>
      <w:r>
        <w:t xml:space="preserve"> Правительства РТ от 13.01.2017 N 3)</w:t>
      </w:r>
    </w:p>
    <w:p w:rsidR="00F37037" w:rsidRDefault="00F37037">
      <w:pPr>
        <w:pStyle w:val="ConsPlusNormal"/>
        <w:jc w:val="both"/>
      </w:pPr>
    </w:p>
    <w:p w:rsidR="00F37037" w:rsidRDefault="00F37037">
      <w:pPr>
        <w:pStyle w:val="ConsPlusNormal"/>
        <w:ind w:firstLine="540"/>
        <w:jc w:val="both"/>
      </w:pPr>
      <w:r>
        <w:t>В Республике Тыва дополнительное образование - это система, способствующая разностороннему развитию детей и учащейся молодежи, обеспечивающая бесплатность, доступность абсолютного большинства основных и дополнительных образовательных услуг.</w:t>
      </w:r>
    </w:p>
    <w:p w:rsidR="00F37037" w:rsidRDefault="00F37037">
      <w:pPr>
        <w:pStyle w:val="ConsPlusNormal"/>
        <w:spacing w:before="220"/>
        <w:ind w:firstLine="540"/>
        <w:jc w:val="both"/>
      </w:pPr>
      <w:r>
        <w:t xml:space="preserve">Сеть организаций дополнительного образования детей Республики Тыва составляет 72 образовательных организаций различной ведомственной принадлежности. В них занимается свыше 32,9 тыс. детей (44,6 процентов от общего числа детей в возрасте от 5 до 18 лет (73,9 тыс. чел.), 32976 детей, в том числе в системе образования - 39 организаций (26,4 тыс. чел.), культуры - </w:t>
      </w:r>
      <w:r>
        <w:lastRenderedPageBreak/>
        <w:t>30 (5,1 тыс. чел.), спорта - 3 (1,4 тыс. чел.).</w:t>
      </w:r>
    </w:p>
    <w:p w:rsidR="00F37037" w:rsidRDefault="00F37037">
      <w:pPr>
        <w:pStyle w:val="ConsPlusNormal"/>
        <w:spacing w:before="220"/>
        <w:ind w:firstLine="540"/>
        <w:jc w:val="both"/>
      </w:pPr>
      <w:r>
        <w:t>Система образования Республики Тыва включает в себя 39 образовательных организаций дополнительного образования для детей (далее - УДО), из них 13 центров дополнительного образования, 6 домов творчества, 1 станция, 19 спортивных школ.</w:t>
      </w:r>
    </w:p>
    <w:p w:rsidR="00F37037" w:rsidRDefault="00F37037">
      <w:pPr>
        <w:pStyle w:val="ConsPlusNormal"/>
        <w:spacing w:before="220"/>
        <w:ind w:firstLine="540"/>
        <w:jc w:val="both"/>
      </w:pPr>
      <w:r>
        <w:t>Процент организаций дополнительного образования детей, находящихся в ведении муниципальных образований, составляет 95,2.</w:t>
      </w:r>
    </w:p>
    <w:p w:rsidR="00F37037" w:rsidRDefault="00F37037">
      <w:pPr>
        <w:pStyle w:val="ConsPlusNormal"/>
        <w:spacing w:before="220"/>
        <w:ind w:firstLine="540"/>
        <w:jc w:val="both"/>
      </w:pPr>
      <w:r>
        <w:t>Основным видом деятельности организаций дополнительного образования является реализация общеразвивающих программ. Наибольшее количество детей занято в объединениях спортивной направленности 16,6 тыс. чел. (50,4 процента), художественного творчества - 2,9 (27,9 процента), эколого-биологического - 1,2 (3,6 процента), туристско-краеведческого - 1,4 (4,3 процента), технического творчества - 1,2 (3,6 процента), культурологического - 0,6 (1,8 процента), спортивно-технического - 0,32 (1 процент), другие направления - 0,6 тыс. детей (1,8 процента). Всего по 8 направлениям в 1918 объединениях обучается 32976 человек.</w:t>
      </w:r>
    </w:p>
    <w:p w:rsidR="00F37037" w:rsidRDefault="00F37037">
      <w:pPr>
        <w:pStyle w:val="ConsPlusNormal"/>
        <w:spacing w:before="220"/>
        <w:ind w:firstLine="540"/>
        <w:jc w:val="both"/>
      </w:pPr>
      <w:r>
        <w:t>Недостаточное бюджетное финансирование не способно обеспечить поддержку технического состояния зданий, в которых находятся организации дополнительного образования, а также организацию и проведение массовых мероприятий с детьми.</w:t>
      </w:r>
    </w:p>
    <w:p w:rsidR="00F37037" w:rsidRDefault="00F37037">
      <w:pPr>
        <w:pStyle w:val="ConsPlusNormal"/>
        <w:spacing w:before="220"/>
        <w:ind w:firstLine="540"/>
        <w:jc w:val="both"/>
      </w:pPr>
      <w:r>
        <w:t>Для эффективной работы системы дополнительного образования необходимы современные организационные формы, целенаправленное ресурсное обеспечение, включающее все основные механизмы: нормативно-правовую базу, кадры, финансы, материальные ресурсы, четкое определение стратегии развития системы дополнительного образования и направлений педагогической работы, исходя из интересов детей, семьи и общества.</w:t>
      </w:r>
    </w:p>
    <w:p w:rsidR="00F37037" w:rsidRDefault="00F37037">
      <w:pPr>
        <w:pStyle w:val="ConsPlusNormal"/>
        <w:jc w:val="both"/>
      </w:pPr>
    </w:p>
    <w:p w:rsidR="00F37037" w:rsidRDefault="00F37037">
      <w:pPr>
        <w:pStyle w:val="ConsPlusTitle"/>
        <w:jc w:val="center"/>
        <w:outlineLvl w:val="3"/>
      </w:pPr>
      <w:r>
        <w:t>Профессиональное образование</w:t>
      </w:r>
    </w:p>
    <w:p w:rsidR="00F37037" w:rsidRDefault="00F37037">
      <w:pPr>
        <w:pStyle w:val="ConsPlusNormal"/>
        <w:jc w:val="both"/>
      </w:pPr>
    </w:p>
    <w:p w:rsidR="00F37037" w:rsidRDefault="00F37037">
      <w:pPr>
        <w:pStyle w:val="ConsPlusNormal"/>
        <w:ind w:firstLine="540"/>
        <w:jc w:val="both"/>
      </w:pPr>
      <w:r>
        <w:t>Обучение квалифицированных рабочих кадров и специалистов среднего звена является неотъемлемой частью сферы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Республики Тыва в целом.</w:t>
      </w:r>
    </w:p>
    <w:p w:rsidR="00F37037" w:rsidRDefault="00F37037">
      <w:pPr>
        <w:pStyle w:val="ConsPlusNormal"/>
        <w:spacing w:before="220"/>
        <w:ind w:firstLine="540"/>
        <w:jc w:val="both"/>
      </w:pPr>
      <w:r>
        <w:t>Среднее профессиональное образование в Республике Тыва прошло сложный исторический путь становления - от сети профессионально-технических училищ к полноценной системе многоуровневых и многопрофильных образовательных комплексов, реализующих программы среднего профессионального образования, а также краткосрочные программы профессионального обучения для взрослого населения с учетом потребностей регионального рынка труда. При этом на всех этапах своего развития система среднего профессионального образования формировалась в соответствии с социально-экономической ситуацией в стране и в Республике Тыва, обеспечивая в различные периоды исторического развития государства квалифицированными рабочими кадрами и специалистами среднего звена реальный сектор экономики и социальную сферу.</w:t>
      </w:r>
    </w:p>
    <w:p w:rsidR="00F37037" w:rsidRDefault="00F37037">
      <w:pPr>
        <w:pStyle w:val="ConsPlusNormal"/>
        <w:spacing w:before="220"/>
        <w:ind w:firstLine="540"/>
        <w:jc w:val="both"/>
      </w:pPr>
      <w:r>
        <w:t>Сеть организаций профессионального образования в республике по состоянию на 20 января 2014 г. составила 20 образовательных организаций:</w:t>
      </w:r>
    </w:p>
    <w:p w:rsidR="00F37037" w:rsidRDefault="00F37037">
      <w:pPr>
        <w:pStyle w:val="ConsPlusNormal"/>
        <w:spacing w:before="220"/>
        <w:ind w:firstLine="540"/>
        <w:jc w:val="both"/>
      </w:pPr>
      <w:r>
        <w:t>- федеральное государственное бюджетное образовательное учреждение высшего профессионального образования "Тувинский государственный университет";</w:t>
      </w:r>
    </w:p>
    <w:p w:rsidR="00F37037" w:rsidRDefault="00F37037">
      <w:pPr>
        <w:pStyle w:val="ConsPlusNormal"/>
        <w:spacing w:before="220"/>
        <w:ind w:firstLine="540"/>
        <w:jc w:val="both"/>
      </w:pPr>
      <w:r>
        <w:t>- профессиональные образовательные организации (19), из них находятся в ведении Республики Тыва - 16:</w:t>
      </w:r>
    </w:p>
    <w:p w:rsidR="00F37037" w:rsidRDefault="00F37037">
      <w:pPr>
        <w:pStyle w:val="ConsPlusNormal"/>
        <w:jc w:val="both"/>
      </w:pPr>
      <w:r>
        <w:t xml:space="preserve">(в ред. </w:t>
      </w:r>
      <w:hyperlink r:id="rId100"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 Минобрнауки РТ - 13;</w:t>
      </w:r>
    </w:p>
    <w:p w:rsidR="00F37037" w:rsidRDefault="00F37037">
      <w:pPr>
        <w:pStyle w:val="ConsPlusNormal"/>
        <w:spacing w:before="220"/>
        <w:ind w:firstLine="540"/>
        <w:jc w:val="both"/>
      </w:pPr>
      <w:r>
        <w:lastRenderedPageBreak/>
        <w:t>- Министерства культуры - 1 (</w:t>
      </w:r>
      <w:proofErr w:type="spellStart"/>
      <w:r>
        <w:t>Кызылский</w:t>
      </w:r>
      <w:proofErr w:type="spellEnd"/>
      <w:r>
        <w:t xml:space="preserve"> колледж искусств);</w:t>
      </w:r>
    </w:p>
    <w:p w:rsidR="00F37037" w:rsidRDefault="00F37037">
      <w:pPr>
        <w:pStyle w:val="ConsPlusNormal"/>
        <w:spacing w:before="220"/>
        <w:ind w:firstLine="540"/>
        <w:jc w:val="both"/>
      </w:pPr>
      <w:r>
        <w:t>- Министерства спорта - 1 (Училище олимпийского резерва);</w:t>
      </w:r>
    </w:p>
    <w:p w:rsidR="00F37037" w:rsidRDefault="00F37037">
      <w:pPr>
        <w:pStyle w:val="ConsPlusNormal"/>
        <w:jc w:val="both"/>
      </w:pPr>
      <w:r>
        <w:t xml:space="preserve">(в ред. </w:t>
      </w:r>
      <w:hyperlink r:id="rId101"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 Министерство здравоохранения - 1 (Республиканский медицинский колледж);</w:t>
      </w:r>
    </w:p>
    <w:p w:rsidR="00F37037" w:rsidRDefault="00F37037">
      <w:pPr>
        <w:pStyle w:val="ConsPlusNormal"/>
        <w:spacing w:before="220"/>
        <w:ind w:firstLine="540"/>
        <w:jc w:val="both"/>
      </w:pPr>
      <w:r>
        <w:t>- находится в федеральном подчинении - 1 (</w:t>
      </w:r>
      <w:proofErr w:type="spellStart"/>
      <w:r>
        <w:t>Кызылский</w:t>
      </w:r>
      <w:proofErr w:type="spellEnd"/>
      <w:r>
        <w:t xml:space="preserve"> педагогический колледж </w:t>
      </w:r>
      <w:proofErr w:type="spellStart"/>
      <w:r>
        <w:t>ТувГУ</w:t>
      </w:r>
      <w:proofErr w:type="spellEnd"/>
      <w:r>
        <w:t>);</w:t>
      </w:r>
    </w:p>
    <w:p w:rsidR="00F37037" w:rsidRDefault="00F37037">
      <w:pPr>
        <w:pStyle w:val="ConsPlusNormal"/>
        <w:spacing w:before="220"/>
        <w:ind w:firstLine="540"/>
        <w:jc w:val="both"/>
      </w:pPr>
      <w:r>
        <w:t>- негосударственная организация - 1 (</w:t>
      </w:r>
      <w:proofErr w:type="spellStart"/>
      <w:r>
        <w:t>Кызылский</w:t>
      </w:r>
      <w:proofErr w:type="spellEnd"/>
      <w:r>
        <w:t xml:space="preserve"> техникум экономики и права);</w:t>
      </w:r>
    </w:p>
    <w:p w:rsidR="00F37037" w:rsidRDefault="00F37037">
      <w:pPr>
        <w:pStyle w:val="ConsPlusNormal"/>
        <w:spacing w:before="220"/>
        <w:ind w:firstLine="540"/>
        <w:jc w:val="both"/>
      </w:pPr>
      <w:r>
        <w:t>- в федеральном подчинении - 1 (ПУ-304 при УФСИН).</w:t>
      </w:r>
    </w:p>
    <w:p w:rsidR="00F37037" w:rsidRDefault="00F37037">
      <w:pPr>
        <w:pStyle w:val="ConsPlusNormal"/>
        <w:spacing w:before="220"/>
        <w:ind w:firstLine="540"/>
        <w:jc w:val="both"/>
      </w:pPr>
      <w:r>
        <w:t>Профессиональным образованием в 2013/14 учебном году в республике было охвачено 13821 человек, в том числе:</w:t>
      </w:r>
    </w:p>
    <w:p w:rsidR="00F37037" w:rsidRDefault="00F37037">
      <w:pPr>
        <w:pStyle w:val="ConsPlusNormal"/>
        <w:spacing w:before="220"/>
        <w:ind w:firstLine="540"/>
        <w:jc w:val="both"/>
      </w:pPr>
      <w:r>
        <w:t>в Тувинском государственном университете - 5321 человек, из них по очной форме - 2994;</w:t>
      </w:r>
    </w:p>
    <w:p w:rsidR="00F37037" w:rsidRDefault="00F37037">
      <w:pPr>
        <w:pStyle w:val="ConsPlusNormal"/>
        <w:spacing w:before="220"/>
        <w:ind w:firstLine="540"/>
        <w:jc w:val="both"/>
      </w:pPr>
      <w:r>
        <w:t>в профессиональных образовательных организациях - 8500 чел.</w:t>
      </w:r>
    </w:p>
    <w:p w:rsidR="00F37037" w:rsidRDefault="00F37037">
      <w:pPr>
        <w:pStyle w:val="ConsPlusNormal"/>
        <w:jc w:val="both"/>
      </w:pPr>
      <w:r>
        <w:t xml:space="preserve">(в ред. </w:t>
      </w:r>
      <w:hyperlink r:id="rId102"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В основных направлениях деятельности Правительства Российской Федерации на период до 2012 года содержится вывод о том, что в российском образовании начаты системные изменения, направленные на обеспечение его соответствия, как требованиям инновационной экономики, так и запросам общества. При этом приоритетными направлениями в этой сфере являются приведение содержания и структуры профессионального обучения кадров в соответствие с современными потребностями рынка труда и повышение доступности качественных образовательных услуг.</w:t>
      </w:r>
    </w:p>
    <w:p w:rsidR="00F37037" w:rsidRDefault="00F37037">
      <w:pPr>
        <w:pStyle w:val="ConsPlusNormal"/>
        <w:spacing w:before="220"/>
        <w:ind w:firstLine="540"/>
        <w:jc w:val="both"/>
      </w:pPr>
      <w:r>
        <w:t>Следует отметить позитивные изменения в сфере профессионального образования Республики Тыва за последние 5 лет:</w:t>
      </w:r>
    </w:p>
    <w:p w:rsidR="00F37037" w:rsidRDefault="00F37037">
      <w:pPr>
        <w:pStyle w:val="ConsPlusNormal"/>
        <w:spacing w:before="220"/>
        <w:ind w:firstLine="540"/>
        <w:jc w:val="both"/>
      </w:pPr>
      <w:r>
        <w:t>все организации профессионального образования реализуют федеральные государственные образовательные стандарты третьего поколения, мероприятия по развитию инновационной деятельности;</w:t>
      </w:r>
    </w:p>
    <w:p w:rsidR="00F37037" w:rsidRDefault="00F37037">
      <w:pPr>
        <w:pStyle w:val="ConsPlusNormal"/>
        <w:spacing w:before="220"/>
        <w:ind w:firstLine="540"/>
        <w:jc w:val="both"/>
      </w:pPr>
      <w:r>
        <w:t>созданы ресурсные центры по подготовке квалифицированных рабочих кадров для строительной отрасли, общественного питания, сферы обслуживания, сельского хозяйства;</w:t>
      </w:r>
    </w:p>
    <w:p w:rsidR="00F37037" w:rsidRDefault="00F37037">
      <w:pPr>
        <w:pStyle w:val="ConsPlusNormal"/>
        <w:spacing w:before="220"/>
        <w:ind w:firstLine="540"/>
        <w:jc w:val="both"/>
      </w:pPr>
      <w:r>
        <w:t>созданы центры сертификации профессиональных квалификаций по ИКТ-технологиям, общественному питанию и торговле, программе 1С-предприятие;</w:t>
      </w:r>
    </w:p>
    <w:p w:rsidR="00F37037" w:rsidRDefault="00F37037">
      <w:pPr>
        <w:pStyle w:val="ConsPlusNormal"/>
        <w:spacing w:before="220"/>
        <w:ind w:firstLine="540"/>
        <w:jc w:val="both"/>
      </w:pPr>
      <w:r>
        <w:t>имеется опыт взаимодействия ресурсных центров с работодателями, центрами занятости населения, социальными партнерами;</w:t>
      </w:r>
    </w:p>
    <w:p w:rsidR="00F37037" w:rsidRDefault="00F37037">
      <w:pPr>
        <w:pStyle w:val="ConsPlusNormal"/>
        <w:spacing w:before="220"/>
        <w:ind w:firstLine="540"/>
        <w:jc w:val="both"/>
      </w:pPr>
      <w:r>
        <w:t>заложены основы непрерывного профессионального образования (реализация программ подготовки квалифицированных рабочих, служащих, программы подготовки специалистов среднего звена, программ дополнительного профессионального образования, программ опережающего обучения).</w:t>
      </w:r>
    </w:p>
    <w:p w:rsidR="00F37037" w:rsidRDefault="00F37037">
      <w:pPr>
        <w:pStyle w:val="ConsPlusNormal"/>
        <w:spacing w:before="220"/>
        <w:ind w:firstLine="540"/>
        <w:jc w:val="both"/>
      </w:pPr>
      <w:r>
        <w:t>В Республике Тыва проблемами развития профессионального образования занимаются следующие организации:</w:t>
      </w:r>
    </w:p>
    <w:p w:rsidR="00F37037" w:rsidRDefault="00F37037">
      <w:pPr>
        <w:pStyle w:val="ConsPlusNormal"/>
        <w:spacing w:before="220"/>
        <w:ind w:firstLine="540"/>
        <w:jc w:val="both"/>
      </w:pPr>
      <w:r>
        <w:t>Лаборатория развития содержания профессионального образования ГБНУ Минобрнауки Республики Тыва "Институт развития национальной школы";</w:t>
      </w:r>
    </w:p>
    <w:p w:rsidR="00F37037" w:rsidRDefault="00F37037">
      <w:pPr>
        <w:pStyle w:val="ConsPlusNormal"/>
        <w:jc w:val="both"/>
      </w:pPr>
      <w:r>
        <w:t xml:space="preserve">(в ред. </w:t>
      </w:r>
      <w:hyperlink r:id="rId103"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 xml:space="preserve">кафедра профессионального образования </w:t>
      </w:r>
      <w:proofErr w:type="spellStart"/>
      <w:r>
        <w:t>ТИРОиПК</w:t>
      </w:r>
      <w:proofErr w:type="spellEnd"/>
      <w:r>
        <w:t>;</w:t>
      </w:r>
    </w:p>
    <w:p w:rsidR="00F37037" w:rsidRDefault="00F37037">
      <w:pPr>
        <w:pStyle w:val="ConsPlusNormal"/>
        <w:jc w:val="both"/>
      </w:pPr>
      <w:r>
        <w:lastRenderedPageBreak/>
        <w:t xml:space="preserve">(в ред. </w:t>
      </w:r>
      <w:hyperlink r:id="rId104"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Центр независимой оценки качества профессионального образования Института оценки качества образования;</w:t>
      </w:r>
    </w:p>
    <w:p w:rsidR="00F37037" w:rsidRDefault="00F37037">
      <w:pPr>
        <w:pStyle w:val="ConsPlusNormal"/>
        <w:spacing w:before="220"/>
        <w:ind w:firstLine="540"/>
        <w:jc w:val="both"/>
      </w:pPr>
      <w:r>
        <w:t>отраслевые ассоциации и союзы работодателей;</w:t>
      </w:r>
    </w:p>
    <w:p w:rsidR="00F37037" w:rsidRDefault="00F37037">
      <w:pPr>
        <w:pStyle w:val="ConsPlusNormal"/>
        <w:spacing w:before="220"/>
        <w:ind w:firstLine="540"/>
        <w:jc w:val="both"/>
      </w:pPr>
      <w:r>
        <w:t>Совет директоров профессиональных образовательных организаций.</w:t>
      </w:r>
    </w:p>
    <w:p w:rsidR="00F37037" w:rsidRDefault="00F37037">
      <w:pPr>
        <w:pStyle w:val="ConsPlusNormal"/>
        <w:jc w:val="both"/>
      </w:pPr>
      <w:r>
        <w:t xml:space="preserve">(в ред. </w:t>
      </w:r>
      <w:hyperlink r:id="rId105"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Наиболее существенными внешними факторами, влияющими на перспективы развития системы среднего профессионального образования в Республике Тыва, являются:</w:t>
      </w:r>
    </w:p>
    <w:p w:rsidR="00F37037" w:rsidRDefault="00F37037">
      <w:pPr>
        <w:pStyle w:val="ConsPlusNormal"/>
        <w:spacing w:before="220"/>
        <w:ind w:firstLine="540"/>
        <w:jc w:val="both"/>
      </w:pPr>
      <w:r>
        <w:t>- инвестиционная привлекательность Республики Тыва для реализации крупных инвестиционных проектов на ее территории;</w:t>
      </w:r>
    </w:p>
    <w:p w:rsidR="00F37037" w:rsidRDefault="00F37037">
      <w:pPr>
        <w:pStyle w:val="ConsPlusNormal"/>
        <w:spacing w:before="220"/>
        <w:ind w:firstLine="540"/>
        <w:jc w:val="both"/>
      </w:pPr>
      <w:r>
        <w:t>- глобализация экономики, сопровождающаяся усилением академической и трудовой мобильности, что требует сопоставимых и сравнимых квалификаций;</w:t>
      </w:r>
    </w:p>
    <w:p w:rsidR="00F37037" w:rsidRDefault="00F37037">
      <w:pPr>
        <w:pStyle w:val="ConsPlusNormal"/>
        <w:spacing w:before="220"/>
        <w:ind w:firstLine="540"/>
        <w:jc w:val="both"/>
      </w:pPr>
      <w:r>
        <w:t>- устаревание или необходимость модернизации ряда профессий, возникновение новых профессий;</w:t>
      </w:r>
    </w:p>
    <w:p w:rsidR="00F37037" w:rsidRDefault="00F37037">
      <w:pPr>
        <w:pStyle w:val="ConsPlusNormal"/>
        <w:spacing w:before="220"/>
        <w:ind w:firstLine="540"/>
        <w:jc w:val="both"/>
      </w:pPr>
      <w:r>
        <w:t>- инновации и развитие новых технологий, приводящих к быстрым изменениям в промышленном производстве, экономике и социальной сфере, в том числе повышение экологических требований к производству (энергосбережение и альтернативные источники энергии, "зеленые технологии" и т.п.);</w:t>
      </w:r>
    </w:p>
    <w:p w:rsidR="00F37037" w:rsidRDefault="00F37037">
      <w:pPr>
        <w:pStyle w:val="ConsPlusNormal"/>
        <w:spacing w:before="220"/>
        <w:ind w:firstLine="540"/>
        <w:jc w:val="both"/>
      </w:pPr>
      <w:r>
        <w:t>- экономические кризисы и угроза безработицы;</w:t>
      </w:r>
    </w:p>
    <w:p w:rsidR="00F37037" w:rsidRDefault="00F37037">
      <w:pPr>
        <w:pStyle w:val="ConsPlusNormal"/>
        <w:spacing w:before="220"/>
        <w:ind w:firstLine="540"/>
        <w:jc w:val="both"/>
      </w:pPr>
      <w:r>
        <w:t>- негативные демографические тенденции;</w:t>
      </w:r>
    </w:p>
    <w:p w:rsidR="00F37037" w:rsidRDefault="00F37037">
      <w:pPr>
        <w:pStyle w:val="ConsPlusNormal"/>
        <w:spacing w:before="220"/>
        <w:ind w:firstLine="540"/>
        <w:jc w:val="both"/>
      </w:pPr>
      <w:r>
        <w:t>- развитие корпоративных систем подготовки кадров.</w:t>
      </w:r>
    </w:p>
    <w:p w:rsidR="00F37037" w:rsidRDefault="00F37037">
      <w:pPr>
        <w:pStyle w:val="ConsPlusNormal"/>
        <w:spacing w:before="220"/>
        <w:ind w:firstLine="540"/>
        <w:jc w:val="both"/>
      </w:pPr>
      <w:r>
        <w:t>К внутренним факторам, влияющим на состояние и развитие системы среднего профессионального образования, необходимо отнести:</w:t>
      </w:r>
    </w:p>
    <w:p w:rsidR="00F37037" w:rsidRDefault="00F37037">
      <w:pPr>
        <w:pStyle w:val="ConsPlusNormal"/>
        <w:spacing w:before="220"/>
        <w:ind w:firstLine="540"/>
        <w:jc w:val="both"/>
      </w:pPr>
      <w:r>
        <w:t>- государственные и ведомственные программы развития приоритетных отраслей экономики региона;</w:t>
      </w:r>
    </w:p>
    <w:p w:rsidR="00F37037" w:rsidRDefault="00F37037">
      <w:pPr>
        <w:pStyle w:val="ConsPlusNormal"/>
        <w:spacing w:before="220"/>
        <w:ind w:firstLine="540"/>
        <w:jc w:val="both"/>
      </w:pPr>
      <w:r>
        <w:t>- ориентирование молодежи на получение высшего образования, и, как следствие, снижение престижа и востребованности среднего профессионального образования, и одновременно тенденция замещения рабочих кадров и кадров среднего звена кадрами с высшим образованием;</w:t>
      </w:r>
    </w:p>
    <w:p w:rsidR="00F37037" w:rsidRDefault="00F37037">
      <w:pPr>
        <w:pStyle w:val="ConsPlusNormal"/>
        <w:spacing w:before="220"/>
        <w:ind w:firstLine="540"/>
        <w:jc w:val="both"/>
      </w:pPr>
      <w:r>
        <w:t>- действующая система комплектования Вооруженных Сил Российской Федерации;</w:t>
      </w:r>
    </w:p>
    <w:p w:rsidR="00F37037" w:rsidRDefault="00F37037">
      <w:pPr>
        <w:pStyle w:val="ConsPlusNormal"/>
        <w:spacing w:before="220"/>
        <w:ind w:firstLine="540"/>
        <w:jc w:val="both"/>
      </w:pPr>
      <w:r>
        <w:t>- старение преподавательского состава образовательных организаций;</w:t>
      </w:r>
    </w:p>
    <w:p w:rsidR="00F37037" w:rsidRDefault="00F37037">
      <w:pPr>
        <w:pStyle w:val="ConsPlusNormal"/>
        <w:spacing w:before="220"/>
        <w:ind w:firstLine="540"/>
        <w:jc w:val="both"/>
      </w:pPr>
      <w:r>
        <w:t>- недостаточное по целому ряду показателей состояние материально-технической базы образовательных организаций и студенческих общежитий;</w:t>
      </w:r>
    </w:p>
    <w:p w:rsidR="00F37037" w:rsidRDefault="00F37037">
      <w:pPr>
        <w:pStyle w:val="ConsPlusNormal"/>
        <w:spacing w:before="220"/>
        <w:ind w:firstLine="540"/>
        <w:jc w:val="both"/>
      </w:pPr>
      <w:r>
        <w:t>- отсутствие эффективной системы прогнозирования потребности экономики в рабочих кадрах и специалистах среднего звена;</w:t>
      </w:r>
    </w:p>
    <w:p w:rsidR="00F37037" w:rsidRDefault="00F37037">
      <w:pPr>
        <w:pStyle w:val="ConsPlusNormal"/>
        <w:spacing w:before="220"/>
        <w:ind w:firstLine="540"/>
        <w:jc w:val="both"/>
      </w:pPr>
      <w:r>
        <w:t>- несбалансированность спроса и предложения профессиональных кадров по профессионально-квалификационному и территориальному признакам;</w:t>
      </w:r>
    </w:p>
    <w:p w:rsidR="00F37037" w:rsidRDefault="00F37037">
      <w:pPr>
        <w:pStyle w:val="ConsPlusNormal"/>
        <w:spacing w:before="220"/>
        <w:ind w:firstLine="540"/>
        <w:jc w:val="both"/>
      </w:pPr>
      <w:r>
        <w:t xml:space="preserve">- дисбаланс между подготовкой кадров системы профессионального образования и </w:t>
      </w:r>
      <w:r>
        <w:lastRenderedPageBreak/>
        <w:t>потребностями рынка труда Республики Тыва;</w:t>
      </w:r>
    </w:p>
    <w:p w:rsidR="00F37037" w:rsidRDefault="00F37037">
      <w:pPr>
        <w:pStyle w:val="ConsPlusNormal"/>
        <w:spacing w:before="220"/>
        <w:ind w:firstLine="540"/>
        <w:jc w:val="both"/>
      </w:pPr>
      <w:r>
        <w:t xml:space="preserve">- низкая конкурентоспособность на рынке труда отдельных категорий граждан, испытывающих трудности в поиске работы (молодежь, женщины, в том числе женщины, имеющие детей в возрасте до трех лет, лица </w:t>
      </w:r>
      <w:proofErr w:type="spellStart"/>
      <w:r>
        <w:t>предпенсионного</w:t>
      </w:r>
      <w:proofErr w:type="spellEnd"/>
      <w:r>
        <w:t xml:space="preserve"> возраста и др.);</w:t>
      </w:r>
    </w:p>
    <w:p w:rsidR="00F37037" w:rsidRDefault="00F37037">
      <w:pPr>
        <w:pStyle w:val="ConsPlusNormal"/>
        <w:spacing w:before="220"/>
        <w:ind w:firstLine="540"/>
        <w:jc w:val="both"/>
      </w:pPr>
      <w:r>
        <w:t>- сохраняющийся дефицит квалифицированных кадров;</w:t>
      </w:r>
    </w:p>
    <w:p w:rsidR="00F37037" w:rsidRDefault="00F37037">
      <w:pPr>
        <w:pStyle w:val="ConsPlusNormal"/>
        <w:spacing w:before="220"/>
        <w:ind w:firstLine="540"/>
        <w:jc w:val="both"/>
      </w:pPr>
      <w:r>
        <w:t>- высокий уровень общей безработицы, особенно в сельской местности;</w:t>
      </w:r>
    </w:p>
    <w:p w:rsidR="00F37037" w:rsidRDefault="00F37037">
      <w:pPr>
        <w:pStyle w:val="ConsPlusNormal"/>
        <w:spacing w:before="220"/>
        <w:ind w:firstLine="540"/>
        <w:jc w:val="both"/>
      </w:pPr>
      <w:r>
        <w:t>- большой разрыв между уровнями общей и регистрируемой безработицы;</w:t>
      </w:r>
    </w:p>
    <w:p w:rsidR="00F37037" w:rsidRDefault="00F37037">
      <w:pPr>
        <w:pStyle w:val="ConsPlusNormal"/>
        <w:spacing w:before="220"/>
        <w:ind w:firstLine="540"/>
        <w:jc w:val="both"/>
      </w:pPr>
      <w:r>
        <w:t>- снижение численности трудоспособного населения в связи с низкой рождаемостью в 90-е годы.</w:t>
      </w:r>
    </w:p>
    <w:p w:rsidR="00F37037" w:rsidRDefault="00F37037">
      <w:pPr>
        <w:pStyle w:val="ConsPlusNormal"/>
        <w:spacing w:before="220"/>
        <w:ind w:firstLine="540"/>
        <w:jc w:val="both"/>
      </w:pPr>
      <w:r>
        <w:t>Совокупность внешних и внутренних факторов является вызовом для существующей системы среднего профессионального образования и ставит задачи развития и модернизации в разряд приоритетных.</w:t>
      </w:r>
    </w:p>
    <w:p w:rsidR="00F37037" w:rsidRDefault="00F37037">
      <w:pPr>
        <w:pStyle w:val="ConsPlusNormal"/>
        <w:spacing w:before="220"/>
        <w:ind w:firstLine="540"/>
        <w:jc w:val="both"/>
      </w:pPr>
      <w:r>
        <w:t>Заметной тенденцией развития кадрового потенциала организаций и предприятий становится создание собственных центров и программ обучения персонала. Такое положение отвечает мировой практике повышения роли внутрифирменной подготовки сотрудников. Необходимо обеспечить развитие дуальной подготовки, установление более тесной связи профессионального образования с субъектами спроса на рынке труда.</w:t>
      </w:r>
    </w:p>
    <w:p w:rsidR="00F37037" w:rsidRDefault="00F37037">
      <w:pPr>
        <w:pStyle w:val="ConsPlusNormal"/>
        <w:spacing w:before="220"/>
        <w:ind w:firstLine="540"/>
        <w:jc w:val="both"/>
      </w:pPr>
      <w:r>
        <w:t>Серьезным негативным фактором, влияющим на способность выполнения задачи, являются недостаточная привлекательность рабочих квалификаций и квалификаций специалистов среднего звена среди населения, недостаточно эффективная система профессиональной ориентации и консультирования, невысокий уровень оплаты труда.</w:t>
      </w:r>
    </w:p>
    <w:p w:rsidR="00F37037" w:rsidRDefault="00F37037">
      <w:pPr>
        <w:pStyle w:val="ConsPlusNormal"/>
        <w:spacing w:before="220"/>
        <w:ind w:firstLine="540"/>
        <w:jc w:val="both"/>
      </w:pPr>
      <w:r>
        <w:t>Рост заработной платы педагогических работников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F37037" w:rsidRDefault="00F37037">
      <w:pPr>
        <w:pStyle w:val="ConsPlusNormal"/>
        <w:spacing w:before="220"/>
        <w:ind w:firstLine="540"/>
        <w:jc w:val="both"/>
      </w:pPr>
      <w:r>
        <w:t>Не завершено формирование общероссийской, в том числе республиканской системы оценки качества образования.</w:t>
      </w:r>
    </w:p>
    <w:p w:rsidR="00F37037" w:rsidRDefault="00F37037">
      <w:pPr>
        <w:pStyle w:val="ConsPlusNormal"/>
        <w:spacing w:before="220"/>
        <w:ind w:firstLine="540"/>
        <w:jc w:val="both"/>
      </w:pPr>
      <w:r>
        <w:t xml:space="preserve">Для устранения разрывов и противоречий разработана </w:t>
      </w:r>
      <w:hyperlink w:anchor="P2924" w:history="1">
        <w:r>
          <w:rPr>
            <w:color w:val="0000FF"/>
          </w:rPr>
          <w:t>подпрограмма 4</w:t>
        </w:r>
      </w:hyperlink>
      <w:r>
        <w:t xml:space="preserve"> "Развитие среднего профессионального образования" как согласованный комплекс мер.</w:t>
      </w:r>
    </w:p>
    <w:p w:rsidR="00F37037" w:rsidRDefault="00F37037">
      <w:pPr>
        <w:pStyle w:val="ConsPlusNormal"/>
        <w:jc w:val="both"/>
      </w:pPr>
    </w:p>
    <w:p w:rsidR="00F37037" w:rsidRDefault="00F37037">
      <w:pPr>
        <w:pStyle w:val="ConsPlusTitle"/>
        <w:jc w:val="center"/>
        <w:outlineLvl w:val="3"/>
      </w:pPr>
      <w:r>
        <w:t>Отдых и оздоровление</w:t>
      </w:r>
    </w:p>
    <w:p w:rsidR="00F37037" w:rsidRDefault="00F37037">
      <w:pPr>
        <w:pStyle w:val="ConsPlusNormal"/>
        <w:jc w:val="both"/>
      </w:pPr>
    </w:p>
    <w:p w:rsidR="00F37037" w:rsidRDefault="00F37037">
      <w:pPr>
        <w:pStyle w:val="ConsPlusNormal"/>
        <w:ind w:firstLine="540"/>
        <w:jc w:val="both"/>
      </w:pPr>
      <w:r>
        <w:t>Организация отдыха детей, их оздоровления и занятости в настоящее время является одной из наиболее важных социальных проблем. В республике проживает более 54 тыс. детей школьного возраста. Ежегодно более 50 процентов из них заняты организованным отдыхом, оздоровлением и занятостью.</w:t>
      </w:r>
    </w:p>
    <w:p w:rsidR="00F37037" w:rsidRDefault="00F37037">
      <w:pPr>
        <w:pStyle w:val="ConsPlusNormal"/>
        <w:spacing w:before="220"/>
        <w:ind w:firstLine="540"/>
        <w:jc w:val="both"/>
      </w:pPr>
      <w:r>
        <w:t>В 2012 году на отдых и оздоровление было направлено 27955 детей или 63 процента от количества обучающихся, подлежащих оздоровлению (44337 чел.): в оздоровительные лагеря на территории республики - 23665 детей, за пределы республики - 4290 человек, в том числе за летний период оздоровлено 23803 ребенка (на территории республики - 22323, за пределами - 1480). Во Всероссийские детские центры "Океан", "Орленок" направлено 317 детей и подростков (победители и призеры региональных конкурсов и соревнований).</w:t>
      </w:r>
    </w:p>
    <w:p w:rsidR="00F37037" w:rsidRDefault="00F37037">
      <w:pPr>
        <w:pStyle w:val="ConsPlusNormal"/>
        <w:spacing w:before="220"/>
        <w:ind w:firstLine="540"/>
        <w:jc w:val="both"/>
      </w:pPr>
      <w:r>
        <w:t>Количество путевок, выданных детям, оказавшимся в трудной жизненной ситуации, - 17523 или 63 процента от общего числа оздоровленных.</w:t>
      </w:r>
    </w:p>
    <w:p w:rsidR="00F37037" w:rsidRDefault="00F37037">
      <w:pPr>
        <w:pStyle w:val="ConsPlusNormal"/>
        <w:spacing w:before="220"/>
        <w:ind w:firstLine="540"/>
        <w:jc w:val="both"/>
      </w:pPr>
      <w:r>
        <w:lastRenderedPageBreak/>
        <w:t xml:space="preserve">Из </w:t>
      </w:r>
      <w:proofErr w:type="spellStart"/>
      <w:r>
        <w:t>интернатных</w:t>
      </w:r>
      <w:proofErr w:type="spellEnd"/>
      <w:r>
        <w:t xml:space="preserve"> организаций в лагерях отдохнули 220 детей.</w:t>
      </w:r>
    </w:p>
    <w:p w:rsidR="00F37037" w:rsidRDefault="00F37037">
      <w:pPr>
        <w:pStyle w:val="ConsPlusNormal"/>
        <w:spacing w:before="220"/>
        <w:ind w:firstLine="540"/>
        <w:jc w:val="both"/>
      </w:pPr>
      <w:r>
        <w:t>Родителям выплачивалась компенсация в размере 60 процентов от стоимости путевки в загородные лагеря республики и за ее пределами (27718,8 тыс. рублей).</w:t>
      </w:r>
    </w:p>
    <w:p w:rsidR="00F37037" w:rsidRDefault="00F37037">
      <w:pPr>
        <w:pStyle w:val="ConsPlusNormal"/>
        <w:spacing w:before="220"/>
        <w:ind w:firstLine="540"/>
        <w:jc w:val="both"/>
      </w:pPr>
      <w:r>
        <w:t xml:space="preserve">Наибольший охват детей летним отдыхом обеспечил </w:t>
      </w:r>
      <w:proofErr w:type="spellStart"/>
      <w:r>
        <w:t>Тере-Хольский</w:t>
      </w:r>
      <w:proofErr w:type="spellEnd"/>
      <w:r>
        <w:t xml:space="preserve"> (74,6 процента), Тес-</w:t>
      </w:r>
      <w:proofErr w:type="spellStart"/>
      <w:r>
        <w:t>Хемский</w:t>
      </w:r>
      <w:proofErr w:type="spellEnd"/>
      <w:r>
        <w:t xml:space="preserve"> (72,6 процента), </w:t>
      </w:r>
      <w:proofErr w:type="spellStart"/>
      <w:r>
        <w:t>Монгун-Тайгинский</w:t>
      </w:r>
      <w:proofErr w:type="spellEnd"/>
      <w:r>
        <w:t xml:space="preserve"> </w:t>
      </w:r>
      <w:proofErr w:type="spellStart"/>
      <w:r>
        <w:t>кожууны</w:t>
      </w:r>
      <w:proofErr w:type="spellEnd"/>
      <w:r>
        <w:t xml:space="preserve"> (69,7 процента), наименьший охват </w:t>
      </w:r>
      <w:proofErr w:type="spellStart"/>
      <w:r>
        <w:t>Кызылский</w:t>
      </w:r>
      <w:proofErr w:type="spellEnd"/>
      <w:r>
        <w:t xml:space="preserve"> (25), </w:t>
      </w:r>
      <w:proofErr w:type="spellStart"/>
      <w:r>
        <w:t>Улуг-Хемский</w:t>
      </w:r>
      <w:proofErr w:type="spellEnd"/>
      <w:r>
        <w:t xml:space="preserve"> (38 процентов) </w:t>
      </w:r>
      <w:proofErr w:type="spellStart"/>
      <w:r>
        <w:t>кожууны</w:t>
      </w:r>
      <w:proofErr w:type="spellEnd"/>
      <w:r>
        <w:t>.</w:t>
      </w:r>
    </w:p>
    <w:p w:rsidR="00F37037" w:rsidRDefault="00F37037">
      <w:pPr>
        <w:pStyle w:val="ConsPlusNormal"/>
        <w:spacing w:before="220"/>
        <w:ind w:firstLine="540"/>
        <w:jc w:val="both"/>
      </w:pPr>
      <w:r>
        <w:t>В 2012 году отмечено уменьшение количества лагерей, основными причинами являлись: увеличение стоимости путевок в загородный стационарный лагерь на 3 процента: на 340 рублей с 10290 до 10630 рублей, в лагерь с дневным пребыванием детей - на 70 рублей, с 2592 до 2662 рублей; отсутствие финансовых средств муниципальных образований на открытие лагерей труда и отдыха.</w:t>
      </w:r>
    </w:p>
    <w:p w:rsidR="00F37037" w:rsidRDefault="00F37037">
      <w:pPr>
        <w:pStyle w:val="ConsPlusNormal"/>
        <w:spacing w:before="220"/>
        <w:ind w:firstLine="540"/>
        <w:jc w:val="both"/>
      </w:pPr>
      <w:r>
        <w:t>В 2012 году у отдыхавших в лагерях детей отмечен выраженный оздоровительный эффект у 13545 детей (85,8 процента), слабый оздоровительный эффект - 13,1 процента (2078 детей), отсутствие оздоровительного эффекта - 1,1 процента (167 детей).</w:t>
      </w:r>
    </w:p>
    <w:p w:rsidR="00F37037" w:rsidRDefault="00F37037">
      <w:pPr>
        <w:pStyle w:val="ConsPlusNormal"/>
        <w:spacing w:before="220"/>
        <w:ind w:firstLine="540"/>
        <w:jc w:val="both"/>
      </w:pPr>
      <w:r>
        <w:t>В настоящее время проводится следующая системная работа по обеспечению отдыха и оздоровления:</w:t>
      </w:r>
    </w:p>
    <w:p w:rsidR="00F37037" w:rsidRDefault="00F37037">
      <w:pPr>
        <w:pStyle w:val="ConsPlusNormal"/>
        <w:spacing w:before="220"/>
        <w:ind w:firstLine="540"/>
        <w:jc w:val="both"/>
      </w:pPr>
      <w:r>
        <w:t>1) обеспечение безопасного отдыха детей в оздоровительных лагерях;</w:t>
      </w:r>
    </w:p>
    <w:p w:rsidR="00F37037" w:rsidRDefault="00F37037">
      <w:pPr>
        <w:pStyle w:val="ConsPlusNormal"/>
        <w:spacing w:before="220"/>
        <w:ind w:firstLine="540"/>
        <w:jc w:val="both"/>
      </w:pPr>
      <w:r>
        <w:t>2) конкурсная поддержка организаций летнего отдыха и оздоровления детей. Ежегодно с 2002 года выделяется по 100,0 тыс. рублей;</w:t>
      </w:r>
    </w:p>
    <w:p w:rsidR="00F37037" w:rsidRDefault="00F37037">
      <w:pPr>
        <w:pStyle w:val="ConsPlusNormal"/>
        <w:spacing w:before="220"/>
        <w:ind w:firstLine="540"/>
        <w:jc w:val="both"/>
      </w:pPr>
      <w:r>
        <w:t>3) оплата компенсации родителям в размере 6378 рублей в лагеря на территории республики, 3000 рублей - в международные детские центры, проезда сопровождающих лиц в международные детские центры. Во всероссийские детские центры ежегодно выезжают более 400 детей со всей республики.</w:t>
      </w:r>
    </w:p>
    <w:p w:rsidR="00F37037" w:rsidRDefault="00F37037">
      <w:pPr>
        <w:pStyle w:val="ConsPlusNormal"/>
        <w:spacing w:before="220"/>
        <w:ind w:firstLine="540"/>
        <w:jc w:val="both"/>
      </w:pPr>
      <w:r>
        <w:t>В то же время выявлены следующие проблемы:</w:t>
      </w:r>
    </w:p>
    <w:p w:rsidR="00F37037" w:rsidRDefault="00F37037">
      <w:pPr>
        <w:pStyle w:val="ConsPlusNormal"/>
        <w:spacing w:before="220"/>
        <w:ind w:firstLine="540"/>
        <w:jc w:val="both"/>
      </w:pPr>
      <w:r>
        <w:t>1) недостаточное обеспечение республиканским бюджетом оплаты компенсации родителям отдохнувших детей в загородных стационарных лагерях на территории республики, отсутствие финансирования на оплату проезда детей, направленным в международные детские центры;</w:t>
      </w:r>
    </w:p>
    <w:p w:rsidR="00F37037" w:rsidRDefault="00F37037">
      <w:pPr>
        <w:pStyle w:val="ConsPlusNormal"/>
        <w:spacing w:before="220"/>
        <w:ind w:firstLine="540"/>
        <w:jc w:val="both"/>
      </w:pPr>
      <w:r>
        <w:t>2) слабая материально-техническая база 16 детских загородных оздоровительных лагерей в 8 муниципальных образованиях, 3 - Федерации профсоюзов Республики Тыва, 2 - Минобрнауки РТ и Агентства по делам семьи и детей Республики Тыва. В 11 муниципальных образованиях отсутствуют базы загородных оздоровительных лагерей;</w:t>
      </w:r>
    </w:p>
    <w:p w:rsidR="00F37037" w:rsidRDefault="00F37037">
      <w:pPr>
        <w:pStyle w:val="ConsPlusNormal"/>
        <w:spacing w:before="220"/>
        <w:ind w:firstLine="540"/>
        <w:jc w:val="both"/>
      </w:pPr>
      <w:r>
        <w:t>3) неполный охват детей школьного возраста;</w:t>
      </w:r>
    </w:p>
    <w:p w:rsidR="00F37037" w:rsidRDefault="00F37037">
      <w:pPr>
        <w:pStyle w:val="ConsPlusNormal"/>
        <w:spacing w:before="220"/>
        <w:ind w:firstLine="540"/>
        <w:jc w:val="both"/>
      </w:pPr>
      <w:r>
        <w:t>4) отсутствие круглогодичного детского оздоровительного лагеря;</w:t>
      </w:r>
    </w:p>
    <w:p w:rsidR="00F37037" w:rsidRDefault="00F37037">
      <w:pPr>
        <w:pStyle w:val="ConsPlusNormal"/>
        <w:spacing w:before="220"/>
        <w:ind w:firstLine="540"/>
        <w:jc w:val="both"/>
      </w:pPr>
      <w:r>
        <w:t>5) невозможность выезда преобладающего большинства детей на отдых и оздоровление за пределы республики.</w:t>
      </w:r>
    </w:p>
    <w:p w:rsidR="00F37037" w:rsidRDefault="00F37037">
      <w:pPr>
        <w:pStyle w:val="ConsPlusNormal"/>
        <w:spacing w:before="220"/>
        <w:ind w:firstLine="540"/>
        <w:jc w:val="both"/>
      </w:pPr>
      <w:r>
        <w:t>В связи с этим необходимо предусмотреть:</w:t>
      </w:r>
    </w:p>
    <w:p w:rsidR="00F37037" w:rsidRDefault="00F37037">
      <w:pPr>
        <w:pStyle w:val="ConsPlusNormal"/>
        <w:spacing w:before="220"/>
        <w:ind w:firstLine="540"/>
        <w:jc w:val="both"/>
      </w:pPr>
      <w:r>
        <w:t>1) организацию отдыха и оздоровления детей и подростков Республики Тыва с особыми образовательными потребностями, профильных смен для детей и подростков;</w:t>
      </w:r>
    </w:p>
    <w:p w:rsidR="00F37037" w:rsidRDefault="00F37037">
      <w:pPr>
        <w:pStyle w:val="ConsPlusNormal"/>
        <w:spacing w:before="220"/>
        <w:ind w:firstLine="540"/>
        <w:jc w:val="both"/>
      </w:pPr>
      <w:r>
        <w:t xml:space="preserve">2) развитие системы оздоровительных лагерей, укрепление их материально-технической базы, строительство новых баз, обеспечение безопасности жизни и здоровья детей, в том числе </w:t>
      </w:r>
      <w:r>
        <w:lastRenderedPageBreak/>
        <w:t>проведение капитальных и текущих ремонтов зданий и сооружений, приобретение технологического оборудования;</w:t>
      </w:r>
    </w:p>
    <w:p w:rsidR="00F37037" w:rsidRDefault="00F37037">
      <w:pPr>
        <w:pStyle w:val="ConsPlusNormal"/>
        <w:spacing w:before="220"/>
        <w:ind w:firstLine="540"/>
        <w:jc w:val="both"/>
      </w:pPr>
      <w:r>
        <w:t>3) нормативное правовое, кадровое и программно-методическое сопровождение отдыха и оздоровления детей, в том числе изготовление полиграфической продукции, включающей нормативные и педагогические аспекты организации отдыха и оздоровления, проведение конкурсов и фестивалей, направленных на развитие оздоровительных программ, организацию обучающих семинаров, курсов повышения квалификации для сотрудников оздоровительных лагерей;</w:t>
      </w:r>
    </w:p>
    <w:p w:rsidR="00F37037" w:rsidRDefault="00F37037">
      <w:pPr>
        <w:pStyle w:val="ConsPlusNormal"/>
        <w:spacing w:before="220"/>
        <w:ind w:firstLine="540"/>
        <w:jc w:val="both"/>
      </w:pPr>
      <w:r>
        <w:t xml:space="preserve">4) финансирование расходов на реконструкцию и строительство оздоровительных лагерей на конкурсной основе по муниципальным образованиям с учетом </w:t>
      </w:r>
      <w:proofErr w:type="spellStart"/>
      <w:r>
        <w:t>софинансирования</w:t>
      </w:r>
      <w:proofErr w:type="spellEnd"/>
      <w:r>
        <w:t>.</w:t>
      </w:r>
    </w:p>
    <w:p w:rsidR="00F37037" w:rsidRDefault="00F37037">
      <w:pPr>
        <w:pStyle w:val="ConsPlusNormal"/>
        <w:jc w:val="both"/>
      </w:pPr>
    </w:p>
    <w:p w:rsidR="00F37037" w:rsidRDefault="00F37037">
      <w:pPr>
        <w:pStyle w:val="ConsPlusTitle"/>
        <w:jc w:val="center"/>
        <w:outlineLvl w:val="3"/>
      </w:pPr>
      <w:r>
        <w:t>Безопасность образовательных организаций</w:t>
      </w:r>
    </w:p>
    <w:p w:rsidR="00F37037" w:rsidRDefault="00F37037">
      <w:pPr>
        <w:pStyle w:val="ConsPlusNormal"/>
        <w:jc w:val="both"/>
      </w:pPr>
    </w:p>
    <w:p w:rsidR="00F37037" w:rsidRDefault="00F37037">
      <w:pPr>
        <w:pStyle w:val="ConsPlusNormal"/>
        <w:ind w:firstLine="540"/>
        <w:jc w:val="both"/>
      </w:pPr>
      <w:r>
        <w:t>Проблемы обеспечения безопасности здоровья и жизни работников, учащихся, воспитанников образовательных организаций в настоящее время приобретают особо актуальное значение и становятся приоритетными как в федеральной, так и в региональной политике в сфере образования.</w:t>
      </w:r>
    </w:p>
    <w:p w:rsidR="00F37037" w:rsidRDefault="00F37037">
      <w:pPr>
        <w:pStyle w:val="ConsPlusNormal"/>
        <w:spacing w:before="220"/>
        <w:ind w:firstLine="540"/>
        <w:jc w:val="both"/>
      </w:pPr>
      <w:r>
        <w:t xml:space="preserve">Законодательные основы обеспечения безопасности жизнедеятельности заложены в </w:t>
      </w:r>
      <w:hyperlink r:id="rId106" w:history="1">
        <w:r>
          <w:rPr>
            <w:color w:val="0000FF"/>
          </w:rPr>
          <w:t>Конституции</w:t>
        </w:r>
      </w:hyperlink>
      <w:r>
        <w:t xml:space="preserve"> Российской Федерации, Трудовом </w:t>
      </w:r>
      <w:hyperlink r:id="rId107" w:history="1">
        <w:r>
          <w:rPr>
            <w:color w:val="0000FF"/>
          </w:rPr>
          <w:t>кодексе</w:t>
        </w:r>
      </w:hyperlink>
      <w:r>
        <w:t xml:space="preserve"> Российской Федерации, федеральных законах </w:t>
      </w:r>
      <w:hyperlink r:id="rId108" w:history="1">
        <w:r>
          <w:rPr>
            <w:color w:val="0000FF"/>
          </w:rPr>
          <w:t>"О противодействии терроризму"</w:t>
        </w:r>
      </w:hyperlink>
      <w:r>
        <w:t>, "</w:t>
      </w:r>
      <w:hyperlink r:id="rId109" w:history="1">
        <w:r>
          <w:rPr>
            <w:color w:val="0000FF"/>
          </w:rPr>
          <w:t>Технический регламент о требованиях</w:t>
        </w:r>
      </w:hyperlink>
      <w:r>
        <w:t xml:space="preserve"> пожарной безопасности"; законах Республики Тыва "</w:t>
      </w:r>
      <w:hyperlink r:id="rId110" w:history="1">
        <w:r>
          <w:rPr>
            <w:color w:val="0000FF"/>
          </w:rPr>
          <w:t>Об образовании</w:t>
        </w:r>
      </w:hyperlink>
      <w:r>
        <w:t xml:space="preserve"> в Республике Тыва", "</w:t>
      </w:r>
      <w:hyperlink r:id="rId111" w:history="1">
        <w:r>
          <w:rPr>
            <w:color w:val="0000FF"/>
          </w:rPr>
          <w:t>О пожарной</w:t>
        </w:r>
      </w:hyperlink>
      <w:r>
        <w:t xml:space="preserve"> безопасности в Республике Тыва".</w:t>
      </w:r>
    </w:p>
    <w:p w:rsidR="00F37037" w:rsidRDefault="00F37037">
      <w:pPr>
        <w:pStyle w:val="ConsPlusNormal"/>
        <w:spacing w:before="220"/>
        <w:ind w:firstLine="540"/>
        <w:jc w:val="both"/>
      </w:pPr>
      <w:r>
        <w:t>Современное состояние образовательных организаций республики показывает, что безопасность образовательных организаций республики требует решения определенных проблем. Недостаточное финансирование системы образования республики, старение и износ основных фондов, состояние материально-технической базы образовательных организаций являются сдерживающими факторами, отрицательно влияющими на повышение уровня безопасности образовательных организаций.</w:t>
      </w:r>
    </w:p>
    <w:p w:rsidR="00F37037" w:rsidRDefault="00F37037">
      <w:pPr>
        <w:pStyle w:val="ConsPlusNormal"/>
        <w:spacing w:before="220"/>
        <w:ind w:firstLine="540"/>
        <w:jc w:val="both"/>
      </w:pPr>
      <w:r>
        <w:t>Проведенный анализ соответствия объектов образования республики требованиям антитеррористической безопасности показывает, что принимаемые меры по решению данной проблемы являются недостаточными, и не до конца устранены следующие недостатки:</w:t>
      </w:r>
    </w:p>
    <w:p w:rsidR="00F37037" w:rsidRDefault="00F37037">
      <w:pPr>
        <w:pStyle w:val="ConsPlusNormal"/>
        <w:spacing w:before="220"/>
        <w:ind w:firstLine="540"/>
        <w:jc w:val="both"/>
      </w:pPr>
      <w:r>
        <w:t>отсутствие или недостаточность освещения территории по всему периметру лагерей;</w:t>
      </w:r>
    </w:p>
    <w:p w:rsidR="00F37037" w:rsidRDefault="00F37037">
      <w:pPr>
        <w:pStyle w:val="ConsPlusNormal"/>
        <w:spacing w:before="220"/>
        <w:ind w:firstLine="540"/>
        <w:jc w:val="both"/>
      </w:pPr>
      <w:r>
        <w:t>отсутствие системы видеоконтроля с выводом на пост охраны;</w:t>
      </w:r>
    </w:p>
    <w:p w:rsidR="00F37037" w:rsidRDefault="00F37037">
      <w:pPr>
        <w:pStyle w:val="ConsPlusNormal"/>
        <w:spacing w:before="220"/>
        <w:ind w:firstLine="540"/>
        <w:jc w:val="both"/>
      </w:pPr>
      <w:proofErr w:type="spellStart"/>
      <w:r>
        <w:t>неоснащенность</w:t>
      </w:r>
      <w:proofErr w:type="spellEnd"/>
      <w:r>
        <w:t xml:space="preserve"> техническими средствами обнаружения пожара и оповещения о нем;</w:t>
      </w:r>
    </w:p>
    <w:p w:rsidR="00F37037" w:rsidRDefault="00F37037">
      <w:pPr>
        <w:pStyle w:val="ConsPlusNormal"/>
        <w:spacing w:before="220"/>
        <w:ind w:firstLine="540"/>
        <w:jc w:val="both"/>
      </w:pPr>
      <w:r>
        <w:t>устаревшая техническая база противопожарной защиты школ-интернатов республики.</w:t>
      </w:r>
    </w:p>
    <w:p w:rsidR="00F37037" w:rsidRDefault="00F37037">
      <w:pPr>
        <w:pStyle w:val="ConsPlusNormal"/>
        <w:jc w:val="both"/>
      </w:pPr>
    </w:p>
    <w:p w:rsidR="00F37037" w:rsidRDefault="00F37037">
      <w:pPr>
        <w:pStyle w:val="ConsPlusTitle"/>
        <w:jc w:val="center"/>
        <w:outlineLvl w:val="2"/>
      </w:pPr>
      <w:r>
        <w:t>Развитие фундаментальной и прикладной науки</w:t>
      </w:r>
    </w:p>
    <w:p w:rsidR="00F37037" w:rsidRDefault="00F37037">
      <w:pPr>
        <w:pStyle w:val="ConsPlusTitle"/>
        <w:jc w:val="center"/>
      </w:pPr>
      <w:r>
        <w:t>в Республике Тыва</w:t>
      </w:r>
    </w:p>
    <w:p w:rsidR="00F37037" w:rsidRDefault="00F37037">
      <w:pPr>
        <w:pStyle w:val="ConsPlusNormal"/>
        <w:jc w:val="both"/>
      </w:pPr>
    </w:p>
    <w:p w:rsidR="00F37037" w:rsidRDefault="00F37037">
      <w:pPr>
        <w:pStyle w:val="ConsPlusTitle"/>
        <w:ind w:firstLine="540"/>
        <w:jc w:val="both"/>
        <w:outlineLvl w:val="3"/>
      </w:pPr>
      <w:r>
        <w:t>Кадровый потенциал</w:t>
      </w:r>
    </w:p>
    <w:p w:rsidR="00F37037" w:rsidRDefault="00F37037">
      <w:pPr>
        <w:pStyle w:val="ConsPlusNormal"/>
        <w:spacing w:before="220"/>
        <w:ind w:firstLine="540"/>
        <w:jc w:val="both"/>
      </w:pPr>
      <w:r>
        <w:t>В целом по республике в различных отраслях и сферах хозяйствования трудятся 429 ученых, в том числе 390 кандидатов и 39 докторов наук.</w:t>
      </w:r>
    </w:p>
    <w:p w:rsidR="00F37037" w:rsidRDefault="00F37037">
      <w:pPr>
        <w:pStyle w:val="ConsPlusNormal"/>
        <w:spacing w:before="220"/>
        <w:ind w:firstLine="540"/>
        <w:jc w:val="both"/>
      </w:pPr>
      <w:r>
        <w:t>Основой научной деятельности ученых является проведение фундаментальных и прикладных исследований в области естественных, гуманитарных, сельскохозяйственных, медицинских и педагогических наук.</w:t>
      </w:r>
    </w:p>
    <w:p w:rsidR="00F37037" w:rsidRDefault="00F37037">
      <w:pPr>
        <w:pStyle w:val="ConsPlusNormal"/>
        <w:spacing w:before="220"/>
        <w:ind w:firstLine="540"/>
        <w:jc w:val="both"/>
      </w:pPr>
      <w:r>
        <w:lastRenderedPageBreak/>
        <w:t>С 2007 года произошли положительные изменения, в том числе в части возрастной категории ученых Тувы: если в 2007 году молодые ученые до 30 лет составляли только 7,6 процента от общего количества ученых, то по состоянию на I квартал 2013 г. данная категория составила 8,6 процента от общего числа ученых республики. Количество ученых возрастной категории от 30 до 40 лет увеличилось в 3,2 раза: если в 2003 году эта цифра составляла 14,3 процента, то по состоянию на I квартал 2013 г. она составила 28,3 процента.</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800"/>
        <w:gridCol w:w="1920"/>
        <w:gridCol w:w="1920"/>
        <w:gridCol w:w="1545"/>
      </w:tblGrid>
      <w:tr w:rsidR="00F37037">
        <w:tc>
          <w:tcPr>
            <w:tcW w:w="1620" w:type="dxa"/>
          </w:tcPr>
          <w:p w:rsidR="00F37037" w:rsidRDefault="00F37037">
            <w:pPr>
              <w:pStyle w:val="ConsPlusNormal"/>
            </w:pPr>
          </w:p>
        </w:tc>
        <w:tc>
          <w:tcPr>
            <w:tcW w:w="1800" w:type="dxa"/>
            <w:vAlign w:val="center"/>
          </w:tcPr>
          <w:p w:rsidR="00F37037" w:rsidRDefault="00F37037">
            <w:pPr>
              <w:pStyle w:val="ConsPlusNormal"/>
              <w:jc w:val="center"/>
            </w:pPr>
            <w:r>
              <w:t>Общее количество на 30 июня 2007 г., чел.</w:t>
            </w:r>
          </w:p>
        </w:tc>
        <w:tc>
          <w:tcPr>
            <w:tcW w:w="1920" w:type="dxa"/>
            <w:vAlign w:val="center"/>
          </w:tcPr>
          <w:p w:rsidR="00F37037" w:rsidRDefault="00F37037">
            <w:pPr>
              <w:pStyle w:val="ConsPlusNormal"/>
              <w:jc w:val="center"/>
            </w:pPr>
            <w:r>
              <w:t>Общее количество на 30 июня 2012 г., чел.</w:t>
            </w:r>
          </w:p>
        </w:tc>
        <w:tc>
          <w:tcPr>
            <w:tcW w:w="1920" w:type="dxa"/>
            <w:vAlign w:val="center"/>
          </w:tcPr>
          <w:p w:rsidR="00F37037" w:rsidRDefault="00F37037">
            <w:pPr>
              <w:pStyle w:val="ConsPlusNormal"/>
              <w:jc w:val="center"/>
            </w:pPr>
            <w:r>
              <w:t>Общее количество на 30 июня 2013 г., чел.</w:t>
            </w:r>
          </w:p>
        </w:tc>
        <w:tc>
          <w:tcPr>
            <w:tcW w:w="1545" w:type="dxa"/>
            <w:vAlign w:val="center"/>
          </w:tcPr>
          <w:p w:rsidR="00F37037" w:rsidRDefault="00F37037">
            <w:pPr>
              <w:pStyle w:val="ConsPlusNormal"/>
              <w:jc w:val="center"/>
            </w:pPr>
            <w:r>
              <w:t>Изменения</w:t>
            </w:r>
          </w:p>
        </w:tc>
      </w:tr>
      <w:tr w:rsidR="00F37037">
        <w:tc>
          <w:tcPr>
            <w:tcW w:w="1620" w:type="dxa"/>
          </w:tcPr>
          <w:p w:rsidR="00F37037" w:rsidRDefault="00F37037">
            <w:pPr>
              <w:pStyle w:val="ConsPlusNormal"/>
            </w:pPr>
            <w:r>
              <w:t>Всего, в том числе в возрасте:</w:t>
            </w:r>
          </w:p>
        </w:tc>
        <w:tc>
          <w:tcPr>
            <w:tcW w:w="1800" w:type="dxa"/>
          </w:tcPr>
          <w:p w:rsidR="00F37037" w:rsidRDefault="00F37037">
            <w:pPr>
              <w:pStyle w:val="ConsPlusNormal"/>
              <w:jc w:val="center"/>
            </w:pPr>
            <w:r>
              <w:t>302 (100%)</w:t>
            </w:r>
          </w:p>
        </w:tc>
        <w:tc>
          <w:tcPr>
            <w:tcW w:w="1920" w:type="dxa"/>
          </w:tcPr>
          <w:p w:rsidR="00F37037" w:rsidRDefault="00F37037">
            <w:pPr>
              <w:pStyle w:val="ConsPlusNormal"/>
              <w:jc w:val="center"/>
            </w:pPr>
            <w:r>
              <w:t>411 (100%)</w:t>
            </w:r>
          </w:p>
        </w:tc>
        <w:tc>
          <w:tcPr>
            <w:tcW w:w="1920" w:type="dxa"/>
          </w:tcPr>
          <w:p w:rsidR="00F37037" w:rsidRDefault="00F37037">
            <w:pPr>
              <w:pStyle w:val="ConsPlusNormal"/>
              <w:jc w:val="center"/>
            </w:pPr>
            <w:r>
              <w:t>416 (100%)</w:t>
            </w:r>
          </w:p>
        </w:tc>
        <w:tc>
          <w:tcPr>
            <w:tcW w:w="1545" w:type="dxa"/>
          </w:tcPr>
          <w:p w:rsidR="00F37037" w:rsidRDefault="00F37037">
            <w:pPr>
              <w:pStyle w:val="ConsPlusNormal"/>
              <w:jc w:val="center"/>
            </w:pPr>
            <w:r>
              <w:t>в 0,3 раза</w:t>
            </w:r>
          </w:p>
        </w:tc>
      </w:tr>
      <w:tr w:rsidR="00F37037">
        <w:tc>
          <w:tcPr>
            <w:tcW w:w="1620" w:type="dxa"/>
          </w:tcPr>
          <w:p w:rsidR="00F37037" w:rsidRDefault="00F37037">
            <w:pPr>
              <w:pStyle w:val="ConsPlusNormal"/>
            </w:pPr>
            <w:r>
              <w:t>До 30 лет</w:t>
            </w:r>
          </w:p>
        </w:tc>
        <w:tc>
          <w:tcPr>
            <w:tcW w:w="1800" w:type="dxa"/>
          </w:tcPr>
          <w:p w:rsidR="00F37037" w:rsidRDefault="00F37037">
            <w:pPr>
              <w:pStyle w:val="ConsPlusNormal"/>
              <w:jc w:val="center"/>
            </w:pPr>
            <w:r>
              <w:t>23 (7,6%)</w:t>
            </w:r>
          </w:p>
        </w:tc>
        <w:tc>
          <w:tcPr>
            <w:tcW w:w="1920" w:type="dxa"/>
          </w:tcPr>
          <w:p w:rsidR="00F37037" w:rsidRDefault="00F37037">
            <w:pPr>
              <w:pStyle w:val="ConsPlusNormal"/>
              <w:jc w:val="center"/>
            </w:pPr>
            <w:r>
              <w:t>52 (12,81%)</w:t>
            </w:r>
          </w:p>
        </w:tc>
        <w:tc>
          <w:tcPr>
            <w:tcW w:w="1920" w:type="dxa"/>
          </w:tcPr>
          <w:p w:rsidR="00F37037" w:rsidRDefault="00F37037">
            <w:pPr>
              <w:pStyle w:val="ConsPlusNormal"/>
              <w:jc w:val="center"/>
            </w:pPr>
            <w:r>
              <w:t>53 (12,74%)</w:t>
            </w:r>
          </w:p>
        </w:tc>
        <w:tc>
          <w:tcPr>
            <w:tcW w:w="1545" w:type="dxa"/>
          </w:tcPr>
          <w:p w:rsidR="00F37037" w:rsidRDefault="00F37037">
            <w:pPr>
              <w:pStyle w:val="ConsPlusNormal"/>
              <w:jc w:val="center"/>
            </w:pPr>
            <w:r>
              <w:t>0,2</w:t>
            </w:r>
          </w:p>
        </w:tc>
      </w:tr>
      <w:tr w:rsidR="00F37037">
        <w:tc>
          <w:tcPr>
            <w:tcW w:w="1620" w:type="dxa"/>
          </w:tcPr>
          <w:p w:rsidR="00F37037" w:rsidRDefault="00F37037">
            <w:pPr>
              <w:pStyle w:val="ConsPlusNormal"/>
            </w:pPr>
            <w:r>
              <w:t>30 - 40 лет</w:t>
            </w:r>
          </w:p>
        </w:tc>
        <w:tc>
          <w:tcPr>
            <w:tcW w:w="1800" w:type="dxa"/>
          </w:tcPr>
          <w:p w:rsidR="00F37037" w:rsidRDefault="00F37037">
            <w:pPr>
              <w:pStyle w:val="ConsPlusNormal"/>
              <w:jc w:val="center"/>
            </w:pPr>
            <w:r>
              <w:t>73 (24,1%)</w:t>
            </w:r>
          </w:p>
        </w:tc>
        <w:tc>
          <w:tcPr>
            <w:tcW w:w="1920" w:type="dxa"/>
          </w:tcPr>
          <w:p w:rsidR="00F37037" w:rsidRDefault="00F37037">
            <w:pPr>
              <w:pStyle w:val="ConsPlusNormal"/>
              <w:jc w:val="center"/>
            </w:pPr>
            <w:r>
              <w:t>113 (27,59%)</w:t>
            </w:r>
          </w:p>
        </w:tc>
        <w:tc>
          <w:tcPr>
            <w:tcW w:w="1920" w:type="dxa"/>
          </w:tcPr>
          <w:p w:rsidR="00F37037" w:rsidRDefault="00F37037">
            <w:pPr>
              <w:pStyle w:val="ConsPlusNormal"/>
              <w:jc w:val="center"/>
            </w:pPr>
            <w:r>
              <w:t>118 (28,36%)</w:t>
            </w:r>
          </w:p>
        </w:tc>
        <w:tc>
          <w:tcPr>
            <w:tcW w:w="1545" w:type="dxa"/>
          </w:tcPr>
          <w:p w:rsidR="00F37037" w:rsidRDefault="00F37037">
            <w:pPr>
              <w:pStyle w:val="ConsPlusNormal"/>
              <w:jc w:val="center"/>
            </w:pPr>
            <w:r>
              <w:t>0,5</w:t>
            </w:r>
          </w:p>
        </w:tc>
      </w:tr>
      <w:tr w:rsidR="00F37037">
        <w:tc>
          <w:tcPr>
            <w:tcW w:w="1620" w:type="dxa"/>
          </w:tcPr>
          <w:p w:rsidR="00F37037" w:rsidRDefault="00F37037">
            <w:pPr>
              <w:pStyle w:val="ConsPlusNormal"/>
            </w:pPr>
            <w:r>
              <w:t>40 - 50 лет</w:t>
            </w:r>
          </w:p>
        </w:tc>
        <w:tc>
          <w:tcPr>
            <w:tcW w:w="1800" w:type="dxa"/>
          </w:tcPr>
          <w:p w:rsidR="00F37037" w:rsidRDefault="00F37037">
            <w:pPr>
              <w:pStyle w:val="ConsPlusNormal"/>
              <w:jc w:val="center"/>
            </w:pPr>
            <w:r>
              <w:t>89 (29,4%)</w:t>
            </w:r>
          </w:p>
        </w:tc>
        <w:tc>
          <w:tcPr>
            <w:tcW w:w="1920" w:type="dxa"/>
          </w:tcPr>
          <w:p w:rsidR="00F37037" w:rsidRDefault="00F37037">
            <w:pPr>
              <w:pStyle w:val="ConsPlusNormal"/>
              <w:jc w:val="center"/>
            </w:pPr>
            <w:r>
              <w:t>114 (27,7%)</w:t>
            </w:r>
          </w:p>
        </w:tc>
        <w:tc>
          <w:tcPr>
            <w:tcW w:w="1920" w:type="dxa"/>
          </w:tcPr>
          <w:p w:rsidR="00F37037" w:rsidRDefault="00F37037">
            <w:pPr>
              <w:pStyle w:val="ConsPlusNormal"/>
              <w:jc w:val="center"/>
            </w:pPr>
            <w:r>
              <w:t>116 (27,88%)</w:t>
            </w:r>
          </w:p>
        </w:tc>
        <w:tc>
          <w:tcPr>
            <w:tcW w:w="1545" w:type="dxa"/>
          </w:tcPr>
          <w:p w:rsidR="00F37037" w:rsidRDefault="00F37037">
            <w:pPr>
              <w:pStyle w:val="ConsPlusNormal"/>
              <w:jc w:val="center"/>
            </w:pPr>
            <w:r>
              <w:t>0,3</w:t>
            </w:r>
          </w:p>
        </w:tc>
      </w:tr>
      <w:tr w:rsidR="00F37037">
        <w:tc>
          <w:tcPr>
            <w:tcW w:w="1620" w:type="dxa"/>
          </w:tcPr>
          <w:p w:rsidR="00F37037" w:rsidRDefault="00F37037">
            <w:pPr>
              <w:pStyle w:val="ConsPlusNormal"/>
            </w:pPr>
            <w:r>
              <w:t>50 - 60 лет</w:t>
            </w:r>
          </w:p>
        </w:tc>
        <w:tc>
          <w:tcPr>
            <w:tcW w:w="1800" w:type="dxa"/>
          </w:tcPr>
          <w:p w:rsidR="00F37037" w:rsidRDefault="00F37037">
            <w:pPr>
              <w:pStyle w:val="ConsPlusNormal"/>
              <w:jc w:val="center"/>
            </w:pPr>
            <w:r>
              <w:t>64 (21,1%)</w:t>
            </w:r>
          </w:p>
        </w:tc>
        <w:tc>
          <w:tcPr>
            <w:tcW w:w="1920" w:type="dxa"/>
          </w:tcPr>
          <w:p w:rsidR="00F37037" w:rsidRDefault="00F37037">
            <w:pPr>
              <w:pStyle w:val="ConsPlusNormal"/>
              <w:jc w:val="center"/>
            </w:pPr>
            <w:r>
              <w:t>75 (18,23%)</w:t>
            </w:r>
          </w:p>
        </w:tc>
        <w:tc>
          <w:tcPr>
            <w:tcW w:w="1920" w:type="dxa"/>
          </w:tcPr>
          <w:p w:rsidR="00F37037" w:rsidRDefault="00F37037">
            <w:pPr>
              <w:pStyle w:val="ConsPlusNormal"/>
              <w:jc w:val="center"/>
            </w:pPr>
            <w:r>
              <w:t>76 (18,26%)</w:t>
            </w:r>
          </w:p>
        </w:tc>
        <w:tc>
          <w:tcPr>
            <w:tcW w:w="1545" w:type="dxa"/>
          </w:tcPr>
          <w:p w:rsidR="00F37037" w:rsidRDefault="00F37037">
            <w:pPr>
              <w:pStyle w:val="ConsPlusNormal"/>
              <w:jc w:val="center"/>
            </w:pPr>
            <w:r>
              <w:t>0,2</w:t>
            </w:r>
          </w:p>
        </w:tc>
      </w:tr>
      <w:tr w:rsidR="00F37037">
        <w:tc>
          <w:tcPr>
            <w:tcW w:w="1620" w:type="dxa"/>
          </w:tcPr>
          <w:p w:rsidR="00F37037" w:rsidRDefault="00F37037">
            <w:pPr>
              <w:pStyle w:val="ConsPlusNormal"/>
            </w:pPr>
            <w:r>
              <w:t>Свыше 60 лет</w:t>
            </w:r>
          </w:p>
        </w:tc>
        <w:tc>
          <w:tcPr>
            <w:tcW w:w="1800" w:type="dxa"/>
          </w:tcPr>
          <w:p w:rsidR="00F37037" w:rsidRDefault="00F37037">
            <w:pPr>
              <w:pStyle w:val="ConsPlusNormal"/>
              <w:jc w:val="center"/>
            </w:pPr>
            <w:r>
              <w:t>53 (18%)</w:t>
            </w:r>
          </w:p>
        </w:tc>
        <w:tc>
          <w:tcPr>
            <w:tcW w:w="1920" w:type="dxa"/>
          </w:tcPr>
          <w:p w:rsidR="00F37037" w:rsidRDefault="00F37037">
            <w:pPr>
              <w:pStyle w:val="ConsPlusNormal"/>
              <w:jc w:val="center"/>
            </w:pPr>
            <w:r>
              <w:t>57 (14,04%)</w:t>
            </w:r>
          </w:p>
        </w:tc>
        <w:tc>
          <w:tcPr>
            <w:tcW w:w="1920" w:type="dxa"/>
          </w:tcPr>
          <w:p w:rsidR="00F37037" w:rsidRDefault="00F37037">
            <w:pPr>
              <w:pStyle w:val="ConsPlusNormal"/>
              <w:jc w:val="center"/>
            </w:pPr>
            <w:r>
              <w:t>58 (13,94%)</w:t>
            </w:r>
          </w:p>
        </w:tc>
        <w:tc>
          <w:tcPr>
            <w:tcW w:w="1545" w:type="dxa"/>
          </w:tcPr>
          <w:p w:rsidR="00F37037" w:rsidRDefault="00F37037">
            <w:pPr>
              <w:pStyle w:val="ConsPlusNormal"/>
              <w:jc w:val="center"/>
            </w:pPr>
            <w:r>
              <w:t>0,1</w:t>
            </w:r>
          </w:p>
        </w:tc>
      </w:tr>
    </w:tbl>
    <w:p w:rsidR="00F37037" w:rsidRDefault="00F37037">
      <w:pPr>
        <w:pStyle w:val="ConsPlusNormal"/>
        <w:jc w:val="both"/>
      </w:pPr>
    </w:p>
    <w:p w:rsidR="00F37037" w:rsidRDefault="00F37037">
      <w:pPr>
        <w:pStyle w:val="ConsPlusTitle"/>
        <w:ind w:firstLine="540"/>
        <w:jc w:val="both"/>
        <w:outlineLvl w:val="3"/>
      </w:pPr>
      <w:proofErr w:type="spellStart"/>
      <w:r>
        <w:t>Грантовая</w:t>
      </w:r>
      <w:proofErr w:type="spellEnd"/>
      <w:r>
        <w:t xml:space="preserve"> деятельность</w:t>
      </w:r>
    </w:p>
    <w:p w:rsidR="00F37037" w:rsidRDefault="00F37037">
      <w:pPr>
        <w:pStyle w:val="ConsPlusNormal"/>
        <w:spacing w:before="220"/>
        <w:ind w:firstLine="540"/>
        <w:jc w:val="both"/>
      </w:pPr>
      <w:r>
        <w:t>Тувинские ученые участвуют в совместных грантах Правительства Республики Тыва, Российского фонда гуманитарных наук (далее - РФГН) и Российского фонда фундаментальных исследований (далее - РФФИ) (г. Москва). В конкурсах РФФИ и РФГН в 2013 году в целом получена финансовая поддержка на сумму 4,0 млн. рублей. Наибольшее количество участников были представлены научными сотрудниками Тувинского института комплексного освоения природных ресурсов СО РАН (далее - ТИКОПР СО РАН).</w:t>
      </w:r>
    </w:p>
    <w:p w:rsidR="00F37037" w:rsidRDefault="00F37037">
      <w:pPr>
        <w:pStyle w:val="ConsPlusNormal"/>
        <w:spacing w:before="220"/>
        <w:ind w:firstLine="540"/>
        <w:jc w:val="both"/>
      </w:pPr>
      <w:r>
        <w:t>В конкурсах РФФИ было поддержано к финансированию 8 проектов, из которых 5 проектов ТИКОПР СО РАН. Финансовая поддержка осуществляется в соответствии с заключенным соглашением от 29 марта 2004 г. между РФФИ и Правительством Республики Тыва о совместном конкурсе проектов фундаментальных научных исследований за счет средств республиканского и федерального бюджетов.</w:t>
      </w:r>
    </w:p>
    <w:p w:rsidR="00F37037" w:rsidRDefault="00F37037">
      <w:pPr>
        <w:pStyle w:val="ConsPlusNormal"/>
        <w:spacing w:before="220"/>
        <w:ind w:firstLine="540"/>
        <w:jc w:val="both"/>
      </w:pPr>
      <w:r>
        <w:t xml:space="preserve">В конкурсе РФГН в 2013 году </w:t>
      </w:r>
      <w:proofErr w:type="spellStart"/>
      <w:r>
        <w:t>грантовую</w:t>
      </w:r>
      <w:proofErr w:type="spellEnd"/>
      <w:r>
        <w:t xml:space="preserve"> поддержку получили 7 проектов из Республики Тыва, в числе которых 3 проекта также от ученых ТИКОПР СО РАН. Кроме того, участники конкурсов представлены научными сотрудниками ФГБОУ ВПО "Тувинский государственный университет" (далее - </w:t>
      </w:r>
      <w:proofErr w:type="spellStart"/>
      <w:r>
        <w:t>ТувГУ</w:t>
      </w:r>
      <w:proofErr w:type="spellEnd"/>
      <w:r>
        <w:t xml:space="preserve">), </w:t>
      </w:r>
      <w:proofErr w:type="spellStart"/>
      <w:r>
        <w:t>Убсу-Нурским</w:t>
      </w:r>
      <w:proofErr w:type="spellEnd"/>
      <w:r>
        <w:t xml:space="preserve"> международным центром биосферных исследований Республики Тыва (далее - УМЦ БИ), Тувинским институтом гуманитарных и прикладных социально-экономических исследований (далее - ТИГПИ).</w:t>
      </w:r>
    </w:p>
    <w:p w:rsidR="00F37037" w:rsidRDefault="00F37037">
      <w:pPr>
        <w:pStyle w:val="ConsPlusNormal"/>
        <w:jc w:val="both"/>
      </w:pPr>
      <w:r>
        <w:t xml:space="preserve">(в ред. </w:t>
      </w:r>
      <w:hyperlink r:id="rId112"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В целях региональной поддержки научных исследований по системе грантов и поддержки молодых ученых Тувы Правительством Республики Тыва ежегодно проводится конкурс на получение грантов Главы Республики Тыва для поддержки молодых ученых.</w:t>
      </w:r>
    </w:p>
    <w:p w:rsidR="00F37037" w:rsidRDefault="00F37037">
      <w:pPr>
        <w:pStyle w:val="ConsPlusNormal"/>
        <w:spacing w:before="220"/>
        <w:ind w:firstLine="540"/>
        <w:jc w:val="both"/>
      </w:pPr>
      <w:r>
        <w:t>За период с 2007 года общая сумма грантов для поддержки молодых ученых составляет около 9140 тыс. рублей, было поддержано 106 проектов.</w:t>
      </w:r>
    </w:p>
    <w:p w:rsidR="00F37037" w:rsidRDefault="00F37037">
      <w:pPr>
        <w:pStyle w:val="ConsPlusNormal"/>
        <w:spacing w:before="220"/>
        <w:ind w:firstLine="540"/>
        <w:jc w:val="both"/>
      </w:pPr>
      <w:r>
        <w:lastRenderedPageBreak/>
        <w:t xml:space="preserve">В конкурсе ежегодно принимают участие молодые ученые всех научных организаций Республики Тыва, а именно: </w:t>
      </w:r>
      <w:proofErr w:type="spellStart"/>
      <w:r>
        <w:t>ТувГУ</w:t>
      </w:r>
      <w:proofErr w:type="spellEnd"/>
      <w:r>
        <w:t xml:space="preserve">, </w:t>
      </w:r>
      <w:proofErr w:type="spellStart"/>
      <w:r>
        <w:t>ТувИКОПР</w:t>
      </w:r>
      <w:proofErr w:type="spellEnd"/>
      <w:r>
        <w:t xml:space="preserve"> СО РАН, ТИГИ, </w:t>
      </w:r>
      <w:proofErr w:type="spellStart"/>
      <w:r>
        <w:t>Убсу-Нурского</w:t>
      </w:r>
      <w:proofErr w:type="spellEnd"/>
      <w:r>
        <w:t xml:space="preserve"> международного центра биосферных исследований Республики Тыва, Тувинского научно-исследовательского института сельского хозяйства СО РАСХН, Научно-исследовательского института медико-социальных проблем и управления Республики Тыва, ИРНШ.</w:t>
      </w:r>
    </w:p>
    <w:p w:rsidR="00F37037" w:rsidRDefault="00F37037">
      <w:pPr>
        <w:pStyle w:val="ConsPlusNormal"/>
        <w:spacing w:before="220"/>
        <w:ind w:firstLine="540"/>
        <w:jc w:val="both"/>
      </w:pPr>
      <w:r>
        <w:t>Также активно участвуют аспиранты и соискатели Республики Тыва, обучающиеся в вузах и научно-исследовательских институтах (далее - НИИ) Российской Федерации.</w:t>
      </w:r>
    </w:p>
    <w:p w:rsidR="00F37037" w:rsidRDefault="00F37037">
      <w:pPr>
        <w:pStyle w:val="ConsPlusNormal"/>
        <w:spacing w:before="220"/>
        <w:ind w:firstLine="540"/>
        <w:jc w:val="both"/>
      </w:pPr>
      <w:r>
        <w:t xml:space="preserve">Размер гранта определяется исходя из расходов на выполнение научных исследований - проведение экспедиционных исследований, работа в государственных библиотеках (РГБ, ГПНТБ), участие в научно-практических конференциях на территории страны, проведение анализов в лабораториях ведущих вузов и НИИ, приобретение канцелярских расходов, издание трудов и т.д. По окончании календарного года </w:t>
      </w:r>
      <w:proofErr w:type="spellStart"/>
      <w:r>
        <w:t>грантополучатель</w:t>
      </w:r>
      <w:proofErr w:type="spellEnd"/>
      <w:r>
        <w:t xml:space="preserve"> отчитывается согласно смете расходов и календарному плану.</w:t>
      </w:r>
    </w:p>
    <w:p w:rsidR="00F37037" w:rsidRDefault="00F37037">
      <w:pPr>
        <w:pStyle w:val="ConsPlusNormal"/>
        <w:spacing w:before="220"/>
        <w:ind w:firstLine="540"/>
        <w:jc w:val="both"/>
      </w:pPr>
      <w:r>
        <w:t>Приоритетными целями поданных заявок молодыми учеными являются участие в экспедициях, работа в государственных библиотеках страны, а также приобретение оргтехники для выполнения основной цели, канцелярских расходов на защиту диссертации, участие в федеральных, региональных и республиканских конференциях.</w:t>
      </w:r>
    </w:p>
    <w:p w:rsidR="00F37037" w:rsidRDefault="00F37037">
      <w:pPr>
        <w:pStyle w:val="ConsPlusNormal"/>
        <w:spacing w:before="220"/>
        <w:ind w:firstLine="540"/>
        <w:jc w:val="both"/>
      </w:pPr>
      <w:r>
        <w:t>Анализ показывает, что из молодых ученых, получивших финансовую поддержку, к 2012 году диссертации на соискание ученой степени кандидата наук защитили 32 человека. Диссертации и поданные на конкурс грантов проекты молодых ученых являются составляющими одной научной работы и поставленные ими цели и задачи в проектах полностью выполнены.</w:t>
      </w:r>
    </w:p>
    <w:p w:rsidR="00F37037" w:rsidRDefault="00F37037">
      <w:pPr>
        <w:pStyle w:val="ConsPlusNormal"/>
        <w:spacing w:before="220"/>
        <w:ind w:firstLine="540"/>
        <w:jc w:val="both"/>
      </w:pPr>
      <w:r>
        <w:t xml:space="preserve">На конкурс 2013 года в целом было представлено 25 заявок по 6 научным направлениям. Ежегодно увеличивается число ученых - победителей грантов: увеличение в </w:t>
      </w:r>
      <w:proofErr w:type="spellStart"/>
      <w:r>
        <w:t>ТувГУ</w:t>
      </w:r>
      <w:proofErr w:type="spellEnd"/>
      <w:r>
        <w:t xml:space="preserve"> в 5 раз, ТИКОПР СО РАН - в 4 раза, ТИГИ, УМЦ БИ и Институте развития национальной школы (далее - ИРНШ) - в 3 раза.</w:t>
      </w:r>
    </w:p>
    <w:p w:rsidR="00F37037" w:rsidRDefault="00F37037">
      <w:pPr>
        <w:pStyle w:val="ConsPlusNormal"/>
        <w:spacing w:before="220"/>
        <w:ind w:firstLine="540"/>
        <w:jc w:val="both"/>
      </w:pPr>
      <w:r>
        <w:t>По результатам проведенного конкурса в 2013 году финансовую поддержку на проведение научных исследований получили 10 молодых ученых научных организаций в сумме 70 тыс. рублей каждый участник.</w:t>
      </w:r>
    </w:p>
    <w:p w:rsidR="00F37037" w:rsidRDefault="00F37037">
      <w:pPr>
        <w:pStyle w:val="ConsPlusNormal"/>
        <w:spacing w:before="220"/>
        <w:ind w:firstLine="540"/>
        <w:jc w:val="both"/>
      </w:pPr>
      <w:r>
        <w:t>В целом за последнее время наблюдается положительная тенденция участия ученых в региональных, федеральных и международных грантах. Тематика многих проектов, поддержанных экспертными советами, соответствует принятым направлениям модернизации и инновационного развития российской экономики и Тувы, приоритетным направлениям и критическим технологиям развития науки, техники, технологии.</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0"/>
        <w:gridCol w:w="1260"/>
      </w:tblGrid>
      <w:tr w:rsidR="00F37037">
        <w:tc>
          <w:tcPr>
            <w:tcW w:w="6660" w:type="dxa"/>
            <w:vAlign w:val="center"/>
          </w:tcPr>
          <w:p w:rsidR="00F37037" w:rsidRDefault="00F37037">
            <w:pPr>
              <w:pStyle w:val="ConsPlusNormal"/>
              <w:jc w:val="center"/>
            </w:pPr>
            <w:r>
              <w:t>Гранты 2013 г.</w:t>
            </w:r>
          </w:p>
        </w:tc>
        <w:tc>
          <w:tcPr>
            <w:tcW w:w="1260" w:type="dxa"/>
            <w:vAlign w:val="center"/>
          </w:tcPr>
          <w:p w:rsidR="00F37037" w:rsidRDefault="00F37037">
            <w:pPr>
              <w:pStyle w:val="ConsPlusNormal"/>
              <w:jc w:val="center"/>
            </w:pPr>
            <w:r>
              <w:t>Сумма, тыс. рублей</w:t>
            </w:r>
          </w:p>
        </w:tc>
      </w:tr>
      <w:tr w:rsidR="00F37037">
        <w:tc>
          <w:tcPr>
            <w:tcW w:w="6660" w:type="dxa"/>
          </w:tcPr>
          <w:p w:rsidR="00F37037" w:rsidRDefault="00F37037">
            <w:pPr>
              <w:pStyle w:val="ConsPlusNormal"/>
            </w:pPr>
            <w:r>
              <w:t>Российский фонд фундаментальных исследований</w:t>
            </w:r>
          </w:p>
        </w:tc>
        <w:tc>
          <w:tcPr>
            <w:tcW w:w="1260" w:type="dxa"/>
          </w:tcPr>
          <w:p w:rsidR="00F37037" w:rsidRDefault="00F37037">
            <w:pPr>
              <w:pStyle w:val="ConsPlusNormal"/>
              <w:jc w:val="center"/>
            </w:pPr>
            <w:r>
              <w:t>2000,0</w:t>
            </w:r>
          </w:p>
        </w:tc>
      </w:tr>
      <w:tr w:rsidR="00F37037">
        <w:tc>
          <w:tcPr>
            <w:tcW w:w="6660" w:type="dxa"/>
          </w:tcPr>
          <w:p w:rsidR="00F37037" w:rsidRDefault="00F37037">
            <w:pPr>
              <w:pStyle w:val="ConsPlusNormal"/>
            </w:pPr>
            <w:r>
              <w:t>в том числе из бюджета Республики Тыва</w:t>
            </w:r>
          </w:p>
        </w:tc>
        <w:tc>
          <w:tcPr>
            <w:tcW w:w="1260" w:type="dxa"/>
          </w:tcPr>
          <w:p w:rsidR="00F37037" w:rsidRDefault="00F37037">
            <w:pPr>
              <w:pStyle w:val="ConsPlusNormal"/>
              <w:jc w:val="center"/>
            </w:pPr>
            <w:r>
              <w:t>1000,0</w:t>
            </w:r>
          </w:p>
        </w:tc>
      </w:tr>
      <w:tr w:rsidR="00F37037">
        <w:tc>
          <w:tcPr>
            <w:tcW w:w="6660" w:type="dxa"/>
          </w:tcPr>
          <w:p w:rsidR="00F37037" w:rsidRDefault="00F37037">
            <w:pPr>
              <w:pStyle w:val="ConsPlusNormal"/>
            </w:pPr>
            <w:r>
              <w:t>Российский фонд гуманитарных наук</w:t>
            </w:r>
          </w:p>
        </w:tc>
        <w:tc>
          <w:tcPr>
            <w:tcW w:w="1260" w:type="dxa"/>
          </w:tcPr>
          <w:p w:rsidR="00F37037" w:rsidRDefault="00F37037">
            <w:pPr>
              <w:pStyle w:val="ConsPlusNormal"/>
              <w:jc w:val="center"/>
            </w:pPr>
            <w:r>
              <w:t>2000,0</w:t>
            </w:r>
          </w:p>
        </w:tc>
      </w:tr>
      <w:tr w:rsidR="00F37037">
        <w:tc>
          <w:tcPr>
            <w:tcW w:w="6660" w:type="dxa"/>
          </w:tcPr>
          <w:p w:rsidR="00F37037" w:rsidRDefault="00F37037">
            <w:pPr>
              <w:pStyle w:val="ConsPlusNormal"/>
            </w:pPr>
            <w:r>
              <w:t>в том числе из бюджета Республики Тыва</w:t>
            </w:r>
          </w:p>
        </w:tc>
        <w:tc>
          <w:tcPr>
            <w:tcW w:w="1260" w:type="dxa"/>
          </w:tcPr>
          <w:p w:rsidR="00F37037" w:rsidRDefault="00F37037">
            <w:pPr>
              <w:pStyle w:val="ConsPlusNormal"/>
              <w:jc w:val="center"/>
            </w:pPr>
            <w:r>
              <w:t>1000,0</w:t>
            </w:r>
          </w:p>
        </w:tc>
      </w:tr>
      <w:tr w:rsidR="00F37037">
        <w:tc>
          <w:tcPr>
            <w:tcW w:w="6660" w:type="dxa"/>
          </w:tcPr>
          <w:p w:rsidR="00F37037" w:rsidRDefault="00F37037">
            <w:pPr>
              <w:pStyle w:val="ConsPlusNormal"/>
            </w:pPr>
            <w:r>
              <w:t>Всего</w:t>
            </w:r>
          </w:p>
        </w:tc>
        <w:tc>
          <w:tcPr>
            <w:tcW w:w="1260" w:type="dxa"/>
          </w:tcPr>
          <w:p w:rsidR="00F37037" w:rsidRDefault="00F37037">
            <w:pPr>
              <w:pStyle w:val="ConsPlusNormal"/>
              <w:jc w:val="center"/>
            </w:pPr>
            <w:r>
              <w:t>4000,0</w:t>
            </w:r>
          </w:p>
        </w:tc>
      </w:tr>
      <w:tr w:rsidR="00F37037">
        <w:tc>
          <w:tcPr>
            <w:tcW w:w="6660" w:type="dxa"/>
          </w:tcPr>
          <w:p w:rsidR="00F37037" w:rsidRDefault="00F37037">
            <w:pPr>
              <w:pStyle w:val="ConsPlusNormal"/>
            </w:pPr>
            <w:r>
              <w:t>Грант Главы Республики Тыва для поддержки молодых ученых</w:t>
            </w:r>
          </w:p>
        </w:tc>
        <w:tc>
          <w:tcPr>
            <w:tcW w:w="1260" w:type="dxa"/>
          </w:tcPr>
          <w:p w:rsidR="00F37037" w:rsidRDefault="00F37037">
            <w:pPr>
              <w:pStyle w:val="ConsPlusNormal"/>
              <w:jc w:val="center"/>
            </w:pPr>
            <w:r>
              <w:t>700,0</w:t>
            </w:r>
          </w:p>
        </w:tc>
      </w:tr>
      <w:tr w:rsidR="00F37037">
        <w:tc>
          <w:tcPr>
            <w:tcW w:w="6660" w:type="dxa"/>
          </w:tcPr>
          <w:p w:rsidR="00F37037" w:rsidRDefault="00F37037">
            <w:pPr>
              <w:pStyle w:val="ConsPlusNormal"/>
            </w:pPr>
            <w:r>
              <w:lastRenderedPageBreak/>
              <w:t>Премия Главы Республики Тыва в области науки</w:t>
            </w:r>
          </w:p>
        </w:tc>
        <w:tc>
          <w:tcPr>
            <w:tcW w:w="1260" w:type="dxa"/>
          </w:tcPr>
          <w:p w:rsidR="00F37037" w:rsidRDefault="00F37037">
            <w:pPr>
              <w:pStyle w:val="ConsPlusNormal"/>
              <w:jc w:val="center"/>
            </w:pPr>
            <w:r>
              <w:t>240,0</w:t>
            </w:r>
          </w:p>
        </w:tc>
      </w:tr>
      <w:tr w:rsidR="00F37037">
        <w:tc>
          <w:tcPr>
            <w:tcW w:w="6660" w:type="dxa"/>
          </w:tcPr>
          <w:p w:rsidR="00F37037" w:rsidRDefault="00F37037">
            <w:pPr>
              <w:pStyle w:val="ConsPlusNormal"/>
            </w:pPr>
            <w:r>
              <w:t>Грант Главы Республики Тыва на обучение (стажировку) граждан в зарубежных образовательных или научных организациях</w:t>
            </w:r>
          </w:p>
        </w:tc>
        <w:tc>
          <w:tcPr>
            <w:tcW w:w="1260" w:type="dxa"/>
          </w:tcPr>
          <w:p w:rsidR="00F37037" w:rsidRDefault="00F37037">
            <w:pPr>
              <w:pStyle w:val="ConsPlusNormal"/>
              <w:jc w:val="center"/>
            </w:pPr>
            <w:r>
              <w:t>1300,0</w:t>
            </w:r>
          </w:p>
        </w:tc>
      </w:tr>
      <w:tr w:rsidR="00F37037">
        <w:tc>
          <w:tcPr>
            <w:tcW w:w="6660" w:type="dxa"/>
          </w:tcPr>
          <w:p w:rsidR="00F37037" w:rsidRDefault="00F37037">
            <w:pPr>
              <w:pStyle w:val="ConsPlusNormal"/>
            </w:pPr>
            <w:r>
              <w:t>Итого</w:t>
            </w:r>
          </w:p>
        </w:tc>
        <w:tc>
          <w:tcPr>
            <w:tcW w:w="1260" w:type="dxa"/>
          </w:tcPr>
          <w:p w:rsidR="00F37037" w:rsidRDefault="00F37037">
            <w:pPr>
              <w:pStyle w:val="ConsPlusNormal"/>
              <w:jc w:val="center"/>
            </w:pPr>
            <w:r>
              <w:t>4240,0</w:t>
            </w:r>
          </w:p>
        </w:tc>
      </w:tr>
    </w:tbl>
    <w:p w:rsidR="00F37037" w:rsidRDefault="00F37037">
      <w:pPr>
        <w:pStyle w:val="ConsPlusNormal"/>
        <w:jc w:val="both"/>
      </w:pPr>
    </w:p>
    <w:p w:rsidR="00F37037" w:rsidRDefault="00F37037">
      <w:pPr>
        <w:pStyle w:val="ConsPlusNormal"/>
        <w:ind w:firstLine="540"/>
        <w:jc w:val="both"/>
      </w:pPr>
      <w:r>
        <w:t>Грант Главы Республики Тыва на обучение (стажировку) граждан в зарубежных образовательных или научных организациях.</w:t>
      </w:r>
    </w:p>
    <w:p w:rsidR="00F37037" w:rsidRDefault="00F37037">
      <w:pPr>
        <w:pStyle w:val="ConsPlusNormal"/>
        <w:spacing w:before="220"/>
        <w:ind w:firstLine="540"/>
        <w:jc w:val="both"/>
      </w:pPr>
      <w:r>
        <w:t xml:space="preserve">Во исполнение </w:t>
      </w:r>
      <w:hyperlink r:id="rId113" w:history="1">
        <w:r>
          <w:rPr>
            <w:color w:val="0000FF"/>
          </w:rPr>
          <w:t>Указа</w:t>
        </w:r>
      </w:hyperlink>
      <w:r>
        <w:t xml:space="preserve"> Председателя Правительства Республики Тыва от 14 февраля 2012 г. N 37 "Об учреждении грантов Главы Республики Тыва на обучение (стажировку) граждан в зарубежных образовательных или научных организациях", а также в целях поддержки в обучении (стажировки) молодых специалистов, ученых и аспирантов Республики Тыва за рубежом, для улучшения кадрового потенциала Республики Тыва Минобрнауки РТ проводится конкурс на учреждение грантов Главы Республики Тыва на обучение (стажировку) граждан в зарубежных образовательных или научных организациях.</w:t>
      </w:r>
    </w:p>
    <w:p w:rsidR="00F37037" w:rsidRDefault="00F37037">
      <w:pPr>
        <w:pStyle w:val="ConsPlusNormal"/>
        <w:jc w:val="both"/>
      </w:pPr>
    </w:p>
    <w:p w:rsidR="00F37037" w:rsidRDefault="00F37037">
      <w:pPr>
        <w:pStyle w:val="ConsPlusTitle"/>
        <w:ind w:firstLine="540"/>
        <w:jc w:val="both"/>
        <w:outlineLvl w:val="3"/>
      </w:pPr>
      <w:r>
        <w:t>Научные мероприятия</w:t>
      </w:r>
    </w:p>
    <w:p w:rsidR="00F37037" w:rsidRDefault="00F37037">
      <w:pPr>
        <w:pStyle w:val="ConsPlusNormal"/>
        <w:spacing w:before="220"/>
        <w:ind w:firstLine="540"/>
        <w:jc w:val="both"/>
      </w:pPr>
      <w:r>
        <w:t>Научными организациями Республики Тыва проводятся международные и межрегиональные научно-практические конференции. За 2012 и 2013 годы проведено всего 35, из них 19 - международных, 12 - республиканских и 4 - межрегиональных научно-практических конференции.</w:t>
      </w:r>
    </w:p>
    <w:p w:rsidR="00F37037" w:rsidRDefault="00F37037">
      <w:pPr>
        <w:pStyle w:val="ConsPlusNormal"/>
        <w:jc w:val="both"/>
      </w:pPr>
    </w:p>
    <w:p w:rsidR="00F37037" w:rsidRDefault="00F37037">
      <w:pPr>
        <w:pStyle w:val="ConsPlusTitle"/>
        <w:ind w:firstLine="540"/>
        <w:jc w:val="both"/>
        <w:outlineLvl w:val="3"/>
      </w:pPr>
      <w:r>
        <w:t>Публикационная активность</w:t>
      </w:r>
    </w:p>
    <w:p w:rsidR="00F37037" w:rsidRDefault="00F37037">
      <w:pPr>
        <w:pStyle w:val="ConsPlusNormal"/>
        <w:spacing w:before="220"/>
        <w:ind w:firstLine="540"/>
        <w:jc w:val="both"/>
      </w:pPr>
      <w:r>
        <w:t>Достижением ученых Республики Тыва является увеличение количества научных публикаций, если в 2000 году было опубликовано всего 15 монографий, 385 статей и тезисов, то к началу 2013 года вышли из печати 36 монографий, 1330 статей и тезисов. Среди них такие фундаментальные труды, как "Этимологический словарь тувинского языка" (автор Татаринцев Б.И.), II том "Истории Тувы". За последние 5 лет учеными Тувы было получено 20 патентов в Роспатенте.</w:t>
      </w:r>
    </w:p>
    <w:p w:rsidR="00F37037" w:rsidRDefault="00F37037">
      <w:pPr>
        <w:pStyle w:val="ConsPlusNormal"/>
        <w:spacing w:before="220"/>
        <w:ind w:firstLine="540"/>
        <w:jc w:val="both"/>
      </w:pPr>
      <w:r>
        <w:t>В то же время, несмотря на положительные тенденции в развитии фундаментальной и прикладной науки, наблюдаются:</w:t>
      </w:r>
    </w:p>
    <w:p w:rsidR="00F37037" w:rsidRDefault="00F37037">
      <w:pPr>
        <w:pStyle w:val="ConsPlusNormal"/>
        <w:spacing w:before="220"/>
        <w:ind w:firstLine="540"/>
        <w:jc w:val="both"/>
      </w:pPr>
      <w:r>
        <w:t>низкое количество заявок на участие в федеральных и региональных конкурсах;</w:t>
      </w:r>
    </w:p>
    <w:p w:rsidR="00F37037" w:rsidRDefault="00F37037">
      <w:pPr>
        <w:pStyle w:val="ConsPlusNormal"/>
        <w:spacing w:before="220"/>
        <w:ind w:firstLine="540"/>
        <w:jc w:val="both"/>
      </w:pPr>
      <w:r>
        <w:t>сравнительно малая доля изданных научных и научно-методических работ.</w:t>
      </w:r>
    </w:p>
    <w:p w:rsidR="00F37037" w:rsidRDefault="00F37037">
      <w:pPr>
        <w:pStyle w:val="ConsPlusNormal"/>
        <w:spacing w:before="220"/>
        <w:ind w:firstLine="540"/>
        <w:jc w:val="both"/>
      </w:pPr>
      <w:r>
        <w:t>Результатом осуществления мер по улучшению государственной поддержки деятельности ученых, в том числе и молодых, является увеличение выделения средств из республиканского бюджета Республики Тыва:</w:t>
      </w:r>
    </w:p>
    <w:p w:rsidR="00F37037" w:rsidRDefault="00F37037">
      <w:pPr>
        <w:pStyle w:val="ConsPlusNormal"/>
        <w:spacing w:before="220"/>
        <w:ind w:firstLine="540"/>
        <w:jc w:val="both"/>
      </w:pPr>
      <w:r>
        <w:t>гранта РФФИ от 1000,0 до 1300,0 тыс. рублей;</w:t>
      </w:r>
    </w:p>
    <w:p w:rsidR="00F37037" w:rsidRDefault="00F37037">
      <w:pPr>
        <w:pStyle w:val="ConsPlusNormal"/>
        <w:spacing w:before="220"/>
        <w:ind w:firstLine="540"/>
        <w:jc w:val="both"/>
      </w:pPr>
      <w:proofErr w:type="spellStart"/>
      <w:r>
        <w:t>грантовой</w:t>
      </w:r>
      <w:proofErr w:type="spellEnd"/>
      <w:r>
        <w:t xml:space="preserve"> поддержки молодых ученых от 700,0 до 1400,0 тыс. рублей в год;</w:t>
      </w:r>
    </w:p>
    <w:p w:rsidR="00F37037" w:rsidRDefault="00F37037">
      <w:pPr>
        <w:pStyle w:val="ConsPlusNormal"/>
        <w:spacing w:before="220"/>
        <w:ind w:firstLine="540"/>
        <w:jc w:val="both"/>
      </w:pPr>
      <w:r>
        <w:t>государственной премии в области науки и техники от 240,0 тыс. рублей для трех человек до 750,0 тыс. рублей для трех человек.</w:t>
      </w:r>
    </w:p>
    <w:p w:rsidR="00F37037" w:rsidRDefault="00F37037">
      <w:pPr>
        <w:pStyle w:val="ConsPlusNormal"/>
        <w:jc w:val="both"/>
      </w:pPr>
    </w:p>
    <w:p w:rsidR="00F37037" w:rsidRDefault="00F37037">
      <w:pPr>
        <w:pStyle w:val="ConsPlusTitle"/>
        <w:jc w:val="center"/>
        <w:outlineLvl w:val="2"/>
      </w:pPr>
      <w:r>
        <w:t>В каждой семье - не менее одного ребенка</w:t>
      </w:r>
    </w:p>
    <w:p w:rsidR="00F37037" w:rsidRDefault="00F37037">
      <w:pPr>
        <w:pStyle w:val="ConsPlusTitle"/>
        <w:jc w:val="center"/>
      </w:pPr>
      <w:r>
        <w:t>с высшим образованием</w:t>
      </w:r>
    </w:p>
    <w:p w:rsidR="00F37037" w:rsidRDefault="00F37037">
      <w:pPr>
        <w:pStyle w:val="ConsPlusNormal"/>
        <w:jc w:val="both"/>
      </w:pPr>
    </w:p>
    <w:p w:rsidR="00F37037" w:rsidRDefault="00F37037">
      <w:pPr>
        <w:pStyle w:val="ConsPlusNormal"/>
        <w:ind w:firstLine="540"/>
        <w:jc w:val="both"/>
      </w:pPr>
      <w:r>
        <w:t xml:space="preserve">Важную роль в получении высшего образования играет общедоступность и престижность высшего образования, обеспечиваемая многими составляющими, в частности организационной, </w:t>
      </w:r>
      <w:r>
        <w:lastRenderedPageBreak/>
        <w:t>экономической (финансовой, ценовой), территориальной и академической доступностью. Организационная доступность высшего образования - это совокупность обеспеченных государством организационно-материальных условий, гарантирующих всем желающим поступление в высшие учебные заведения.</w:t>
      </w:r>
    </w:p>
    <w:p w:rsidR="00F37037" w:rsidRDefault="00F37037">
      <w:pPr>
        <w:pStyle w:val="ConsPlusNormal"/>
        <w:spacing w:before="220"/>
        <w:ind w:firstLine="540"/>
        <w:jc w:val="both"/>
      </w:pPr>
      <w:r>
        <w:t>Доступность высшего образования в значительной степени определяется не только и не столько способностями, проявленными молодыми людьми на вступительных испытаниях, сколько ресурсным потенциалом их семей. Различия в ресурсном потенциале семей обусловливают существенное неравенство в доступности высшего образования.</w:t>
      </w:r>
    </w:p>
    <w:p w:rsidR="00F37037" w:rsidRDefault="00F37037">
      <w:pPr>
        <w:pStyle w:val="ConsPlusNormal"/>
        <w:spacing w:before="220"/>
        <w:ind w:firstLine="540"/>
        <w:jc w:val="both"/>
      </w:pPr>
      <w:r>
        <w:t>С учетом совокупности социально-экономических факторов доступности высшего образования можно выделить следующие социальные группы, которые находятся в наиболее сложном социальном положении:</w:t>
      </w:r>
    </w:p>
    <w:p w:rsidR="00F37037" w:rsidRDefault="00F37037">
      <w:pPr>
        <w:pStyle w:val="ConsPlusNormal"/>
        <w:spacing w:before="220"/>
        <w:ind w:firstLine="540"/>
        <w:jc w:val="both"/>
      </w:pPr>
      <w:r>
        <w:t>- дети из малообеспеченных семей, в том числе дети инвалидов, безработных;</w:t>
      </w:r>
    </w:p>
    <w:p w:rsidR="00F37037" w:rsidRDefault="00F37037">
      <w:pPr>
        <w:pStyle w:val="ConsPlusNormal"/>
        <w:spacing w:before="220"/>
        <w:ind w:firstLine="540"/>
        <w:jc w:val="both"/>
      </w:pPr>
      <w:r>
        <w:t>- выпускники организаций профессионального образования;</w:t>
      </w:r>
    </w:p>
    <w:p w:rsidR="00F37037" w:rsidRDefault="00F37037">
      <w:pPr>
        <w:pStyle w:val="ConsPlusNormal"/>
        <w:spacing w:before="220"/>
        <w:ind w:firstLine="540"/>
        <w:jc w:val="both"/>
      </w:pPr>
      <w:r>
        <w:t>- дети с ограниченными возможностями здоровья.</w:t>
      </w:r>
    </w:p>
    <w:p w:rsidR="00F37037" w:rsidRDefault="00F37037">
      <w:pPr>
        <w:pStyle w:val="ConsPlusNormal"/>
        <w:spacing w:before="220"/>
        <w:ind w:firstLine="540"/>
        <w:jc w:val="both"/>
      </w:pPr>
      <w:r>
        <w:t>Государственная политика выравнивания стартовых возможностей при поступлении в вуз должна развиваться в нескольких направлениях:</w:t>
      </w:r>
    </w:p>
    <w:p w:rsidR="00F37037" w:rsidRDefault="00F37037">
      <w:pPr>
        <w:pStyle w:val="ConsPlusNormal"/>
        <w:spacing w:before="220"/>
        <w:ind w:firstLine="540"/>
        <w:jc w:val="both"/>
      </w:pPr>
      <w:r>
        <w:t>- повышение качества среднего (общего) образования;</w:t>
      </w:r>
    </w:p>
    <w:p w:rsidR="00F37037" w:rsidRDefault="00F37037">
      <w:pPr>
        <w:pStyle w:val="ConsPlusNormal"/>
        <w:spacing w:before="220"/>
        <w:ind w:firstLine="540"/>
        <w:jc w:val="both"/>
      </w:pPr>
      <w:r>
        <w:t>- выплаты стипендии, единовременной стипендии и премиальной стипендии, прохождению стажировки в зарубежных образовательных организациях высшего образования участникам проекта Главы Республики Тыва "В каждой семье - не менее одного ребенка с высшим образованием;</w:t>
      </w:r>
    </w:p>
    <w:p w:rsidR="00F37037" w:rsidRDefault="00F37037">
      <w:pPr>
        <w:pStyle w:val="ConsPlusNormal"/>
        <w:jc w:val="both"/>
      </w:pPr>
      <w:r>
        <w:t xml:space="preserve">(в ред. </w:t>
      </w:r>
      <w:hyperlink r:id="rId114"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 xml:space="preserve">- абзац утратил силу. - </w:t>
      </w:r>
      <w:hyperlink r:id="rId115" w:history="1">
        <w:r>
          <w:rPr>
            <w:color w:val="0000FF"/>
          </w:rPr>
          <w:t>Постановление</w:t>
        </w:r>
      </w:hyperlink>
      <w:r>
        <w:t xml:space="preserve"> Правительства РТ от 13.01.2017 N 3.</w:t>
      </w:r>
    </w:p>
    <w:p w:rsidR="00F37037" w:rsidRDefault="00F37037">
      <w:pPr>
        <w:pStyle w:val="ConsPlusNormal"/>
        <w:spacing w:before="220"/>
        <w:ind w:firstLine="540"/>
        <w:jc w:val="both"/>
      </w:pPr>
      <w:r>
        <w:t>Стратегической задачей является выравнивание качества среднего образования. Это должно быть обеспечено:</w:t>
      </w:r>
    </w:p>
    <w:p w:rsidR="00F37037" w:rsidRDefault="00F37037">
      <w:pPr>
        <w:pStyle w:val="ConsPlusNormal"/>
        <w:spacing w:before="220"/>
        <w:ind w:firstLine="540"/>
        <w:jc w:val="both"/>
      </w:pPr>
      <w:r>
        <w:t>- последовательным осуществлением контроля за выполнением образовательных стандартов с помощью механизма ЕГЭ;</w:t>
      </w:r>
    </w:p>
    <w:p w:rsidR="00F37037" w:rsidRDefault="00F37037">
      <w:pPr>
        <w:pStyle w:val="ConsPlusNormal"/>
        <w:spacing w:before="220"/>
        <w:ind w:firstLine="540"/>
        <w:jc w:val="both"/>
      </w:pPr>
      <w:r>
        <w:t>- реализацией программы развития сельских школ и создания школьных округов;</w:t>
      </w:r>
    </w:p>
    <w:p w:rsidR="00F37037" w:rsidRDefault="00F37037">
      <w:pPr>
        <w:pStyle w:val="ConsPlusNormal"/>
        <w:spacing w:before="220"/>
        <w:ind w:firstLine="540"/>
        <w:jc w:val="both"/>
      </w:pPr>
      <w:r>
        <w:t>- стимулированием создания базовых школ в сельской местности;</w:t>
      </w:r>
    </w:p>
    <w:p w:rsidR="00F37037" w:rsidRDefault="00F37037">
      <w:pPr>
        <w:pStyle w:val="ConsPlusNormal"/>
        <w:spacing w:before="220"/>
        <w:ind w:firstLine="540"/>
        <w:jc w:val="both"/>
      </w:pPr>
      <w:r>
        <w:t>- образованием университетских комплексов на базе вузов и профессиональных образовательных организаций.</w:t>
      </w:r>
    </w:p>
    <w:p w:rsidR="00F37037" w:rsidRDefault="00F37037">
      <w:pPr>
        <w:pStyle w:val="ConsPlusNormal"/>
        <w:jc w:val="both"/>
      </w:pPr>
      <w:r>
        <w:t xml:space="preserve">(в ред. </w:t>
      </w:r>
      <w:hyperlink r:id="rId116" w:history="1">
        <w:r>
          <w:rPr>
            <w:color w:val="0000FF"/>
          </w:rPr>
          <w:t>Постановления</w:t>
        </w:r>
      </w:hyperlink>
      <w:r>
        <w:t xml:space="preserve"> Правительства РТ от 28.10.2016 N 457)</w:t>
      </w:r>
    </w:p>
    <w:p w:rsidR="00F37037" w:rsidRDefault="00B37E40">
      <w:pPr>
        <w:pStyle w:val="ConsPlusNormal"/>
        <w:spacing w:before="220"/>
        <w:ind w:firstLine="540"/>
        <w:jc w:val="both"/>
      </w:pPr>
      <w:hyperlink w:anchor="P4336" w:history="1">
        <w:r w:rsidR="00F37037">
          <w:rPr>
            <w:color w:val="0000FF"/>
          </w:rPr>
          <w:t>Подпрограмма</w:t>
        </w:r>
      </w:hyperlink>
      <w:r w:rsidR="00F37037">
        <w:t xml:space="preserve"> "В каждой семье - не менее одного ребенка с высшим образованием" определяет цели, задачи, основные направления и мероприятия обеспечения доступности высшего образования не менее чем одному ребенку в каждой семье в трех поколениях в Республике Тыва, финансовое обеспечение и механизмы реализации предусматриваемых мероприятий, показатели их результативности, разработана с целью социальной поддержки семей в получении их детьми высшего образования в трех поколениях, создания условий для получения детьми высшего образования в трех поколениях в долгосрочной перспективе (2014 - 2020 годы) в Республике Тыва.</w:t>
      </w:r>
    </w:p>
    <w:p w:rsidR="00F37037" w:rsidRDefault="00F37037">
      <w:pPr>
        <w:pStyle w:val="ConsPlusNormal"/>
        <w:jc w:val="both"/>
      </w:pPr>
      <w:r>
        <w:t xml:space="preserve">(в ред. </w:t>
      </w:r>
      <w:hyperlink r:id="rId117"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 xml:space="preserve">Таким образом, данная подпрограмма в Республике Тыва на период до 2020 года - это </w:t>
      </w:r>
      <w:r>
        <w:lastRenderedPageBreak/>
        <w:t>согласованный комплекс мер для устранения разрывов и противоречий в социально-экономической области Республики Тыва, где характерен ряд серьезных проблем, решение которых расширит доступность к получению высшего образования не менее чем одного ребенка в каждой семье в трех поколениях.</w:t>
      </w:r>
    </w:p>
    <w:p w:rsidR="00F37037" w:rsidRDefault="00F37037">
      <w:pPr>
        <w:pStyle w:val="ConsPlusNormal"/>
        <w:jc w:val="both"/>
      </w:pPr>
      <w:r>
        <w:t xml:space="preserve">(в ред. </w:t>
      </w:r>
      <w:hyperlink r:id="rId118" w:history="1">
        <w:r>
          <w:rPr>
            <w:color w:val="0000FF"/>
          </w:rPr>
          <w:t>Постановления</w:t>
        </w:r>
      </w:hyperlink>
      <w:r>
        <w:t xml:space="preserve"> Правительства РТ от 13.01.2017 N 3)</w:t>
      </w:r>
    </w:p>
    <w:p w:rsidR="00F37037" w:rsidRDefault="00F37037">
      <w:pPr>
        <w:pStyle w:val="ConsPlusNormal"/>
        <w:jc w:val="both"/>
      </w:pPr>
    </w:p>
    <w:p w:rsidR="00F37037" w:rsidRDefault="00F37037">
      <w:pPr>
        <w:pStyle w:val="ConsPlusTitle"/>
        <w:jc w:val="center"/>
        <w:outlineLvl w:val="2"/>
      </w:pPr>
      <w:r>
        <w:t>Национальный проект "Образование"</w:t>
      </w:r>
    </w:p>
    <w:p w:rsidR="00F37037" w:rsidRDefault="00F37037">
      <w:pPr>
        <w:pStyle w:val="ConsPlusNormal"/>
        <w:jc w:val="both"/>
      </w:pPr>
    </w:p>
    <w:p w:rsidR="00F37037" w:rsidRDefault="00F37037">
      <w:pPr>
        <w:pStyle w:val="ConsPlusNormal"/>
        <w:jc w:val="center"/>
      </w:pPr>
      <w:r>
        <w:t xml:space="preserve">(в ред. </w:t>
      </w:r>
      <w:hyperlink r:id="rId119" w:history="1">
        <w:r>
          <w:rPr>
            <w:color w:val="0000FF"/>
          </w:rPr>
          <w:t>Постановления</w:t>
        </w:r>
      </w:hyperlink>
      <w:r>
        <w:t xml:space="preserve"> Правительства РТ от 03.07.2019 N 341)</w:t>
      </w:r>
    </w:p>
    <w:p w:rsidR="00F37037" w:rsidRDefault="00F37037">
      <w:pPr>
        <w:pStyle w:val="ConsPlusNormal"/>
        <w:jc w:val="both"/>
      </w:pPr>
    </w:p>
    <w:p w:rsidR="00F37037" w:rsidRDefault="00B37E40">
      <w:pPr>
        <w:pStyle w:val="ConsPlusNormal"/>
        <w:ind w:firstLine="540"/>
        <w:jc w:val="both"/>
      </w:pPr>
      <w:hyperlink w:anchor="P4707" w:history="1">
        <w:r w:rsidR="00F37037">
          <w:rPr>
            <w:color w:val="0000FF"/>
          </w:rPr>
          <w:t>Подпрограмма</w:t>
        </w:r>
      </w:hyperlink>
      <w:r w:rsidR="00F37037">
        <w:t xml:space="preserve"> направлена на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F37037" w:rsidRDefault="00F37037">
      <w:pPr>
        <w:pStyle w:val="ConsPlusNormal"/>
        <w:spacing w:before="220"/>
        <w:ind w:firstLine="540"/>
        <w:jc w:val="both"/>
      </w:pPr>
      <w:r>
        <w:t xml:space="preserve">Подпрограмма разработана в соответствии с </w:t>
      </w:r>
      <w:hyperlink r:id="rId120" w:history="1">
        <w:r>
          <w:rPr>
            <w:color w:val="0000FF"/>
          </w:rPr>
          <w:t>Указом</w:t>
        </w:r>
      </w:hyperlink>
      <w:r>
        <w:t xml:space="preserve"> Президента Российской Федерации от 7 мая 2018 г. N 204 "О национальных целях и стратегических задачах Российской Федерации на период до 2024 года" на основании федерального паспорта национального </w:t>
      </w:r>
      <w:hyperlink r:id="rId121" w:history="1">
        <w:r>
          <w:rPr>
            <w:color w:val="0000FF"/>
          </w:rPr>
          <w:t>проекта</w:t>
        </w:r>
      </w:hyperlink>
      <w:r>
        <w:t xml:space="preserve">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w:t>
      </w:r>
    </w:p>
    <w:p w:rsidR="00F37037" w:rsidRDefault="00F37037">
      <w:pPr>
        <w:pStyle w:val="ConsPlusNormal"/>
        <w:spacing w:before="220"/>
        <w:ind w:firstLine="540"/>
        <w:jc w:val="both"/>
      </w:pPr>
      <w:r>
        <w:t>Региональный проект "Образование" явился организационной основой государственной политики Российской Федерации в области образования. Он определил стратегию приоритетного развития системы образования, меры ее реализации, предусмотрев обеспечение нормального функционирования и устойчивого развития системы.</w:t>
      </w:r>
    </w:p>
    <w:p w:rsidR="00F37037" w:rsidRDefault="00F37037">
      <w:pPr>
        <w:pStyle w:val="ConsPlusNormal"/>
        <w:jc w:val="both"/>
      </w:pPr>
    </w:p>
    <w:p w:rsidR="00F37037" w:rsidRDefault="00F37037">
      <w:pPr>
        <w:pStyle w:val="ConsPlusTitle"/>
        <w:jc w:val="center"/>
        <w:outlineLvl w:val="1"/>
      </w:pPr>
      <w:r>
        <w:t>II. Приоритеты и цели государственной политики</w:t>
      </w:r>
    </w:p>
    <w:p w:rsidR="00F37037" w:rsidRDefault="00F37037">
      <w:pPr>
        <w:pStyle w:val="ConsPlusTitle"/>
        <w:jc w:val="center"/>
      </w:pPr>
      <w:r>
        <w:t>в сфере реализации Программы, цели, задачи и показатели</w:t>
      </w:r>
    </w:p>
    <w:p w:rsidR="00F37037" w:rsidRDefault="00F37037">
      <w:pPr>
        <w:pStyle w:val="ConsPlusTitle"/>
        <w:jc w:val="center"/>
      </w:pPr>
      <w:r>
        <w:t>(индикаторы) достижения целей и решения задач</w:t>
      </w:r>
    </w:p>
    <w:p w:rsidR="00F37037" w:rsidRDefault="00F37037">
      <w:pPr>
        <w:pStyle w:val="ConsPlusNormal"/>
        <w:jc w:val="both"/>
      </w:pPr>
    </w:p>
    <w:p w:rsidR="00F37037" w:rsidRDefault="00F37037">
      <w:pPr>
        <w:pStyle w:val="ConsPlusNormal"/>
        <w:ind w:firstLine="540"/>
        <w:jc w:val="both"/>
      </w:pPr>
      <w:r>
        <w:t xml:space="preserve">В соответствии с </w:t>
      </w:r>
      <w:hyperlink r:id="rId122" w:history="1">
        <w:r>
          <w:rPr>
            <w:color w:val="0000FF"/>
          </w:rPr>
          <w:t>постановлением</w:t>
        </w:r>
      </w:hyperlink>
      <w:r>
        <w:t xml:space="preserve"> Правительство Республики Тыва от 4 апреля 2007 г. N 442 "О проекте Стратегии социально-экономического развития Республики Тыва до 2020 года" основной целью в области образования является повышение уровня и качества образования.</w:t>
      </w:r>
    </w:p>
    <w:p w:rsidR="00F37037" w:rsidRDefault="00F37037">
      <w:pPr>
        <w:pStyle w:val="ConsPlusNormal"/>
        <w:jc w:val="both"/>
      </w:pPr>
    </w:p>
    <w:p w:rsidR="00F37037" w:rsidRDefault="00F37037">
      <w:pPr>
        <w:pStyle w:val="ConsPlusTitle"/>
        <w:jc w:val="center"/>
        <w:outlineLvl w:val="2"/>
      </w:pPr>
      <w:r>
        <w:t>Базовые приоритеты социально-экономического развития</w:t>
      </w:r>
    </w:p>
    <w:p w:rsidR="00F37037" w:rsidRDefault="00F37037">
      <w:pPr>
        <w:pStyle w:val="ConsPlusNormal"/>
        <w:jc w:val="both"/>
      </w:pPr>
    </w:p>
    <w:p w:rsidR="00F37037" w:rsidRDefault="00F37037">
      <w:pPr>
        <w:pStyle w:val="ConsPlusNormal"/>
        <w:ind w:firstLine="540"/>
        <w:jc w:val="both"/>
      </w:pPr>
      <w:r>
        <w:t>Приоритетными направлениями социально-экономического развития Республики Тыва в области образования являются:</w:t>
      </w:r>
    </w:p>
    <w:p w:rsidR="00F37037" w:rsidRDefault="00F37037">
      <w:pPr>
        <w:pStyle w:val="ConsPlusNormal"/>
        <w:spacing w:before="220"/>
        <w:ind w:firstLine="540"/>
        <w:jc w:val="both"/>
      </w:pPr>
      <w:r>
        <w:t>обеспечение доступности, качества и расширение спектра услуг образования;</w:t>
      </w:r>
    </w:p>
    <w:p w:rsidR="00F37037" w:rsidRDefault="00F37037">
      <w:pPr>
        <w:pStyle w:val="ConsPlusNormal"/>
        <w:spacing w:before="220"/>
        <w:ind w:firstLine="540"/>
        <w:jc w:val="both"/>
      </w:pPr>
      <w:r>
        <w:t>совершенствование системы дошкольного образования детей;</w:t>
      </w:r>
    </w:p>
    <w:p w:rsidR="00F37037" w:rsidRDefault="00F37037">
      <w:pPr>
        <w:pStyle w:val="ConsPlusNormal"/>
        <w:spacing w:before="220"/>
        <w:ind w:firstLine="540"/>
        <w:jc w:val="both"/>
      </w:pPr>
      <w:r>
        <w:t>совершенствование системы общего образования;</w:t>
      </w:r>
    </w:p>
    <w:p w:rsidR="00F37037" w:rsidRDefault="00F37037">
      <w:pPr>
        <w:pStyle w:val="ConsPlusNormal"/>
        <w:spacing w:before="220"/>
        <w:ind w:firstLine="540"/>
        <w:jc w:val="both"/>
      </w:pPr>
      <w:r>
        <w:t>сохранение и реорганизация сельских малокомплектных школ, создание новых видов учебных заведений на селе, продолжение реализации программ "Развитие единой образовательной информационной среды";</w:t>
      </w:r>
    </w:p>
    <w:p w:rsidR="00F37037" w:rsidRDefault="00F37037">
      <w:pPr>
        <w:pStyle w:val="ConsPlusNormal"/>
        <w:spacing w:before="220"/>
        <w:ind w:firstLine="540"/>
        <w:jc w:val="both"/>
      </w:pPr>
      <w:r>
        <w:t>осуществление мер по государственной поддержке подготовки специалистов востребованных профессий согласно изменяющимся потребностям предприятий республики;</w:t>
      </w:r>
    </w:p>
    <w:p w:rsidR="00F37037" w:rsidRDefault="00F37037">
      <w:pPr>
        <w:pStyle w:val="ConsPlusNormal"/>
        <w:spacing w:before="220"/>
        <w:ind w:firstLine="540"/>
        <w:jc w:val="both"/>
      </w:pPr>
      <w:r>
        <w:t>установление региональных надбавок к заработной плате работников образования, обеспечение повышения социального статуса учителя;</w:t>
      </w:r>
    </w:p>
    <w:p w:rsidR="00F37037" w:rsidRDefault="00F37037">
      <w:pPr>
        <w:pStyle w:val="ConsPlusNormal"/>
        <w:spacing w:before="220"/>
        <w:ind w:firstLine="540"/>
        <w:jc w:val="both"/>
      </w:pPr>
      <w:r>
        <w:t>реализация национальной образовательной инициативы "Наша новая школа";</w:t>
      </w:r>
    </w:p>
    <w:p w:rsidR="00F37037" w:rsidRDefault="00F37037">
      <w:pPr>
        <w:pStyle w:val="ConsPlusNormal"/>
        <w:spacing w:before="220"/>
        <w:ind w:firstLine="540"/>
        <w:jc w:val="both"/>
      </w:pPr>
      <w:r>
        <w:lastRenderedPageBreak/>
        <w:t>распространение современных моделей успешной социализации детей.</w:t>
      </w:r>
    </w:p>
    <w:p w:rsidR="00F37037" w:rsidRDefault="00F37037">
      <w:pPr>
        <w:pStyle w:val="ConsPlusNormal"/>
        <w:spacing w:before="220"/>
        <w:ind w:firstLine="540"/>
        <w:jc w:val="both"/>
      </w:pPr>
      <w:r>
        <w:t xml:space="preserve">На основе приоритетов развития сферы образования в Республике Тыва, определенных проектом </w:t>
      </w:r>
      <w:hyperlink r:id="rId123" w:history="1">
        <w:r>
          <w:rPr>
            <w:color w:val="0000FF"/>
          </w:rPr>
          <w:t>Стратегии</w:t>
        </w:r>
      </w:hyperlink>
      <w:r>
        <w:t xml:space="preserve"> социально-экономического развития Республики Тыва на период до 2020 года, определены цель и задачи Программы.</w:t>
      </w:r>
    </w:p>
    <w:p w:rsidR="00F37037" w:rsidRDefault="00F37037">
      <w:pPr>
        <w:pStyle w:val="ConsPlusNormal"/>
        <w:spacing w:before="220"/>
        <w:ind w:firstLine="540"/>
        <w:jc w:val="both"/>
      </w:pPr>
      <w:r>
        <w:t>Целью Программы является повышение доступности качественного образования, соответствующего требованиям инновационного развития экономики и современным потребностям общества.</w:t>
      </w:r>
    </w:p>
    <w:p w:rsidR="00F37037" w:rsidRDefault="00F37037">
      <w:pPr>
        <w:pStyle w:val="ConsPlusNormal"/>
        <w:spacing w:before="220"/>
        <w:ind w:firstLine="540"/>
        <w:jc w:val="both"/>
      </w:pPr>
      <w:r>
        <w:t>Задачи Программы:</w:t>
      </w:r>
    </w:p>
    <w:p w:rsidR="00F37037" w:rsidRDefault="00F37037">
      <w:pPr>
        <w:pStyle w:val="ConsPlusNormal"/>
        <w:spacing w:before="220"/>
        <w:ind w:firstLine="540"/>
        <w:jc w:val="both"/>
      </w:pPr>
      <w:r>
        <w:t>- создание условий для развития системы предоставления качественного общедоступного и бесплатного дошкольного образования в Республике Тыва;</w:t>
      </w:r>
    </w:p>
    <w:p w:rsidR="00F37037" w:rsidRDefault="00F37037">
      <w:pPr>
        <w:pStyle w:val="ConsPlusNormal"/>
        <w:spacing w:before="220"/>
        <w:ind w:firstLine="540"/>
        <w:jc w:val="both"/>
      </w:pPr>
      <w:r>
        <w:t>- создание условий для развития системы предоставления качественного общедоступного и бесплатного общего образования в Республике Тыва;</w:t>
      </w:r>
    </w:p>
    <w:p w:rsidR="00F37037" w:rsidRDefault="00F37037">
      <w:pPr>
        <w:pStyle w:val="ConsPlusNormal"/>
        <w:spacing w:before="220"/>
        <w:ind w:firstLine="540"/>
        <w:jc w:val="both"/>
      </w:pPr>
      <w:r>
        <w:t xml:space="preserve">- создание конкурентоспособной системы среднего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и передовыми технологиями соответствующий стандартам </w:t>
      </w:r>
      <w:proofErr w:type="spellStart"/>
      <w:r>
        <w:t>Ворлдскиллс</w:t>
      </w:r>
      <w:proofErr w:type="spellEnd"/>
      <w:r>
        <w:t xml:space="preserve"> Россия;</w:t>
      </w:r>
    </w:p>
    <w:p w:rsidR="00F37037" w:rsidRDefault="00F37037">
      <w:pPr>
        <w:pStyle w:val="ConsPlusNormal"/>
        <w:jc w:val="both"/>
      </w:pPr>
      <w:r>
        <w:t xml:space="preserve">(в ред. </w:t>
      </w:r>
      <w:hyperlink r:id="rId124"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 создание современной системы среднего профессионального образования, подготовки рабочих кадров и формирования прикладных квалификаций;</w:t>
      </w:r>
    </w:p>
    <w:p w:rsidR="00F37037" w:rsidRDefault="00F37037">
      <w:pPr>
        <w:pStyle w:val="ConsPlusNormal"/>
        <w:spacing w:before="220"/>
        <w:ind w:firstLine="540"/>
        <w:jc w:val="both"/>
      </w:pPr>
      <w:r>
        <w:t>- обеспечение потребности отраслей экономики Республики Тыва в квалифицированных рабочих и служащих, специалистах среднего звена и поддержка профессиональной мобильности населения Республики Тыва;</w:t>
      </w:r>
    </w:p>
    <w:p w:rsidR="00F37037" w:rsidRDefault="00F37037">
      <w:pPr>
        <w:pStyle w:val="ConsPlusNormal"/>
        <w:spacing w:before="220"/>
        <w:ind w:firstLine="540"/>
        <w:jc w:val="both"/>
      </w:pPr>
      <w:r>
        <w:t>-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F37037" w:rsidRDefault="00F37037">
      <w:pPr>
        <w:pStyle w:val="ConsPlusNormal"/>
        <w:spacing w:before="220"/>
        <w:ind w:firstLine="540"/>
        <w:jc w:val="both"/>
      </w:pPr>
      <w:r>
        <w:t>- обеспечение эффективной системы по социализации и самореализации, развитию потенциала детей;</w:t>
      </w:r>
    </w:p>
    <w:p w:rsidR="00F37037" w:rsidRDefault="00F37037">
      <w:pPr>
        <w:pStyle w:val="ConsPlusNormal"/>
        <w:spacing w:before="220"/>
        <w:ind w:firstLine="540"/>
        <w:jc w:val="both"/>
      </w:pPr>
      <w:r>
        <w:t>- обеспечение доступности полноценного (качественного) отдыха и оздоровления детей;</w:t>
      </w:r>
    </w:p>
    <w:p w:rsidR="00F37037" w:rsidRDefault="00F37037">
      <w:pPr>
        <w:pStyle w:val="ConsPlusNormal"/>
        <w:spacing w:before="220"/>
        <w:ind w:firstLine="540"/>
        <w:jc w:val="both"/>
      </w:pPr>
      <w:r>
        <w:t>- реализация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w:t>
      </w:r>
    </w:p>
    <w:p w:rsidR="00F37037" w:rsidRDefault="00F37037">
      <w:pPr>
        <w:pStyle w:val="ConsPlusNormal"/>
        <w:spacing w:before="220"/>
        <w:ind w:firstLine="540"/>
        <w:jc w:val="both"/>
      </w:pPr>
      <w:r>
        <w:t>- создание условий для развития системы фундаментальных и прикладных научных знаний по гуманитарным и естественным наукам в Республике Тыва;</w:t>
      </w:r>
    </w:p>
    <w:p w:rsidR="00F37037" w:rsidRDefault="00F37037">
      <w:pPr>
        <w:pStyle w:val="ConsPlusNormal"/>
        <w:spacing w:before="220"/>
        <w:ind w:firstLine="540"/>
        <w:jc w:val="both"/>
      </w:pPr>
      <w:r>
        <w:t>- разработка методологии и технологии комплексной оценки изменения природных экосистем под влиянием как естественных, так и антропогенных факторов на базе использования современных технических средств дистанционных спутниковых и наземных измерений интегральных характеристик природных экосистем;</w:t>
      </w:r>
    </w:p>
    <w:p w:rsidR="00F37037" w:rsidRDefault="00F37037">
      <w:pPr>
        <w:pStyle w:val="ConsPlusNormal"/>
        <w:spacing w:before="220"/>
        <w:ind w:firstLine="540"/>
        <w:jc w:val="both"/>
      </w:pPr>
      <w:r>
        <w:t>- создание условий для получения высшего образования не менее чем одним из детей в каждой семье в трех поколениях;</w:t>
      </w:r>
    </w:p>
    <w:p w:rsidR="00F37037" w:rsidRDefault="00F37037">
      <w:pPr>
        <w:pStyle w:val="ConsPlusNormal"/>
        <w:jc w:val="both"/>
      </w:pPr>
      <w:r>
        <w:t xml:space="preserve">(в ред. </w:t>
      </w:r>
      <w:hyperlink r:id="rId125"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 xml:space="preserve">- совершенствование системы патриотического воспитания детей и молодежи в Республике Тыва, обеспечивающей формирование у личности высокого патриотического сознания, обладающей чувством национальной гордости, верности Отечеству, своему народу и готовности к </w:t>
      </w:r>
      <w:r>
        <w:lastRenderedPageBreak/>
        <w:t>выполнению конституционных обязанностей.</w:t>
      </w:r>
    </w:p>
    <w:p w:rsidR="00F37037" w:rsidRDefault="00F37037">
      <w:pPr>
        <w:pStyle w:val="ConsPlusNormal"/>
        <w:jc w:val="both"/>
      </w:pPr>
      <w:r>
        <w:t xml:space="preserve">(абзац введен </w:t>
      </w:r>
      <w:hyperlink r:id="rId126" w:history="1">
        <w:r>
          <w:rPr>
            <w:color w:val="0000FF"/>
          </w:rPr>
          <w:t>Постановлением</w:t>
        </w:r>
      </w:hyperlink>
      <w:r>
        <w:t xml:space="preserve"> Правительства РТ от 14.12.2016 N 524)</w:t>
      </w:r>
    </w:p>
    <w:p w:rsidR="00F37037" w:rsidRDefault="00F37037">
      <w:pPr>
        <w:pStyle w:val="ConsPlusNormal"/>
        <w:jc w:val="both"/>
      </w:pPr>
    </w:p>
    <w:p w:rsidR="00F37037" w:rsidRDefault="00F37037">
      <w:pPr>
        <w:pStyle w:val="ConsPlusTitle"/>
        <w:jc w:val="center"/>
        <w:outlineLvl w:val="1"/>
      </w:pPr>
      <w:r>
        <w:t>III. Прогноз конечных результатов Программы</w:t>
      </w:r>
    </w:p>
    <w:p w:rsidR="00F37037" w:rsidRDefault="00F37037">
      <w:pPr>
        <w:pStyle w:val="ConsPlusNormal"/>
        <w:jc w:val="both"/>
      </w:pPr>
    </w:p>
    <w:p w:rsidR="00F37037" w:rsidRDefault="00F37037">
      <w:pPr>
        <w:pStyle w:val="ConsPlusNormal"/>
        <w:jc w:val="center"/>
      </w:pPr>
      <w:r>
        <w:t xml:space="preserve">(в ред. </w:t>
      </w:r>
      <w:hyperlink r:id="rId127" w:history="1">
        <w:r>
          <w:rPr>
            <w:color w:val="0000FF"/>
          </w:rPr>
          <w:t>Постановления</w:t>
        </w:r>
      </w:hyperlink>
      <w:r>
        <w:t xml:space="preserve"> Правительства РТ от 13.01.2017 N 3)</w:t>
      </w:r>
    </w:p>
    <w:p w:rsidR="00F37037" w:rsidRDefault="00F37037">
      <w:pPr>
        <w:pStyle w:val="ConsPlusNormal"/>
        <w:jc w:val="both"/>
      </w:pPr>
    </w:p>
    <w:p w:rsidR="00F37037" w:rsidRDefault="00F37037">
      <w:pPr>
        <w:pStyle w:val="ConsPlusNormal"/>
        <w:ind w:firstLine="540"/>
        <w:jc w:val="both"/>
      </w:pPr>
      <w:r>
        <w:t>В результате реализации Программы к 2021 году планируется:</w:t>
      </w:r>
    </w:p>
    <w:p w:rsidR="00F37037" w:rsidRDefault="00F37037">
      <w:pPr>
        <w:pStyle w:val="ConsPlusNormal"/>
        <w:jc w:val="both"/>
      </w:pPr>
      <w:r>
        <w:t xml:space="preserve">(в ред. </w:t>
      </w:r>
      <w:hyperlink r:id="rId128"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детей в возрасте от 0 до 3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0 до 3 лет до 13,5 процентов;</w:t>
      </w:r>
    </w:p>
    <w:p w:rsidR="00F37037" w:rsidRDefault="00F37037">
      <w:pPr>
        <w:pStyle w:val="ConsPlusNormal"/>
        <w:jc w:val="both"/>
      </w:pPr>
      <w:r>
        <w:t xml:space="preserve">(в ред. </w:t>
      </w:r>
      <w:hyperlink r:id="rId12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удельного веса численности детей, получающих дошкольное образование в негосударственном секторе, в общей численности детей, получающих дошкольное образование, к 2021 году до 4 процентов;</w:t>
      </w:r>
    </w:p>
    <w:p w:rsidR="00F37037" w:rsidRDefault="00F37037">
      <w:pPr>
        <w:pStyle w:val="ConsPlusNormal"/>
        <w:jc w:val="both"/>
      </w:pPr>
      <w:r>
        <w:t xml:space="preserve">(в ред. постановлений Правительства РТ от 31.03.2017 </w:t>
      </w:r>
      <w:hyperlink r:id="rId130" w:history="1">
        <w:r>
          <w:rPr>
            <w:color w:val="0000FF"/>
          </w:rPr>
          <w:t>N 130</w:t>
        </w:r>
      </w:hyperlink>
      <w:r>
        <w:t xml:space="preserve">, от 23.01.2019 </w:t>
      </w:r>
      <w:hyperlink r:id="rId131" w:history="1">
        <w:r>
          <w:rPr>
            <w:color w:val="0000FF"/>
          </w:rPr>
          <w:t>N 29</w:t>
        </w:r>
      </w:hyperlink>
      <w:r>
        <w:t>)</w:t>
      </w:r>
    </w:p>
    <w:p w:rsidR="00F37037" w:rsidRDefault="00F37037">
      <w:pPr>
        <w:pStyle w:val="ConsPlusNormal"/>
        <w:spacing w:before="220"/>
        <w:ind w:firstLine="540"/>
        <w:jc w:val="both"/>
      </w:pPr>
      <w:r>
        <w:t>увеличение доли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 до 71 процента;</w:t>
      </w:r>
    </w:p>
    <w:p w:rsidR="00F37037" w:rsidRDefault="00F37037">
      <w:pPr>
        <w:pStyle w:val="ConsPlusNormal"/>
        <w:jc w:val="both"/>
      </w:pPr>
      <w:r>
        <w:t xml:space="preserve">(в ред. постановлений Правительства РТ от 31.03.2017 </w:t>
      </w:r>
      <w:hyperlink r:id="rId132" w:history="1">
        <w:r>
          <w:rPr>
            <w:color w:val="0000FF"/>
          </w:rPr>
          <w:t>N 130</w:t>
        </w:r>
      </w:hyperlink>
      <w:r>
        <w:t xml:space="preserve">, от 23.01.2019 </w:t>
      </w:r>
      <w:hyperlink r:id="rId133" w:history="1">
        <w:r>
          <w:rPr>
            <w:color w:val="0000FF"/>
          </w:rPr>
          <w:t>N 29</w:t>
        </w:r>
      </w:hyperlink>
      <w:r>
        <w:t>)</w:t>
      </w:r>
    </w:p>
    <w:p w:rsidR="00F37037" w:rsidRDefault="00F37037">
      <w:pPr>
        <w:pStyle w:val="ConsPlusNormal"/>
        <w:spacing w:before="220"/>
        <w:ind w:firstLine="540"/>
        <w:jc w:val="both"/>
      </w:pPr>
      <w:r>
        <w:t xml:space="preserve">абзац утратил силу. - </w:t>
      </w:r>
      <w:hyperlink r:id="rId134" w:history="1">
        <w:r>
          <w:rPr>
            <w:color w:val="0000FF"/>
          </w:rPr>
          <w:t>Постановление</w:t>
        </w:r>
      </w:hyperlink>
      <w:r>
        <w:t xml:space="preserve"> Правительства РТ от 23.01.2019 N 29;</w:t>
      </w:r>
    </w:p>
    <w:p w:rsidR="00F37037" w:rsidRDefault="00F37037">
      <w:pPr>
        <w:pStyle w:val="ConsPlusNormal"/>
        <w:spacing w:before="220"/>
        <w:ind w:firstLine="540"/>
        <w:jc w:val="both"/>
      </w:pPr>
      <w:r>
        <w:t>увеличение доли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 к 2021 г. до 62%;</w:t>
      </w:r>
    </w:p>
    <w:p w:rsidR="00F37037" w:rsidRDefault="00F37037">
      <w:pPr>
        <w:pStyle w:val="ConsPlusNormal"/>
        <w:jc w:val="both"/>
      </w:pPr>
      <w:r>
        <w:t xml:space="preserve">(в ред. </w:t>
      </w:r>
      <w:hyperlink r:id="rId135"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дошкольных образовательных организаций Республики Тыва, реализующих дополнительную образовательную программу по национальной борьбе "</w:t>
      </w:r>
      <w:proofErr w:type="spellStart"/>
      <w:r>
        <w:t>Хуреш</w:t>
      </w:r>
      <w:proofErr w:type="spellEnd"/>
      <w:r>
        <w:t>" для детей 4 - 7 лет за счет дополнительного времени вариативной части учебного плана к 2022 году до 48%;</w:t>
      </w:r>
    </w:p>
    <w:p w:rsidR="00F37037" w:rsidRDefault="00F37037">
      <w:pPr>
        <w:pStyle w:val="ConsPlusNormal"/>
        <w:jc w:val="both"/>
      </w:pPr>
      <w:r>
        <w:t xml:space="preserve">(в ред. постановлений Правительства РТ от 29.12.2017 </w:t>
      </w:r>
      <w:hyperlink r:id="rId136" w:history="1">
        <w:r>
          <w:rPr>
            <w:color w:val="0000FF"/>
          </w:rPr>
          <w:t>N 614</w:t>
        </w:r>
      </w:hyperlink>
      <w:r>
        <w:t xml:space="preserve">, от 23.01.2019 </w:t>
      </w:r>
      <w:hyperlink r:id="rId137" w:history="1">
        <w:r>
          <w:rPr>
            <w:color w:val="0000FF"/>
          </w:rPr>
          <w:t>N 29</w:t>
        </w:r>
      </w:hyperlink>
      <w:r>
        <w:t>)</w:t>
      </w:r>
    </w:p>
    <w:p w:rsidR="00F37037" w:rsidRDefault="00F37037">
      <w:pPr>
        <w:pStyle w:val="ConsPlusNormal"/>
        <w:spacing w:before="220"/>
        <w:ind w:firstLine="540"/>
        <w:jc w:val="both"/>
      </w:pPr>
      <w:r>
        <w:t>снижение доли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 до 1,9 процента;</w:t>
      </w:r>
    </w:p>
    <w:p w:rsidR="00F37037" w:rsidRDefault="00F37037">
      <w:pPr>
        <w:pStyle w:val="ConsPlusNormal"/>
        <w:spacing w:before="220"/>
        <w:ind w:firstLine="540"/>
        <w:jc w:val="both"/>
      </w:pPr>
      <w:r>
        <w:t>снижение 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до 2,4;</w:t>
      </w:r>
    </w:p>
    <w:p w:rsidR="00F37037" w:rsidRDefault="00F37037">
      <w:pPr>
        <w:pStyle w:val="ConsPlusNormal"/>
        <w:jc w:val="both"/>
      </w:pPr>
      <w:r>
        <w:t xml:space="preserve">(в ред. </w:t>
      </w:r>
      <w:hyperlink r:id="rId138"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снижение общеобразовательных организаций, показавших низкие образовательные результаты по итогам учебного года, и общеобразовательных организаций, функционирующих в неблагоприятных социальных условиях;</w:t>
      </w:r>
    </w:p>
    <w:p w:rsidR="00F37037" w:rsidRDefault="00F37037">
      <w:pPr>
        <w:pStyle w:val="ConsPlusNormal"/>
        <w:spacing w:before="220"/>
        <w:ind w:firstLine="540"/>
        <w:jc w:val="both"/>
      </w:pPr>
      <w:r>
        <w:t>увеличение доли образовательных организаций, работающих в штатном режиме в системе "Контингент" до 100%;</w:t>
      </w:r>
    </w:p>
    <w:p w:rsidR="00F37037" w:rsidRDefault="00F37037">
      <w:pPr>
        <w:pStyle w:val="ConsPlusNormal"/>
        <w:spacing w:before="220"/>
        <w:ind w:firstLine="540"/>
        <w:jc w:val="both"/>
      </w:pPr>
      <w:r>
        <w:lastRenderedPageBreak/>
        <w:t>увеличение доли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spacing w:before="220"/>
        <w:ind w:firstLine="540"/>
        <w:jc w:val="both"/>
      </w:pPr>
      <w:r>
        <w:t>увеличение доли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p>
    <w:p w:rsidR="00F37037" w:rsidRDefault="00F37037">
      <w:pPr>
        <w:pStyle w:val="ConsPlusNormal"/>
        <w:spacing w:before="220"/>
        <w:ind w:firstLine="540"/>
        <w:jc w:val="both"/>
      </w:pPr>
      <w:r>
        <w:t>увеличение доли образовательных организаций, имеющих сайты, соответствующие действующему законодательству Российской Федерации;</w:t>
      </w:r>
    </w:p>
    <w:p w:rsidR="00F37037" w:rsidRDefault="00F37037">
      <w:pPr>
        <w:pStyle w:val="ConsPlusNormal"/>
        <w:spacing w:before="220"/>
        <w:ind w:firstLine="540"/>
        <w:jc w:val="both"/>
      </w:pPr>
      <w:r>
        <w:t>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spacing w:before="220"/>
        <w:ind w:firstLine="540"/>
        <w:jc w:val="both"/>
      </w:pPr>
      <w:r>
        <w:t>увеличение числа обучающихся образовательных организаций, прошедших обучение на онлайн-курсах для формального и неформального обучения, до 2290 чел., в том числе:</w:t>
      </w:r>
    </w:p>
    <w:p w:rsidR="00F37037" w:rsidRDefault="00F37037">
      <w:pPr>
        <w:pStyle w:val="ConsPlusNormal"/>
        <w:jc w:val="both"/>
      </w:pPr>
      <w:r>
        <w:t xml:space="preserve">(в ред. </w:t>
      </w:r>
      <w:hyperlink r:id="rId13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учащиеся общеобразовательных организаций, до 990 человек;</w:t>
      </w:r>
    </w:p>
    <w:p w:rsidR="00F37037" w:rsidRDefault="00F37037">
      <w:pPr>
        <w:pStyle w:val="ConsPlusNormal"/>
        <w:jc w:val="both"/>
      </w:pPr>
      <w:r>
        <w:t xml:space="preserve">(в ред. </w:t>
      </w:r>
      <w:hyperlink r:id="rId140"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студенты профессиональных образовательных организаций, до 970 человек;</w:t>
      </w:r>
    </w:p>
    <w:p w:rsidR="00F37037" w:rsidRDefault="00F37037">
      <w:pPr>
        <w:pStyle w:val="ConsPlusNormal"/>
        <w:jc w:val="both"/>
      </w:pPr>
      <w:r>
        <w:t xml:space="preserve">(в ред. </w:t>
      </w:r>
      <w:hyperlink r:id="rId14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педагоги образовательных организаций, до 330 человек;</w:t>
      </w:r>
    </w:p>
    <w:p w:rsidR="00F37037" w:rsidRDefault="00F37037">
      <w:pPr>
        <w:pStyle w:val="ConsPlusNormal"/>
        <w:jc w:val="both"/>
      </w:pPr>
      <w:r>
        <w:t xml:space="preserve">(в ред. </w:t>
      </w:r>
      <w:hyperlink r:id="rId142"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числа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 до 410 человек;</w:t>
      </w:r>
    </w:p>
    <w:p w:rsidR="00F37037" w:rsidRDefault="00F37037">
      <w:pPr>
        <w:pStyle w:val="ConsPlusNormal"/>
        <w:jc w:val="both"/>
      </w:pPr>
      <w:r>
        <w:t xml:space="preserve">(в ред. </w:t>
      </w:r>
      <w:hyperlink r:id="rId143"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количества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 до 12 единиц;</w:t>
      </w:r>
    </w:p>
    <w:p w:rsidR="00F37037" w:rsidRDefault="00F37037">
      <w:pPr>
        <w:pStyle w:val="ConsPlusNormal"/>
        <w:jc w:val="both"/>
      </w:pPr>
      <w:r>
        <w:t xml:space="preserve">(в ред. </w:t>
      </w:r>
      <w:hyperlink r:id="rId144"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детей в возрасте от 5 до 18 лет, получающих услуги по дополнительному образованию в организациях различной организационно-правовой формы, до 75 процентов;</w:t>
      </w:r>
    </w:p>
    <w:p w:rsidR="00F37037" w:rsidRDefault="00F37037">
      <w:pPr>
        <w:pStyle w:val="ConsPlusNormal"/>
        <w:spacing w:before="220"/>
        <w:ind w:firstLine="540"/>
        <w:jc w:val="both"/>
      </w:pPr>
      <w:r>
        <w:t>увеличение доли детей в возрасте от 5 до 18 лет, охваченных дополнительными общеразвивающими программами технической и естественно-научной направленности;</w:t>
      </w:r>
    </w:p>
    <w:p w:rsidR="00F37037" w:rsidRDefault="00F37037">
      <w:pPr>
        <w:pStyle w:val="ConsPlusNormal"/>
        <w:spacing w:before="220"/>
        <w:ind w:firstLine="540"/>
        <w:jc w:val="both"/>
      </w:pPr>
      <w:r>
        <w:t>увеличение доли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p>
    <w:p w:rsidR="00F37037" w:rsidRDefault="00F37037">
      <w:pPr>
        <w:pStyle w:val="ConsPlusNormal"/>
        <w:spacing w:before="220"/>
        <w:ind w:firstLine="540"/>
        <w:jc w:val="both"/>
      </w:pPr>
      <w:r>
        <w:t>увеличение количества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w:t>
      </w:r>
    </w:p>
    <w:p w:rsidR="00F37037" w:rsidRDefault="00F37037">
      <w:pPr>
        <w:pStyle w:val="ConsPlusNormal"/>
        <w:spacing w:before="220"/>
        <w:ind w:firstLine="540"/>
        <w:jc w:val="both"/>
      </w:pPr>
      <w:r>
        <w:t>увеличение удельного веса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с получением специальности (профессии), в общей численности выпускников образовательных организаций профессионального образования очной формы обучения до 43 процентов;</w:t>
      </w:r>
    </w:p>
    <w:p w:rsidR="00F37037" w:rsidRDefault="00F37037">
      <w:pPr>
        <w:pStyle w:val="ConsPlusNormal"/>
        <w:jc w:val="both"/>
      </w:pPr>
      <w:r>
        <w:lastRenderedPageBreak/>
        <w:t xml:space="preserve">(в ред. </w:t>
      </w:r>
      <w:hyperlink r:id="rId145"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сохранение действующей сети загородных оздоровительных организаций республики (16);</w:t>
      </w:r>
    </w:p>
    <w:p w:rsidR="00F37037" w:rsidRDefault="00F37037">
      <w:pPr>
        <w:pStyle w:val="ConsPlusNormal"/>
        <w:jc w:val="both"/>
      </w:pPr>
      <w:r>
        <w:t xml:space="preserve">(в ред. </w:t>
      </w:r>
      <w:hyperlink r:id="rId146"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увеличение количества детей, охваченных всеми формами отдыха, оздоровления и занятости в свободное от учебы время, до 24 тыс. человек;</w:t>
      </w:r>
    </w:p>
    <w:p w:rsidR="00F37037" w:rsidRDefault="00F37037">
      <w:pPr>
        <w:pStyle w:val="ConsPlusNormal"/>
        <w:jc w:val="both"/>
      </w:pPr>
      <w:r>
        <w:t xml:space="preserve">(в ред. </w:t>
      </w:r>
      <w:hyperlink r:id="rId147"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до 100 процентов;</w:t>
      </w:r>
    </w:p>
    <w:p w:rsidR="00F37037" w:rsidRDefault="00F37037">
      <w:pPr>
        <w:pStyle w:val="ConsPlusNormal"/>
        <w:jc w:val="both"/>
      </w:pPr>
      <w:r>
        <w:t xml:space="preserve">(в ред. </w:t>
      </w:r>
      <w:hyperlink r:id="rId148"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увеличение конкурсных заявок на участие в федеральных и региональных конкурсных мероприятиях от общего числа работников организаций науки до 42 заявок;</w:t>
      </w:r>
    </w:p>
    <w:p w:rsidR="00F37037" w:rsidRDefault="00F37037">
      <w:pPr>
        <w:pStyle w:val="ConsPlusNormal"/>
        <w:jc w:val="both"/>
      </w:pPr>
      <w:r>
        <w:t xml:space="preserve">(в ред. </w:t>
      </w:r>
      <w:hyperlink r:id="rId14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абзац утратил силу. - </w:t>
      </w:r>
      <w:hyperlink r:id="rId150" w:history="1">
        <w:r>
          <w:rPr>
            <w:color w:val="0000FF"/>
          </w:rPr>
          <w:t>Постановление</w:t>
        </w:r>
      </w:hyperlink>
      <w:r>
        <w:t xml:space="preserve"> Правительства РТ от 23.01.2019 N 29;</w:t>
      </w:r>
    </w:p>
    <w:p w:rsidR="00F37037" w:rsidRDefault="00F37037">
      <w:pPr>
        <w:pStyle w:val="ConsPlusNormal"/>
        <w:spacing w:before="220"/>
        <w:ind w:firstLine="540"/>
        <w:jc w:val="both"/>
      </w:pPr>
      <w:r>
        <w:t>увеличение доли изданных научных и научно-методических работ до 570 авторских листов;</w:t>
      </w:r>
    </w:p>
    <w:p w:rsidR="00F37037" w:rsidRDefault="00F37037">
      <w:pPr>
        <w:pStyle w:val="ConsPlusNormal"/>
        <w:jc w:val="both"/>
      </w:pPr>
      <w:r>
        <w:t xml:space="preserve">(в ред. </w:t>
      </w:r>
      <w:hyperlink r:id="rId15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количества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до 62 процента;</w:t>
      </w:r>
    </w:p>
    <w:p w:rsidR="00F37037" w:rsidRDefault="00F37037">
      <w:pPr>
        <w:pStyle w:val="ConsPlusNormal"/>
        <w:jc w:val="both"/>
      </w:pPr>
      <w:r>
        <w:t xml:space="preserve">(в ред. постановлений Правительства РТ от 29.12.2017 </w:t>
      </w:r>
      <w:hyperlink r:id="rId152" w:history="1">
        <w:r>
          <w:rPr>
            <w:color w:val="0000FF"/>
          </w:rPr>
          <w:t>N 614</w:t>
        </w:r>
      </w:hyperlink>
      <w:r>
        <w:t xml:space="preserve">, от 23.01.2019 </w:t>
      </w:r>
      <w:hyperlink r:id="rId153" w:history="1">
        <w:r>
          <w:rPr>
            <w:color w:val="0000FF"/>
          </w:rPr>
          <w:t>N 29</w:t>
        </w:r>
      </w:hyperlink>
      <w:r>
        <w:t>)</w:t>
      </w:r>
    </w:p>
    <w:p w:rsidR="00F37037" w:rsidRDefault="00F37037">
      <w:pPr>
        <w:pStyle w:val="ConsPlusNormal"/>
        <w:spacing w:before="220"/>
        <w:ind w:firstLine="540"/>
        <w:jc w:val="both"/>
      </w:pPr>
      <w:r>
        <w:t>увеличение количества выпускников профессиональных 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до 35 процентов;</w:t>
      </w:r>
    </w:p>
    <w:p w:rsidR="00F37037" w:rsidRDefault="00F37037">
      <w:pPr>
        <w:pStyle w:val="ConsPlusNormal"/>
        <w:jc w:val="both"/>
      </w:pPr>
      <w:r>
        <w:t xml:space="preserve">(в ред. постановлений Правительства РТ от 29.12.2017 </w:t>
      </w:r>
      <w:hyperlink r:id="rId154" w:history="1">
        <w:r>
          <w:rPr>
            <w:color w:val="0000FF"/>
          </w:rPr>
          <w:t>N 614</w:t>
        </w:r>
      </w:hyperlink>
      <w:r>
        <w:t xml:space="preserve">, от 23.01.2019 </w:t>
      </w:r>
      <w:hyperlink r:id="rId155" w:history="1">
        <w:r>
          <w:rPr>
            <w:color w:val="0000FF"/>
          </w:rPr>
          <w:t>N 29</w:t>
        </w:r>
      </w:hyperlink>
      <w:r>
        <w:t>)</w:t>
      </w:r>
    </w:p>
    <w:p w:rsidR="00F37037" w:rsidRDefault="00F37037">
      <w:pPr>
        <w:pStyle w:val="ConsPlusNormal"/>
        <w:spacing w:before="220"/>
        <w:ind w:firstLine="540"/>
        <w:jc w:val="both"/>
      </w:pPr>
      <w:r>
        <w:t xml:space="preserve">абзацы тридцать пятый - сороковой утратили силу. - </w:t>
      </w:r>
      <w:hyperlink r:id="rId156" w:history="1">
        <w:r>
          <w:rPr>
            <w:color w:val="0000FF"/>
          </w:rPr>
          <w:t>Постановление</w:t>
        </w:r>
      </w:hyperlink>
      <w:r>
        <w:t xml:space="preserve"> Правительства РТ от 23.01.2019 N 29.</w:t>
      </w:r>
    </w:p>
    <w:p w:rsidR="00F37037" w:rsidRDefault="00F37037">
      <w:pPr>
        <w:pStyle w:val="ConsPlusNormal"/>
        <w:spacing w:before="220"/>
        <w:ind w:firstLine="540"/>
        <w:jc w:val="both"/>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w:t>
      </w:r>
    </w:p>
    <w:p w:rsidR="00F37037" w:rsidRDefault="00F37037">
      <w:pPr>
        <w:pStyle w:val="ConsPlusNormal"/>
        <w:jc w:val="both"/>
      </w:pPr>
      <w:r>
        <w:t xml:space="preserve">(в ред. </w:t>
      </w:r>
      <w:hyperlink r:id="rId157"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037" w:rsidRDefault="00F37037">
      <w:pPr>
        <w:pStyle w:val="ConsPlusNormal"/>
        <w:jc w:val="both"/>
      </w:pPr>
      <w:r>
        <w:t xml:space="preserve">(абзац введен </w:t>
      </w:r>
      <w:hyperlink r:id="rId158"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F37037" w:rsidRDefault="00F37037">
      <w:pPr>
        <w:pStyle w:val="ConsPlusNormal"/>
        <w:jc w:val="both"/>
      </w:pPr>
      <w:r>
        <w:t xml:space="preserve">(абзац введен </w:t>
      </w:r>
      <w:hyperlink r:id="rId159"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F37037" w:rsidRDefault="00F37037">
      <w:pPr>
        <w:pStyle w:val="ConsPlusNormal"/>
        <w:jc w:val="both"/>
      </w:pPr>
      <w:r>
        <w:t xml:space="preserve">(абзац введен </w:t>
      </w:r>
      <w:hyperlink r:id="rId160"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lastRenderedPageBreak/>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F37037" w:rsidRDefault="00F37037">
      <w:pPr>
        <w:pStyle w:val="ConsPlusNormal"/>
        <w:jc w:val="both"/>
      </w:pPr>
      <w:r>
        <w:t xml:space="preserve">(абзац введен </w:t>
      </w:r>
      <w:hyperlink r:id="rId161"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37037" w:rsidRDefault="00F37037">
      <w:pPr>
        <w:pStyle w:val="ConsPlusNormal"/>
        <w:jc w:val="both"/>
      </w:pPr>
      <w:r>
        <w:t xml:space="preserve">(абзац введен </w:t>
      </w:r>
      <w:hyperlink r:id="rId162"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создание условий для развития наставничества, поддержки общественных инициатив и проектов, в том числе в сфере добровольчества (</w:t>
      </w:r>
      <w:proofErr w:type="spellStart"/>
      <w:r>
        <w:t>волонтерства</w:t>
      </w:r>
      <w:proofErr w:type="spellEnd"/>
      <w:r>
        <w:t>);</w:t>
      </w:r>
    </w:p>
    <w:p w:rsidR="00F37037" w:rsidRDefault="00F37037">
      <w:pPr>
        <w:pStyle w:val="ConsPlusNormal"/>
        <w:jc w:val="both"/>
      </w:pPr>
      <w:r>
        <w:t xml:space="preserve">(абзац введен </w:t>
      </w:r>
      <w:hyperlink r:id="rId163"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F37037" w:rsidRDefault="00F37037">
      <w:pPr>
        <w:pStyle w:val="ConsPlusNormal"/>
        <w:jc w:val="both"/>
      </w:pPr>
      <w:r>
        <w:t xml:space="preserve">(абзац введен </w:t>
      </w:r>
      <w:hyperlink r:id="rId164"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Планируется к 2018 году ликвидировать третью смену обучения, к 2021 году перевести 1 - 4 классы и 10 - 11 (12) классы на обучение в одну смену и удержать существующий односменный режим обучения. К 2025 году планируется перевести 100 процентов обучающихся из зданий школ с износом 50 процентов и выше и обеспечить обучение в одну смену обучающихся 5 - 9 классов, удерживая существующий односменный режим обучения.</w:t>
      </w:r>
    </w:p>
    <w:p w:rsidR="00F37037" w:rsidRDefault="00F37037">
      <w:pPr>
        <w:pStyle w:val="ConsPlusNormal"/>
        <w:jc w:val="both"/>
      </w:pPr>
      <w:r>
        <w:t xml:space="preserve">(абзац введен </w:t>
      </w:r>
      <w:hyperlink r:id="rId165" w:history="1">
        <w:r>
          <w:rPr>
            <w:color w:val="0000FF"/>
          </w:rPr>
          <w:t>Постановлением</w:t>
        </w:r>
      </w:hyperlink>
      <w:r>
        <w:t xml:space="preserve"> Правительства РТ от 03.07.2019 N 341)</w:t>
      </w:r>
    </w:p>
    <w:p w:rsidR="00F37037" w:rsidRDefault="00F37037">
      <w:pPr>
        <w:pStyle w:val="ConsPlusNormal"/>
        <w:jc w:val="both"/>
      </w:pPr>
    </w:p>
    <w:p w:rsidR="00F37037" w:rsidRDefault="00F37037">
      <w:pPr>
        <w:pStyle w:val="ConsPlusTitle"/>
        <w:jc w:val="center"/>
        <w:outlineLvl w:val="1"/>
      </w:pPr>
      <w:r>
        <w:t>IV. Сроки и этапы реализации Программы</w:t>
      </w:r>
    </w:p>
    <w:p w:rsidR="00F37037" w:rsidRDefault="00F37037">
      <w:pPr>
        <w:pStyle w:val="ConsPlusNormal"/>
        <w:jc w:val="both"/>
      </w:pPr>
    </w:p>
    <w:p w:rsidR="00F37037" w:rsidRDefault="00F37037">
      <w:pPr>
        <w:pStyle w:val="ConsPlusNormal"/>
        <w:jc w:val="center"/>
      </w:pPr>
      <w:r>
        <w:t xml:space="preserve">(в ред. </w:t>
      </w:r>
      <w:hyperlink r:id="rId166" w:history="1">
        <w:r>
          <w:rPr>
            <w:color w:val="0000FF"/>
          </w:rPr>
          <w:t>Постановления</w:t>
        </w:r>
      </w:hyperlink>
      <w:r>
        <w:t xml:space="preserve"> Правительства РТ от 20.01.2016 N 7)</w:t>
      </w:r>
    </w:p>
    <w:p w:rsidR="00F37037" w:rsidRDefault="00F37037">
      <w:pPr>
        <w:pStyle w:val="ConsPlusNormal"/>
        <w:jc w:val="both"/>
      </w:pPr>
    </w:p>
    <w:p w:rsidR="00F37037" w:rsidRDefault="00F37037">
      <w:pPr>
        <w:pStyle w:val="ConsPlusNormal"/>
        <w:ind w:firstLine="540"/>
        <w:jc w:val="both"/>
      </w:pPr>
      <w:r>
        <w:t>Программа реализуется в 2014 - 2025 годах в четыре этапа:</w:t>
      </w:r>
    </w:p>
    <w:p w:rsidR="00F37037" w:rsidRDefault="00F37037">
      <w:pPr>
        <w:pStyle w:val="ConsPlusNormal"/>
        <w:spacing w:before="220"/>
        <w:ind w:firstLine="540"/>
        <w:jc w:val="both"/>
      </w:pPr>
      <w:r>
        <w:t>I этап - 2014 - 2015 годы;</w:t>
      </w:r>
    </w:p>
    <w:p w:rsidR="00F37037" w:rsidRDefault="00F37037">
      <w:pPr>
        <w:pStyle w:val="ConsPlusNormal"/>
        <w:spacing w:before="220"/>
        <w:ind w:firstLine="540"/>
        <w:jc w:val="both"/>
      </w:pPr>
      <w:r>
        <w:t>II этап - 2016 - 2018 годы;</w:t>
      </w:r>
    </w:p>
    <w:p w:rsidR="00F37037" w:rsidRDefault="00F37037">
      <w:pPr>
        <w:pStyle w:val="ConsPlusNormal"/>
        <w:spacing w:before="220"/>
        <w:ind w:firstLine="540"/>
        <w:jc w:val="both"/>
      </w:pPr>
      <w:r>
        <w:t>III этап - 2019 - 2020 годы;</w:t>
      </w:r>
    </w:p>
    <w:p w:rsidR="00F37037" w:rsidRDefault="00F37037">
      <w:pPr>
        <w:pStyle w:val="ConsPlusNormal"/>
        <w:spacing w:before="220"/>
        <w:ind w:firstLine="540"/>
        <w:jc w:val="both"/>
      </w:pPr>
      <w:r>
        <w:t>IV этап - 2021 - 2025 годы.</w:t>
      </w:r>
    </w:p>
    <w:p w:rsidR="00F37037" w:rsidRDefault="00F37037">
      <w:pPr>
        <w:pStyle w:val="ConsPlusNormal"/>
        <w:spacing w:before="220"/>
        <w:ind w:firstLine="540"/>
        <w:jc w:val="both"/>
      </w:pPr>
      <w:r>
        <w:t>На I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 для этого необходимо:</w:t>
      </w:r>
    </w:p>
    <w:p w:rsidR="00F37037" w:rsidRDefault="00F37037">
      <w:pPr>
        <w:pStyle w:val="ConsPlusNormal"/>
        <w:spacing w:before="220"/>
        <w:ind w:firstLine="540"/>
        <w:jc w:val="both"/>
      </w:pPr>
      <w:r>
        <w:t>завершение формирования и внедрения финансово-экономических механизмов обеспечения обязательств государства в сфере образования;</w:t>
      </w:r>
    </w:p>
    <w:p w:rsidR="00F37037" w:rsidRDefault="00F37037">
      <w:pPr>
        <w:pStyle w:val="ConsPlusNormal"/>
        <w:spacing w:before="220"/>
        <w:ind w:firstLine="540"/>
        <w:jc w:val="both"/>
      </w:pPr>
      <w:r>
        <w:t>обеспечение вывода инфраструктуры общего образования на базовый уровень условий образовательного процесса, отвечающих современным требованиям;</w:t>
      </w:r>
    </w:p>
    <w:p w:rsidR="00F37037" w:rsidRDefault="00F37037">
      <w:pPr>
        <w:pStyle w:val="ConsPlusNormal"/>
        <w:spacing w:before="220"/>
        <w:ind w:firstLine="540"/>
        <w:jc w:val="both"/>
      </w:pPr>
      <w:r>
        <w:t>реализация адресных мер ликвидации зон низкого качества образования;</w:t>
      </w:r>
    </w:p>
    <w:p w:rsidR="00F37037" w:rsidRDefault="00F37037">
      <w:pPr>
        <w:pStyle w:val="ConsPlusNormal"/>
        <w:spacing w:before="220"/>
        <w:ind w:firstLine="540"/>
        <w:jc w:val="both"/>
      </w:pPr>
      <w:r>
        <w:t>осуществление перехода на эффективный контракт с педагогами общего и дошкольного образования;</w:t>
      </w:r>
    </w:p>
    <w:p w:rsidR="00F37037" w:rsidRDefault="00F37037">
      <w:pPr>
        <w:pStyle w:val="ConsPlusNormal"/>
        <w:spacing w:before="220"/>
        <w:ind w:firstLine="540"/>
        <w:jc w:val="both"/>
      </w:pPr>
      <w:r>
        <w:t xml:space="preserve">внедрение федеральных государственных образовательных стандартов дошкольного и общего образования. Завершится реализация Федеральной целевой программы развития образования, результатом которой станет внедрение новых моделей управления и оценки качества </w:t>
      </w:r>
      <w:r>
        <w:lastRenderedPageBreak/>
        <w:t>в условиях широкомасштабного использования информационно-телекоммуникационных технологий.</w:t>
      </w:r>
    </w:p>
    <w:p w:rsidR="00F37037" w:rsidRDefault="00F37037">
      <w:pPr>
        <w:pStyle w:val="ConsPlusNormal"/>
        <w:spacing w:before="220"/>
        <w:ind w:firstLine="540"/>
        <w:jc w:val="both"/>
      </w:pPr>
      <w:r>
        <w:t>Наряду с этим на I этапе Программы будет осуществлена поддержка инновационных сетей, включающих исследователей и коллективы инновационных школ, в разработке новых образовательных программ и технологий общего образования как в областях отставания, так и в областях потенциального международного лидерства.</w:t>
      </w:r>
    </w:p>
    <w:p w:rsidR="00F37037" w:rsidRDefault="00F37037">
      <w:pPr>
        <w:pStyle w:val="ConsPlusNormal"/>
        <w:spacing w:before="220"/>
        <w:ind w:firstLine="540"/>
        <w:jc w:val="both"/>
      </w:pPr>
      <w:r>
        <w:t>Особое внимание будет уделено вопросам повышения качества управления образовательными организациями. Именно уровень управления образовательной организацией становится самым критичным для успехов, планируемых на первом и последующих этапах преобразований. Поэтому должна быть практически выстроена система переподготовки и укрепления управленческих кадров организаций образования.</w:t>
      </w:r>
    </w:p>
    <w:p w:rsidR="00F37037" w:rsidRDefault="00F37037">
      <w:pPr>
        <w:pStyle w:val="ConsPlusNormal"/>
        <w:spacing w:before="220"/>
        <w:ind w:firstLine="540"/>
        <w:jc w:val="both"/>
      </w:pPr>
      <w:r>
        <w:t>Будет завершена трансформация организаций среднего профессионального образования как в рамках реорганизационных процедур (через слияние и поглощение слабых организаций профессионального образования сильными и конкурентоспособными), так и через реализацию программ развития региональных систем профессионального образования.</w:t>
      </w:r>
    </w:p>
    <w:p w:rsidR="00F37037" w:rsidRDefault="00F37037">
      <w:pPr>
        <w:pStyle w:val="ConsPlusNormal"/>
        <w:spacing w:before="220"/>
        <w:ind w:firstLine="540"/>
        <w:jc w:val="both"/>
      </w:pPr>
      <w:r>
        <w:t>Будет решена задача обеспечения информационной прозрачности системы образования для общества.</w:t>
      </w:r>
    </w:p>
    <w:p w:rsidR="00F37037" w:rsidRDefault="00F37037">
      <w:pPr>
        <w:pStyle w:val="ConsPlusNormal"/>
        <w:spacing w:before="220"/>
        <w:ind w:firstLine="540"/>
        <w:jc w:val="both"/>
      </w:pPr>
      <w:r>
        <w:t>Структура образовательных программ профессионального образования будет приведена в соответствие с потребностями экономики. Это позволит стабилизировать ситуацию в системе образования и создать условия для ее устойчивого развития в соответствии с изменяющейся социальной, культурной и технологической средой.</w:t>
      </w:r>
    </w:p>
    <w:p w:rsidR="00F37037" w:rsidRDefault="00F37037">
      <w:pPr>
        <w:pStyle w:val="ConsPlusNormal"/>
        <w:spacing w:before="220"/>
        <w:ind w:firstLine="540"/>
        <w:jc w:val="both"/>
      </w:pPr>
      <w:r>
        <w:t>II этап Программы будет ориентирован на полноценное использование созданных условий для обеспечения нового качества и конкурентоспособности образования республики, усиления вклада образования в социально-экономическое развитие республики, а также на распространение лучших практик из муниципальных образований на региональном и федеральном уровнях. Переход на эффективный контракт с педагогическими работниками, модернизация системы педагогического образования и повышения квалификации обеспечат на этом этапе качественное обновление педагогического корпуса.</w:t>
      </w:r>
    </w:p>
    <w:p w:rsidR="00F37037" w:rsidRDefault="00F37037">
      <w:pPr>
        <w:pStyle w:val="ConsPlusNormal"/>
        <w:spacing w:before="220"/>
        <w:ind w:firstLine="540"/>
        <w:jc w:val="both"/>
      </w:pPr>
      <w:r>
        <w:t>Основными направлениями II этапа предусматриваются:</w:t>
      </w:r>
    </w:p>
    <w:p w:rsidR="00F37037" w:rsidRDefault="00F37037">
      <w:pPr>
        <w:pStyle w:val="ConsPlusNormal"/>
        <w:spacing w:before="220"/>
        <w:ind w:firstLine="540"/>
        <w:jc w:val="both"/>
      </w:pPr>
      <w:r>
        <w:t>формирование механизмов опережающего обновления содержания образования, создание высокотехнологичной образовательной среды;</w:t>
      </w:r>
    </w:p>
    <w:p w:rsidR="00F37037" w:rsidRDefault="00F37037">
      <w:pPr>
        <w:pStyle w:val="ConsPlusNormal"/>
        <w:spacing w:before="220"/>
        <w:ind w:firstLine="540"/>
        <w:jc w:val="both"/>
      </w:pPr>
      <w:r>
        <w:t xml:space="preserve">формирование основных компонентов целостной региональной системы оценки качества образования, которая станет основой </w:t>
      </w:r>
      <w:proofErr w:type="spellStart"/>
      <w:r>
        <w:t>саморегуляции</w:t>
      </w:r>
      <w:proofErr w:type="spellEnd"/>
      <w:r>
        <w:t xml:space="preserve"> системы образования и деятельности отдельных организаций;</w:t>
      </w:r>
    </w:p>
    <w:p w:rsidR="00F37037" w:rsidRDefault="00F37037">
      <w:pPr>
        <w:pStyle w:val="ConsPlusNormal"/>
        <w:spacing w:before="220"/>
        <w:ind w:firstLine="540"/>
        <w:jc w:val="both"/>
      </w:pPr>
      <w:r>
        <w:t>формирование с участием общественности независимой системы оценки качества работы образовательных организаций, включая введение публичных рейтингов их деятельности.</w:t>
      </w:r>
    </w:p>
    <w:p w:rsidR="00F37037" w:rsidRDefault="00F37037">
      <w:pPr>
        <w:pStyle w:val="ConsPlusNormal"/>
        <w:spacing w:before="220"/>
        <w:ind w:firstLine="540"/>
        <w:jc w:val="both"/>
      </w:pPr>
      <w:r>
        <w:t>На III этапе реализации Программы акцент будет сделан на развитии сферы непрерывного образования, развитии образовательной среды, дальнейшей индивидуализации образовательных программ.</w:t>
      </w:r>
    </w:p>
    <w:p w:rsidR="00F37037" w:rsidRDefault="00F37037">
      <w:pPr>
        <w:pStyle w:val="ConsPlusNormal"/>
        <w:spacing w:before="220"/>
        <w:ind w:firstLine="540"/>
        <w:jc w:val="both"/>
      </w:pPr>
      <w:r>
        <w:t xml:space="preserve">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w:t>
      </w:r>
      <w:r>
        <w:lastRenderedPageBreak/>
        <w:t>образовательных траекторий.</w:t>
      </w:r>
    </w:p>
    <w:p w:rsidR="00F37037" w:rsidRDefault="00F37037">
      <w:pPr>
        <w:pStyle w:val="ConsPlusNormal"/>
        <w:spacing w:before="220"/>
        <w:ind w:firstLine="540"/>
        <w:jc w:val="both"/>
      </w:pPr>
      <w:r>
        <w:t>По ключевым показателям качества образовательных результатов образование Республики Тыва достигнет уровня ведущих развитых регионов.</w:t>
      </w:r>
    </w:p>
    <w:p w:rsidR="00F37037" w:rsidRDefault="00F37037">
      <w:pPr>
        <w:pStyle w:val="ConsPlusNormal"/>
        <w:spacing w:before="220"/>
        <w:ind w:firstLine="540"/>
        <w:jc w:val="both"/>
      </w:pPr>
      <w:r>
        <w:t>Предполагается к 2018 году ликвидировать третью смену, к 2021 году перевести 1 - 4 классы и 10 - 11 (12) классы на обучение в одну смену и удержать существующий односменный режим обучения, а также начать создавать новые места для перевода из зданий, имеющих высокую степень износа.</w:t>
      </w:r>
    </w:p>
    <w:p w:rsidR="00F37037" w:rsidRDefault="00F37037">
      <w:pPr>
        <w:pStyle w:val="ConsPlusNormal"/>
        <w:spacing w:before="220"/>
        <w:ind w:firstLine="540"/>
        <w:jc w:val="both"/>
      </w:pPr>
      <w:r>
        <w:t>На IV этапе к 2025 году планируется перевести 100 процентов обучающихся из зданий школ с износом 50 процентов и выше и обеспечить обучение в одну смену обучающихся 5 - 9 классов, удерживая существующий односменный режим обучения.</w:t>
      </w:r>
    </w:p>
    <w:p w:rsidR="00F37037" w:rsidRDefault="00F37037">
      <w:pPr>
        <w:pStyle w:val="ConsPlusNormal"/>
        <w:jc w:val="both"/>
      </w:pPr>
    </w:p>
    <w:p w:rsidR="00F37037" w:rsidRDefault="00F37037">
      <w:pPr>
        <w:pStyle w:val="ConsPlusTitle"/>
        <w:jc w:val="center"/>
        <w:outlineLvl w:val="1"/>
      </w:pPr>
      <w:r>
        <w:t>V. Перечень и обобщенная характеристика</w:t>
      </w:r>
    </w:p>
    <w:p w:rsidR="00F37037" w:rsidRDefault="00F37037">
      <w:pPr>
        <w:pStyle w:val="ConsPlusTitle"/>
        <w:jc w:val="center"/>
      </w:pPr>
      <w:r>
        <w:t>основных мероприятий Программы</w:t>
      </w:r>
    </w:p>
    <w:p w:rsidR="00F37037" w:rsidRDefault="00F37037">
      <w:pPr>
        <w:pStyle w:val="ConsPlusNormal"/>
        <w:jc w:val="both"/>
      </w:pPr>
    </w:p>
    <w:p w:rsidR="00F37037" w:rsidRDefault="00F37037">
      <w:pPr>
        <w:pStyle w:val="ConsPlusNormal"/>
        <w:ind w:firstLine="540"/>
        <w:jc w:val="both"/>
      </w:pPr>
      <w:r>
        <w:t>Подпрограммы Программы состоят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Программу.</w:t>
      </w:r>
    </w:p>
    <w:p w:rsidR="00F37037" w:rsidRDefault="00F37037">
      <w:pPr>
        <w:pStyle w:val="ConsPlusNormal"/>
        <w:spacing w:before="220"/>
        <w:ind w:firstLine="540"/>
        <w:jc w:val="both"/>
      </w:pPr>
      <w:r>
        <w:t>Основные мероприятия включают меры по формированию и финансовому обеспечению государственного задания на реализацию образовательных программ и организаций, обеспечивающих научно-методическое и методическое сопровождение сферы образования.</w:t>
      </w:r>
    </w:p>
    <w:p w:rsidR="00F37037" w:rsidRDefault="00F37037">
      <w:pPr>
        <w:pStyle w:val="ConsPlusNormal"/>
        <w:spacing w:before="220"/>
        <w:ind w:firstLine="540"/>
        <w:jc w:val="both"/>
      </w:pPr>
      <w:r>
        <w:t>В сфере дошкольного, общего и дополнительного образования, а также среднего профессионального образования полномочиями по организации и финансовому обеспечению обладают органы исполнительной власти субъектов Российской Федерации и органы местного самоуправления. В этой связи соответствующими основными мероприятиями определены основные направления развития сферы дошкольного, общего и дополнительного образования, а также среднего профессионального образования и планируемые к реализации механизмы стимулирования со стороны федеральных органов исполнительной власти. В частности, основные задачи по функционированию сети этих организаций, формированию и финансовому обеспечению государственного (муниципального) задания на реализацию образовательных услуг и управлению этой сетью обеспечивает орган исполнительной власти Республики Тыва и органы местного самоуправления. Со стороны федерации формируются направления государственной политики и ставятся актуальные и перспективные задачи развития этих уровней образования.</w:t>
      </w:r>
    </w:p>
    <w:p w:rsidR="00F37037" w:rsidRDefault="00F37037">
      <w:pPr>
        <w:pStyle w:val="ConsPlusNormal"/>
        <w:spacing w:before="220"/>
        <w:ind w:firstLine="540"/>
        <w:jc w:val="both"/>
      </w:pPr>
      <w:r>
        <w:t>С целью стимулирования решения этих задач в рамках соответствующих мероприятий, в том числе на конкурсной основе, образовательные организации Республики Тыва могут получать дополнительные финансовые средства под обеспечение эффективной реализации поставленных задач.</w:t>
      </w:r>
    </w:p>
    <w:p w:rsidR="00F37037" w:rsidRDefault="00F37037">
      <w:pPr>
        <w:pStyle w:val="ConsPlusNormal"/>
        <w:spacing w:before="220"/>
        <w:ind w:firstLine="540"/>
        <w:jc w:val="both"/>
      </w:pPr>
      <w:r>
        <w:t>Дополнительные меры за счет средств федерального бюджета также предусматриваются для выравнивания условий предоставления образовательных услуг.</w:t>
      </w:r>
    </w:p>
    <w:p w:rsidR="00F37037" w:rsidRDefault="00F37037">
      <w:pPr>
        <w:pStyle w:val="ConsPlusNormal"/>
        <w:spacing w:before="220"/>
        <w:ind w:firstLine="540"/>
        <w:jc w:val="both"/>
      </w:pPr>
      <w:r>
        <w:t>В Программе определены стратегические направления развития образования, под которые выделены отдельные основные мероприятия:</w:t>
      </w:r>
    </w:p>
    <w:p w:rsidR="00F37037" w:rsidRDefault="00F37037">
      <w:pPr>
        <w:pStyle w:val="ConsPlusNormal"/>
        <w:spacing w:before="220"/>
        <w:ind w:firstLine="540"/>
        <w:jc w:val="both"/>
      </w:pPr>
      <w:r>
        <w:t>выявление и поддержка талантливых детей;</w:t>
      </w:r>
    </w:p>
    <w:p w:rsidR="00F37037" w:rsidRDefault="00F37037">
      <w:pPr>
        <w:pStyle w:val="ConsPlusNormal"/>
        <w:spacing w:before="220"/>
        <w:ind w:firstLine="540"/>
        <w:jc w:val="both"/>
      </w:pPr>
      <w:r>
        <w:t>создание условий для обучения граждан с ограниченными возможностями здоровья и инвалидов;</w:t>
      </w:r>
    </w:p>
    <w:p w:rsidR="00F37037" w:rsidRDefault="00B37E40">
      <w:pPr>
        <w:pStyle w:val="ConsPlusNormal"/>
        <w:spacing w:before="220"/>
        <w:ind w:firstLine="540"/>
        <w:jc w:val="both"/>
      </w:pPr>
      <w:hyperlink w:anchor="P7379" w:history="1">
        <w:r w:rsidR="00F37037">
          <w:rPr>
            <w:color w:val="0000FF"/>
          </w:rPr>
          <w:t>формирование</w:t>
        </w:r>
      </w:hyperlink>
      <w:r w:rsidR="00F37037">
        <w:t xml:space="preserve"> современной структуры сети профессионального образования;</w:t>
      </w:r>
    </w:p>
    <w:p w:rsidR="00F37037" w:rsidRDefault="00F37037">
      <w:pPr>
        <w:pStyle w:val="ConsPlusNormal"/>
        <w:spacing w:before="220"/>
        <w:ind w:firstLine="540"/>
        <w:jc w:val="both"/>
      </w:pPr>
      <w:r>
        <w:lastRenderedPageBreak/>
        <w:t>модернизация образовательных программ профессионального образования.</w:t>
      </w:r>
    </w:p>
    <w:p w:rsidR="00F37037" w:rsidRDefault="00F37037">
      <w:pPr>
        <w:pStyle w:val="ConsPlusNormal"/>
        <w:spacing w:before="220"/>
        <w:ind w:firstLine="540"/>
        <w:jc w:val="both"/>
      </w:pPr>
      <w:r>
        <w:t>Основные мероприятия направлены в том числе на развитие творческой, спортивной составляющей деятельности обучающихся.</w:t>
      </w:r>
    </w:p>
    <w:p w:rsidR="00F37037" w:rsidRDefault="00F37037">
      <w:pPr>
        <w:pStyle w:val="ConsPlusNormal"/>
        <w:spacing w:before="220"/>
        <w:ind w:firstLine="540"/>
        <w:jc w:val="both"/>
      </w:pPr>
      <w:r>
        <w:t xml:space="preserve">Обеспечение высокого качества образования связано не только с созданием организационных, кадровых, инфраструктурных, материально-технических и учебно-методических условий, важной составляющей обеспечения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 На формирование и развитие системы оценки качества, в том числе формирование системы обратной связи, участие во всероссийских исследованиях качества образования, включение общественности в управление образовательными организациями, повышение качества контроля за реализацией образовательных программ направлены основные мероприятия </w:t>
      </w:r>
      <w:hyperlink w:anchor="P2924" w:history="1">
        <w:r>
          <w:rPr>
            <w:color w:val="0000FF"/>
          </w:rPr>
          <w:t>подпрограммы 4</w:t>
        </w:r>
      </w:hyperlink>
      <w:r>
        <w:t>, которые содержат как меры по обеспечению разработки и внедрения механизмов оценки качества образования по заказу Минобрнауки РТ, так и меры стимулирования органов местного самоуправления, осуществляющих управление в сфере образования, по обеспечению разработки и внедрения муниципальных систем оценки качества образования.</w:t>
      </w:r>
    </w:p>
    <w:p w:rsidR="00F37037" w:rsidRDefault="00F37037">
      <w:pPr>
        <w:pStyle w:val="ConsPlusNormal"/>
        <w:jc w:val="both"/>
      </w:pPr>
      <w:r>
        <w:t xml:space="preserve">(в ред. </w:t>
      </w:r>
      <w:hyperlink r:id="rId167"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В рамках Программы предусмотрена реализация комплекса мер по духовно-нравственному воспитанию обучающихся (далее - Комплекс мер). Духовно-нравственное воспитание личности рассматривается не только как одно из направлений содержания воспитательных программ образовательных организаций, но и как базовая основа процесса воспитания во всем многообразии его направлений, методов, форм, технологий. Духовно-нравственное воспитание - это и система воспитательных мер, и специально организованный воспитательный процесс, и воспитательная деятельность, направленные на формирование и развитие духовно-нравственных качеств человека.</w:t>
      </w:r>
    </w:p>
    <w:p w:rsidR="00F37037" w:rsidRDefault="00F37037">
      <w:pPr>
        <w:pStyle w:val="ConsPlusNormal"/>
        <w:spacing w:before="220"/>
        <w:ind w:firstLine="540"/>
        <w:jc w:val="both"/>
      </w:pPr>
      <w:r>
        <w:t>Комплекс мер направлен на духовно-нравственное воспитание и развитие личности в системе базовых национальных ценностей, определенных Концепцией духовно-нравственного воспитания и развития личности в образовательных организациях Республики Тыва (далее - Концепция).</w:t>
      </w:r>
    </w:p>
    <w:p w:rsidR="00F37037" w:rsidRDefault="00F37037">
      <w:pPr>
        <w:pStyle w:val="ConsPlusNormal"/>
        <w:spacing w:before="220"/>
        <w:ind w:firstLine="540"/>
        <w:jc w:val="both"/>
      </w:pPr>
      <w:r>
        <w:t xml:space="preserve">В Концепции учителям и воспитателям, специалистам, работающим с детьми и молодежью, предлагается обратить внимание на созданный положительный опыт своих коллег, ученых по духовно-нравственному воспитанию подрастающего поколения (Государственный лицей Республики Тыва, МБОУ Гимназия N 9 г. Кызыла, МБОУ </w:t>
      </w:r>
      <w:proofErr w:type="spellStart"/>
      <w:r>
        <w:t>Шамбалыгская</w:t>
      </w:r>
      <w:proofErr w:type="spellEnd"/>
      <w:r>
        <w:t xml:space="preserve"> СОШ, МБОУ СОШ N 2 с. Кызыл-Мажалык, МБОУ СОШ с. Чаа-Холь, МБОУ СОШ с. Кызыл-</w:t>
      </w:r>
      <w:proofErr w:type="spellStart"/>
      <w:r>
        <w:t>Даг</w:t>
      </w:r>
      <w:proofErr w:type="spellEnd"/>
      <w:r>
        <w:t xml:space="preserve"> Бай-Тайгинского кожууна, МБОУ СОШ N 1 и 2 г. Турана, Центр развития ребенка, Детский сад N 3 г. Кызыла и др.). Например, в рамках УМК "</w:t>
      </w:r>
      <w:proofErr w:type="spellStart"/>
      <w:r>
        <w:t>Кыстын</w:t>
      </w:r>
      <w:proofErr w:type="spellEnd"/>
      <w:r>
        <w:t xml:space="preserve"> </w:t>
      </w:r>
      <w:proofErr w:type="spellStart"/>
      <w:r>
        <w:t>будужу</w:t>
      </w:r>
      <w:proofErr w:type="spellEnd"/>
      <w:r>
        <w:t xml:space="preserve">" ("Девичий нрав") (авт. </w:t>
      </w:r>
      <w:proofErr w:type="spellStart"/>
      <w:r>
        <w:t>Шаалы</w:t>
      </w:r>
      <w:proofErr w:type="spellEnd"/>
      <w:r>
        <w:t xml:space="preserve"> А.С., </w:t>
      </w:r>
      <w:proofErr w:type="spellStart"/>
      <w:r>
        <w:t>Монгуш</w:t>
      </w:r>
      <w:proofErr w:type="spellEnd"/>
      <w:r>
        <w:t xml:space="preserve"> В.Б.) предусмотрено усиление воспитания девушек как будущих матерей и "хранительниц семейного очага", способных передавать из поколения в поколение нравственные ценности своего народа, что способствовало бы преодолению активно распространяющихся "феминистских" настроений, привлекательности образа "бизнес-леди", снижающих ценности образа женщины как продолжательницы человеческого рода. УМК "Эр </w:t>
      </w:r>
      <w:proofErr w:type="spellStart"/>
      <w:r>
        <w:t>чол</w:t>
      </w:r>
      <w:proofErr w:type="spellEnd"/>
      <w:r>
        <w:t xml:space="preserve">" (Удаль молодецкая) (авт. </w:t>
      </w:r>
      <w:proofErr w:type="spellStart"/>
      <w:r>
        <w:t>Казырыкпай</w:t>
      </w:r>
      <w:proofErr w:type="spellEnd"/>
      <w:r>
        <w:t xml:space="preserve"> Б.О.) определяет воспитание подлинной мужественности у юношей, неприятие превознесения культа физической силы, свободной от нравственных императивов, граничащего с кодексом криминального поведения; стремление к самореализации и высоким достижениям как в труде, так и в создании полноценной семьи и выполнении роли отца; ответственного отношения к выполнению воинского долга по защите своего Отечества.</w:t>
      </w:r>
    </w:p>
    <w:p w:rsidR="00F37037" w:rsidRDefault="00F37037">
      <w:pPr>
        <w:pStyle w:val="ConsPlusNormal"/>
        <w:spacing w:before="220"/>
        <w:ind w:firstLine="540"/>
        <w:jc w:val="both"/>
      </w:pPr>
      <w:r>
        <w:t>Эти важные аспекты воспитания социально-ориентированной личности требуют их реализации, начиная с самого раннего возраста.</w:t>
      </w:r>
    </w:p>
    <w:p w:rsidR="00F37037" w:rsidRDefault="00F37037">
      <w:pPr>
        <w:pStyle w:val="ConsPlusNormal"/>
        <w:spacing w:before="220"/>
        <w:ind w:firstLine="540"/>
        <w:jc w:val="both"/>
      </w:pPr>
      <w:r>
        <w:t xml:space="preserve">Целью Комплекса мер является создание эффективных социально-педагогических условий формирования высоконравственной, ответственной личности, способной к духовно-нравственному </w:t>
      </w:r>
      <w:r>
        <w:lastRenderedPageBreak/>
        <w:t>развитию, самовоспитанию, осуществляющей этнокультурное и гражданское самоопределение на основе национальных традиций, ценностей российской и мировой культур.</w:t>
      </w:r>
    </w:p>
    <w:p w:rsidR="00F37037" w:rsidRDefault="00F37037">
      <w:pPr>
        <w:pStyle w:val="ConsPlusNormal"/>
        <w:spacing w:before="220"/>
        <w:ind w:firstLine="540"/>
        <w:jc w:val="both"/>
      </w:pPr>
      <w:r>
        <w:t>Комплекс мер предусматривает решение следующих задач:</w:t>
      </w:r>
    </w:p>
    <w:p w:rsidR="00F37037" w:rsidRDefault="00F37037">
      <w:pPr>
        <w:pStyle w:val="ConsPlusNormal"/>
        <w:spacing w:before="220"/>
        <w:ind w:firstLine="540"/>
        <w:jc w:val="both"/>
      </w:pPr>
      <w:r>
        <w:t>формирование мотивации, готовности и способности детей и молодежи воспринимать духовно-нравственные ценности и следовать им в жизни;</w:t>
      </w:r>
    </w:p>
    <w:p w:rsidR="00F37037" w:rsidRDefault="00F37037">
      <w:pPr>
        <w:pStyle w:val="ConsPlusNormal"/>
        <w:spacing w:before="220"/>
        <w:ind w:firstLine="540"/>
        <w:jc w:val="both"/>
      </w:pPr>
      <w:r>
        <w:t>развитие нравственных мыслей (чувств), нравственного сознания и нравственного поведения;</w:t>
      </w:r>
    </w:p>
    <w:p w:rsidR="00F37037" w:rsidRDefault="00F37037">
      <w:pPr>
        <w:pStyle w:val="ConsPlusNormal"/>
        <w:spacing w:before="220"/>
        <w:ind w:firstLine="540"/>
        <w:jc w:val="both"/>
      </w:pPr>
      <w:r>
        <w:t>взаимное сотрудничество семьи, образовательных организаций всех уровней, культуры, спорта, здравоохранения, социальной защиты населения, организаций по работе с молодежью и органов местного самоуправления, национально-культурных общественных объединений, духовенства, средств массовой информации в формировании поликультурной компетенции детей и молодежи как носителей духовно-нравственных ценностей и культурных традиций многонационального народа Тувы и России.</w:t>
      </w:r>
    </w:p>
    <w:p w:rsidR="00F37037" w:rsidRDefault="00F37037">
      <w:pPr>
        <w:pStyle w:val="ConsPlusNormal"/>
        <w:spacing w:before="220"/>
        <w:ind w:firstLine="540"/>
        <w:jc w:val="both"/>
      </w:pPr>
      <w:r>
        <w:t>В сфере личностного развития духовно-нравственное воспитание должно обеспечить:</w:t>
      </w:r>
    </w:p>
    <w:p w:rsidR="00F37037" w:rsidRDefault="00F37037">
      <w:pPr>
        <w:pStyle w:val="ConsPlusNormal"/>
        <w:spacing w:before="220"/>
        <w:ind w:firstLine="540"/>
        <w:jc w:val="both"/>
      </w:pPr>
      <w:r>
        <w:t>готовность и способность к духовному развитию, реализации творческого потенциала в предметно-продуктивной, социальной и профессиональной деятельности на основе нравственных установок и моральных норм непрерывного образования, самовоспитания и самосовершенствования - универсальной духовно-нравственной компетенции;</w:t>
      </w:r>
    </w:p>
    <w:p w:rsidR="00F37037" w:rsidRDefault="00F37037">
      <w:pPr>
        <w:pStyle w:val="ConsPlusNormal"/>
        <w:spacing w:before="220"/>
        <w:ind w:firstLine="540"/>
        <w:jc w:val="both"/>
      </w:pPr>
      <w:r>
        <w:t>понимание и способность ценить человеческую жизнь как часть природы и осознание обязанности человека следовать ее законам, дорожить богатством, беречь и приумножать ее;</w:t>
      </w:r>
    </w:p>
    <w:p w:rsidR="00F37037" w:rsidRDefault="00F37037">
      <w:pPr>
        <w:pStyle w:val="ConsPlusNormal"/>
        <w:spacing w:before="220"/>
        <w:ind w:firstLine="540"/>
        <w:jc w:val="both"/>
      </w:pPr>
      <w:r>
        <w:t>понимание и способность личности осознавать себя как члена конкретной семьи и родовой структуры, народа, обязывающие быть их достойным сыном (дочерью), гражданином России и продолжателем лучших духовно-нравственных традиций народов, сотрудничества, взаимопонимания и толерантности - способности человека спокойно, терпимо и снисходительно относиться к представителям разных народов, культур, религии; проявлять нравственное внимание - готовность понять и принять радость и горе другого человека и прийти на помощь;</w:t>
      </w:r>
    </w:p>
    <w:p w:rsidR="00F37037" w:rsidRDefault="00F37037">
      <w:pPr>
        <w:pStyle w:val="ConsPlusNormal"/>
        <w:spacing w:before="220"/>
        <w:ind w:firstLine="540"/>
        <w:jc w:val="both"/>
      </w:pPr>
      <w:r>
        <w:t>понимание, осознание и способность личности быть носителем, преемником и транслятором духовно-нравственного кодекса родного народа, быть приобщенным к культурам народов многонациональной России и мира.</w:t>
      </w:r>
    </w:p>
    <w:p w:rsidR="00F37037" w:rsidRDefault="00F37037">
      <w:pPr>
        <w:pStyle w:val="ConsPlusNormal"/>
        <w:spacing w:before="220"/>
        <w:ind w:firstLine="540"/>
        <w:jc w:val="both"/>
      </w:pPr>
      <w:r>
        <w:t>В сфере государственно-общественных отношений духовно-нравственное воспитание обучающихся должно обеспечить:</w:t>
      </w:r>
    </w:p>
    <w:p w:rsidR="00F37037" w:rsidRDefault="00F37037">
      <w:pPr>
        <w:pStyle w:val="ConsPlusNormal"/>
        <w:spacing w:before="220"/>
        <w:ind w:firstLine="540"/>
        <w:jc w:val="both"/>
      </w:pPr>
      <w:r>
        <w:t>готовность и способность личности противостоять негативным решениям, поступкам, нарушениям государственных, общественных и национальных традиций, наносящим вред отношениям "человек - человек", "природа - человек - природа";</w:t>
      </w:r>
    </w:p>
    <w:p w:rsidR="00F37037" w:rsidRDefault="00F37037">
      <w:pPr>
        <w:pStyle w:val="ConsPlusNormal"/>
        <w:spacing w:before="220"/>
        <w:ind w:firstLine="540"/>
        <w:jc w:val="both"/>
      </w:pPr>
      <w:r>
        <w:t>бережное отношение к своему здоровью, здоровью родных и близких, друзей, знакомых, умение заботиться, дать совет, оказать помощь в пределах своих возможностей, умение вести здоровый образ жизни и вести за собой других;</w:t>
      </w:r>
    </w:p>
    <w:p w:rsidR="00F37037" w:rsidRDefault="00F37037">
      <w:pPr>
        <w:pStyle w:val="ConsPlusNormal"/>
        <w:spacing w:before="220"/>
        <w:ind w:firstLine="540"/>
        <w:jc w:val="both"/>
      </w:pPr>
      <w:r>
        <w:t>осознание себя сыном (дочерью) своей Родины, воспитание чувства благодарности и признания, бережного отношения к своей родной земле, ее богатствам, традициям и обычаям, исторически обеспечивающим гармонические межличностные, межродовые, межнациональные, межконфессиональные отношения, а также ответственности за сохранение и развитие национальных, общероссийских, мировых культур;</w:t>
      </w:r>
    </w:p>
    <w:p w:rsidR="00F37037" w:rsidRDefault="00F37037">
      <w:pPr>
        <w:pStyle w:val="ConsPlusNormal"/>
        <w:spacing w:before="220"/>
        <w:ind w:firstLine="540"/>
        <w:jc w:val="both"/>
      </w:pPr>
      <w:r>
        <w:t xml:space="preserve">осознание себя высоконравственным, творческим и компетентным гражданином России на </w:t>
      </w:r>
      <w:r>
        <w:lastRenderedPageBreak/>
        <w:t>основе принятия ее многонациональности и единства поликультурного образовательного пространства с учетом этнокультурных особенностей своей республики.</w:t>
      </w:r>
    </w:p>
    <w:p w:rsidR="00F37037" w:rsidRDefault="00F37037">
      <w:pPr>
        <w:pStyle w:val="ConsPlusNormal"/>
        <w:spacing w:before="220"/>
        <w:ind w:firstLine="540"/>
        <w:jc w:val="both"/>
      </w:pPr>
      <w:r>
        <w:t>Возможные позитивные социально-экономические результаты реализации Комплекса мер заключаются в том, что оптимизация системы работы по духовно-нравственному воспитанию и развитию детей и молодежи будет способствовать утверждению традиционных духовно-нравственных ценностей и межнационального согласия, формированию духовно-нравственных отношений личности к себе, другим, природе, труду, образованию, Родине (Отечеству), здоровью и жизни.</w:t>
      </w:r>
    </w:p>
    <w:p w:rsidR="00F37037" w:rsidRDefault="00F37037">
      <w:pPr>
        <w:pStyle w:val="ConsPlusNormal"/>
        <w:spacing w:before="220"/>
        <w:ind w:firstLine="540"/>
        <w:jc w:val="both"/>
      </w:pPr>
      <w:r>
        <w:t>Реализация программных мероприятий позволит в значительной мере снизить социальную напряженность и разобщенность людей в их ближайшем жизненном окружении, повысить уровень культуры духовно-нравственных отношений, комплексно решать вопросы профилактики национальной и религиозной нетерпимости, утверждения принципов толерантности, гражданской и социальной солидарности. Взаимодействие участников Комплекса мер будет способствовать повышению роли общественного мнения в отношении к деструктивным явлениям, поддержание традиций межнационального и межконфессионального согласия, которые определяют устойчивость среды. Формализованными дополнительными показателями, характеризующими результаты реализации Комплекса мер по духовно-нравственному воспитанию детей и молодежи Республики Тыва могут быть данные об изменении в сторону улучшения состояния детско-подростковой и молодежной среды:</w:t>
      </w:r>
    </w:p>
    <w:p w:rsidR="00F37037" w:rsidRDefault="00F37037">
      <w:pPr>
        <w:pStyle w:val="ConsPlusNormal"/>
        <w:spacing w:before="220"/>
        <w:ind w:firstLine="540"/>
        <w:jc w:val="both"/>
      </w:pPr>
      <w:r>
        <w:t>укрепление физического здоровья; доступность различных форм дополнительного образования;</w:t>
      </w:r>
    </w:p>
    <w:p w:rsidR="00F37037" w:rsidRDefault="00F37037">
      <w:pPr>
        <w:pStyle w:val="ConsPlusNormal"/>
        <w:spacing w:before="220"/>
        <w:ind w:firstLine="540"/>
        <w:jc w:val="both"/>
      </w:pPr>
      <w:r>
        <w:t>снижение количества правонарушений и преступлений, совершаемых подростками и молодыми людьми;</w:t>
      </w:r>
    </w:p>
    <w:p w:rsidR="00F37037" w:rsidRDefault="00F37037">
      <w:pPr>
        <w:pStyle w:val="ConsPlusNormal"/>
        <w:spacing w:before="220"/>
        <w:ind w:firstLine="540"/>
        <w:jc w:val="both"/>
      </w:pPr>
      <w:r>
        <w:t>преодоление кризисных явлений в социальной сфере - сокращение количества семей, находящихся в социально опасном положении;</w:t>
      </w:r>
    </w:p>
    <w:p w:rsidR="00F37037" w:rsidRDefault="00F37037">
      <w:pPr>
        <w:pStyle w:val="ConsPlusNormal"/>
        <w:spacing w:before="220"/>
        <w:ind w:firstLine="540"/>
        <w:jc w:val="both"/>
      </w:pPr>
      <w:r>
        <w:t>сокращение числа молодых людей, отказывающихся выполнять долг воинской службы в Вооруженных Силах Российской Федерации;</w:t>
      </w:r>
    </w:p>
    <w:p w:rsidR="00F37037" w:rsidRDefault="00F37037">
      <w:pPr>
        <w:pStyle w:val="ConsPlusNormal"/>
        <w:spacing w:before="220"/>
        <w:ind w:firstLine="540"/>
        <w:jc w:val="both"/>
      </w:pPr>
      <w:r>
        <w:t>развитие детских и молодежных национально-культурных общественных объединений и организаций позитивной направленности;</w:t>
      </w:r>
    </w:p>
    <w:p w:rsidR="00F37037" w:rsidRDefault="00F37037">
      <w:pPr>
        <w:pStyle w:val="ConsPlusNormal"/>
        <w:spacing w:before="220"/>
        <w:ind w:firstLine="540"/>
        <w:jc w:val="both"/>
      </w:pPr>
      <w:r>
        <w:t>развитие позитивной социальной активности детей и молодежи - увеличение числа участников молодежного движения и качества реализуемых ими социально значимых программ и проектов.</w:t>
      </w:r>
    </w:p>
    <w:p w:rsidR="00F37037" w:rsidRDefault="00F37037">
      <w:pPr>
        <w:pStyle w:val="ConsPlusNormal"/>
        <w:spacing w:before="220"/>
        <w:ind w:firstLine="540"/>
        <w:jc w:val="both"/>
      </w:pPr>
      <w:r>
        <w:t>Точно измерить и количественно выразить влияние различных субъектов и программ на мировоззренческие позиции, жизненные идеалы, духовно-нравственные ценности, социальные чувства и навыки, нравственные качества человека практически невозможно. Для отслеживания качественных результатов реализации Комплекса мер целесообразно регулярное проведение мониторинга состояния духовно-нравственной сферы детско-подростковой и молодежной среды.</w:t>
      </w:r>
    </w:p>
    <w:p w:rsidR="00F37037" w:rsidRDefault="00F37037">
      <w:pPr>
        <w:pStyle w:val="ConsPlusNormal"/>
        <w:spacing w:before="220"/>
        <w:ind w:firstLine="540"/>
        <w:jc w:val="both"/>
      </w:pPr>
      <w:r>
        <w:t xml:space="preserve">Наряду с перечисленными мерами при формировании основных мероприятий Программы учитывались изменения, отраженные в Федеральном </w:t>
      </w:r>
      <w:hyperlink r:id="rId168" w:history="1">
        <w:r>
          <w:rPr>
            <w:color w:val="0000FF"/>
          </w:rPr>
          <w:t>законе</w:t>
        </w:r>
      </w:hyperlink>
      <w:r>
        <w:t xml:space="preserve"> "Об образовании в Российской Федерации", и мероприятия, которые необходимо осуществить с целью его реализации, а также мероприятия по обеспечению реализации Комплекса мер.</w:t>
      </w:r>
    </w:p>
    <w:p w:rsidR="00F37037" w:rsidRDefault="00F37037">
      <w:pPr>
        <w:pStyle w:val="ConsPlusNormal"/>
        <w:spacing w:before="220"/>
        <w:ind w:firstLine="540"/>
        <w:jc w:val="both"/>
      </w:pPr>
      <w:r>
        <w:t>По реализации проекта "В каждой семье - не менее одного ребенка с высшим образованием" включены мероприятия, направленные на решение следующих задач:</w:t>
      </w:r>
    </w:p>
    <w:p w:rsidR="00F37037" w:rsidRDefault="00F37037">
      <w:pPr>
        <w:pStyle w:val="ConsPlusNormal"/>
        <w:spacing w:before="220"/>
        <w:ind w:firstLine="540"/>
        <w:jc w:val="both"/>
      </w:pPr>
      <w:r>
        <w:t xml:space="preserve">- исследование уровня благосостояния семей и доступности высшего образования для семей </w:t>
      </w:r>
      <w:r>
        <w:lastRenderedPageBreak/>
        <w:t>с разным уровнем дохода, анализ спроса на получение высшего образования в каждой семье в Республике Тыва;</w:t>
      </w:r>
    </w:p>
    <w:p w:rsidR="00F37037" w:rsidRDefault="00F37037">
      <w:pPr>
        <w:pStyle w:val="ConsPlusNormal"/>
        <w:spacing w:before="220"/>
        <w:ind w:firstLine="540"/>
        <w:jc w:val="both"/>
      </w:pPr>
      <w:r>
        <w:t xml:space="preserve">- создание условий для развития углубленного изучения предметов разной направленности в рамках общего образования в </w:t>
      </w:r>
      <w:proofErr w:type="spellStart"/>
      <w:r>
        <w:t>кожуунах</w:t>
      </w:r>
      <w:proofErr w:type="spellEnd"/>
      <w:r>
        <w:t xml:space="preserve"> Республики Тыва: создание новой системы </w:t>
      </w:r>
      <w:proofErr w:type="spellStart"/>
      <w:r>
        <w:t>довузовской</w:t>
      </w:r>
      <w:proofErr w:type="spellEnd"/>
      <w:r>
        <w:t xml:space="preserve"> подготовки для детей из малообеспеченных семей, субсидирование их обучения в вузе через систему образовательных грантов и кредитов.</w:t>
      </w:r>
    </w:p>
    <w:p w:rsidR="00F37037" w:rsidRDefault="00F37037">
      <w:pPr>
        <w:pStyle w:val="ConsPlusNormal"/>
        <w:spacing w:before="220"/>
        <w:ind w:firstLine="540"/>
        <w:jc w:val="both"/>
      </w:pPr>
      <w:r>
        <w:t>Государственная политика выравнивания стартовых возможностей для получения высшего образования проводится через выплаты стипендии, единовременной стипендии и премиальной стипендии, прохождению стажировки в зарубежных образовательных организациях высшего образования участникам проекта Главы Республики Тыва "В каждой семье - не менее одного ребенка с высшим образованием.</w:t>
      </w:r>
    </w:p>
    <w:p w:rsidR="00F37037" w:rsidRDefault="00F37037">
      <w:pPr>
        <w:pStyle w:val="ConsPlusNormal"/>
        <w:jc w:val="both"/>
      </w:pPr>
      <w:r>
        <w:t xml:space="preserve">(в ред. </w:t>
      </w:r>
      <w:hyperlink r:id="rId169"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 xml:space="preserve">В реализацию подпрограммы </w:t>
      </w:r>
      <w:hyperlink w:anchor="P4707" w:history="1">
        <w:r>
          <w:rPr>
            <w:color w:val="0000FF"/>
          </w:rPr>
          <w:t>"Патриотическое воспитание детей и молодежи"</w:t>
        </w:r>
      </w:hyperlink>
      <w:r>
        <w:t xml:space="preserve"> включены мероприятия по направлениям:</w:t>
      </w:r>
    </w:p>
    <w:p w:rsidR="00F37037" w:rsidRDefault="00F37037">
      <w:pPr>
        <w:pStyle w:val="ConsPlusNormal"/>
        <w:jc w:val="both"/>
      </w:pPr>
      <w:r>
        <w:t xml:space="preserve">(абзац введен </w:t>
      </w:r>
      <w:hyperlink r:id="rId170" w:history="1">
        <w:r>
          <w:rPr>
            <w:color w:val="0000FF"/>
          </w:rPr>
          <w:t>Постановлением</w:t>
        </w:r>
      </w:hyperlink>
      <w:r>
        <w:t xml:space="preserve"> Правительства РТ от 14.12.2016 N 524)</w:t>
      </w:r>
    </w:p>
    <w:p w:rsidR="00F37037" w:rsidRDefault="00F37037">
      <w:pPr>
        <w:pStyle w:val="ConsPlusNormal"/>
        <w:spacing w:before="220"/>
        <w:ind w:firstLine="540"/>
        <w:jc w:val="both"/>
      </w:pPr>
      <w:r>
        <w:t>совершенствование научно-теоретической и методической базы патриотического воспитания с учетом инновационных технологий и механизмов воспитания патриотизма в современных условиях;</w:t>
      </w:r>
    </w:p>
    <w:p w:rsidR="00F37037" w:rsidRDefault="00F37037">
      <w:pPr>
        <w:pStyle w:val="ConsPlusNormal"/>
        <w:jc w:val="both"/>
      </w:pPr>
      <w:r>
        <w:t xml:space="preserve">(абзац введен </w:t>
      </w:r>
      <w:hyperlink r:id="rId171" w:history="1">
        <w:r>
          <w:rPr>
            <w:color w:val="0000FF"/>
          </w:rPr>
          <w:t>Постановлением</w:t>
        </w:r>
      </w:hyperlink>
      <w:r>
        <w:t xml:space="preserve"> Правительства РТ от 14.12.2016 N 524)</w:t>
      </w:r>
    </w:p>
    <w:p w:rsidR="00F37037" w:rsidRDefault="00F37037">
      <w:pPr>
        <w:pStyle w:val="ConsPlusNormal"/>
        <w:spacing w:before="220"/>
        <w:ind w:firstLine="540"/>
        <w:jc w:val="both"/>
      </w:pPr>
      <w:r>
        <w:t>формирование патриотического мировоззрения через развитие патриотически ориентированных исторических знаний граждан Российской Федерации;</w:t>
      </w:r>
    </w:p>
    <w:p w:rsidR="00F37037" w:rsidRDefault="00F37037">
      <w:pPr>
        <w:pStyle w:val="ConsPlusNormal"/>
        <w:jc w:val="both"/>
      </w:pPr>
      <w:r>
        <w:t xml:space="preserve">(абзац введен </w:t>
      </w:r>
      <w:hyperlink r:id="rId172" w:history="1">
        <w:r>
          <w:rPr>
            <w:color w:val="0000FF"/>
          </w:rPr>
          <w:t>Постановлением</w:t>
        </w:r>
      </w:hyperlink>
      <w:r>
        <w:t xml:space="preserve"> Правительства РТ от 14.12.2016 N 524)</w:t>
      </w:r>
    </w:p>
    <w:p w:rsidR="00F37037" w:rsidRDefault="00F37037">
      <w:pPr>
        <w:pStyle w:val="ConsPlusNormal"/>
        <w:spacing w:before="220"/>
        <w:ind w:firstLine="540"/>
        <w:jc w:val="both"/>
      </w:pPr>
      <w:r>
        <w:t>повышение роли образовательных организаций, учреждений культуры и средств массовой информации в патриотическом воспитании граждан;</w:t>
      </w:r>
    </w:p>
    <w:p w:rsidR="00F37037" w:rsidRDefault="00F37037">
      <w:pPr>
        <w:pStyle w:val="ConsPlusNormal"/>
        <w:jc w:val="both"/>
      </w:pPr>
      <w:r>
        <w:t xml:space="preserve">(абзац введен </w:t>
      </w:r>
      <w:hyperlink r:id="rId173" w:history="1">
        <w:r>
          <w:rPr>
            <w:color w:val="0000FF"/>
          </w:rPr>
          <w:t>Постановлением</w:t>
        </w:r>
      </w:hyperlink>
      <w:r>
        <w:t xml:space="preserve"> Правительства РТ от 14.12.2016 N 524)</w:t>
      </w:r>
    </w:p>
    <w:p w:rsidR="00F37037" w:rsidRDefault="00F37037">
      <w:pPr>
        <w:pStyle w:val="ConsPlusNormal"/>
        <w:spacing w:before="220"/>
        <w:ind w:firstLine="540"/>
        <w:jc w:val="both"/>
      </w:pPr>
      <w:r>
        <w:t>формирование у молодежи положительной мотивации к прохождению военной службы;</w:t>
      </w:r>
    </w:p>
    <w:p w:rsidR="00F37037" w:rsidRDefault="00F37037">
      <w:pPr>
        <w:pStyle w:val="ConsPlusNormal"/>
        <w:jc w:val="both"/>
      </w:pPr>
      <w:r>
        <w:t xml:space="preserve">(абзац введен </w:t>
      </w:r>
      <w:hyperlink r:id="rId174" w:history="1">
        <w:r>
          <w:rPr>
            <w:color w:val="0000FF"/>
          </w:rPr>
          <w:t>Постановлением</w:t>
        </w:r>
      </w:hyperlink>
      <w:r>
        <w:t xml:space="preserve"> Правительства РТ от 14.12.2016 N 524)</w:t>
      </w:r>
    </w:p>
    <w:p w:rsidR="00F37037" w:rsidRDefault="00F37037">
      <w:pPr>
        <w:pStyle w:val="ConsPlusNormal"/>
        <w:spacing w:before="220"/>
        <w:ind w:firstLine="540"/>
        <w:jc w:val="both"/>
      </w:pPr>
      <w:r>
        <w:t>взаимодействие органов государственной власти и гражданского общества в интересах патриотического воспитания.</w:t>
      </w:r>
    </w:p>
    <w:p w:rsidR="00F37037" w:rsidRDefault="00F37037">
      <w:pPr>
        <w:pStyle w:val="ConsPlusNormal"/>
        <w:jc w:val="both"/>
      </w:pPr>
      <w:r>
        <w:t xml:space="preserve">(абзац введен </w:t>
      </w:r>
      <w:hyperlink r:id="rId175" w:history="1">
        <w:r>
          <w:rPr>
            <w:color w:val="0000FF"/>
          </w:rPr>
          <w:t>Постановлением</w:t>
        </w:r>
      </w:hyperlink>
      <w:r>
        <w:t xml:space="preserve"> Правительства РТ от 14.12.2016 N 524)</w:t>
      </w:r>
    </w:p>
    <w:p w:rsidR="00F37037" w:rsidRDefault="00F37037">
      <w:pPr>
        <w:pStyle w:val="ConsPlusNormal"/>
        <w:jc w:val="both"/>
      </w:pPr>
    </w:p>
    <w:p w:rsidR="00F37037" w:rsidRDefault="00F37037">
      <w:pPr>
        <w:pStyle w:val="ConsPlusTitle"/>
        <w:jc w:val="center"/>
        <w:outlineLvl w:val="1"/>
      </w:pPr>
      <w:r>
        <w:t>VI. Основные меры правового регулирования,</w:t>
      </w:r>
    </w:p>
    <w:p w:rsidR="00F37037" w:rsidRDefault="00F37037">
      <w:pPr>
        <w:pStyle w:val="ConsPlusTitle"/>
        <w:jc w:val="center"/>
      </w:pPr>
      <w:r>
        <w:t>направленные на достижение цели и результатов Программы</w:t>
      </w:r>
    </w:p>
    <w:p w:rsidR="00F37037" w:rsidRDefault="00F37037">
      <w:pPr>
        <w:pStyle w:val="ConsPlusNormal"/>
        <w:jc w:val="both"/>
      </w:pPr>
    </w:p>
    <w:p w:rsidR="00F37037" w:rsidRDefault="00F37037">
      <w:pPr>
        <w:pStyle w:val="ConsPlusNormal"/>
        <w:ind w:firstLine="540"/>
        <w:jc w:val="both"/>
      </w:pPr>
      <w:r>
        <w:t xml:space="preserve">В связи с принятием Федерального </w:t>
      </w:r>
      <w:hyperlink r:id="rId176" w:history="1">
        <w:r>
          <w:rPr>
            <w:color w:val="0000FF"/>
          </w:rPr>
          <w:t>закона</w:t>
        </w:r>
      </w:hyperlink>
      <w:r>
        <w:t xml:space="preserve"> "Об образовании в Российской Федерации" в течение 2013 - 2016 годов в рамках Программы будут приняты нормативные правовые акты, обеспечивающие реализацию указанного Федерального закона. При разработке указанных нормативных правовых актов их содержание будет основываться в том числе на тех изменениях, которые запланированы в Программе. Будут учитываться требования к формированию государственного задания образовательным организациям и порядку установления нормативов финансового обеспечения с учетом качества работы образовательной организации.</w:t>
      </w:r>
    </w:p>
    <w:p w:rsidR="00F37037" w:rsidRDefault="00F37037">
      <w:pPr>
        <w:pStyle w:val="ConsPlusNormal"/>
        <w:spacing w:before="220"/>
        <w:ind w:firstLine="540"/>
        <w:jc w:val="both"/>
      </w:pPr>
      <w:r>
        <w:t xml:space="preserve">В сфере среднего профессионального образования будут разработаны и утверждены нормативные правовые акты, касающиеся организации образовательного процесса с учетом повышения его качества: об учебной и производственной практиках, производственном обучении обучающихся, осваивающих основные профессиональные образовательные программы; об организации образовательного процесса при сетевых формах реализации образовательных </w:t>
      </w:r>
      <w:r>
        <w:lastRenderedPageBreak/>
        <w:t>программ, с применением электронного обучения, дистанционных образовательных технологий.</w:t>
      </w:r>
    </w:p>
    <w:p w:rsidR="00F37037" w:rsidRDefault="00F37037">
      <w:pPr>
        <w:pStyle w:val="ConsPlusNormal"/>
        <w:spacing w:before="220"/>
        <w:ind w:firstLine="540"/>
        <w:jc w:val="both"/>
      </w:pPr>
      <w: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F37037" w:rsidRDefault="00F37037">
      <w:pPr>
        <w:pStyle w:val="ConsPlusNormal"/>
        <w:spacing w:before="220"/>
        <w:ind w:firstLine="540"/>
        <w:jc w:val="both"/>
      </w:pPr>
      <w:r>
        <w:t>Наряду с этим планируется внесение изменений в нормативные правовые акты, связанные с оплатой труда педагогических работников, внедрением общероссийской и региональной систем оценки качества образования и отдельных механизмов внешней оценки качества образования на разных уровнях образования.</w:t>
      </w:r>
    </w:p>
    <w:p w:rsidR="00F37037" w:rsidRDefault="00F37037">
      <w:pPr>
        <w:pStyle w:val="ConsPlusNormal"/>
        <w:spacing w:before="220"/>
        <w:ind w:firstLine="540"/>
        <w:jc w:val="both"/>
      </w:pPr>
      <w:r>
        <w:t xml:space="preserve">Для реализации </w:t>
      </w:r>
      <w:hyperlink w:anchor="P4336" w:history="1">
        <w:r>
          <w:rPr>
            <w:color w:val="0000FF"/>
          </w:rPr>
          <w:t>подпрограммы</w:t>
        </w:r>
      </w:hyperlink>
      <w:r>
        <w:t xml:space="preserve"> "В каждой семье - не менее одного ребенка с высшим образованием" на первом этапе предполагается существенная подготовительная работа:</w:t>
      </w:r>
    </w:p>
    <w:p w:rsidR="00F37037" w:rsidRDefault="00F37037">
      <w:pPr>
        <w:pStyle w:val="ConsPlusNormal"/>
        <w:spacing w:before="220"/>
        <w:ind w:firstLine="540"/>
        <w:jc w:val="both"/>
      </w:pPr>
      <w:r>
        <w:t xml:space="preserve">создание научно-методической основы для организации классов с углубленным изучением разных предметов и </w:t>
      </w:r>
      <w:proofErr w:type="spellStart"/>
      <w:r>
        <w:t>довузовской</w:t>
      </w:r>
      <w:proofErr w:type="spellEnd"/>
      <w:r>
        <w:t xml:space="preserve"> подготовки;</w:t>
      </w:r>
    </w:p>
    <w:p w:rsidR="00F37037" w:rsidRDefault="00F37037">
      <w:pPr>
        <w:pStyle w:val="ConsPlusNormal"/>
        <w:spacing w:before="220"/>
        <w:ind w:firstLine="540"/>
        <w:jc w:val="both"/>
      </w:pPr>
      <w:r>
        <w:t>разработка нормативно-правовых актов, регламентирующих оказание государственной поддержки и проведение мероприятий по реализации подпрограммы;</w:t>
      </w:r>
    </w:p>
    <w:p w:rsidR="00F37037" w:rsidRDefault="00F37037">
      <w:pPr>
        <w:pStyle w:val="ConsPlusNormal"/>
        <w:spacing w:before="220"/>
        <w:ind w:firstLine="540"/>
        <w:jc w:val="both"/>
      </w:pPr>
      <w:r>
        <w:t xml:space="preserve">разработка и подписание соглашения Минобрнауки РТ с </w:t>
      </w:r>
      <w:proofErr w:type="spellStart"/>
      <w:r>
        <w:t>ТувГУ</w:t>
      </w:r>
      <w:proofErr w:type="spellEnd"/>
      <w:r>
        <w:t xml:space="preserve"> по взаимодействию в рамках Подпрограммы.</w:t>
      </w:r>
    </w:p>
    <w:p w:rsidR="00F37037" w:rsidRDefault="00F37037">
      <w:pPr>
        <w:pStyle w:val="ConsPlusNormal"/>
        <w:jc w:val="both"/>
      </w:pPr>
    </w:p>
    <w:p w:rsidR="00F37037" w:rsidRDefault="00F37037">
      <w:pPr>
        <w:pStyle w:val="ConsPlusTitle"/>
        <w:jc w:val="center"/>
        <w:outlineLvl w:val="1"/>
      </w:pPr>
      <w:r>
        <w:t>VII. Перечень и краткое описание подпрограмм Программы</w:t>
      </w:r>
    </w:p>
    <w:p w:rsidR="00F37037" w:rsidRDefault="00F37037">
      <w:pPr>
        <w:pStyle w:val="ConsPlusNormal"/>
        <w:jc w:val="both"/>
      </w:pPr>
    </w:p>
    <w:p w:rsidR="00F37037" w:rsidRDefault="00F37037">
      <w:pPr>
        <w:pStyle w:val="ConsPlusNormal"/>
        <w:ind w:firstLine="540"/>
        <w:jc w:val="both"/>
      </w:pPr>
      <w:r>
        <w:t xml:space="preserve">Программа определяет основные направления развития системы образования на период с 2014 по 2025 годы в соответствии с </w:t>
      </w:r>
      <w:hyperlink r:id="rId177" w:history="1">
        <w:r>
          <w:rPr>
            <w:color w:val="0000FF"/>
          </w:rPr>
          <w:t>Концепцией</w:t>
        </w:r>
      </w:hyperlink>
      <w:r>
        <w:t xml:space="preserve"> долгосрочного социально-экономического развития Российской Федерации до 2020 года, </w:t>
      </w:r>
      <w:hyperlink r:id="rId178" w:history="1">
        <w:r>
          <w:rPr>
            <w:color w:val="0000FF"/>
          </w:rPr>
          <w:t>Программы</w:t>
        </w:r>
      </w:hyperlink>
      <w:r>
        <w:t xml:space="preserve"> экономического и социального развития Республики Тыва на период до 2015 года, национальной образовательной инициативой "Наша новая школа", Концепцией модернизации российского образования. Стратегической целью Программы является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w:t>
      </w:r>
    </w:p>
    <w:p w:rsidR="00F37037" w:rsidRDefault="00F37037">
      <w:pPr>
        <w:pStyle w:val="ConsPlusNormal"/>
        <w:jc w:val="both"/>
      </w:pPr>
      <w:r>
        <w:t xml:space="preserve">(в ред. </w:t>
      </w:r>
      <w:hyperlink r:id="rId179" w:history="1">
        <w:r>
          <w:rPr>
            <w:color w:val="0000FF"/>
          </w:rPr>
          <w:t>Постановления</w:t>
        </w:r>
      </w:hyperlink>
      <w:r>
        <w:t xml:space="preserve"> Правительства РТ от 20.01.2016 N 7)</w:t>
      </w:r>
    </w:p>
    <w:p w:rsidR="00F37037" w:rsidRDefault="00F37037">
      <w:pPr>
        <w:pStyle w:val="ConsPlusNormal"/>
        <w:spacing w:before="220"/>
        <w:ind w:firstLine="540"/>
        <w:jc w:val="both"/>
      </w:pPr>
      <w:r>
        <w:t>В соответствии с поставленной целью предполагается решение задач:</w:t>
      </w:r>
    </w:p>
    <w:p w:rsidR="00F37037" w:rsidRDefault="00F37037">
      <w:pPr>
        <w:pStyle w:val="ConsPlusNormal"/>
        <w:spacing w:before="220"/>
        <w:ind w:firstLine="540"/>
        <w:jc w:val="both"/>
      </w:pPr>
      <w:r>
        <w:t>- обеспечение качества образовательных услуг и эффективности управления образовательными организациями;</w:t>
      </w:r>
    </w:p>
    <w:p w:rsidR="00F37037" w:rsidRDefault="00F37037">
      <w:pPr>
        <w:pStyle w:val="ConsPlusNormal"/>
        <w:spacing w:before="220"/>
        <w:ind w:firstLine="540"/>
        <w:jc w:val="both"/>
      </w:pPr>
      <w:r>
        <w:t>- создание структуры образовательной системы, соответствующей требованиям инновационного развития экономики;</w:t>
      </w:r>
    </w:p>
    <w:p w:rsidR="00F37037" w:rsidRDefault="00F37037">
      <w:pPr>
        <w:pStyle w:val="ConsPlusNormal"/>
        <w:spacing w:before="220"/>
        <w:ind w:firstLine="540"/>
        <w:jc w:val="both"/>
      </w:pPr>
      <w:r>
        <w:t>- обеспечение доступности качественного образования вне зависимости от доходов и местожительства, формирование системы целенаправленной работы с одаренными детьми и талантливой молодежью;</w:t>
      </w:r>
    </w:p>
    <w:p w:rsidR="00F37037" w:rsidRDefault="00F37037">
      <w:pPr>
        <w:pStyle w:val="ConsPlusNormal"/>
        <w:spacing w:before="220"/>
        <w:ind w:firstLine="540"/>
        <w:jc w:val="both"/>
      </w:pPr>
      <w:r>
        <w:t>- создание современной системы непрерывного образования, подготовки и переподготовки профессиональных кадров.</w:t>
      </w:r>
    </w:p>
    <w:p w:rsidR="00F37037" w:rsidRDefault="00F37037">
      <w:pPr>
        <w:pStyle w:val="ConsPlusNormal"/>
        <w:spacing w:before="220"/>
        <w:ind w:firstLine="540"/>
        <w:jc w:val="both"/>
      </w:pPr>
      <w:r>
        <w:t>В рамках Программы будут реализованы следующие подпрограммы:</w:t>
      </w:r>
    </w:p>
    <w:p w:rsidR="00F37037" w:rsidRDefault="00B37E40">
      <w:pPr>
        <w:pStyle w:val="ConsPlusNormal"/>
        <w:spacing w:before="220"/>
        <w:ind w:firstLine="540"/>
        <w:jc w:val="both"/>
      </w:pPr>
      <w:hyperlink w:anchor="P1576" w:history="1">
        <w:r w:rsidR="00F37037">
          <w:rPr>
            <w:color w:val="0000FF"/>
          </w:rPr>
          <w:t>подпрограмма 1</w:t>
        </w:r>
      </w:hyperlink>
      <w:r w:rsidR="00F37037">
        <w:t xml:space="preserve"> "Развитие дошкольного образования" направлена на:</w:t>
      </w:r>
    </w:p>
    <w:p w:rsidR="00F37037" w:rsidRDefault="00F37037">
      <w:pPr>
        <w:pStyle w:val="ConsPlusNormal"/>
        <w:jc w:val="both"/>
      </w:pPr>
      <w:r>
        <w:t xml:space="preserve">(в ред. </w:t>
      </w:r>
      <w:hyperlink r:id="rId180"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 xml:space="preserve">создание в системе дошкольного образования детей равных возможностей для получения </w:t>
      </w:r>
      <w:r>
        <w:lastRenderedPageBreak/>
        <w:t>качественного образования и позитивной социализации детей;</w:t>
      </w:r>
    </w:p>
    <w:p w:rsidR="00F37037" w:rsidRDefault="00F37037">
      <w:pPr>
        <w:pStyle w:val="ConsPlusNormal"/>
        <w:spacing w:before="220"/>
        <w:ind w:firstLine="540"/>
        <w:jc w:val="both"/>
      </w:pPr>
      <w:r>
        <w:t xml:space="preserve">абзац утратил силу. - </w:t>
      </w:r>
      <w:hyperlink r:id="rId181"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модернизацию содержания дошкольного образования и образовательной среды для обеспечения готовности детей дошкольного возраста к обучению в школе;</w:t>
      </w:r>
    </w:p>
    <w:p w:rsidR="00F37037" w:rsidRDefault="00F37037">
      <w:pPr>
        <w:pStyle w:val="ConsPlusNormal"/>
        <w:spacing w:before="220"/>
        <w:ind w:firstLine="540"/>
        <w:jc w:val="both"/>
      </w:pPr>
      <w:r>
        <w:t xml:space="preserve">абзац утратил силу. - </w:t>
      </w:r>
      <w:hyperlink r:id="rId182"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создание современной инфраструктуры дошкольного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F37037" w:rsidRDefault="00F37037">
      <w:pPr>
        <w:pStyle w:val="ConsPlusNormal"/>
        <w:spacing w:before="220"/>
        <w:ind w:firstLine="540"/>
        <w:jc w:val="both"/>
      </w:pPr>
      <w:r>
        <w:t>В Подпрограмму вошли мероприятия, направленные на развитие сети дошкольных образовательных организаций Республики Тыва.</w:t>
      </w:r>
    </w:p>
    <w:p w:rsidR="00F37037" w:rsidRDefault="00B37E40">
      <w:pPr>
        <w:pStyle w:val="ConsPlusNormal"/>
        <w:spacing w:before="220"/>
        <w:ind w:firstLine="540"/>
        <w:jc w:val="both"/>
      </w:pPr>
      <w:hyperlink w:anchor="P1902" w:history="1">
        <w:r w:rsidR="00F37037">
          <w:rPr>
            <w:color w:val="0000FF"/>
          </w:rPr>
          <w:t>Подпрограмма 2</w:t>
        </w:r>
      </w:hyperlink>
      <w:r w:rsidR="00F37037">
        <w:t xml:space="preserve"> "Развитие общего образования" направлена на:</w:t>
      </w:r>
    </w:p>
    <w:p w:rsidR="00F37037" w:rsidRDefault="00F37037">
      <w:pPr>
        <w:pStyle w:val="ConsPlusNormal"/>
        <w:jc w:val="both"/>
      </w:pPr>
      <w:r>
        <w:t xml:space="preserve">(в ред. </w:t>
      </w:r>
      <w:hyperlink r:id="rId183"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создание в системе общего образования равных возможностей для получения качественного образования и позитивной социализации детей;</w:t>
      </w:r>
    </w:p>
    <w:p w:rsidR="00F37037" w:rsidRDefault="00F37037">
      <w:pPr>
        <w:pStyle w:val="ConsPlusNormal"/>
        <w:spacing w:before="220"/>
        <w:ind w:firstLine="540"/>
        <w:jc w:val="both"/>
      </w:pPr>
      <w:r>
        <w:t>обеспечение равного доступа населения к услугам общего образования;</w:t>
      </w:r>
    </w:p>
    <w:p w:rsidR="00F37037" w:rsidRDefault="00F37037">
      <w:pPr>
        <w:pStyle w:val="ConsPlusNormal"/>
        <w:spacing w:before="220"/>
        <w:ind w:firstLine="540"/>
        <w:jc w:val="both"/>
      </w:pPr>
      <w:r>
        <w:t>повышение уровня и качества общедоступного и бесплатного основного общего, среднего общего образования; 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F37037" w:rsidRDefault="00F37037">
      <w:pPr>
        <w:pStyle w:val="ConsPlusNormal"/>
        <w:spacing w:before="220"/>
        <w:ind w:firstLine="540"/>
        <w:jc w:val="both"/>
      </w:pPr>
      <w:r>
        <w:t>совершенствование организации школьного питания в Республике Тыва; обеспечение психологического здоровья детей и подростков;</w:t>
      </w:r>
    </w:p>
    <w:p w:rsidR="00F37037" w:rsidRDefault="00F37037">
      <w:pPr>
        <w:pStyle w:val="ConsPlusNormal"/>
        <w:spacing w:before="220"/>
        <w:ind w:firstLine="540"/>
        <w:jc w:val="both"/>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spacing w:before="220"/>
        <w:ind w:firstLine="540"/>
        <w:jc w:val="both"/>
      </w:pPr>
      <w:r>
        <w:t>В Подпрограмму вошли мероприятия, направленные на повышение эффективности образования и науки на период с 2013 по 2018 годы; ведомственной целевой программы "О предоставлении общего и специального (коррекционного) образования в образовательных организациях Министерства образования и науки Республики Тыва на 2013 - 2015 годы"; ведомственной целевой программы "Повышение квалификации и профессиональной переподготовки педагогических кадров Республики Тыва на 2013 - 2015 годы"; ведомственной целевой программы "Обеспечение доступности качественного образования для всех слоев населения, создание условий для развития непрерывного образования Республики Тыва на 2013 - 2015 годы"; ведомственной целевой программы "Развитие образования детей с ограниченными возможностями здоровья и детей-инвалидов Республики Тыва на 2013 - 2015 годы"; ведомственной целевой программы "Поддержка молодых талантов Республики Тыва на 2013 - 2015 годы"; ведомственной целевой программы "Развитие службы по оказанию психологической помощи в образовательных организациях Республики Тыва на 2013 - 2015 годы".</w:t>
      </w:r>
    </w:p>
    <w:p w:rsidR="00F37037" w:rsidRDefault="00B37E40">
      <w:pPr>
        <w:pStyle w:val="ConsPlusNormal"/>
        <w:spacing w:before="220"/>
        <w:ind w:firstLine="540"/>
        <w:jc w:val="both"/>
      </w:pPr>
      <w:hyperlink w:anchor="P2541" w:history="1">
        <w:r w:rsidR="00F37037">
          <w:rPr>
            <w:color w:val="0000FF"/>
          </w:rPr>
          <w:t>Подпрограмма 3</w:t>
        </w:r>
      </w:hyperlink>
      <w:r w:rsidR="00F37037">
        <w:t xml:space="preserve"> "Развитие дополнительного образования детей" имеет следующие цели и задачи:</w:t>
      </w:r>
    </w:p>
    <w:p w:rsidR="00F37037" w:rsidRDefault="00F37037">
      <w:pPr>
        <w:pStyle w:val="ConsPlusNormal"/>
        <w:jc w:val="both"/>
      </w:pPr>
      <w:r>
        <w:t xml:space="preserve">(в ред. </w:t>
      </w:r>
      <w:hyperlink r:id="rId184"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создание условий для развития системы повышения качества предоставления дополнительного образования детей в Республике Тыва;</w:t>
      </w:r>
    </w:p>
    <w:p w:rsidR="00F37037" w:rsidRDefault="00F37037">
      <w:pPr>
        <w:pStyle w:val="ConsPlusNormal"/>
        <w:spacing w:before="220"/>
        <w:ind w:firstLine="540"/>
        <w:jc w:val="both"/>
      </w:pPr>
      <w:r>
        <w:lastRenderedPageBreak/>
        <w:t>развитие системы предоставления качественного дополнительного образования детей;</w:t>
      </w:r>
    </w:p>
    <w:p w:rsidR="00F37037" w:rsidRDefault="00F37037">
      <w:pPr>
        <w:pStyle w:val="ConsPlusNormal"/>
        <w:spacing w:before="220"/>
        <w:ind w:firstLine="540"/>
        <w:jc w:val="both"/>
      </w:pPr>
      <w:r>
        <w:t>обеспечение равного доступа населения к услугам дополнительного образования детей;</w:t>
      </w:r>
    </w:p>
    <w:p w:rsidR="00F37037" w:rsidRDefault="00F37037">
      <w:pPr>
        <w:pStyle w:val="ConsPlusNormal"/>
        <w:spacing w:before="220"/>
        <w:ind w:firstLine="540"/>
        <w:jc w:val="both"/>
      </w:pPr>
      <w: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F37037" w:rsidRDefault="00F37037">
      <w:pPr>
        <w:pStyle w:val="ConsPlusNormal"/>
        <w:spacing w:before="220"/>
        <w:ind w:firstLine="540"/>
        <w:jc w:val="both"/>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spacing w:before="220"/>
        <w:ind w:firstLine="540"/>
        <w:jc w:val="both"/>
      </w:pPr>
      <w:r>
        <w:t>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p w:rsidR="00F37037" w:rsidRDefault="00F37037">
      <w:pPr>
        <w:pStyle w:val="ConsPlusNormal"/>
        <w:spacing w:before="220"/>
        <w:ind w:firstLine="540"/>
        <w:jc w:val="both"/>
      </w:pPr>
      <w:r>
        <w:t>В Подпрограмму вошли мероприятия ведомственной целевой программы "Предоставление дополнительного образования детям на 2013 - 2015 годы", ведомственной целевой программы "Патриотическое воспитание детей и молодежи в Республике Тыва на 2014 - 2016 годы", Комплексной программы "Духовно-нравственное воспитание детей и молодежи в Республике Тыва на 2014 - 2016 годы".</w:t>
      </w:r>
    </w:p>
    <w:p w:rsidR="00F37037" w:rsidRDefault="00B37E40">
      <w:pPr>
        <w:pStyle w:val="ConsPlusNormal"/>
        <w:spacing w:before="220"/>
        <w:ind w:firstLine="540"/>
        <w:jc w:val="both"/>
      </w:pPr>
      <w:hyperlink w:anchor="P2924" w:history="1">
        <w:r w:rsidR="00F37037">
          <w:rPr>
            <w:color w:val="0000FF"/>
          </w:rPr>
          <w:t>Подпрограмма 4</w:t>
        </w:r>
      </w:hyperlink>
      <w:r w:rsidR="00F37037">
        <w:t xml:space="preserve"> "Развитие среднего профессионального образования" направлена на:</w:t>
      </w:r>
    </w:p>
    <w:p w:rsidR="00F37037" w:rsidRDefault="00F37037">
      <w:pPr>
        <w:pStyle w:val="ConsPlusNormal"/>
        <w:spacing w:before="220"/>
        <w:ind w:firstLine="540"/>
        <w:jc w:val="both"/>
      </w:pPr>
      <w:r>
        <w:t>обеспечение потребности отраслей экономики Республики Тыва в квалифицированных рабочих и специалистах;</w:t>
      </w:r>
    </w:p>
    <w:p w:rsidR="00F37037" w:rsidRDefault="00F37037">
      <w:pPr>
        <w:pStyle w:val="ConsPlusNormal"/>
        <w:spacing w:before="220"/>
        <w:ind w:firstLine="540"/>
        <w:jc w:val="both"/>
      </w:pPr>
      <w:r>
        <w:t>поддержку профессиональной мобильности населения;</w:t>
      </w:r>
    </w:p>
    <w:p w:rsidR="00F37037" w:rsidRDefault="00F37037">
      <w:pPr>
        <w:pStyle w:val="ConsPlusNormal"/>
        <w:spacing w:before="220"/>
        <w:ind w:firstLine="540"/>
        <w:jc w:val="both"/>
      </w:pPr>
      <w:r>
        <w:t>создание в Республике Тыва современной системы среднего профессионального образования;</w:t>
      </w:r>
    </w:p>
    <w:p w:rsidR="00F37037" w:rsidRDefault="00F37037">
      <w:pPr>
        <w:pStyle w:val="ConsPlusNormal"/>
        <w:spacing w:before="220"/>
        <w:ind w:firstLine="540"/>
        <w:jc w:val="both"/>
      </w:pPr>
      <w:r>
        <w:t>обеспечение потребности отраслей экономики квалифицированными специалистами, востребованными на рынке труда Республики Тыва, на базе организаций среднего профессионального образования;</w:t>
      </w:r>
    </w:p>
    <w:p w:rsidR="00F37037" w:rsidRDefault="00F37037">
      <w:pPr>
        <w:pStyle w:val="ConsPlusNormal"/>
        <w:spacing w:before="220"/>
        <w:ind w:firstLine="540"/>
        <w:jc w:val="both"/>
      </w:pPr>
      <w:r>
        <w:t>развитие кадрового потенциала системы среднего профессионального образования;</w:t>
      </w:r>
    </w:p>
    <w:p w:rsidR="00F37037" w:rsidRDefault="00F37037">
      <w:pPr>
        <w:pStyle w:val="ConsPlusNormal"/>
        <w:spacing w:before="220"/>
        <w:ind w:firstLine="540"/>
        <w:jc w:val="both"/>
      </w:pPr>
      <w:r>
        <w:t>повышение качества среднего профессионального образования, формирование механизмов оценки качества и востребованности образовательных услуг с участием потребителей;</w:t>
      </w:r>
    </w:p>
    <w:p w:rsidR="00F37037" w:rsidRDefault="00F37037">
      <w:pPr>
        <w:pStyle w:val="ConsPlusNormal"/>
        <w:spacing w:before="220"/>
        <w:ind w:firstLine="540"/>
        <w:jc w:val="both"/>
      </w:pPr>
      <w:r>
        <w:t>создание условий для успешной социализации и эффективной самореализации обучающейся молодежи;</w:t>
      </w:r>
    </w:p>
    <w:p w:rsidR="00F37037" w:rsidRDefault="00F37037">
      <w:pPr>
        <w:pStyle w:val="ConsPlusNormal"/>
        <w:spacing w:before="220"/>
        <w:ind w:firstLine="540"/>
        <w:jc w:val="both"/>
      </w:pPr>
      <w:r>
        <w:t>финансирование деятельности подведомственных Минобрнауки Республики Тыва профессиональных образовательных организаций на выполнение государственного задания.</w:t>
      </w:r>
    </w:p>
    <w:p w:rsidR="00F37037" w:rsidRDefault="00F37037">
      <w:pPr>
        <w:pStyle w:val="ConsPlusNormal"/>
        <w:jc w:val="both"/>
      </w:pPr>
      <w:r>
        <w:t xml:space="preserve">(в ред. </w:t>
      </w:r>
      <w:hyperlink r:id="rId185" w:history="1">
        <w:r>
          <w:rPr>
            <w:color w:val="0000FF"/>
          </w:rPr>
          <w:t>Постановления</w:t>
        </w:r>
      </w:hyperlink>
      <w:r>
        <w:t xml:space="preserve"> Правительства РТ от 28.10.2016 N 457)</w:t>
      </w:r>
    </w:p>
    <w:p w:rsidR="00F37037" w:rsidRDefault="00B37E40">
      <w:pPr>
        <w:pStyle w:val="ConsPlusNormal"/>
        <w:spacing w:before="220"/>
        <w:ind w:firstLine="540"/>
        <w:jc w:val="both"/>
      </w:pPr>
      <w:hyperlink w:anchor="P3433" w:history="1">
        <w:r w:rsidR="00F37037">
          <w:rPr>
            <w:color w:val="0000FF"/>
          </w:rPr>
          <w:t>Подпрограмма 5</w:t>
        </w:r>
      </w:hyperlink>
      <w:r w:rsidR="00F37037">
        <w:t xml:space="preserve"> "Развитие системы оценки качества образования и информационной прозрачности системы образования" направлена на:</w:t>
      </w:r>
    </w:p>
    <w:p w:rsidR="00F37037" w:rsidRDefault="00F37037">
      <w:pPr>
        <w:pStyle w:val="ConsPlusNormal"/>
        <w:jc w:val="both"/>
      </w:pPr>
      <w:r>
        <w:t xml:space="preserve">(абзац введен </w:t>
      </w:r>
      <w:hyperlink r:id="rId186"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w:t>
      </w:r>
    </w:p>
    <w:p w:rsidR="00F37037" w:rsidRDefault="00F37037">
      <w:pPr>
        <w:pStyle w:val="ConsPlusNormal"/>
        <w:jc w:val="both"/>
      </w:pPr>
      <w:r>
        <w:t xml:space="preserve">(абзац введен </w:t>
      </w:r>
      <w:hyperlink r:id="rId187"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lastRenderedPageBreak/>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F37037" w:rsidRDefault="00F37037">
      <w:pPr>
        <w:pStyle w:val="ConsPlusNormal"/>
        <w:jc w:val="both"/>
      </w:pPr>
      <w:r>
        <w:t xml:space="preserve">(абзац введен </w:t>
      </w:r>
      <w:hyperlink r:id="rId188"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обеспечение современного уровня надежности и технологичности процедур оценки качества образовательных результатов;</w:t>
      </w:r>
    </w:p>
    <w:p w:rsidR="00F37037" w:rsidRDefault="00F37037">
      <w:pPr>
        <w:pStyle w:val="ConsPlusNormal"/>
        <w:jc w:val="both"/>
      </w:pPr>
      <w:r>
        <w:t xml:space="preserve">(абзац введен </w:t>
      </w:r>
      <w:hyperlink r:id="rId189"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формирование культуры оценки качества образования на уровне региона, муниципалитетов и организаций через повышение квалификации кадров системы образования в области педагогических измерений, анализа и использования оценочных процедур;</w:t>
      </w:r>
    </w:p>
    <w:p w:rsidR="00F37037" w:rsidRDefault="00F37037">
      <w:pPr>
        <w:pStyle w:val="ConsPlusNormal"/>
        <w:jc w:val="both"/>
      </w:pPr>
      <w:r>
        <w:t xml:space="preserve">(абзац введен </w:t>
      </w:r>
      <w:hyperlink r:id="rId190"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создание системы поддержки сбора и анализа информации об индивидуальных образовательных достижениях;</w:t>
      </w:r>
    </w:p>
    <w:p w:rsidR="00F37037" w:rsidRDefault="00F37037">
      <w:pPr>
        <w:pStyle w:val="ConsPlusNormal"/>
        <w:jc w:val="both"/>
      </w:pPr>
      <w:r>
        <w:t xml:space="preserve">(абзац введен </w:t>
      </w:r>
      <w:hyperlink r:id="rId191"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создание системы мониторинговых исследований качества образования.</w:t>
      </w:r>
    </w:p>
    <w:p w:rsidR="00F37037" w:rsidRDefault="00F37037">
      <w:pPr>
        <w:pStyle w:val="ConsPlusNormal"/>
        <w:jc w:val="both"/>
      </w:pPr>
      <w:r>
        <w:t xml:space="preserve">(абзац введен </w:t>
      </w:r>
      <w:hyperlink r:id="rId192"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 xml:space="preserve">абзацы тридцать восьмой - сорок восьмой утратили силу. - </w:t>
      </w:r>
      <w:hyperlink r:id="rId193" w:history="1">
        <w:r>
          <w:rPr>
            <w:color w:val="0000FF"/>
          </w:rPr>
          <w:t>Постановление</w:t>
        </w:r>
      </w:hyperlink>
      <w:r>
        <w:t xml:space="preserve"> Правительства РТ от 28.10.2016 N 457.</w:t>
      </w:r>
    </w:p>
    <w:p w:rsidR="00F37037" w:rsidRDefault="00B37E40">
      <w:pPr>
        <w:pStyle w:val="ConsPlusNormal"/>
        <w:spacing w:before="220"/>
        <w:ind w:firstLine="540"/>
        <w:jc w:val="both"/>
      </w:pPr>
      <w:hyperlink w:anchor="P3667" w:history="1">
        <w:r w:rsidR="00F37037">
          <w:rPr>
            <w:color w:val="0000FF"/>
          </w:rPr>
          <w:t>Подпрограмма 6</w:t>
        </w:r>
      </w:hyperlink>
      <w:r w:rsidR="00F37037">
        <w:t xml:space="preserve"> "Отдых и оздоровление детей" направлена на:</w:t>
      </w:r>
    </w:p>
    <w:p w:rsidR="00F37037" w:rsidRDefault="00F37037">
      <w:pPr>
        <w:pStyle w:val="ConsPlusNormal"/>
        <w:jc w:val="both"/>
      </w:pPr>
      <w:r>
        <w:t xml:space="preserve">(в ред. </w:t>
      </w:r>
      <w:hyperlink r:id="rId194"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обеспечение доступности полноценного (качественного) отдыха и оздоровления детей, координацию действий организаций всех форм собственности, занимающихся вопросами организации отдыха детей, их оздоровления и занятости;</w:t>
      </w:r>
    </w:p>
    <w:p w:rsidR="00F37037" w:rsidRDefault="00F37037">
      <w:pPr>
        <w:pStyle w:val="ConsPlusNormal"/>
        <w:spacing w:before="220"/>
        <w:ind w:firstLine="540"/>
        <w:jc w:val="both"/>
      </w:pPr>
      <w:r>
        <w:t>сохранение и укрепление материально-технической базы оздоровительных организаций;</w:t>
      </w:r>
    </w:p>
    <w:p w:rsidR="00F37037" w:rsidRDefault="00F37037">
      <w:pPr>
        <w:pStyle w:val="ConsPlusNormal"/>
        <w:spacing w:before="220"/>
        <w:ind w:firstLine="540"/>
        <w:jc w:val="both"/>
      </w:pPr>
      <w:r>
        <w:t>создание условий для обеспечения безопасности и пребывания детей в оздоровительных организациях;</w:t>
      </w:r>
    </w:p>
    <w:p w:rsidR="00F37037" w:rsidRDefault="00F37037">
      <w:pPr>
        <w:pStyle w:val="ConsPlusNormal"/>
        <w:spacing w:before="220"/>
        <w:ind w:firstLine="540"/>
        <w:jc w:val="both"/>
      </w:pPr>
      <w:r>
        <w:t>совершенствование кадрового, информационно-методического обеспечения организации отдыха и оздоровления детей.</w:t>
      </w:r>
    </w:p>
    <w:p w:rsidR="00F37037" w:rsidRDefault="00F37037">
      <w:pPr>
        <w:pStyle w:val="ConsPlusNormal"/>
        <w:spacing w:before="220"/>
        <w:ind w:firstLine="540"/>
        <w:jc w:val="both"/>
      </w:pPr>
      <w:r>
        <w:t>В Подпрограмму вошли мероприятия, направленные на организацию отдыха, оздоровления и занятости детей в Республике Тыва.</w:t>
      </w:r>
    </w:p>
    <w:p w:rsidR="00F37037" w:rsidRDefault="00B37E40">
      <w:pPr>
        <w:pStyle w:val="ConsPlusNormal"/>
        <w:spacing w:before="220"/>
        <w:ind w:firstLine="540"/>
        <w:jc w:val="both"/>
      </w:pPr>
      <w:hyperlink w:anchor="P3884" w:history="1">
        <w:r w:rsidR="00F37037">
          <w:rPr>
            <w:color w:val="0000FF"/>
          </w:rPr>
          <w:t>Подпрограмма 7</w:t>
        </w:r>
      </w:hyperlink>
      <w:r w:rsidR="00F37037">
        <w:t xml:space="preserve"> "Безопасность образовательных организаций" направлена на:</w:t>
      </w:r>
    </w:p>
    <w:p w:rsidR="00F37037" w:rsidRDefault="00F37037">
      <w:pPr>
        <w:pStyle w:val="ConsPlusNormal"/>
        <w:jc w:val="both"/>
      </w:pPr>
      <w:r>
        <w:t xml:space="preserve">(в ред. </w:t>
      </w:r>
      <w:hyperlink r:id="rId195"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w:t>
      </w:r>
    </w:p>
    <w:p w:rsidR="00F37037" w:rsidRDefault="00F37037">
      <w:pPr>
        <w:pStyle w:val="ConsPlusNormal"/>
        <w:spacing w:before="220"/>
        <w:ind w:firstLine="540"/>
        <w:jc w:val="both"/>
      </w:pPr>
      <w:r>
        <w:t>обеспечение снижения количества случаев травматизма, гибели людей в образовательных организациях республики, повышение устойчивости зданий, сооружений и оборудования к воздействию факторов природного и техногенного характера, недопущение совершения террористических актов.</w:t>
      </w:r>
    </w:p>
    <w:p w:rsidR="00F37037" w:rsidRDefault="00F37037">
      <w:pPr>
        <w:pStyle w:val="ConsPlusNormal"/>
        <w:spacing w:before="220"/>
        <w:ind w:firstLine="540"/>
        <w:jc w:val="both"/>
      </w:pPr>
      <w:r>
        <w:t xml:space="preserve">В </w:t>
      </w:r>
      <w:hyperlink w:anchor="P4063" w:history="1">
        <w:r>
          <w:rPr>
            <w:color w:val="0000FF"/>
          </w:rPr>
          <w:t>подпрограмму 8</w:t>
        </w:r>
      </w:hyperlink>
      <w:r>
        <w:t xml:space="preserve"> "Развитие научных исследований в области гуманитарных и естественных наук в Республике Тыва на 2014 - 2021 годы" вошли мероприятия, направленные на поддержку научных исследований в области гуманитарных и естественных наук в Республике Тыва, </w:t>
      </w:r>
      <w:r>
        <w:lastRenderedPageBreak/>
        <w:t>организацию конкурсов на получение грантов Главы Республики Тыва, РФФИ, РФГН и премии Главы Республики Тыва в области науки.</w:t>
      </w:r>
    </w:p>
    <w:p w:rsidR="00F37037" w:rsidRDefault="00F37037">
      <w:pPr>
        <w:pStyle w:val="ConsPlusNormal"/>
        <w:jc w:val="both"/>
      </w:pPr>
      <w:r>
        <w:t xml:space="preserve">(в ред. постановлений Правительства РТ от 13.01.2017 </w:t>
      </w:r>
      <w:hyperlink r:id="rId196" w:history="1">
        <w:r>
          <w:rPr>
            <w:color w:val="0000FF"/>
          </w:rPr>
          <w:t>N 3</w:t>
        </w:r>
      </w:hyperlink>
      <w:r>
        <w:t xml:space="preserve">, от 23.01.2019 </w:t>
      </w:r>
      <w:hyperlink r:id="rId197" w:history="1">
        <w:r>
          <w:rPr>
            <w:color w:val="0000FF"/>
          </w:rPr>
          <w:t>N 29</w:t>
        </w:r>
      </w:hyperlink>
      <w:r>
        <w:t>)</w:t>
      </w:r>
    </w:p>
    <w:p w:rsidR="00F37037" w:rsidRDefault="00B37E40">
      <w:pPr>
        <w:pStyle w:val="ConsPlusNormal"/>
        <w:spacing w:before="220"/>
        <w:ind w:firstLine="540"/>
        <w:jc w:val="both"/>
      </w:pPr>
      <w:hyperlink w:anchor="P4336" w:history="1">
        <w:r w:rsidR="00F37037">
          <w:rPr>
            <w:color w:val="0000FF"/>
          </w:rPr>
          <w:t>Подпрограмма 9</w:t>
        </w:r>
      </w:hyperlink>
      <w:r w:rsidR="00F37037">
        <w:t xml:space="preserve"> "В каждой семье - не менее одного ребенка с высшим образованием" определяет цели, задачи, основные направления и мероприятия обеспечения доступности высшего образования не менее чем одному ребенку в каждой семье в трех поколениях в Республике Тыва, финансовое обеспечение и механизмы реализации предусматриваемых мероприятий, показатели их результативности.</w:t>
      </w:r>
    </w:p>
    <w:p w:rsidR="00F37037" w:rsidRDefault="00F37037">
      <w:pPr>
        <w:pStyle w:val="ConsPlusNormal"/>
        <w:jc w:val="both"/>
      </w:pPr>
      <w:r>
        <w:t xml:space="preserve">(в ред. </w:t>
      </w:r>
      <w:hyperlink r:id="rId198" w:history="1">
        <w:r>
          <w:rPr>
            <w:color w:val="0000FF"/>
          </w:rPr>
          <w:t>Постановления</w:t>
        </w:r>
      </w:hyperlink>
      <w:r>
        <w:t xml:space="preserve"> Правительства РТ от 13.01.2017 N 3)</w:t>
      </w:r>
    </w:p>
    <w:p w:rsidR="00F37037" w:rsidRDefault="00B37E40">
      <w:pPr>
        <w:pStyle w:val="ConsPlusNormal"/>
        <w:spacing w:before="220"/>
        <w:ind w:firstLine="540"/>
        <w:jc w:val="both"/>
      </w:pPr>
      <w:hyperlink w:anchor="P4707" w:history="1">
        <w:r w:rsidR="00F37037">
          <w:rPr>
            <w:color w:val="0000FF"/>
          </w:rPr>
          <w:t>Подпрограмма 10</w:t>
        </w:r>
      </w:hyperlink>
      <w:r w:rsidR="00F37037">
        <w:t xml:space="preserve"> "Национальный проект "Образование" направлена на:</w:t>
      </w:r>
    </w:p>
    <w:p w:rsidR="00F37037" w:rsidRDefault="00F37037">
      <w:pPr>
        <w:pStyle w:val="ConsPlusNormal"/>
        <w:jc w:val="both"/>
      </w:pPr>
      <w:r>
        <w:t xml:space="preserve">(в ред. </w:t>
      </w:r>
      <w:hyperlink r:id="rId199"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37037" w:rsidRDefault="00F37037">
      <w:pPr>
        <w:pStyle w:val="ConsPlusNormal"/>
        <w:jc w:val="both"/>
      </w:pPr>
      <w:r>
        <w:t xml:space="preserve">(в ред. </w:t>
      </w:r>
      <w:hyperlink r:id="rId200"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внедрение системы аттестации руководителей общеобразовательных организаций;</w:t>
      </w:r>
    </w:p>
    <w:p w:rsidR="00F37037" w:rsidRDefault="00F37037">
      <w:pPr>
        <w:pStyle w:val="ConsPlusNormal"/>
        <w:jc w:val="both"/>
      </w:pPr>
      <w:r>
        <w:t xml:space="preserve">(в ред. </w:t>
      </w:r>
      <w:hyperlink r:id="rId201"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модернизацию профессионального образования, в том числе посредством внедрения адаптивных, практико-ориентированных и гибких образовательных программ;</w:t>
      </w:r>
    </w:p>
    <w:p w:rsidR="00F37037" w:rsidRDefault="00F37037">
      <w:pPr>
        <w:pStyle w:val="ConsPlusNormal"/>
        <w:jc w:val="both"/>
      </w:pPr>
      <w:r>
        <w:t xml:space="preserve">(в ред. </w:t>
      </w:r>
      <w:hyperlink r:id="rId202"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создание условий для развития наставничества, поддержки общественных инициатив и проектов, в том числе в сфере добровольчества (</w:t>
      </w:r>
      <w:proofErr w:type="spellStart"/>
      <w:r>
        <w:t>волонтерства</w:t>
      </w:r>
      <w:proofErr w:type="spellEnd"/>
      <w:r>
        <w:t>);</w:t>
      </w:r>
    </w:p>
    <w:p w:rsidR="00F37037" w:rsidRDefault="00F37037">
      <w:pPr>
        <w:pStyle w:val="ConsPlusNormal"/>
        <w:jc w:val="both"/>
      </w:pPr>
      <w:r>
        <w:t xml:space="preserve">(в ред. </w:t>
      </w:r>
      <w:hyperlink r:id="rId203"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F37037" w:rsidRDefault="00F37037">
      <w:pPr>
        <w:pStyle w:val="ConsPlusNormal"/>
        <w:jc w:val="both"/>
      </w:pPr>
      <w:r>
        <w:t xml:space="preserve">(абзац введен </w:t>
      </w:r>
      <w:hyperlink r:id="rId204"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037" w:rsidRDefault="00F37037">
      <w:pPr>
        <w:pStyle w:val="ConsPlusNormal"/>
        <w:jc w:val="both"/>
      </w:pPr>
      <w:r>
        <w:t xml:space="preserve">(абзац введен </w:t>
      </w:r>
      <w:hyperlink r:id="rId205"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оказание не менее 0,001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F37037" w:rsidRDefault="00F37037">
      <w:pPr>
        <w:pStyle w:val="ConsPlusNormal"/>
        <w:jc w:val="both"/>
      </w:pPr>
      <w:r>
        <w:t xml:space="preserve">(абзац введен </w:t>
      </w:r>
      <w:hyperlink r:id="rId206" w:history="1">
        <w:r>
          <w:rPr>
            <w:color w:val="0000FF"/>
          </w:rPr>
          <w:t>Постановлением</w:t>
        </w:r>
      </w:hyperlink>
      <w:r>
        <w:t xml:space="preserve"> Правительства РТ от 03.07.2019 N 341)</w:t>
      </w:r>
    </w:p>
    <w:p w:rsidR="00F37037" w:rsidRDefault="00F37037">
      <w:pPr>
        <w:pStyle w:val="ConsPlusNormal"/>
        <w:jc w:val="both"/>
      </w:pPr>
    </w:p>
    <w:p w:rsidR="00F37037" w:rsidRDefault="00F37037">
      <w:pPr>
        <w:pStyle w:val="ConsPlusTitle"/>
        <w:jc w:val="center"/>
        <w:outlineLvl w:val="1"/>
      </w:pPr>
      <w:r>
        <w:t>VIII. Перечень целевых индикаторов</w:t>
      </w:r>
    </w:p>
    <w:p w:rsidR="00F37037" w:rsidRDefault="00F37037">
      <w:pPr>
        <w:pStyle w:val="ConsPlusTitle"/>
        <w:jc w:val="center"/>
      </w:pPr>
      <w:r>
        <w:t>и показателей Программы</w:t>
      </w:r>
    </w:p>
    <w:p w:rsidR="00F37037" w:rsidRDefault="00F37037">
      <w:pPr>
        <w:pStyle w:val="ConsPlusNormal"/>
        <w:jc w:val="both"/>
      </w:pPr>
    </w:p>
    <w:p w:rsidR="00F37037" w:rsidRDefault="00F37037">
      <w:pPr>
        <w:pStyle w:val="ConsPlusNormal"/>
        <w:jc w:val="center"/>
      </w:pPr>
      <w:r>
        <w:t xml:space="preserve">(в ред. </w:t>
      </w:r>
      <w:hyperlink r:id="rId207" w:history="1">
        <w:r>
          <w:rPr>
            <w:color w:val="0000FF"/>
          </w:rPr>
          <w:t>Постановления</w:t>
        </w:r>
      </w:hyperlink>
      <w:r>
        <w:t xml:space="preserve"> Правительства РТ от 13.01.2017 N 3)</w:t>
      </w:r>
    </w:p>
    <w:p w:rsidR="00F37037" w:rsidRDefault="00F37037">
      <w:pPr>
        <w:pStyle w:val="ConsPlusNormal"/>
        <w:jc w:val="both"/>
      </w:pPr>
    </w:p>
    <w:p w:rsidR="00F37037" w:rsidRDefault="00F37037">
      <w:pPr>
        <w:pStyle w:val="ConsPlusNormal"/>
        <w:ind w:firstLine="540"/>
        <w:jc w:val="both"/>
      </w:pPr>
      <w:r>
        <w:t>Целевыми индикаторами и показателями Программы являются:</w:t>
      </w:r>
    </w:p>
    <w:p w:rsidR="00F37037" w:rsidRDefault="00F37037">
      <w:pPr>
        <w:pStyle w:val="ConsPlusNormal"/>
        <w:spacing w:before="220"/>
        <w:ind w:firstLine="540"/>
        <w:jc w:val="both"/>
      </w:pPr>
      <w:r>
        <w:t>доля детей в возрасте от 0 до 3 лет, получающих дошкольную образовательную услугу и (или) услугу по присмотру и уходу в организациях различной организационно-правовой формы и формы собственности, в общей численности детей от 0 до 3 лет;</w:t>
      </w:r>
    </w:p>
    <w:p w:rsidR="00F37037" w:rsidRDefault="00F37037">
      <w:pPr>
        <w:pStyle w:val="ConsPlusNormal"/>
        <w:spacing w:before="220"/>
        <w:ind w:firstLine="540"/>
        <w:jc w:val="both"/>
      </w:pPr>
      <w:r>
        <w:lastRenderedPageBreak/>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p w:rsidR="00F37037" w:rsidRDefault="00F37037">
      <w:pPr>
        <w:pStyle w:val="ConsPlusNormal"/>
        <w:jc w:val="both"/>
      </w:pPr>
      <w:r>
        <w:t xml:space="preserve">(в ред. </w:t>
      </w:r>
      <w:hyperlink r:id="rId208"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доля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w:t>
      </w:r>
    </w:p>
    <w:p w:rsidR="00F37037" w:rsidRDefault="00F37037">
      <w:pPr>
        <w:pStyle w:val="ConsPlusNormal"/>
        <w:jc w:val="both"/>
      </w:pPr>
      <w:r>
        <w:t xml:space="preserve">(в ред. </w:t>
      </w:r>
      <w:hyperlink r:id="rId209"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 xml:space="preserve">абзац утратил силу. - </w:t>
      </w:r>
      <w:hyperlink r:id="rId210" w:history="1">
        <w:r>
          <w:rPr>
            <w:color w:val="0000FF"/>
          </w:rPr>
          <w:t>Постановление</w:t>
        </w:r>
      </w:hyperlink>
      <w:r>
        <w:t xml:space="preserve"> Правительства РТ от 29.12.2017 N 614;</w:t>
      </w:r>
    </w:p>
    <w:p w:rsidR="00F37037" w:rsidRDefault="00F37037">
      <w:pPr>
        <w:pStyle w:val="ConsPlusNormal"/>
        <w:spacing w:before="220"/>
        <w:ind w:firstLine="540"/>
        <w:jc w:val="both"/>
      </w:pPr>
      <w:r>
        <w:t>доля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w:t>
      </w:r>
    </w:p>
    <w:p w:rsidR="00F37037" w:rsidRDefault="00F37037">
      <w:pPr>
        <w:pStyle w:val="ConsPlusNormal"/>
        <w:spacing w:before="220"/>
        <w:ind w:firstLine="540"/>
        <w:jc w:val="both"/>
      </w:pPr>
      <w:r>
        <w:t>доля дошкольных образовательных организаций Республики Тыва, реализующих дополнительную образовательную программу по национальной борьбе "</w:t>
      </w:r>
      <w:proofErr w:type="spellStart"/>
      <w:r>
        <w:t>Хуреш</w:t>
      </w:r>
      <w:proofErr w:type="spellEnd"/>
      <w:r>
        <w:t>" для детей 4 - 7 лет за счет дополнительного времени вариативной части учебного плана;</w:t>
      </w:r>
    </w:p>
    <w:p w:rsidR="00F37037" w:rsidRDefault="00F37037">
      <w:pPr>
        <w:pStyle w:val="ConsPlusNormal"/>
        <w:jc w:val="both"/>
      </w:pPr>
      <w:r>
        <w:t xml:space="preserve">(в ред. </w:t>
      </w:r>
      <w:hyperlink r:id="rId211"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p w:rsidR="00F37037" w:rsidRDefault="00F37037">
      <w:pPr>
        <w:pStyle w:val="ConsPlusNormal"/>
        <w:spacing w:before="220"/>
        <w:ind w:firstLine="540"/>
        <w:jc w:val="both"/>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F37037" w:rsidRDefault="00F37037">
      <w:pPr>
        <w:pStyle w:val="ConsPlusNormal"/>
        <w:spacing w:before="220"/>
        <w:ind w:firstLine="540"/>
        <w:jc w:val="both"/>
      </w:pPr>
      <w:r>
        <w:t>доля общеобразовательных организаций, показавших низкие образовательные результаты по итогам учебного года, и общеобразовательных организаций, функционирующих в неблагоприятных социальных условиях;</w:t>
      </w:r>
    </w:p>
    <w:p w:rsidR="00F37037" w:rsidRDefault="00F37037">
      <w:pPr>
        <w:pStyle w:val="ConsPlusNormal"/>
        <w:spacing w:before="220"/>
        <w:ind w:firstLine="540"/>
        <w:jc w:val="both"/>
      </w:pPr>
      <w:r>
        <w:t>число обучающихся образовательных организаций, прошедших обучение на онлайн-курсах для формального и неформального обучения, чел., в том числе:</w:t>
      </w:r>
    </w:p>
    <w:p w:rsidR="00F37037" w:rsidRDefault="00F37037">
      <w:pPr>
        <w:pStyle w:val="ConsPlusNormal"/>
        <w:spacing w:before="220"/>
        <w:ind w:firstLine="540"/>
        <w:jc w:val="both"/>
      </w:pPr>
      <w:r>
        <w:t>- учащиеся общеобразовательных организаций, человек;</w:t>
      </w:r>
    </w:p>
    <w:p w:rsidR="00F37037" w:rsidRDefault="00F37037">
      <w:pPr>
        <w:pStyle w:val="ConsPlusNormal"/>
        <w:spacing w:before="220"/>
        <w:ind w:firstLine="540"/>
        <w:jc w:val="both"/>
      </w:pPr>
      <w:r>
        <w:t>- студенты профессиональных образовательных организаций, человек;</w:t>
      </w:r>
    </w:p>
    <w:p w:rsidR="00F37037" w:rsidRDefault="00F37037">
      <w:pPr>
        <w:pStyle w:val="ConsPlusNormal"/>
        <w:spacing w:before="220"/>
        <w:ind w:firstLine="540"/>
        <w:jc w:val="both"/>
      </w:pPr>
      <w:r>
        <w:t>- педагоги образовательных организаций, человек;</w:t>
      </w:r>
    </w:p>
    <w:p w:rsidR="00F37037" w:rsidRDefault="00F37037">
      <w:pPr>
        <w:pStyle w:val="ConsPlusNormal"/>
        <w:jc w:val="both"/>
      </w:pPr>
      <w:r>
        <w:t xml:space="preserve">(в ред. </w:t>
      </w:r>
      <w:hyperlink r:id="rId212"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число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w:t>
      </w:r>
    </w:p>
    <w:p w:rsidR="00F37037" w:rsidRDefault="00F37037">
      <w:pPr>
        <w:pStyle w:val="ConsPlusNormal"/>
        <w:spacing w:before="220"/>
        <w:ind w:firstLine="540"/>
        <w:jc w:val="both"/>
      </w:pPr>
      <w:r>
        <w:t>количество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w:t>
      </w:r>
    </w:p>
    <w:p w:rsidR="00F37037" w:rsidRDefault="00F37037">
      <w:pPr>
        <w:pStyle w:val="ConsPlusNormal"/>
        <w:spacing w:before="220"/>
        <w:ind w:firstLine="540"/>
        <w:jc w:val="both"/>
      </w:pPr>
      <w:r>
        <w:t>доля учреждений образования, работающих в штатном режиме в системе "Контингент";</w:t>
      </w:r>
    </w:p>
    <w:p w:rsidR="00F37037" w:rsidRDefault="00F37037">
      <w:pPr>
        <w:pStyle w:val="ConsPlusNormal"/>
        <w:spacing w:before="220"/>
        <w:ind w:firstLine="540"/>
        <w:jc w:val="both"/>
      </w:pPr>
      <w:r>
        <w:t>доля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spacing w:before="220"/>
        <w:ind w:firstLine="540"/>
        <w:jc w:val="both"/>
      </w:pPr>
      <w:r>
        <w:lastRenderedPageBreak/>
        <w:t>доля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p>
    <w:p w:rsidR="00F37037" w:rsidRDefault="00F37037">
      <w:pPr>
        <w:pStyle w:val="ConsPlusNormal"/>
        <w:spacing w:before="220"/>
        <w:ind w:firstLine="540"/>
        <w:jc w:val="both"/>
      </w:pPr>
      <w:r>
        <w:t>доля учреждений образования, имеющих сайты, соответствующие действующему законодательству РФ;</w:t>
      </w:r>
    </w:p>
    <w:p w:rsidR="00F37037" w:rsidRDefault="00F37037">
      <w:pPr>
        <w:pStyle w:val="ConsPlusNormal"/>
        <w:spacing w:before="220"/>
        <w:ind w:firstLine="540"/>
        <w:jc w:val="both"/>
      </w:pPr>
      <w:r>
        <w:t>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spacing w:before="220"/>
        <w:ind w:firstLine="540"/>
        <w:jc w:val="both"/>
      </w:pPr>
      <w:r>
        <w:t>удельный вес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w:t>
      </w:r>
    </w:p>
    <w:p w:rsidR="00F37037" w:rsidRDefault="00F37037">
      <w:pPr>
        <w:pStyle w:val="ConsPlusNormal"/>
        <w:spacing w:before="220"/>
        <w:ind w:firstLine="540"/>
        <w:jc w:val="both"/>
      </w:pPr>
      <w:r>
        <w:t>доля детей в возрасте от 5 до 18 лет, охваченных дополнительными общеразвивающими программами технической и естественно-научной направленности;</w:t>
      </w:r>
    </w:p>
    <w:p w:rsidR="00F37037" w:rsidRDefault="00F37037">
      <w:pPr>
        <w:pStyle w:val="ConsPlusNormal"/>
        <w:spacing w:before="220"/>
        <w:ind w:firstLine="540"/>
        <w:jc w:val="both"/>
      </w:pPr>
      <w:r>
        <w:t>доля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p>
    <w:p w:rsidR="00F37037" w:rsidRDefault="00F37037">
      <w:pPr>
        <w:pStyle w:val="ConsPlusNormal"/>
        <w:spacing w:before="220"/>
        <w:ind w:firstLine="540"/>
        <w:jc w:val="both"/>
      </w:pPr>
      <w:r>
        <w:t>количество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w:t>
      </w:r>
    </w:p>
    <w:p w:rsidR="00F37037" w:rsidRDefault="00F37037">
      <w:pPr>
        <w:pStyle w:val="ConsPlusNormal"/>
        <w:spacing w:before="220"/>
        <w:ind w:firstLine="540"/>
        <w:jc w:val="both"/>
      </w:pPr>
      <w: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с получением специальности (профессии), в общей численности выпускников образовательных организаций профессионального образования очной формы обучения;</w:t>
      </w:r>
    </w:p>
    <w:p w:rsidR="00F37037" w:rsidRDefault="00F37037">
      <w:pPr>
        <w:pStyle w:val="ConsPlusNormal"/>
        <w:spacing w:before="220"/>
        <w:ind w:firstLine="540"/>
        <w:jc w:val="both"/>
      </w:pPr>
      <w:r>
        <w:t>численность обучающихся профессиональных образовательных организаций Республики Тыва, продемонстрировавших высокий уровень подготовки по итогам регионального чемпионата "Молодые профессионалы" (</w:t>
      </w:r>
      <w:proofErr w:type="spellStart"/>
      <w:r>
        <w:t>Ворлдскиллс</w:t>
      </w:r>
      <w:proofErr w:type="spellEnd"/>
      <w:r>
        <w:t xml:space="preserve"> Россия);</w:t>
      </w:r>
    </w:p>
    <w:p w:rsidR="00F37037" w:rsidRDefault="00F37037">
      <w:pPr>
        <w:pStyle w:val="ConsPlusNormal"/>
        <w:jc w:val="both"/>
      </w:pPr>
      <w:r>
        <w:t xml:space="preserve">(в ред. </w:t>
      </w:r>
      <w:hyperlink r:id="rId213"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 xml:space="preserve">количество специализированных центров компетенций, аккредитованных по стандартам </w:t>
      </w:r>
      <w:proofErr w:type="spellStart"/>
      <w:r>
        <w:t>Ворлдскиллс</w:t>
      </w:r>
      <w:proofErr w:type="spellEnd"/>
      <w:r>
        <w:t xml:space="preserve"> Россия;</w:t>
      </w:r>
    </w:p>
    <w:p w:rsidR="00F37037" w:rsidRDefault="00F37037">
      <w:pPr>
        <w:pStyle w:val="ConsPlusNormal"/>
        <w:spacing w:before="220"/>
        <w:ind w:firstLine="540"/>
        <w:jc w:val="both"/>
      </w:pPr>
      <w:r>
        <w:t>число загородных оздоровительных организаций;</w:t>
      </w:r>
    </w:p>
    <w:p w:rsidR="00F37037" w:rsidRDefault="00F37037">
      <w:pPr>
        <w:pStyle w:val="ConsPlusNormal"/>
        <w:spacing w:before="220"/>
        <w:ind w:firstLine="540"/>
        <w:jc w:val="both"/>
      </w:pPr>
      <w:r>
        <w:t>количество детей, отдохнувших в оздоровительных лагерях;</w:t>
      </w:r>
    </w:p>
    <w:p w:rsidR="00F37037" w:rsidRDefault="00F37037">
      <w:pPr>
        <w:pStyle w:val="ConsPlusNormal"/>
        <w:spacing w:before="220"/>
        <w:ind w:firstLine="540"/>
        <w:jc w:val="both"/>
      </w:pPr>
      <w:r>
        <w:t xml:space="preserve">абзацы тридцать первый и тридцать второй утратили силу. - </w:t>
      </w:r>
      <w:hyperlink r:id="rId214" w:history="1">
        <w:r>
          <w:rPr>
            <w:color w:val="0000FF"/>
          </w:rPr>
          <w:t>Постановление</w:t>
        </w:r>
      </w:hyperlink>
      <w:r>
        <w:t xml:space="preserve"> Правительства РТ от 29.12.2017 N 614;</w:t>
      </w:r>
    </w:p>
    <w:p w:rsidR="00F37037" w:rsidRDefault="00F37037">
      <w:pPr>
        <w:pStyle w:val="ConsPlusNormal"/>
        <w:spacing w:before="220"/>
        <w:ind w:firstLine="540"/>
        <w:jc w:val="both"/>
      </w:pPr>
      <w:r>
        <w:t>доля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w:t>
      </w:r>
    </w:p>
    <w:p w:rsidR="00F37037" w:rsidRDefault="00F37037">
      <w:pPr>
        <w:pStyle w:val="ConsPlusNormal"/>
        <w:spacing w:before="220"/>
        <w:ind w:firstLine="540"/>
        <w:jc w:val="both"/>
      </w:pPr>
      <w:r>
        <w:t>доля конкурсных заявок на участие в федеральных и региональных конкурсных мероприятиях от общего числа работников организаций науки;</w:t>
      </w:r>
    </w:p>
    <w:p w:rsidR="00F37037" w:rsidRDefault="00F37037">
      <w:pPr>
        <w:pStyle w:val="ConsPlusNormal"/>
        <w:spacing w:before="220"/>
        <w:ind w:firstLine="540"/>
        <w:jc w:val="both"/>
      </w:pPr>
      <w:r>
        <w:t xml:space="preserve">абзац утратил силу. - </w:t>
      </w:r>
      <w:hyperlink r:id="rId215" w:history="1">
        <w:r>
          <w:rPr>
            <w:color w:val="0000FF"/>
          </w:rPr>
          <w:t>Постановление</w:t>
        </w:r>
      </w:hyperlink>
      <w:r>
        <w:t xml:space="preserve"> Правительства РТ от 29.12.2017 N 614;</w:t>
      </w:r>
    </w:p>
    <w:p w:rsidR="00F37037" w:rsidRDefault="00F37037">
      <w:pPr>
        <w:pStyle w:val="ConsPlusNormal"/>
        <w:spacing w:before="220"/>
        <w:ind w:firstLine="540"/>
        <w:jc w:val="both"/>
      </w:pPr>
      <w:r>
        <w:t>доля изданных научных и научно-методических работ;</w:t>
      </w:r>
    </w:p>
    <w:p w:rsidR="00F37037" w:rsidRDefault="00F37037">
      <w:pPr>
        <w:pStyle w:val="ConsPlusNormal"/>
        <w:spacing w:before="220"/>
        <w:ind w:firstLine="540"/>
        <w:jc w:val="both"/>
      </w:pPr>
      <w:r>
        <w:t xml:space="preserve">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w:t>
      </w:r>
      <w:r>
        <w:lastRenderedPageBreak/>
        <w:t>образованием в трех поколениях;</w:t>
      </w:r>
    </w:p>
    <w:p w:rsidR="00F37037" w:rsidRDefault="00F37037">
      <w:pPr>
        <w:pStyle w:val="ConsPlusNormal"/>
        <w:spacing w:before="220"/>
        <w:ind w:firstLine="540"/>
        <w:jc w:val="both"/>
      </w:pPr>
      <w:r>
        <w:t>количество выпускников организаций среднего профессионального образования, поступивших в образовательные организации высшего образования, из семей, не имеющих лиц с высшим образованием в трех поколениях;</w:t>
      </w:r>
    </w:p>
    <w:p w:rsidR="00F37037" w:rsidRDefault="00F37037">
      <w:pPr>
        <w:pStyle w:val="ConsPlusNormal"/>
        <w:spacing w:before="220"/>
        <w:ind w:firstLine="540"/>
        <w:jc w:val="both"/>
      </w:pPr>
      <w:r>
        <w:t>количество новых мест в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w:t>
      </w:r>
    </w:p>
    <w:p w:rsidR="00F37037" w:rsidRDefault="00F37037">
      <w:pPr>
        <w:pStyle w:val="ConsPlusNormal"/>
        <w:spacing w:before="220"/>
        <w:ind w:firstLine="540"/>
        <w:jc w:val="both"/>
      </w:pPr>
      <w:r>
        <w:t>удельный вес численности обучающихся, занимающихся в первую смену, в общей численности обучающихся в общеобразовательных организациях;</w:t>
      </w:r>
    </w:p>
    <w:p w:rsidR="00F37037" w:rsidRDefault="00F37037">
      <w:pPr>
        <w:pStyle w:val="ConsPlusNormal"/>
        <w:spacing w:before="220"/>
        <w:ind w:firstLine="540"/>
        <w:jc w:val="both"/>
      </w:pPr>
      <w:r>
        <w:t>удельный вес численности обучающихся, занимающихся в третью смену, в общей численности обучающихся в общеобразовательных организациях;</w:t>
      </w:r>
    </w:p>
    <w:p w:rsidR="00F37037" w:rsidRDefault="00F37037">
      <w:pPr>
        <w:pStyle w:val="ConsPlusNormal"/>
        <w:spacing w:before="220"/>
        <w:ind w:firstLine="540"/>
        <w:jc w:val="both"/>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F37037" w:rsidRDefault="00F37037">
      <w:pPr>
        <w:pStyle w:val="ConsPlusNormal"/>
        <w:spacing w:before="220"/>
        <w:ind w:firstLine="540"/>
        <w:jc w:val="both"/>
      </w:pPr>
      <w:r>
        <w:t xml:space="preserve">абзацы сорок третий - сорок седьмой утратили силу. - </w:t>
      </w:r>
      <w:hyperlink r:id="rId216"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количество паспортизированных музеев;</w:t>
      </w:r>
    </w:p>
    <w:p w:rsidR="00F37037" w:rsidRDefault="00F37037">
      <w:pPr>
        <w:pStyle w:val="ConsPlusNormal"/>
        <w:spacing w:before="220"/>
        <w:ind w:firstLine="540"/>
        <w:jc w:val="both"/>
      </w:pPr>
      <w:r>
        <w:t>доля образовательных организаций, реализующих программы среднего профессионального образования, в которых осуществляется подготовка по ФГОС СПО по 50 наиболее востребованным,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w:t>
      </w:r>
    </w:p>
    <w:p w:rsidR="00F37037" w:rsidRDefault="00F37037">
      <w:pPr>
        <w:pStyle w:val="ConsPlusNormal"/>
        <w:jc w:val="both"/>
      </w:pPr>
      <w:r>
        <w:t xml:space="preserve">(абзац введен </w:t>
      </w:r>
      <w:hyperlink r:id="rId217" w:history="1">
        <w:r>
          <w:rPr>
            <w:color w:val="0000FF"/>
          </w:rPr>
          <w:t>Постановлением</w:t>
        </w:r>
      </w:hyperlink>
      <w:r>
        <w:t xml:space="preserve"> Правительства РТ от 29.12.2017 N 614)</w:t>
      </w:r>
    </w:p>
    <w:p w:rsidR="00F37037" w:rsidRDefault="00F37037">
      <w:pPr>
        <w:pStyle w:val="ConsPlusNormal"/>
        <w:spacing w:before="220"/>
        <w:ind w:firstLine="540"/>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с нарастающим итогом с 2019 года;</w:t>
      </w:r>
    </w:p>
    <w:p w:rsidR="00F37037" w:rsidRDefault="00F37037">
      <w:pPr>
        <w:pStyle w:val="ConsPlusNormal"/>
        <w:jc w:val="both"/>
      </w:pPr>
      <w:r>
        <w:t xml:space="preserve">(абзац введен </w:t>
      </w:r>
      <w:hyperlink r:id="rId218"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F37037" w:rsidRDefault="00F37037">
      <w:pPr>
        <w:pStyle w:val="ConsPlusNormal"/>
        <w:jc w:val="both"/>
      </w:pPr>
      <w:r>
        <w:t xml:space="preserve">(абзац введен </w:t>
      </w:r>
      <w:hyperlink r:id="rId219"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создано не менее 230 тыс. новых мест в общеобразовательных организациях (продолжение реализации приоритетного проекта "Современная образовательная среда для школьников");</w:t>
      </w:r>
    </w:p>
    <w:p w:rsidR="00F37037" w:rsidRDefault="00F37037">
      <w:pPr>
        <w:pStyle w:val="ConsPlusNormal"/>
        <w:jc w:val="both"/>
      </w:pPr>
      <w:r>
        <w:t xml:space="preserve">(абзац введен </w:t>
      </w:r>
      <w:hyperlink r:id="rId220"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F37037" w:rsidRDefault="00F37037">
      <w:pPr>
        <w:pStyle w:val="ConsPlusNormal"/>
        <w:jc w:val="both"/>
      </w:pPr>
      <w:r>
        <w:t xml:space="preserve">(абзац введен </w:t>
      </w:r>
      <w:hyperlink r:id="rId221"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 xml:space="preserve">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w:t>
      </w:r>
      <w:r>
        <w:lastRenderedPageBreak/>
        <w:t>организаций;</w:t>
      </w:r>
    </w:p>
    <w:p w:rsidR="00F37037" w:rsidRDefault="00F37037">
      <w:pPr>
        <w:pStyle w:val="ConsPlusNormal"/>
        <w:jc w:val="both"/>
      </w:pPr>
      <w:r>
        <w:t xml:space="preserve">(абзац введен </w:t>
      </w:r>
      <w:hyperlink r:id="rId222"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p w:rsidR="00F37037" w:rsidRDefault="00F37037">
      <w:pPr>
        <w:pStyle w:val="ConsPlusNormal"/>
        <w:jc w:val="both"/>
      </w:pPr>
      <w:r>
        <w:t xml:space="preserve">(абзац введен </w:t>
      </w:r>
      <w:hyperlink r:id="rId223"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Республике Тыва"), в общем числе педагогических работников общего образования;</w:t>
      </w:r>
    </w:p>
    <w:p w:rsidR="00F37037" w:rsidRDefault="00F37037">
      <w:pPr>
        <w:pStyle w:val="ConsPlusNormal"/>
        <w:jc w:val="both"/>
      </w:pPr>
      <w:r>
        <w:t xml:space="preserve">(абзац введен </w:t>
      </w:r>
      <w:hyperlink r:id="rId224"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доля педагогических работников, прошедших добровольную независимую оценку квалификации;</w:t>
      </w:r>
    </w:p>
    <w:p w:rsidR="00F37037" w:rsidRDefault="00F37037">
      <w:pPr>
        <w:pStyle w:val="ConsPlusNormal"/>
        <w:jc w:val="both"/>
      </w:pPr>
      <w:r>
        <w:t xml:space="preserve">(абзац введен </w:t>
      </w:r>
      <w:hyperlink r:id="rId225"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число участников открытых онлайн-уроков, реализуемых с учетом опыта цикла открытых уроков "</w:t>
      </w:r>
      <w:proofErr w:type="spellStart"/>
      <w:r>
        <w:t>Проектория</w:t>
      </w:r>
      <w:proofErr w:type="spellEnd"/>
      <w:r>
        <w:t>", "Уроки настоящего" или иных аналогичных по возможностям, функциям и результатам проектов, направленных на раннюю профориентацию;</w:t>
      </w:r>
    </w:p>
    <w:p w:rsidR="00F37037" w:rsidRDefault="00F37037">
      <w:pPr>
        <w:pStyle w:val="ConsPlusNormal"/>
        <w:jc w:val="both"/>
      </w:pPr>
      <w:r>
        <w:t xml:space="preserve">(абзац введен </w:t>
      </w:r>
      <w:hyperlink r:id="rId226"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p w:rsidR="00F37037" w:rsidRDefault="00F37037">
      <w:pPr>
        <w:pStyle w:val="ConsPlusNormal"/>
        <w:jc w:val="both"/>
      </w:pPr>
      <w:r>
        <w:t xml:space="preserve">(абзац введен </w:t>
      </w:r>
      <w:hyperlink r:id="rId227"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число центров опережающей профессиональной подготовки накопительным итогом;</w:t>
      </w:r>
    </w:p>
    <w:p w:rsidR="00F37037" w:rsidRDefault="00F37037">
      <w:pPr>
        <w:pStyle w:val="ConsPlusNormal"/>
        <w:jc w:val="both"/>
      </w:pPr>
      <w:r>
        <w:t xml:space="preserve">(абзац введен </w:t>
      </w:r>
      <w:hyperlink r:id="rId228"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доля учителей общеобразовательных организаций, вовлеченных в национальную систему профессионального роста педагогических работников;</w:t>
      </w:r>
    </w:p>
    <w:p w:rsidR="00F37037" w:rsidRDefault="00F37037">
      <w:pPr>
        <w:pStyle w:val="ConsPlusNormal"/>
        <w:jc w:val="both"/>
      </w:pPr>
      <w:r>
        <w:t xml:space="preserve">(абзац введен </w:t>
      </w:r>
      <w:hyperlink r:id="rId229"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p w:rsidR="00F37037" w:rsidRDefault="00F37037">
      <w:pPr>
        <w:pStyle w:val="ConsPlusNormal"/>
        <w:jc w:val="both"/>
      </w:pPr>
      <w:r>
        <w:t xml:space="preserve">(абзац введен </w:t>
      </w:r>
      <w:hyperlink r:id="rId230"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организаций, осуществляющих образовательную деятельность по образовательным программам среднего профессионального образования;</w:t>
      </w:r>
    </w:p>
    <w:p w:rsidR="00F37037" w:rsidRDefault="00F37037">
      <w:pPr>
        <w:pStyle w:val="ConsPlusNormal"/>
        <w:jc w:val="both"/>
      </w:pPr>
      <w:r>
        <w:t xml:space="preserve">(абзац введен </w:t>
      </w:r>
      <w:hyperlink r:id="rId231"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обучающихся, осуществляющих образовательную деятельность по образовательным программам среднего профессионального образования;</w:t>
      </w:r>
    </w:p>
    <w:p w:rsidR="00F37037" w:rsidRDefault="00F37037">
      <w:pPr>
        <w:pStyle w:val="ConsPlusNormal"/>
        <w:jc w:val="both"/>
      </w:pPr>
      <w:r>
        <w:t xml:space="preserve">(абзац введен </w:t>
      </w:r>
      <w:hyperlink r:id="rId232"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число центров опережающей профессиональной подготовки;</w:t>
      </w:r>
    </w:p>
    <w:p w:rsidR="00F37037" w:rsidRDefault="00F37037">
      <w:pPr>
        <w:pStyle w:val="ConsPlusNormal"/>
        <w:jc w:val="both"/>
      </w:pPr>
      <w:r>
        <w:t xml:space="preserve">(абзац введен </w:t>
      </w:r>
      <w:hyperlink r:id="rId233"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число мастерских, оснащенных современной материально-технической базой по одной из компетенций;</w:t>
      </w:r>
    </w:p>
    <w:p w:rsidR="00F37037" w:rsidRDefault="00F37037">
      <w:pPr>
        <w:pStyle w:val="ConsPlusNormal"/>
        <w:jc w:val="both"/>
      </w:pPr>
      <w:r>
        <w:t xml:space="preserve">(абзац введен </w:t>
      </w:r>
      <w:hyperlink r:id="rId234"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lastRenderedPageBreak/>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F37037" w:rsidRDefault="00F37037">
      <w:pPr>
        <w:pStyle w:val="ConsPlusNormal"/>
        <w:jc w:val="both"/>
      </w:pPr>
      <w:r>
        <w:t xml:space="preserve">(абзац введен </w:t>
      </w:r>
      <w:hyperlink r:id="rId235"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граждан, вовлеченных в добровольческую деятельность;</w:t>
      </w:r>
    </w:p>
    <w:p w:rsidR="00F37037" w:rsidRDefault="00F37037">
      <w:pPr>
        <w:pStyle w:val="ConsPlusNormal"/>
        <w:jc w:val="both"/>
      </w:pPr>
      <w:r>
        <w:t xml:space="preserve">(абзац введен </w:t>
      </w:r>
      <w:hyperlink r:id="rId236"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молодежи, задействованной в мероприятиях по вовлечению в творческую деятельность, от общего числа молодежи в Республике Тыва;</w:t>
      </w:r>
    </w:p>
    <w:p w:rsidR="00F37037" w:rsidRDefault="00F37037">
      <w:pPr>
        <w:pStyle w:val="ConsPlusNormal"/>
        <w:jc w:val="both"/>
      </w:pPr>
      <w:r>
        <w:t xml:space="preserve">(абзац введен </w:t>
      </w:r>
      <w:hyperlink r:id="rId237"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студентов, вовлеченных в клубное студенческое движение, от общего числа студентов Республики Тыва;</w:t>
      </w:r>
    </w:p>
    <w:p w:rsidR="00F37037" w:rsidRDefault="00F37037">
      <w:pPr>
        <w:pStyle w:val="ConsPlusNormal"/>
        <w:jc w:val="both"/>
      </w:pPr>
      <w:r>
        <w:t xml:space="preserve">(абзац введен </w:t>
      </w:r>
      <w:hyperlink r:id="rId238"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p w:rsidR="00F37037" w:rsidRDefault="00F37037">
      <w:pPr>
        <w:pStyle w:val="ConsPlusNormal"/>
        <w:jc w:val="both"/>
      </w:pPr>
      <w:r>
        <w:t xml:space="preserve">(абзац введен </w:t>
      </w:r>
      <w:hyperlink r:id="rId239"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jc w:val="both"/>
      </w:pPr>
      <w:r>
        <w:t xml:space="preserve">(абзац введен </w:t>
      </w:r>
      <w:hyperlink r:id="rId240"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F37037" w:rsidRDefault="00F37037">
      <w:pPr>
        <w:pStyle w:val="ConsPlusNormal"/>
        <w:jc w:val="both"/>
      </w:pPr>
      <w:r>
        <w:t xml:space="preserve">(абзац введен </w:t>
      </w:r>
      <w:hyperlink r:id="rId241"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число созданных новых мест в общеобразовательных организациях, расположенных в сельской местности и поселках городского типа;</w:t>
      </w:r>
    </w:p>
    <w:p w:rsidR="00F37037" w:rsidRDefault="00F37037">
      <w:pPr>
        <w:pStyle w:val="ConsPlusNormal"/>
        <w:jc w:val="both"/>
      </w:pPr>
      <w:r>
        <w:t xml:space="preserve">(абзац введен </w:t>
      </w:r>
      <w:hyperlink r:id="rId242"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муниципальных образований Республики Тыва, в которых ликвидировано обучение в 3-ю смену;</w:t>
      </w:r>
    </w:p>
    <w:p w:rsidR="00F37037" w:rsidRDefault="00F37037">
      <w:pPr>
        <w:pStyle w:val="ConsPlusNormal"/>
        <w:jc w:val="both"/>
      </w:pPr>
      <w:r>
        <w:t xml:space="preserve">(абзац введен </w:t>
      </w:r>
      <w:hyperlink r:id="rId243"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детей в возрасте от 5 до 18 лет, охваченных дополнительным образованием;</w:t>
      </w:r>
    </w:p>
    <w:p w:rsidR="00F37037" w:rsidRDefault="00F37037">
      <w:pPr>
        <w:pStyle w:val="ConsPlusNormal"/>
        <w:jc w:val="both"/>
      </w:pPr>
      <w:r>
        <w:t xml:space="preserve">(абзац введен </w:t>
      </w:r>
      <w:hyperlink r:id="rId244"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число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F37037" w:rsidRDefault="00F37037">
      <w:pPr>
        <w:pStyle w:val="ConsPlusNormal"/>
        <w:jc w:val="both"/>
      </w:pPr>
      <w:r>
        <w:t xml:space="preserve">(абзац введен </w:t>
      </w:r>
      <w:hyperlink r:id="rId245"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w:t>
      </w:r>
      <w:proofErr w:type="gramStart"/>
      <w:r>
        <w:t>процентов</w:t>
      </w:r>
      <w:proofErr w:type="gramEnd"/>
      <w:r>
        <w:t xml:space="preserve"> обучающихся по образовательным программам основного и среднего общего образования в соответствующих субъектах Российской Федерации;</w:t>
      </w:r>
    </w:p>
    <w:p w:rsidR="00F37037" w:rsidRDefault="00F37037">
      <w:pPr>
        <w:pStyle w:val="ConsPlusNormal"/>
        <w:jc w:val="both"/>
      </w:pPr>
      <w:r>
        <w:t xml:space="preserve">(абзац введен </w:t>
      </w:r>
      <w:hyperlink r:id="rId246"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 xml:space="preserve">в Республике Тыва внедрена целевая модель цифровой образовательной среды в </w:t>
      </w:r>
      <w:r>
        <w:lastRenderedPageBreak/>
        <w:t>образовательных организациях, реализующих образовательные программы общего образования и среднего профессионального образования;</w:t>
      </w:r>
    </w:p>
    <w:p w:rsidR="00F37037" w:rsidRDefault="00F37037">
      <w:pPr>
        <w:pStyle w:val="ConsPlusNormal"/>
        <w:jc w:val="both"/>
      </w:pPr>
      <w:r>
        <w:t xml:space="preserve">(абзац введен </w:t>
      </w:r>
      <w:hyperlink r:id="rId247"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F37037" w:rsidRDefault="00F37037">
      <w:pPr>
        <w:pStyle w:val="ConsPlusNormal"/>
        <w:jc w:val="both"/>
      </w:pPr>
      <w:r>
        <w:t xml:space="preserve">(абзац введен </w:t>
      </w:r>
      <w:hyperlink r:id="rId248"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образовательных организаций, реализующих программы общего образования, дополнительного образования для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F37037" w:rsidRDefault="00F37037">
      <w:pPr>
        <w:pStyle w:val="ConsPlusNormal"/>
        <w:jc w:val="both"/>
      </w:pPr>
      <w:r>
        <w:t xml:space="preserve">(абзац введен </w:t>
      </w:r>
      <w:hyperlink r:id="rId249" w:history="1">
        <w:r>
          <w:rPr>
            <w:color w:val="0000FF"/>
          </w:rPr>
          <w:t>Постановлением</w:t>
        </w:r>
      </w:hyperlink>
      <w:r>
        <w:t xml:space="preserve"> Правительства РТ от 03.07.2019 N 341)</w:t>
      </w:r>
    </w:p>
    <w:p w:rsidR="00F37037" w:rsidRDefault="00F37037">
      <w:pPr>
        <w:pStyle w:val="ConsPlusNormal"/>
        <w:spacing w:before="220"/>
        <w:ind w:firstLine="540"/>
        <w:jc w:val="both"/>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F37037" w:rsidRDefault="00F37037">
      <w:pPr>
        <w:pStyle w:val="ConsPlusNormal"/>
        <w:jc w:val="both"/>
      </w:pPr>
      <w:r>
        <w:t xml:space="preserve">(абзац введен </w:t>
      </w:r>
      <w:hyperlink r:id="rId250" w:history="1">
        <w:r>
          <w:rPr>
            <w:color w:val="0000FF"/>
          </w:rPr>
          <w:t>Постановлением</w:t>
        </w:r>
      </w:hyperlink>
      <w:r>
        <w:t xml:space="preserve"> Правительства РТ от 17.08.2020 N 373)</w:t>
      </w:r>
    </w:p>
    <w:p w:rsidR="00F37037" w:rsidRDefault="00F37037">
      <w:pPr>
        <w:pStyle w:val="ConsPlusNormal"/>
        <w:jc w:val="both"/>
      </w:pPr>
    </w:p>
    <w:p w:rsidR="00F37037" w:rsidRDefault="00F37037">
      <w:pPr>
        <w:pStyle w:val="ConsPlusTitle"/>
        <w:jc w:val="center"/>
        <w:outlineLvl w:val="1"/>
      </w:pPr>
      <w:r>
        <w:t>IX. Обоснование состава и значений соответствующих</w:t>
      </w:r>
    </w:p>
    <w:p w:rsidR="00F37037" w:rsidRDefault="00F37037">
      <w:pPr>
        <w:pStyle w:val="ConsPlusTitle"/>
        <w:jc w:val="center"/>
      </w:pPr>
      <w:r>
        <w:t>целевых индикаторов и показателей Программы</w:t>
      </w:r>
    </w:p>
    <w:p w:rsidR="00F37037" w:rsidRDefault="00F37037">
      <w:pPr>
        <w:pStyle w:val="ConsPlusTitle"/>
        <w:jc w:val="center"/>
      </w:pPr>
      <w:r>
        <w:t>по этапам ее реализации</w:t>
      </w:r>
    </w:p>
    <w:p w:rsidR="00F37037" w:rsidRDefault="00F37037">
      <w:pPr>
        <w:pStyle w:val="ConsPlusNormal"/>
        <w:jc w:val="both"/>
      </w:pPr>
    </w:p>
    <w:p w:rsidR="00F37037" w:rsidRDefault="00F37037">
      <w:pPr>
        <w:pStyle w:val="ConsPlusNormal"/>
        <w:ind w:firstLine="540"/>
        <w:jc w:val="both"/>
      </w:pPr>
      <w:r>
        <w:t xml:space="preserve">Состав и значения соответствующих целевых индикаторов и показателей Программы по этапам ее реализации представлены в </w:t>
      </w:r>
      <w:hyperlink w:anchor="P4899" w:history="1">
        <w:r>
          <w:rPr>
            <w:color w:val="0000FF"/>
          </w:rPr>
          <w:t>таблице 1 приложения N 1</w:t>
        </w:r>
      </w:hyperlink>
      <w:r>
        <w:t xml:space="preserve"> к настоящей Программе.</w:t>
      </w:r>
    </w:p>
    <w:p w:rsidR="00F37037" w:rsidRDefault="00F37037">
      <w:pPr>
        <w:pStyle w:val="ConsPlusNormal"/>
        <w:jc w:val="both"/>
      </w:pPr>
    </w:p>
    <w:p w:rsidR="00F37037" w:rsidRDefault="00F37037">
      <w:pPr>
        <w:pStyle w:val="ConsPlusTitle"/>
        <w:jc w:val="center"/>
        <w:outlineLvl w:val="1"/>
      </w:pPr>
      <w:r>
        <w:t>X. Информация по ресурсному обеспечению Программы</w:t>
      </w:r>
    </w:p>
    <w:p w:rsidR="00F37037" w:rsidRDefault="00F37037">
      <w:pPr>
        <w:pStyle w:val="ConsPlusNormal"/>
        <w:jc w:val="both"/>
      </w:pPr>
    </w:p>
    <w:p w:rsidR="00F37037" w:rsidRDefault="00F37037">
      <w:pPr>
        <w:pStyle w:val="ConsPlusNormal"/>
        <w:jc w:val="center"/>
      </w:pPr>
      <w:r>
        <w:t xml:space="preserve">(в ред. </w:t>
      </w:r>
      <w:hyperlink r:id="rId251" w:history="1">
        <w:r>
          <w:rPr>
            <w:color w:val="0000FF"/>
          </w:rPr>
          <w:t>Постановления</w:t>
        </w:r>
      </w:hyperlink>
      <w:r>
        <w:t xml:space="preserve"> Правительства РТ от 06.12.2019 N 580)</w:t>
      </w:r>
    </w:p>
    <w:p w:rsidR="00F37037" w:rsidRDefault="00F37037">
      <w:pPr>
        <w:pStyle w:val="ConsPlusNormal"/>
        <w:jc w:val="both"/>
      </w:pPr>
    </w:p>
    <w:p w:rsidR="00F37037" w:rsidRDefault="00F37037">
      <w:pPr>
        <w:pStyle w:val="ConsPlusNormal"/>
        <w:ind w:firstLine="540"/>
        <w:jc w:val="both"/>
      </w:pPr>
      <w:r>
        <w:t>Общий объем финансирования Программы на 2014 - 2025 годы составляет 70588844,82 тыс. рублей, из них за счет:</w:t>
      </w:r>
    </w:p>
    <w:p w:rsidR="00F37037" w:rsidRDefault="00F37037">
      <w:pPr>
        <w:pStyle w:val="ConsPlusNormal"/>
        <w:jc w:val="both"/>
      </w:pPr>
      <w:r>
        <w:t xml:space="preserve">(в ред. </w:t>
      </w:r>
      <w:hyperlink r:id="rId252"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федерального бюджета - 15185313,39 тыс. рублей;</w:t>
      </w:r>
    </w:p>
    <w:p w:rsidR="00F37037" w:rsidRDefault="00F37037">
      <w:pPr>
        <w:pStyle w:val="ConsPlusNormal"/>
        <w:jc w:val="both"/>
      </w:pPr>
      <w:r>
        <w:t xml:space="preserve">(в ред. </w:t>
      </w:r>
      <w:hyperlink r:id="rId253"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республиканского бюджета - 55360939,28 тыс. рублей;</w:t>
      </w:r>
    </w:p>
    <w:p w:rsidR="00F37037" w:rsidRDefault="00F37037">
      <w:pPr>
        <w:pStyle w:val="ConsPlusNormal"/>
        <w:jc w:val="both"/>
      </w:pPr>
      <w:r>
        <w:t xml:space="preserve">(в ред. </w:t>
      </w:r>
      <w:hyperlink r:id="rId254"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внебюджетных источников - 42250,39 тыс. рублей, в том числе по годам:</w:t>
      </w:r>
    </w:p>
    <w:p w:rsidR="00F37037" w:rsidRDefault="00F37037">
      <w:pPr>
        <w:pStyle w:val="ConsPlusNormal"/>
        <w:spacing w:before="220"/>
        <w:ind w:firstLine="540"/>
        <w:jc w:val="both"/>
      </w:pPr>
      <w:r>
        <w:t>2014 г. - 6044947,67 тыс. рублей, из них:</w:t>
      </w:r>
    </w:p>
    <w:p w:rsidR="00F37037" w:rsidRDefault="00F37037">
      <w:pPr>
        <w:pStyle w:val="ConsPlusNormal"/>
        <w:spacing w:before="220"/>
        <w:ind w:firstLine="540"/>
        <w:jc w:val="both"/>
      </w:pPr>
      <w:r>
        <w:t>средства федерального бюджета - 601077,12 тыс. рублей;</w:t>
      </w:r>
    </w:p>
    <w:p w:rsidR="00F37037" w:rsidRDefault="00F37037">
      <w:pPr>
        <w:pStyle w:val="ConsPlusNormal"/>
        <w:spacing w:before="220"/>
        <w:ind w:firstLine="540"/>
        <w:jc w:val="both"/>
      </w:pPr>
      <w:r>
        <w:t>средства республиканского бюджета - 5443870,55 тыс. рублей;</w:t>
      </w:r>
    </w:p>
    <w:p w:rsidR="00F37037" w:rsidRDefault="00F37037">
      <w:pPr>
        <w:pStyle w:val="ConsPlusNormal"/>
        <w:spacing w:before="220"/>
        <w:ind w:firstLine="540"/>
        <w:jc w:val="both"/>
      </w:pPr>
      <w:r>
        <w:t>2015 г. - 5639374,57 тыс. рублей, из них:</w:t>
      </w:r>
    </w:p>
    <w:p w:rsidR="00F37037" w:rsidRDefault="00F37037">
      <w:pPr>
        <w:pStyle w:val="ConsPlusNormal"/>
        <w:spacing w:before="220"/>
        <w:ind w:firstLine="540"/>
        <w:jc w:val="both"/>
      </w:pPr>
      <w:r>
        <w:t>средства федерального бюджета - 178141,49 тыс. рублей;</w:t>
      </w:r>
    </w:p>
    <w:p w:rsidR="00F37037" w:rsidRDefault="00F37037">
      <w:pPr>
        <w:pStyle w:val="ConsPlusNormal"/>
        <w:spacing w:before="220"/>
        <w:ind w:firstLine="540"/>
        <w:jc w:val="both"/>
      </w:pPr>
      <w:r>
        <w:lastRenderedPageBreak/>
        <w:t>средства республиканского бюджета - 5461233,08 тыс. рублей;</w:t>
      </w:r>
    </w:p>
    <w:p w:rsidR="00F37037" w:rsidRDefault="00F37037">
      <w:pPr>
        <w:pStyle w:val="ConsPlusNormal"/>
        <w:spacing w:before="220"/>
        <w:ind w:firstLine="540"/>
        <w:jc w:val="both"/>
      </w:pPr>
      <w:r>
        <w:t>2016 г. - 7531033,61 тыс. рублей, из них:</w:t>
      </w:r>
    </w:p>
    <w:p w:rsidR="00F37037" w:rsidRDefault="00F37037">
      <w:pPr>
        <w:pStyle w:val="ConsPlusNormal"/>
        <w:spacing w:before="220"/>
        <w:ind w:firstLine="540"/>
        <w:jc w:val="both"/>
      </w:pPr>
      <w:r>
        <w:t>средства федерального бюджета - 907601,73 тыс. рублей;</w:t>
      </w:r>
    </w:p>
    <w:p w:rsidR="00F37037" w:rsidRDefault="00F37037">
      <w:pPr>
        <w:pStyle w:val="ConsPlusNormal"/>
        <w:spacing w:before="220"/>
        <w:ind w:firstLine="540"/>
        <w:jc w:val="both"/>
      </w:pPr>
      <w:r>
        <w:t>средства республиканского бюджета - 6621981,88 тыс. рублей;</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2017 г. - 7325862,6 тыс. рублей, из них:</w:t>
      </w:r>
    </w:p>
    <w:p w:rsidR="00F37037" w:rsidRDefault="00F37037">
      <w:pPr>
        <w:pStyle w:val="ConsPlusNormal"/>
        <w:spacing w:before="220"/>
        <w:ind w:firstLine="540"/>
        <w:jc w:val="both"/>
      </w:pPr>
      <w:r>
        <w:t>средства федерального бюджета - 325436,0 тыс. рублей;</w:t>
      </w:r>
    </w:p>
    <w:p w:rsidR="00F37037" w:rsidRDefault="00F37037">
      <w:pPr>
        <w:pStyle w:val="ConsPlusNormal"/>
        <w:spacing w:before="220"/>
        <w:ind w:firstLine="540"/>
        <w:jc w:val="both"/>
      </w:pPr>
      <w:r>
        <w:t>средства республиканского бюджета - 6997776,6 тыс. рублей;</w:t>
      </w:r>
    </w:p>
    <w:p w:rsidR="00F37037" w:rsidRDefault="00F37037">
      <w:pPr>
        <w:pStyle w:val="ConsPlusNormal"/>
        <w:spacing w:before="220"/>
        <w:ind w:firstLine="540"/>
        <w:jc w:val="both"/>
      </w:pPr>
      <w:r>
        <w:t>средства внебюджетных источников - 2650,0 тыс. рублей;</w:t>
      </w:r>
    </w:p>
    <w:p w:rsidR="00F37037" w:rsidRDefault="00F37037">
      <w:pPr>
        <w:pStyle w:val="ConsPlusNormal"/>
        <w:spacing w:before="220"/>
        <w:ind w:firstLine="540"/>
        <w:jc w:val="both"/>
      </w:pPr>
      <w:r>
        <w:t>2018 г. - 8216012,6 тыс. рублей, из них:</w:t>
      </w:r>
    </w:p>
    <w:p w:rsidR="00F37037" w:rsidRDefault="00F37037">
      <w:pPr>
        <w:pStyle w:val="ConsPlusNormal"/>
        <w:spacing w:before="220"/>
        <w:ind w:firstLine="540"/>
        <w:jc w:val="both"/>
      </w:pPr>
      <w:r>
        <w:t>средства федерального бюджета - 817615,30 тыс. рублей;</w:t>
      </w:r>
    </w:p>
    <w:p w:rsidR="00F37037" w:rsidRDefault="00F37037">
      <w:pPr>
        <w:pStyle w:val="ConsPlusNormal"/>
        <w:spacing w:before="220"/>
        <w:ind w:firstLine="540"/>
        <w:jc w:val="both"/>
      </w:pPr>
      <w:r>
        <w:t>средства республиканского бюджета - 7395647,3 тыс. рублей;</w:t>
      </w:r>
    </w:p>
    <w:p w:rsidR="00F37037" w:rsidRDefault="00F37037">
      <w:pPr>
        <w:pStyle w:val="ConsPlusNormal"/>
        <w:spacing w:before="220"/>
        <w:ind w:firstLine="540"/>
        <w:jc w:val="both"/>
      </w:pPr>
      <w:r>
        <w:t>средства внебюджетных источников - 2750,0 тыс. рублей;</w:t>
      </w:r>
    </w:p>
    <w:p w:rsidR="00F37037" w:rsidRDefault="00F37037">
      <w:pPr>
        <w:pStyle w:val="ConsPlusNormal"/>
        <w:spacing w:before="220"/>
        <w:ind w:firstLine="540"/>
        <w:jc w:val="both"/>
      </w:pPr>
      <w:r>
        <w:t>2019 г. - 9698519,66 тыс. рублей, из них:</w:t>
      </w:r>
    </w:p>
    <w:p w:rsidR="00F37037" w:rsidRDefault="00F37037">
      <w:pPr>
        <w:pStyle w:val="ConsPlusNormal"/>
        <w:spacing w:before="220"/>
        <w:ind w:firstLine="540"/>
        <w:jc w:val="both"/>
      </w:pPr>
      <w:r>
        <w:t>средства федерального бюджета - 1892606,8 тыс. рублей;</w:t>
      </w:r>
    </w:p>
    <w:p w:rsidR="00F37037" w:rsidRDefault="00F37037">
      <w:pPr>
        <w:pStyle w:val="ConsPlusNormal"/>
        <w:spacing w:before="220"/>
        <w:ind w:firstLine="540"/>
        <w:jc w:val="both"/>
      </w:pPr>
      <w:r>
        <w:t>средства республиканского бюджета - 7804121,1 тыс. рублей;</w:t>
      </w:r>
    </w:p>
    <w:p w:rsidR="00F37037" w:rsidRDefault="00F37037">
      <w:pPr>
        <w:pStyle w:val="ConsPlusNormal"/>
        <w:spacing w:before="220"/>
        <w:ind w:firstLine="540"/>
        <w:jc w:val="both"/>
      </w:pPr>
      <w:r>
        <w:t>средства местного бюджета - 341,76 тыс. рублей;</w:t>
      </w:r>
    </w:p>
    <w:p w:rsidR="00F37037" w:rsidRDefault="00F37037">
      <w:pPr>
        <w:pStyle w:val="ConsPlusNormal"/>
        <w:spacing w:before="220"/>
        <w:ind w:firstLine="540"/>
        <w:jc w:val="both"/>
      </w:pPr>
      <w:r>
        <w:t>средства внебюджетных источников - 1400,0 тыс. рублей;</w:t>
      </w:r>
    </w:p>
    <w:p w:rsidR="00F37037" w:rsidRDefault="00F37037">
      <w:pPr>
        <w:pStyle w:val="ConsPlusNormal"/>
        <w:spacing w:before="220"/>
        <w:ind w:firstLine="540"/>
        <w:jc w:val="both"/>
      </w:pPr>
      <w:r>
        <w:t>2020 г. - 8691417,86 тыс. рублей, из них:</w:t>
      </w:r>
    </w:p>
    <w:p w:rsidR="00F37037" w:rsidRDefault="00F37037">
      <w:pPr>
        <w:pStyle w:val="ConsPlusNormal"/>
        <w:jc w:val="both"/>
      </w:pPr>
      <w:r>
        <w:t xml:space="preserve">(в ред. </w:t>
      </w:r>
      <w:hyperlink r:id="rId255"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федерального бюджета - 1792487,95 тыс. рублей;</w:t>
      </w:r>
    </w:p>
    <w:p w:rsidR="00F37037" w:rsidRDefault="00F37037">
      <w:pPr>
        <w:pStyle w:val="ConsPlusNormal"/>
        <w:jc w:val="both"/>
      </w:pPr>
      <w:r>
        <w:t xml:space="preserve">(в ред. </w:t>
      </w:r>
      <w:hyperlink r:id="rId256"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республиканского бюджета - 6875057,46 тыс. рублей;</w:t>
      </w:r>
    </w:p>
    <w:p w:rsidR="00F37037" w:rsidRDefault="00F37037">
      <w:pPr>
        <w:pStyle w:val="ConsPlusNormal"/>
        <w:jc w:val="both"/>
      </w:pPr>
      <w:r>
        <w:t xml:space="preserve">(в ред. </w:t>
      </w:r>
      <w:hyperlink r:id="rId257"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внебюджетных источников - 23872,45 тыс. рублей;</w:t>
      </w:r>
    </w:p>
    <w:p w:rsidR="00F37037" w:rsidRDefault="00F37037">
      <w:pPr>
        <w:pStyle w:val="ConsPlusNormal"/>
        <w:spacing w:before="220"/>
        <w:ind w:firstLine="540"/>
        <w:jc w:val="both"/>
      </w:pPr>
      <w:r>
        <w:t>2021 г. - 8652257,42 тыс. рублей, из них:</w:t>
      </w:r>
    </w:p>
    <w:p w:rsidR="00F37037" w:rsidRDefault="00F37037">
      <w:pPr>
        <w:pStyle w:val="ConsPlusNormal"/>
        <w:spacing w:before="220"/>
        <w:ind w:firstLine="540"/>
        <w:jc w:val="both"/>
      </w:pPr>
      <w:r>
        <w:t>средства федерального бюджета - 1689449,7 тыс. рублей;</w:t>
      </w:r>
    </w:p>
    <w:p w:rsidR="00F37037" w:rsidRDefault="00F37037">
      <w:pPr>
        <w:pStyle w:val="ConsPlusNormal"/>
        <w:spacing w:before="220"/>
        <w:ind w:firstLine="540"/>
        <w:jc w:val="both"/>
      </w:pPr>
      <w:r>
        <w:t>средства республиканского бюджета - 6959712,67 тыс. рублей;</w:t>
      </w:r>
    </w:p>
    <w:p w:rsidR="00F37037" w:rsidRDefault="00F37037">
      <w:pPr>
        <w:pStyle w:val="ConsPlusNormal"/>
        <w:spacing w:before="220"/>
        <w:ind w:firstLine="540"/>
        <w:jc w:val="both"/>
      </w:pPr>
      <w:r>
        <w:t>средства внебюджетных источников - 3095,05 тыс. рублей;</w:t>
      </w:r>
    </w:p>
    <w:p w:rsidR="00F37037" w:rsidRDefault="00F37037">
      <w:pPr>
        <w:pStyle w:val="ConsPlusNormal"/>
        <w:spacing w:before="220"/>
        <w:ind w:firstLine="540"/>
        <w:jc w:val="both"/>
      </w:pPr>
      <w:r>
        <w:t>2022 - 2025 гг. - 8789418,83 тыс. рублей, из них:</w:t>
      </w:r>
    </w:p>
    <w:p w:rsidR="00F37037" w:rsidRDefault="00F37037">
      <w:pPr>
        <w:pStyle w:val="ConsPlusNormal"/>
        <w:spacing w:before="220"/>
        <w:ind w:firstLine="540"/>
        <w:jc w:val="both"/>
      </w:pPr>
      <w:r>
        <w:t>средства федерального бюджета - 6980897,3 тыс. рублей;</w:t>
      </w:r>
    </w:p>
    <w:p w:rsidR="00F37037" w:rsidRDefault="00F37037">
      <w:pPr>
        <w:pStyle w:val="ConsPlusNormal"/>
        <w:spacing w:before="220"/>
        <w:ind w:firstLine="540"/>
        <w:jc w:val="both"/>
      </w:pPr>
      <w:r>
        <w:lastRenderedPageBreak/>
        <w:t>средства республиканского бюджета - 1801538,64 тыс. рублей;</w:t>
      </w:r>
    </w:p>
    <w:p w:rsidR="00F37037" w:rsidRDefault="00F37037">
      <w:pPr>
        <w:pStyle w:val="ConsPlusNormal"/>
        <w:spacing w:before="220"/>
        <w:ind w:firstLine="540"/>
        <w:jc w:val="both"/>
      </w:pPr>
      <w:r>
        <w:t>средства внебюджетных источников - 6982,89 тыс. рублей.</w:t>
      </w:r>
    </w:p>
    <w:p w:rsidR="00F37037" w:rsidRDefault="00F37037">
      <w:pPr>
        <w:pStyle w:val="ConsPlusNormal"/>
        <w:spacing w:before="220"/>
        <w:ind w:firstLine="540"/>
        <w:jc w:val="both"/>
      </w:pPr>
      <w:r>
        <w:t>Объем финансового обеспечения подпрограмм:</w:t>
      </w:r>
    </w:p>
    <w:p w:rsidR="00F37037" w:rsidRDefault="00B37E40">
      <w:pPr>
        <w:pStyle w:val="ConsPlusNormal"/>
        <w:spacing w:before="220"/>
        <w:ind w:firstLine="540"/>
        <w:jc w:val="both"/>
      </w:pPr>
      <w:hyperlink w:anchor="P1576" w:history="1">
        <w:r w:rsidR="00F37037">
          <w:rPr>
            <w:color w:val="0000FF"/>
          </w:rPr>
          <w:t>подпрограмма 1</w:t>
        </w:r>
      </w:hyperlink>
      <w:r w:rsidR="00F37037">
        <w:t xml:space="preserve"> "Развитие дошкольного образования" - 19494493,23 тыс. рублей, из них:</w:t>
      </w:r>
    </w:p>
    <w:p w:rsidR="00F37037" w:rsidRDefault="00F37037">
      <w:pPr>
        <w:pStyle w:val="ConsPlusNormal"/>
        <w:spacing w:before="220"/>
        <w:ind w:firstLine="540"/>
        <w:jc w:val="both"/>
      </w:pPr>
      <w:r>
        <w:t>средства федерального бюджета - 5859323,94 тыс. рублей;</w:t>
      </w:r>
    </w:p>
    <w:p w:rsidR="00F37037" w:rsidRDefault="00F37037">
      <w:pPr>
        <w:pStyle w:val="ConsPlusNormal"/>
        <w:spacing w:before="220"/>
        <w:ind w:firstLine="540"/>
        <w:jc w:val="both"/>
      </w:pPr>
      <w:r>
        <w:t>средства республиканского бюджета - 13635169,29 тыс. рублей, в том числе по годам:</w:t>
      </w:r>
    </w:p>
    <w:p w:rsidR="00F37037" w:rsidRDefault="00F37037">
      <w:pPr>
        <w:pStyle w:val="ConsPlusNormal"/>
        <w:spacing w:before="220"/>
        <w:ind w:firstLine="540"/>
        <w:jc w:val="both"/>
      </w:pPr>
      <w:r>
        <w:t>2014 г. - 1797305,0 тыс. рублей, из них:</w:t>
      </w:r>
    </w:p>
    <w:p w:rsidR="00F37037" w:rsidRDefault="00F37037">
      <w:pPr>
        <w:pStyle w:val="ConsPlusNormal"/>
        <w:spacing w:before="220"/>
        <w:ind w:firstLine="540"/>
        <w:jc w:val="both"/>
      </w:pPr>
      <w:r>
        <w:t>средства федерального бюджета - 479020,43 тыс. рублей;</w:t>
      </w:r>
    </w:p>
    <w:p w:rsidR="00F37037" w:rsidRDefault="00F37037">
      <w:pPr>
        <w:pStyle w:val="ConsPlusNormal"/>
        <w:spacing w:before="220"/>
        <w:ind w:firstLine="540"/>
        <w:jc w:val="both"/>
      </w:pPr>
      <w:r>
        <w:t>средства республиканского бюджета - 1318284,57 тыс. рублей;</w:t>
      </w:r>
    </w:p>
    <w:p w:rsidR="00F37037" w:rsidRDefault="00F37037">
      <w:pPr>
        <w:pStyle w:val="ConsPlusNormal"/>
        <w:spacing w:before="220"/>
        <w:ind w:firstLine="540"/>
        <w:jc w:val="both"/>
      </w:pPr>
      <w:r>
        <w:t>2015 г. - 1389511,6 тыс. рублей, из них:</w:t>
      </w:r>
    </w:p>
    <w:p w:rsidR="00F37037" w:rsidRDefault="00F37037">
      <w:pPr>
        <w:pStyle w:val="ConsPlusNormal"/>
        <w:spacing w:before="220"/>
        <w:ind w:firstLine="540"/>
        <w:jc w:val="both"/>
      </w:pPr>
      <w:r>
        <w:t>средства федерального бюджета - 162926,2 тыс. рублей;</w:t>
      </w:r>
    </w:p>
    <w:p w:rsidR="00F37037" w:rsidRDefault="00F37037">
      <w:pPr>
        <w:pStyle w:val="ConsPlusNormal"/>
        <w:spacing w:before="220"/>
        <w:ind w:firstLine="540"/>
        <w:jc w:val="both"/>
      </w:pPr>
      <w:r>
        <w:t>средства республиканского бюджета - 1226585,4 тыс. рублей;</w:t>
      </w:r>
    </w:p>
    <w:p w:rsidR="00F37037" w:rsidRDefault="00F37037">
      <w:pPr>
        <w:pStyle w:val="ConsPlusNormal"/>
        <w:spacing w:before="220"/>
        <w:ind w:firstLine="540"/>
        <w:jc w:val="both"/>
      </w:pPr>
      <w:r>
        <w:t>2016 г. - 1410662,26 тыс. рублей из республиканского бюджета;</w:t>
      </w:r>
    </w:p>
    <w:p w:rsidR="00F37037" w:rsidRDefault="00F37037">
      <w:pPr>
        <w:pStyle w:val="ConsPlusNormal"/>
        <w:spacing w:before="220"/>
        <w:ind w:firstLine="540"/>
        <w:jc w:val="both"/>
      </w:pPr>
      <w:r>
        <w:t>2017 г. - 1696072,9 тыс. рублей из республиканского бюджета;</w:t>
      </w:r>
    </w:p>
    <w:p w:rsidR="00F37037" w:rsidRDefault="00F37037">
      <w:pPr>
        <w:pStyle w:val="ConsPlusNormal"/>
        <w:spacing w:before="220"/>
        <w:ind w:firstLine="540"/>
        <w:jc w:val="both"/>
      </w:pPr>
      <w:r>
        <w:t>2018 г. - 1919385,9 тыс. рублей, из них:</w:t>
      </w:r>
    </w:p>
    <w:p w:rsidR="00F37037" w:rsidRDefault="00F37037">
      <w:pPr>
        <w:pStyle w:val="ConsPlusNormal"/>
        <w:spacing w:before="220"/>
        <w:ind w:firstLine="540"/>
        <w:jc w:val="both"/>
      </w:pPr>
      <w:r>
        <w:t>средства федерального бюджета - 315017,9 тыс. рублей;</w:t>
      </w:r>
    </w:p>
    <w:p w:rsidR="00F37037" w:rsidRDefault="00F37037">
      <w:pPr>
        <w:pStyle w:val="ConsPlusNormal"/>
        <w:spacing w:before="220"/>
        <w:ind w:firstLine="540"/>
        <w:jc w:val="both"/>
      </w:pPr>
      <w:r>
        <w:t>средства республиканского бюджета - 1604368,0 тыс. рублей;</w:t>
      </w:r>
    </w:p>
    <w:p w:rsidR="00F37037" w:rsidRDefault="00F37037">
      <w:pPr>
        <w:pStyle w:val="ConsPlusNormal"/>
        <w:spacing w:before="220"/>
        <w:ind w:firstLine="540"/>
        <w:jc w:val="both"/>
      </w:pPr>
      <w:r>
        <w:t>2019 г. - 2661049,0 тыс. рублей, из них:</w:t>
      </w:r>
    </w:p>
    <w:p w:rsidR="00F37037" w:rsidRDefault="00F37037">
      <w:pPr>
        <w:pStyle w:val="ConsPlusNormal"/>
        <w:spacing w:before="220"/>
        <w:ind w:firstLine="540"/>
        <w:jc w:val="both"/>
      </w:pPr>
      <w:r>
        <w:t>средства федерального бюджета - 920755,0 тыс. рублей;</w:t>
      </w:r>
    </w:p>
    <w:p w:rsidR="00F37037" w:rsidRDefault="00F37037">
      <w:pPr>
        <w:pStyle w:val="ConsPlusNormal"/>
        <w:spacing w:before="220"/>
        <w:ind w:firstLine="540"/>
        <w:jc w:val="both"/>
      </w:pPr>
      <w:r>
        <w:t>средства республиканского бюджета - 174024,0 тыс. рублей;</w:t>
      </w:r>
    </w:p>
    <w:p w:rsidR="00F37037" w:rsidRDefault="00F37037">
      <w:pPr>
        <w:pStyle w:val="ConsPlusNormal"/>
        <w:spacing w:before="220"/>
        <w:ind w:firstLine="540"/>
        <w:jc w:val="both"/>
      </w:pPr>
      <w:r>
        <w:t>2020 г. - 2295651,66 тыс. рублей, из них:</w:t>
      </w:r>
    </w:p>
    <w:p w:rsidR="00F37037" w:rsidRDefault="00F37037">
      <w:pPr>
        <w:pStyle w:val="ConsPlusNormal"/>
        <w:spacing w:before="220"/>
        <w:ind w:firstLine="540"/>
        <w:jc w:val="both"/>
      </w:pPr>
      <w:r>
        <w:t>средства федерального бюджета - 769354,8 тыс. рублей;</w:t>
      </w:r>
    </w:p>
    <w:p w:rsidR="00F37037" w:rsidRDefault="00F37037">
      <w:pPr>
        <w:pStyle w:val="ConsPlusNormal"/>
        <w:spacing w:before="220"/>
        <w:ind w:firstLine="540"/>
        <w:jc w:val="both"/>
      </w:pPr>
      <w:r>
        <w:t>средства республиканского бюджета - 1526296,86 тыс. рублей;</w:t>
      </w:r>
    </w:p>
    <w:p w:rsidR="00F37037" w:rsidRDefault="00F37037">
      <w:pPr>
        <w:pStyle w:val="ConsPlusNormal"/>
        <w:spacing w:before="220"/>
        <w:ind w:firstLine="540"/>
        <w:jc w:val="both"/>
      </w:pPr>
      <w:r>
        <w:t>2021 г. - 2796733,46 тыс. рублей, из них:</w:t>
      </w:r>
    </w:p>
    <w:p w:rsidR="00F37037" w:rsidRDefault="00F37037">
      <w:pPr>
        <w:pStyle w:val="ConsPlusNormal"/>
        <w:spacing w:before="220"/>
        <w:ind w:firstLine="540"/>
        <w:jc w:val="both"/>
      </w:pPr>
      <w:r>
        <w:t>средства федерального бюджета - 1243830,6 тыс. рублей;</w:t>
      </w:r>
    </w:p>
    <w:p w:rsidR="00F37037" w:rsidRDefault="00F37037">
      <w:pPr>
        <w:pStyle w:val="ConsPlusNormal"/>
        <w:spacing w:before="220"/>
        <w:ind w:firstLine="540"/>
        <w:jc w:val="both"/>
      </w:pPr>
      <w:r>
        <w:t>средства республиканского бюджета - 1552902,86 тыс. рублей;</w:t>
      </w:r>
    </w:p>
    <w:p w:rsidR="00F37037" w:rsidRDefault="00F37037">
      <w:pPr>
        <w:pStyle w:val="ConsPlusNormal"/>
        <w:spacing w:before="220"/>
        <w:ind w:firstLine="540"/>
        <w:jc w:val="both"/>
      </w:pPr>
      <w:r>
        <w:t>2022 г. - 2847474,6 тыс. рублей, из них:</w:t>
      </w:r>
    </w:p>
    <w:p w:rsidR="00F37037" w:rsidRDefault="00F37037">
      <w:pPr>
        <w:pStyle w:val="ConsPlusNormal"/>
        <w:spacing w:before="220"/>
        <w:ind w:firstLine="540"/>
        <w:jc w:val="both"/>
      </w:pPr>
      <w:r>
        <w:t>средства федерального бюджета - 1294578,58 тыс. рублей;</w:t>
      </w:r>
    </w:p>
    <w:p w:rsidR="00F37037" w:rsidRDefault="00F37037">
      <w:pPr>
        <w:pStyle w:val="ConsPlusNormal"/>
        <w:spacing w:before="220"/>
        <w:ind w:firstLine="540"/>
        <w:jc w:val="both"/>
      </w:pPr>
      <w:r>
        <w:t>средства республиканского бюджета - 1552896,02 тыс. рублей;</w:t>
      </w:r>
    </w:p>
    <w:p w:rsidR="00F37037" w:rsidRDefault="00F37037">
      <w:pPr>
        <w:pStyle w:val="ConsPlusNormal"/>
        <w:spacing w:before="220"/>
        <w:ind w:firstLine="540"/>
        <w:jc w:val="both"/>
      </w:pPr>
      <w:r>
        <w:t>2023 г. - 680646,85 тыс. рублей, из них:</w:t>
      </w:r>
    </w:p>
    <w:p w:rsidR="00F37037" w:rsidRDefault="00F37037">
      <w:pPr>
        <w:pStyle w:val="ConsPlusNormal"/>
        <w:spacing w:before="220"/>
        <w:ind w:firstLine="540"/>
        <w:jc w:val="both"/>
      </w:pPr>
      <w:r>
        <w:lastRenderedPageBreak/>
        <w:t>средства федерального бюджета - 673840,43 тыс. рублей;</w:t>
      </w:r>
    </w:p>
    <w:p w:rsidR="00F37037" w:rsidRDefault="00F37037">
      <w:pPr>
        <w:pStyle w:val="ConsPlusNormal"/>
        <w:spacing w:before="220"/>
        <w:ind w:firstLine="540"/>
        <w:jc w:val="both"/>
      </w:pPr>
      <w:r>
        <w:t>средства республиканского бюджета - 6806,42 тыс. рублей;</w:t>
      </w:r>
    </w:p>
    <w:p w:rsidR="00F37037" w:rsidRDefault="00B37E40">
      <w:pPr>
        <w:pStyle w:val="ConsPlusNormal"/>
        <w:spacing w:before="220"/>
        <w:ind w:firstLine="540"/>
        <w:jc w:val="both"/>
      </w:pPr>
      <w:hyperlink w:anchor="P1902" w:history="1">
        <w:r w:rsidR="00F37037">
          <w:rPr>
            <w:color w:val="0000FF"/>
          </w:rPr>
          <w:t>подпрограмма 2</w:t>
        </w:r>
      </w:hyperlink>
      <w:r w:rsidR="00F37037">
        <w:t xml:space="preserve"> "Развитие общего образования" - 35636042,81 тыс. рублей, из них:</w:t>
      </w:r>
    </w:p>
    <w:p w:rsidR="00F37037" w:rsidRDefault="00F37037">
      <w:pPr>
        <w:pStyle w:val="ConsPlusNormal"/>
        <w:jc w:val="both"/>
      </w:pPr>
      <w:r>
        <w:t xml:space="preserve">(в ред. </w:t>
      </w:r>
      <w:hyperlink r:id="rId258"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федерального бюджета - 280336,44 тыс. рублей;</w:t>
      </w:r>
    </w:p>
    <w:p w:rsidR="00F37037" w:rsidRDefault="00F37037">
      <w:pPr>
        <w:pStyle w:val="ConsPlusNormal"/>
        <w:jc w:val="both"/>
      </w:pPr>
      <w:r>
        <w:t xml:space="preserve">(в ред. </w:t>
      </w:r>
      <w:hyperlink r:id="rId259"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республиканского бюджета - 35355706,37 тыс. рублей, в том числе по годам:</w:t>
      </w:r>
    </w:p>
    <w:p w:rsidR="00F37037" w:rsidRDefault="00F37037">
      <w:pPr>
        <w:pStyle w:val="ConsPlusNormal"/>
        <w:jc w:val="both"/>
      </w:pPr>
      <w:r>
        <w:t xml:space="preserve">(в ред. </w:t>
      </w:r>
      <w:hyperlink r:id="rId260"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2014 г. - 3488318,52 тыс. рублей, из них:</w:t>
      </w:r>
    </w:p>
    <w:p w:rsidR="00F37037" w:rsidRDefault="00F37037">
      <w:pPr>
        <w:pStyle w:val="ConsPlusNormal"/>
        <w:spacing w:before="220"/>
        <w:ind w:firstLine="540"/>
        <w:jc w:val="both"/>
      </w:pPr>
      <w:r>
        <w:t>средства федерального бюджета - 42885,74 тыс. рублей;</w:t>
      </w:r>
    </w:p>
    <w:p w:rsidR="00F37037" w:rsidRDefault="00F37037">
      <w:pPr>
        <w:pStyle w:val="ConsPlusNormal"/>
        <w:spacing w:before="220"/>
        <w:ind w:firstLine="540"/>
        <w:jc w:val="both"/>
      </w:pPr>
      <w:r>
        <w:t>средства республиканского бюджета - 3445432,78 тыс. рублей;</w:t>
      </w:r>
    </w:p>
    <w:p w:rsidR="00F37037" w:rsidRDefault="00F37037">
      <w:pPr>
        <w:pStyle w:val="ConsPlusNormal"/>
        <w:spacing w:before="220"/>
        <w:ind w:firstLine="540"/>
        <w:jc w:val="both"/>
      </w:pPr>
      <w:r>
        <w:t>2015 г. - 3505202,1 тыс. рублей, из них:</w:t>
      </w:r>
    </w:p>
    <w:p w:rsidR="00F37037" w:rsidRDefault="00F37037">
      <w:pPr>
        <w:pStyle w:val="ConsPlusNormal"/>
        <w:spacing w:before="220"/>
        <w:ind w:firstLine="540"/>
        <w:jc w:val="both"/>
      </w:pPr>
      <w:r>
        <w:t>средства федерального бюджета - 1798,0 тыс. рублей;</w:t>
      </w:r>
    </w:p>
    <w:p w:rsidR="00F37037" w:rsidRDefault="00F37037">
      <w:pPr>
        <w:pStyle w:val="ConsPlusNormal"/>
        <w:spacing w:before="220"/>
        <w:ind w:firstLine="540"/>
        <w:jc w:val="both"/>
      </w:pPr>
      <w:r>
        <w:t>средства республиканского бюджета - 3503404,1 тыс. рублей;</w:t>
      </w:r>
    </w:p>
    <w:p w:rsidR="00F37037" w:rsidRDefault="00F37037">
      <w:pPr>
        <w:pStyle w:val="ConsPlusNormal"/>
        <w:spacing w:before="220"/>
        <w:ind w:firstLine="540"/>
        <w:jc w:val="both"/>
      </w:pPr>
      <w:r>
        <w:t>2016 г. - 5207530,2 тыс. рублей, из них:</w:t>
      </w:r>
    </w:p>
    <w:p w:rsidR="00F37037" w:rsidRDefault="00F37037">
      <w:pPr>
        <w:pStyle w:val="ConsPlusNormal"/>
        <w:spacing w:before="220"/>
        <w:ind w:firstLine="540"/>
        <w:jc w:val="both"/>
      </w:pPr>
      <w:r>
        <w:t>средства федерального бюджета - 710373,3 тыс. рублей;</w:t>
      </w:r>
    </w:p>
    <w:p w:rsidR="00F37037" w:rsidRDefault="00F37037">
      <w:pPr>
        <w:pStyle w:val="ConsPlusNormal"/>
        <w:spacing w:before="220"/>
        <w:ind w:firstLine="540"/>
        <w:jc w:val="both"/>
      </w:pPr>
      <w:r>
        <w:t>средства республиканского бюджета - 4497156,9 тыс. рублей;</w:t>
      </w:r>
    </w:p>
    <w:p w:rsidR="00F37037" w:rsidRDefault="00F37037">
      <w:pPr>
        <w:pStyle w:val="ConsPlusNormal"/>
        <w:spacing w:before="220"/>
        <w:ind w:firstLine="540"/>
        <w:jc w:val="both"/>
      </w:pPr>
      <w:r>
        <w:t>2017 г. - 4908998,7 тыс. рублей, из них:</w:t>
      </w:r>
    </w:p>
    <w:p w:rsidR="00F37037" w:rsidRDefault="00F37037">
      <w:pPr>
        <w:pStyle w:val="ConsPlusNormal"/>
        <w:spacing w:before="220"/>
        <w:ind w:firstLine="540"/>
        <w:jc w:val="both"/>
      </w:pPr>
      <w:r>
        <w:t>средства федерального бюджета - 325436,0 тыс. рублей;</w:t>
      </w:r>
    </w:p>
    <w:p w:rsidR="00F37037" w:rsidRDefault="00F37037">
      <w:pPr>
        <w:pStyle w:val="ConsPlusNormal"/>
        <w:spacing w:before="220"/>
        <w:ind w:firstLine="540"/>
        <w:jc w:val="both"/>
      </w:pPr>
      <w:r>
        <w:t>средства республиканского бюджета - 4583562,7 тыс. рублей;</w:t>
      </w:r>
    </w:p>
    <w:p w:rsidR="00F37037" w:rsidRDefault="00F37037">
      <w:pPr>
        <w:pStyle w:val="ConsPlusNormal"/>
        <w:spacing w:before="220"/>
        <w:ind w:firstLine="540"/>
        <w:jc w:val="both"/>
      </w:pPr>
      <w:r>
        <w:t>2018 г. - 5473031,1 тыс. рублей, из них:</w:t>
      </w:r>
    </w:p>
    <w:p w:rsidR="00F37037" w:rsidRDefault="00F37037">
      <w:pPr>
        <w:pStyle w:val="ConsPlusNormal"/>
        <w:spacing w:before="220"/>
        <w:ind w:firstLine="540"/>
        <w:jc w:val="both"/>
      </w:pPr>
      <w:r>
        <w:t>средства федерального бюджета - 502597,4 тыс. рублей;</w:t>
      </w:r>
    </w:p>
    <w:p w:rsidR="00F37037" w:rsidRDefault="00F37037">
      <w:pPr>
        <w:pStyle w:val="ConsPlusNormal"/>
        <w:spacing w:before="220"/>
        <w:ind w:firstLine="540"/>
        <w:jc w:val="both"/>
      </w:pPr>
      <w:r>
        <w:t>средства республиканского бюджета - 4970433,7 тыс. рублей;</w:t>
      </w:r>
    </w:p>
    <w:p w:rsidR="00F37037" w:rsidRDefault="00F37037">
      <w:pPr>
        <w:pStyle w:val="ConsPlusNormal"/>
        <w:spacing w:before="220"/>
        <w:ind w:firstLine="540"/>
        <w:jc w:val="both"/>
      </w:pPr>
      <w:r>
        <w:t>2019 г. - 5211190,1 тыс. рублей, из них:</w:t>
      </w:r>
    </w:p>
    <w:p w:rsidR="00F37037" w:rsidRDefault="00F37037">
      <w:pPr>
        <w:pStyle w:val="ConsPlusNormal"/>
        <w:spacing w:before="220"/>
        <w:ind w:firstLine="540"/>
        <w:jc w:val="both"/>
      </w:pPr>
      <w:r>
        <w:t>средства федерального бюджета - 3367,3 тыс. рублей;</w:t>
      </w:r>
    </w:p>
    <w:p w:rsidR="00F37037" w:rsidRDefault="00F37037">
      <w:pPr>
        <w:pStyle w:val="ConsPlusNormal"/>
        <w:spacing w:before="220"/>
        <w:ind w:firstLine="540"/>
        <w:jc w:val="both"/>
      </w:pPr>
      <w:r>
        <w:t>средства республиканского бюджета - 5207822,8 тыс. рублей;</w:t>
      </w:r>
    </w:p>
    <w:p w:rsidR="00F37037" w:rsidRDefault="00F37037">
      <w:pPr>
        <w:pStyle w:val="ConsPlusNormal"/>
        <w:spacing w:before="220"/>
        <w:ind w:firstLine="540"/>
        <w:jc w:val="both"/>
      </w:pPr>
      <w:r>
        <w:t>2020 г. - 4832343,6 тыс. рублей, из них:</w:t>
      </w:r>
    </w:p>
    <w:p w:rsidR="00F37037" w:rsidRDefault="00F37037">
      <w:pPr>
        <w:pStyle w:val="ConsPlusNormal"/>
        <w:jc w:val="both"/>
      </w:pPr>
      <w:r>
        <w:t xml:space="preserve">(в ред. </w:t>
      </w:r>
      <w:hyperlink r:id="rId261"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федерального бюджета - 204511,5 тыс. рублей;</w:t>
      </w:r>
    </w:p>
    <w:p w:rsidR="00F37037" w:rsidRDefault="00F37037">
      <w:pPr>
        <w:pStyle w:val="ConsPlusNormal"/>
        <w:jc w:val="both"/>
      </w:pPr>
      <w:r>
        <w:t xml:space="preserve">(в ред. </w:t>
      </w:r>
      <w:hyperlink r:id="rId262"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t>средства республиканского бюджета - 4627832,1 тыс. рублей;</w:t>
      </w:r>
    </w:p>
    <w:p w:rsidR="00F37037" w:rsidRDefault="00F37037">
      <w:pPr>
        <w:pStyle w:val="ConsPlusNormal"/>
        <w:jc w:val="both"/>
      </w:pPr>
      <w:r>
        <w:t xml:space="preserve">(в ред. </w:t>
      </w:r>
      <w:hyperlink r:id="rId263" w:history="1">
        <w:r>
          <w:rPr>
            <w:color w:val="0000FF"/>
          </w:rPr>
          <w:t>Постановления</w:t>
        </w:r>
      </w:hyperlink>
      <w:r>
        <w:t xml:space="preserve"> Правительства РТ от 17.08.2020 N 373)</w:t>
      </w:r>
    </w:p>
    <w:p w:rsidR="00F37037" w:rsidRDefault="00F37037">
      <w:pPr>
        <w:pStyle w:val="ConsPlusNormal"/>
        <w:spacing w:before="220"/>
        <w:ind w:firstLine="540"/>
        <w:jc w:val="both"/>
      </w:pPr>
      <w:r>
        <w:lastRenderedPageBreak/>
        <w:t>2021 г. - 4736905,87 тыс. рублей, из них:</w:t>
      </w:r>
    </w:p>
    <w:p w:rsidR="00F37037" w:rsidRDefault="00F37037">
      <w:pPr>
        <w:pStyle w:val="ConsPlusNormal"/>
        <w:spacing w:before="220"/>
        <w:ind w:firstLine="540"/>
        <w:jc w:val="both"/>
      </w:pPr>
      <w:r>
        <w:t>средства федерального бюджета - 56106,6 тыс. рублей;</w:t>
      </w:r>
    </w:p>
    <w:p w:rsidR="00F37037" w:rsidRDefault="00F37037">
      <w:pPr>
        <w:pStyle w:val="ConsPlusNormal"/>
        <w:spacing w:before="220"/>
        <w:ind w:firstLine="540"/>
        <w:jc w:val="both"/>
      </w:pPr>
      <w:r>
        <w:t>средства республиканского бюджета - 4680799,27 тыс. рублей;</w:t>
      </w:r>
    </w:p>
    <w:p w:rsidR="00F37037" w:rsidRDefault="00B37E40">
      <w:pPr>
        <w:pStyle w:val="ConsPlusNormal"/>
        <w:spacing w:before="220"/>
        <w:ind w:firstLine="540"/>
        <w:jc w:val="both"/>
      </w:pPr>
      <w:hyperlink w:anchor="P2541" w:history="1">
        <w:r w:rsidR="00F37037">
          <w:rPr>
            <w:color w:val="0000FF"/>
          </w:rPr>
          <w:t>подпрограмма 3</w:t>
        </w:r>
      </w:hyperlink>
      <w:r w:rsidR="00F37037">
        <w:t xml:space="preserve"> "Развитие дополнительного образования детей" - 324026,0 тыс. рублей, из них:</w:t>
      </w:r>
    </w:p>
    <w:p w:rsidR="00F37037" w:rsidRDefault="00F37037">
      <w:pPr>
        <w:pStyle w:val="ConsPlusNormal"/>
        <w:spacing w:before="220"/>
        <w:ind w:firstLine="540"/>
        <w:jc w:val="both"/>
      </w:pPr>
      <w:r>
        <w:t>средства федерального бюджета - 6688,42 тыс. рублей;</w:t>
      </w:r>
    </w:p>
    <w:p w:rsidR="00F37037" w:rsidRDefault="00F37037">
      <w:pPr>
        <w:pStyle w:val="ConsPlusNormal"/>
        <w:spacing w:before="220"/>
        <w:ind w:firstLine="540"/>
        <w:jc w:val="both"/>
      </w:pPr>
      <w:r>
        <w:t>средства республиканского бюджета - 314737,58 тыс. рублей;</w:t>
      </w:r>
    </w:p>
    <w:p w:rsidR="00F37037" w:rsidRDefault="00F37037">
      <w:pPr>
        <w:pStyle w:val="ConsPlusNormal"/>
        <w:spacing w:before="220"/>
        <w:ind w:firstLine="540"/>
        <w:jc w:val="both"/>
      </w:pPr>
      <w:r>
        <w:t>средства внебюджетных источников - 2600,0 тыс. рублей, в том числе по годам:</w:t>
      </w:r>
    </w:p>
    <w:p w:rsidR="00F37037" w:rsidRDefault="00F37037">
      <w:pPr>
        <w:pStyle w:val="ConsPlusNormal"/>
        <w:spacing w:before="220"/>
        <w:ind w:firstLine="540"/>
        <w:jc w:val="both"/>
      </w:pPr>
      <w:r>
        <w:t>2014 г. - 52144,04 тыс. рублей, из них:</w:t>
      </w:r>
    </w:p>
    <w:p w:rsidR="00F37037" w:rsidRDefault="00F37037">
      <w:pPr>
        <w:pStyle w:val="ConsPlusNormal"/>
        <w:spacing w:before="220"/>
        <w:ind w:firstLine="540"/>
        <w:jc w:val="both"/>
      </w:pPr>
      <w:r>
        <w:t>средства федерального бюджета - 1805,2 тыс. рублей;</w:t>
      </w:r>
    </w:p>
    <w:p w:rsidR="00F37037" w:rsidRDefault="00F37037">
      <w:pPr>
        <w:pStyle w:val="ConsPlusNormal"/>
        <w:spacing w:before="220"/>
        <w:ind w:firstLine="540"/>
        <w:jc w:val="both"/>
      </w:pPr>
      <w:r>
        <w:t>средства республиканского бюджета - 50338,84 тыс. рублей;</w:t>
      </w:r>
    </w:p>
    <w:p w:rsidR="00F37037" w:rsidRDefault="00F37037">
      <w:pPr>
        <w:pStyle w:val="ConsPlusNormal"/>
        <w:spacing w:before="220"/>
        <w:ind w:firstLine="540"/>
        <w:jc w:val="both"/>
      </w:pPr>
      <w:r>
        <w:t>2015 г. - 51022,92 тыс. рублей, из них:</w:t>
      </w:r>
    </w:p>
    <w:p w:rsidR="00F37037" w:rsidRDefault="00F37037">
      <w:pPr>
        <w:pStyle w:val="ConsPlusNormal"/>
        <w:spacing w:before="220"/>
        <w:ind w:firstLine="540"/>
        <w:jc w:val="both"/>
      </w:pPr>
      <w:r>
        <w:t>средства федерального бюджета - 2178,59 тыс. рублей;</w:t>
      </w:r>
    </w:p>
    <w:p w:rsidR="00F37037" w:rsidRDefault="00F37037">
      <w:pPr>
        <w:pStyle w:val="ConsPlusNormal"/>
        <w:spacing w:before="220"/>
        <w:ind w:firstLine="540"/>
        <w:jc w:val="both"/>
      </w:pPr>
      <w:r>
        <w:t>средства республиканского бюджета - 48844,33 тыс. рублей;</w:t>
      </w:r>
    </w:p>
    <w:p w:rsidR="00F37037" w:rsidRDefault="00F37037">
      <w:pPr>
        <w:pStyle w:val="ConsPlusNormal"/>
        <w:spacing w:before="220"/>
        <w:ind w:firstLine="540"/>
        <w:jc w:val="both"/>
      </w:pPr>
      <w:r>
        <w:t>2016 г. - 49901,64 тыс. рублей, из них:</w:t>
      </w:r>
    </w:p>
    <w:p w:rsidR="00F37037" w:rsidRDefault="00F37037">
      <w:pPr>
        <w:pStyle w:val="ConsPlusNormal"/>
        <w:spacing w:before="220"/>
        <w:ind w:firstLine="540"/>
        <w:jc w:val="both"/>
      </w:pPr>
      <w:r>
        <w:t>средства федерального бюджета - 2704,63 тыс. рублей;</w:t>
      </w:r>
    </w:p>
    <w:p w:rsidR="00F37037" w:rsidRDefault="00F37037">
      <w:pPr>
        <w:pStyle w:val="ConsPlusNormal"/>
        <w:spacing w:before="220"/>
        <w:ind w:firstLine="540"/>
        <w:jc w:val="both"/>
      </w:pPr>
      <w:r>
        <w:t>средства республиканского бюджета - 47197,01 тыс. рублей;</w:t>
      </w:r>
    </w:p>
    <w:p w:rsidR="00F37037" w:rsidRDefault="00F37037">
      <w:pPr>
        <w:pStyle w:val="ConsPlusNormal"/>
        <w:spacing w:before="220"/>
        <w:ind w:firstLine="540"/>
        <w:jc w:val="both"/>
      </w:pPr>
      <w:r>
        <w:t>2017 г. - 29304,1 тыс. рублей из республиканского бюджета;</w:t>
      </w:r>
    </w:p>
    <w:p w:rsidR="00F37037" w:rsidRDefault="00F37037">
      <w:pPr>
        <w:pStyle w:val="ConsPlusNormal"/>
        <w:spacing w:before="220"/>
        <w:ind w:firstLine="540"/>
        <w:jc w:val="both"/>
      </w:pPr>
      <w:r>
        <w:t>2018 г. - 44009,60 тыс. рублей, из них:</w:t>
      </w:r>
    </w:p>
    <w:p w:rsidR="00F37037" w:rsidRDefault="00F37037">
      <w:pPr>
        <w:pStyle w:val="ConsPlusNormal"/>
        <w:spacing w:before="220"/>
        <w:ind w:firstLine="540"/>
        <w:jc w:val="both"/>
      </w:pPr>
      <w:r>
        <w:t>средства республиканского бюджета - 42709,60 тыс. рублей;</w:t>
      </w:r>
    </w:p>
    <w:p w:rsidR="00F37037" w:rsidRDefault="00F37037">
      <w:pPr>
        <w:pStyle w:val="ConsPlusNormal"/>
        <w:spacing w:before="220"/>
        <w:ind w:firstLine="540"/>
        <w:jc w:val="both"/>
      </w:pPr>
      <w:r>
        <w:t>средства внебюджетных источников - 1300,0 тыс. рублей;</w:t>
      </w:r>
    </w:p>
    <w:p w:rsidR="00F37037" w:rsidRDefault="00F37037">
      <w:pPr>
        <w:pStyle w:val="ConsPlusNormal"/>
        <w:spacing w:before="220"/>
        <w:ind w:firstLine="540"/>
        <w:jc w:val="both"/>
      </w:pPr>
      <w:r>
        <w:t>2019 г. - 35709,8 тыс. рублей из республиканского бюджета;</w:t>
      </w:r>
    </w:p>
    <w:p w:rsidR="00F37037" w:rsidRDefault="00F37037">
      <w:pPr>
        <w:pStyle w:val="ConsPlusNormal"/>
        <w:spacing w:before="220"/>
        <w:ind w:firstLine="540"/>
        <w:jc w:val="both"/>
      </w:pPr>
      <w:r>
        <w:t>2020 г. - 30785,7 тыс. рублей из республиканского бюджета;</w:t>
      </w:r>
    </w:p>
    <w:p w:rsidR="00F37037" w:rsidRDefault="00F37037">
      <w:pPr>
        <w:pStyle w:val="ConsPlusNormal"/>
        <w:spacing w:before="220"/>
        <w:ind w:firstLine="540"/>
        <w:jc w:val="both"/>
      </w:pPr>
      <w:r>
        <w:t>2021 г. - 31148,2 тыс. рублей из республиканского бюджета;</w:t>
      </w:r>
    </w:p>
    <w:p w:rsidR="00F37037" w:rsidRDefault="00B37E40">
      <w:pPr>
        <w:pStyle w:val="ConsPlusNormal"/>
        <w:spacing w:before="220"/>
        <w:ind w:firstLine="540"/>
        <w:jc w:val="both"/>
      </w:pPr>
      <w:hyperlink w:anchor="P2924" w:history="1">
        <w:r w:rsidR="00F37037">
          <w:rPr>
            <w:color w:val="0000FF"/>
          </w:rPr>
          <w:t>подпрограмма 4</w:t>
        </w:r>
      </w:hyperlink>
      <w:r w:rsidR="00F37037">
        <w:t xml:space="preserve"> "Развитие среднего профессионального образования" - 4373547,3 тыс. рублей, из них:</w:t>
      </w:r>
    </w:p>
    <w:p w:rsidR="00F37037" w:rsidRDefault="00F37037">
      <w:pPr>
        <w:pStyle w:val="ConsPlusNormal"/>
        <w:spacing w:before="220"/>
        <w:ind w:firstLine="540"/>
        <w:jc w:val="both"/>
      </w:pPr>
      <w:r>
        <w:t>средства федерального бюджета - 20970,3 тыс. рублей;</w:t>
      </w:r>
    </w:p>
    <w:p w:rsidR="00F37037" w:rsidRDefault="00F37037">
      <w:pPr>
        <w:pStyle w:val="ConsPlusNormal"/>
        <w:spacing w:before="220"/>
        <w:ind w:firstLine="540"/>
        <w:jc w:val="both"/>
      </w:pPr>
      <w:r>
        <w:t>средства республиканского бюджета - 4345577,0 тыс. рублей;</w:t>
      </w:r>
    </w:p>
    <w:p w:rsidR="00F37037" w:rsidRDefault="00F37037">
      <w:pPr>
        <w:pStyle w:val="ConsPlusNormal"/>
        <w:spacing w:before="220"/>
        <w:ind w:firstLine="540"/>
        <w:jc w:val="both"/>
      </w:pPr>
      <w:r>
        <w:t>средства внебюджетных источников - 7000,0 тыс. рублей, в том числе по годам:</w:t>
      </w:r>
    </w:p>
    <w:p w:rsidR="00F37037" w:rsidRDefault="00F37037">
      <w:pPr>
        <w:pStyle w:val="ConsPlusNormal"/>
        <w:spacing w:before="220"/>
        <w:ind w:firstLine="540"/>
        <w:jc w:val="both"/>
      </w:pPr>
      <w:r>
        <w:t>2014 г. - 539664,56 тыс. рублей, из них:</w:t>
      </w:r>
    </w:p>
    <w:p w:rsidR="00F37037" w:rsidRDefault="00F37037">
      <w:pPr>
        <w:pStyle w:val="ConsPlusNormal"/>
        <w:spacing w:before="220"/>
        <w:ind w:firstLine="540"/>
        <w:jc w:val="both"/>
      </w:pPr>
      <w:r>
        <w:t>средства федерального бюджета - 9536,4 тыс. рублей;</w:t>
      </w:r>
    </w:p>
    <w:p w:rsidR="00F37037" w:rsidRDefault="00F37037">
      <w:pPr>
        <w:pStyle w:val="ConsPlusNormal"/>
        <w:spacing w:before="220"/>
        <w:ind w:firstLine="540"/>
        <w:jc w:val="both"/>
      </w:pPr>
      <w:r>
        <w:lastRenderedPageBreak/>
        <w:t>средства республиканского бюджета - 530128,16 тыс. рублей;</w:t>
      </w:r>
    </w:p>
    <w:p w:rsidR="00F37037" w:rsidRDefault="00F37037">
      <w:pPr>
        <w:pStyle w:val="ConsPlusNormal"/>
        <w:spacing w:before="220"/>
        <w:ind w:firstLine="540"/>
        <w:jc w:val="both"/>
      </w:pPr>
      <w:r>
        <w:t>2015 г. - 549568,85 тыс. рублей, из них:</w:t>
      </w:r>
    </w:p>
    <w:p w:rsidR="00F37037" w:rsidRDefault="00F37037">
      <w:pPr>
        <w:pStyle w:val="ConsPlusNormal"/>
        <w:spacing w:before="220"/>
        <w:ind w:firstLine="540"/>
        <w:jc w:val="both"/>
      </w:pPr>
      <w:r>
        <w:t>средства федерального бюджета - 11238,7 тыс. рублей;</w:t>
      </w:r>
    </w:p>
    <w:p w:rsidR="00F37037" w:rsidRDefault="00F37037">
      <w:pPr>
        <w:pStyle w:val="ConsPlusNormal"/>
        <w:spacing w:before="220"/>
        <w:ind w:firstLine="540"/>
        <w:jc w:val="both"/>
      </w:pPr>
      <w:r>
        <w:t>средства республиканского бюджета - 538330,15 тыс. рублей;</w:t>
      </w:r>
    </w:p>
    <w:p w:rsidR="00F37037" w:rsidRDefault="00F37037">
      <w:pPr>
        <w:pStyle w:val="ConsPlusNormal"/>
        <w:spacing w:before="220"/>
        <w:ind w:firstLine="540"/>
        <w:jc w:val="both"/>
      </w:pPr>
      <w:r>
        <w:t>2016 г. - 544881,2 тыс. рублей, из них:</w:t>
      </w:r>
    </w:p>
    <w:p w:rsidR="00F37037" w:rsidRDefault="00F37037">
      <w:pPr>
        <w:pStyle w:val="ConsPlusNormal"/>
        <w:spacing w:before="220"/>
        <w:ind w:firstLine="540"/>
        <w:jc w:val="both"/>
      </w:pPr>
      <w:r>
        <w:t>средства федерального бюджета - 195,2 тыс. рублей;</w:t>
      </w:r>
    </w:p>
    <w:p w:rsidR="00F37037" w:rsidRDefault="00F37037">
      <w:pPr>
        <w:pStyle w:val="ConsPlusNormal"/>
        <w:spacing w:before="220"/>
        <w:ind w:firstLine="540"/>
        <w:jc w:val="both"/>
      </w:pPr>
      <w:r>
        <w:t>средства республиканского бюджета - 543236,0 тыс. рублей;</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2017 г. - 542406,0 тыс. рублей, из них:</w:t>
      </w:r>
    </w:p>
    <w:p w:rsidR="00F37037" w:rsidRDefault="00F37037">
      <w:pPr>
        <w:pStyle w:val="ConsPlusNormal"/>
        <w:spacing w:before="220"/>
        <w:ind w:firstLine="540"/>
        <w:jc w:val="both"/>
      </w:pPr>
      <w:r>
        <w:t>средства республиканского бюджета - 540966,3 тыс. рублей;</w:t>
      </w:r>
    </w:p>
    <w:p w:rsidR="00F37037" w:rsidRDefault="00F37037">
      <w:pPr>
        <w:pStyle w:val="ConsPlusNormal"/>
        <w:spacing w:before="220"/>
        <w:ind w:firstLine="540"/>
        <w:jc w:val="both"/>
      </w:pPr>
      <w:r>
        <w:t>средства внебюджетных источников - 1350,0 тыс. рублей;</w:t>
      </w:r>
    </w:p>
    <w:p w:rsidR="00F37037" w:rsidRDefault="00F37037">
      <w:pPr>
        <w:pStyle w:val="ConsPlusNormal"/>
        <w:spacing w:before="220"/>
        <w:ind w:firstLine="540"/>
        <w:jc w:val="both"/>
      </w:pPr>
      <w:r>
        <w:t>2018 г. - 605108,5 тыс. рублей, из них:</w:t>
      </w:r>
    </w:p>
    <w:p w:rsidR="00F37037" w:rsidRDefault="00F37037">
      <w:pPr>
        <w:pStyle w:val="ConsPlusNormal"/>
        <w:spacing w:before="220"/>
        <w:ind w:firstLine="540"/>
        <w:jc w:val="both"/>
      </w:pPr>
      <w:r>
        <w:t>средства республиканского бюджета - 603658,5 тыс. рублей;</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2019 г. - 591711,5 тыс. рублей, из них:</w:t>
      </w:r>
    </w:p>
    <w:p w:rsidR="00F37037" w:rsidRDefault="00F37037">
      <w:pPr>
        <w:pStyle w:val="ConsPlusNormal"/>
        <w:spacing w:before="220"/>
        <w:ind w:firstLine="540"/>
        <w:jc w:val="both"/>
      </w:pPr>
      <w:r>
        <w:t>средства республиканского бюджета - 590261,5 тыс. рублей;</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2020 г. - 509331,4 тыс. рублей, из них:</w:t>
      </w:r>
    </w:p>
    <w:p w:rsidR="00F37037" w:rsidRDefault="00F37037">
      <w:pPr>
        <w:pStyle w:val="ConsPlusNormal"/>
        <w:spacing w:before="220"/>
        <w:ind w:firstLine="540"/>
        <w:jc w:val="both"/>
      </w:pPr>
      <w:r>
        <w:t>средства республиканского бюджета - 523091,5 тыс. рублей;</w:t>
      </w:r>
    </w:p>
    <w:p w:rsidR="00F37037" w:rsidRDefault="00F37037">
      <w:pPr>
        <w:pStyle w:val="ConsPlusNormal"/>
        <w:spacing w:before="220"/>
        <w:ind w:firstLine="540"/>
        <w:jc w:val="both"/>
      </w:pPr>
      <w:r>
        <w:t>средства внебюджетных источников - 1300,0 тыс. рублей;</w:t>
      </w:r>
    </w:p>
    <w:p w:rsidR="00F37037" w:rsidRDefault="00F37037">
      <w:pPr>
        <w:pStyle w:val="ConsPlusNormal"/>
        <w:spacing w:before="220"/>
        <w:ind w:firstLine="540"/>
        <w:jc w:val="both"/>
      </w:pPr>
      <w:r>
        <w:t>2021 г. - 514013,9 тыс. рублей из республиканского бюджета;</w:t>
      </w:r>
    </w:p>
    <w:p w:rsidR="00F37037" w:rsidRDefault="00B37E40">
      <w:pPr>
        <w:pStyle w:val="ConsPlusNormal"/>
        <w:spacing w:before="220"/>
        <w:ind w:firstLine="540"/>
        <w:jc w:val="both"/>
      </w:pPr>
      <w:hyperlink w:anchor="P3433" w:history="1">
        <w:r w:rsidR="00F37037">
          <w:rPr>
            <w:color w:val="0000FF"/>
          </w:rPr>
          <w:t>подпрограмма 5</w:t>
        </w:r>
      </w:hyperlink>
      <w:r w:rsidR="00F37037">
        <w:t xml:space="preserve"> "Развитие системы оценки качества образования и информационной прозрачности системы образования" - 196996,1 тыс. рублей, из них:</w:t>
      </w:r>
    </w:p>
    <w:p w:rsidR="00F37037" w:rsidRDefault="00F37037">
      <w:pPr>
        <w:pStyle w:val="ConsPlusNormal"/>
        <w:spacing w:before="220"/>
        <w:ind w:firstLine="540"/>
        <w:jc w:val="both"/>
      </w:pPr>
      <w:r>
        <w:t>средства федерального бюджета - 5526,0 тыс. рублей;</w:t>
      </w:r>
    </w:p>
    <w:p w:rsidR="00F37037" w:rsidRDefault="00F37037">
      <w:pPr>
        <w:pStyle w:val="ConsPlusNormal"/>
        <w:spacing w:before="220"/>
        <w:ind w:firstLine="540"/>
        <w:jc w:val="both"/>
      </w:pPr>
      <w:r>
        <w:t>средства республиканского бюджета - 191470,1 тыс. рублей, в том числе по годам:</w:t>
      </w:r>
    </w:p>
    <w:p w:rsidR="00F37037" w:rsidRDefault="00F37037">
      <w:pPr>
        <w:pStyle w:val="ConsPlusNormal"/>
        <w:spacing w:before="220"/>
        <w:ind w:firstLine="540"/>
        <w:jc w:val="both"/>
      </w:pPr>
      <w:r>
        <w:t>2014 г. - 15915,0 тыс. рублей из республиканского бюджета;</w:t>
      </w:r>
    </w:p>
    <w:p w:rsidR="00F37037" w:rsidRDefault="00F37037">
      <w:pPr>
        <w:pStyle w:val="ConsPlusNormal"/>
        <w:spacing w:before="220"/>
        <w:ind w:firstLine="540"/>
        <w:jc w:val="both"/>
      </w:pPr>
      <w:r>
        <w:t>2015 г. - 19987,0 тыс. рублей из республиканского бюджета;</w:t>
      </w:r>
    </w:p>
    <w:p w:rsidR="00F37037" w:rsidRDefault="00F37037">
      <w:pPr>
        <w:pStyle w:val="ConsPlusNormal"/>
        <w:spacing w:before="220"/>
        <w:ind w:firstLine="540"/>
        <w:jc w:val="both"/>
      </w:pPr>
      <w:r>
        <w:t>2016 г. - 24876,4 тыс. рублей, из них:</w:t>
      </w:r>
    </w:p>
    <w:p w:rsidR="00F37037" w:rsidRDefault="00F37037">
      <w:pPr>
        <w:pStyle w:val="ConsPlusNormal"/>
        <w:spacing w:before="220"/>
        <w:ind w:firstLine="540"/>
        <w:jc w:val="both"/>
      </w:pPr>
      <w:r>
        <w:t>средства федерального бюджета - 5526,0 тыс. рублей;</w:t>
      </w:r>
    </w:p>
    <w:p w:rsidR="00F37037" w:rsidRDefault="00F37037">
      <w:pPr>
        <w:pStyle w:val="ConsPlusNormal"/>
        <w:spacing w:before="220"/>
        <w:ind w:firstLine="540"/>
        <w:jc w:val="both"/>
      </w:pPr>
      <w:r>
        <w:t>средства республиканского бюджета - 19350,4 тыс. рублей;</w:t>
      </w:r>
    </w:p>
    <w:p w:rsidR="00F37037" w:rsidRDefault="00F37037">
      <w:pPr>
        <w:pStyle w:val="ConsPlusNormal"/>
        <w:spacing w:before="220"/>
        <w:ind w:firstLine="540"/>
        <w:jc w:val="both"/>
      </w:pPr>
      <w:r>
        <w:lastRenderedPageBreak/>
        <w:t>2017 г. - 27349,0 тыс. рублей из республиканского бюджета;</w:t>
      </w:r>
    </w:p>
    <w:p w:rsidR="00F37037" w:rsidRDefault="00F37037">
      <w:pPr>
        <w:pStyle w:val="ConsPlusNormal"/>
        <w:spacing w:before="220"/>
        <w:ind w:firstLine="540"/>
        <w:jc w:val="both"/>
      </w:pPr>
      <w:r>
        <w:t>2018 г. - 28476,0 тыс. рублей из республиканского бюджета;</w:t>
      </w:r>
    </w:p>
    <w:p w:rsidR="00F37037" w:rsidRDefault="00F37037">
      <w:pPr>
        <w:pStyle w:val="ConsPlusNormal"/>
        <w:spacing w:before="220"/>
        <w:ind w:firstLine="540"/>
        <w:jc w:val="both"/>
      </w:pPr>
      <w:r>
        <w:t>2019 г. - 28124,0 тыс. рублей из республиканского бюджета;</w:t>
      </w:r>
    </w:p>
    <w:p w:rsidR="00F37037" w:rsidRDefault="00F37037">
      <w:pPr>
        <w:pStyle w:val="ConsPlusNormal"/>
        <w:spacing w:before="220"/>
        <w:ind w:firstLine="540"/>
        <w:jc w:val="both"/>
      </w:pPr>
      <w:r>
        <w:t>2020 г. - 25981,3 тыс. рублей из республиканского бюджета;</w:t>
      </w:r>
    </w:p>
    <w:p w:rsidR="00F37037" w:rsidRDefault="00F37037">
      <w:pPr>
        <w:pStyle w:val="ConsPlusNormal"/>
        <w:spacing w:before="220"/>
        <w:ind w:firstLine="540"/>
        <w:jc w:val="both"/>
      </w:pPr>
      <w:r>
        <w:t>2021 г. - 26287,3 тыс. рублей из республиканского бюджета;</w:t>
      </w:r>
    </w:p>
    <w:p w:rsidR="00F37037" w:rsidRDefault="00B37E40">
      <w:pPr>
        <w:pStyle w:val="ConsPlusNormal"/>
        <w:spacing w:before="220"/>
        <w:ind w:firstLine="540"/>
        <w:jc w:val="both"/>
      </w:pPr>
      <w:hyperlink w:anchor="P3667" w:history="1">
        <w:r w:rsidR="00F37037">
          <w:rPr>
            <w:color w:val="0000FF"/>
          </w:rPr>
          <w:t>подпрограмма 6</w:t>
        </w:r>
      </w:hyperlink>
      <w:r w:rsidR="00F37037">
        <w:t xml:space="preserve"> "Отдых и оздоровление детей" - 536306,35 тыс. рублей, из них:</w:t>
      </w:r>
    </w:p>
    <w:p w:rsidR="00F37037" w:rsidRDefault="00F37037">
      <w:pPr>
        <w:pStyle w:val="ConsPlusNormal"/>
        <w:spacing w:before="220"/>
        <w:ind w:firstLine="540"/>
        <w:jc w:val="both"/>
      </w:pPr>
      <w:r>
        <w:t>средства федерального бюджета - 243028,55 тыс. рублей;</w:t>
      </w:r>
    </w:p>
    <w:p w:rsidR="00F37037" w:rsidRDefault="00F37037">
      <w:pPr>
        <w:pStyle w:val="ConsPlusNormal"/>
        <w:spacing w:before="220"/>
        <w:ind w:firstLine="540"/>
        <w:jc w:val="both"/>
      </w:pPr>
      <w:r>
        <w:t>средства республиканского бюджета - 293277,8 тыс. рублей, в том числе по годам:</w:t>
      </w:r>
    </w:p>
    <w:p w:rsidR="00F37037" w:rsidRDefault="00F37037">
      <w:pPr>
        <w:pStyle w:val="ConsPlusNormal"/>
        <w:spacing w:before="220"/>
        <w:ind w:firstLine="540"/>
        <w:jc w:val="both"/>
      </w:pPr>
      <w:r>
        <w:t>2014 г. - 57381,95 тыс. рублей, из них:</w:t>
      </w:r>
    </w:p>
    <w:p w:rsidR="00F37037" w:rsidRDefault="00F37037">
      <w:pPr>
        <w:pStyle w:val="ConsPlusNormal"/>
        <w:spacing w:before="220"/>
        <w:ind w:firstLine="540"/>
        <w:jc w:val="both"/>
      </w:pPr>
      <w:r>
        <w:t>средства федерального бюджета - 54225,95 тыс. рублей;</w:t>
      </w:r>
    </w:p>
    <w:p w:rsidR="00F37037" w:rsidRDefault="00F37037">
      <w:pPr>
        <w:pStyle w:val="ConsPlusNormal"/>
        <w:spacing w:before="220"/>
        <w:ind w:firstLine="540"/>
        <w:jc w:val="both"/>
      </w:pPr>
      <w:r>
        <w:t>средства республиканского бюджета - 3156,0 тыс. рублей;</w:t>
      </w:r>
    </w:p>
    <w:p w:rsidR="00F37037" w:rsidRDefault="00F37037">
      <w:pPr>
        <w:pStyle w:val="ConsPlusNormal"/>
        <w:spacing w:before="220"/>
        <w:ind w:firstLine="540"/>
        <w:jc w:val="both"/>
      </w:pPr>
      <w:r>
        <w:t>2015 г. - 35350,2 тыс. рублей из республиканского бюджета;</w:t>
      </w:r>
    </w:p>
    <w:p w:rsidR="00F37037" w:rsidRDefault="00F37037">
      <w:pPr>
        <w:pStyle w:val="ConsPlusNormal"/>
        <w:spacing w:before="220"/>
        <w:ind w:firstLine="540"/>
        <w:jc w:val="both"/>
      </w:pPr>
      <w:r>
        <w:t>2016 г. - 224268,6 тыс. рублей, из них:</w:t>
      </w:r>
    </w:p>
    <w:p w:rsidR="00F37037" w:rsidRDefault="00F37037">
      <w:pPr>
        <w:pStyle w:val="ConsPlusNormal"/>
        <w:spacing w:before="220"/>
        <w:ind w:firstLine="540"/>
        <w:jc w:val="both"/>
      </w:pPr>
      <w:r>
        <w:t>средства федерального бюджета - 188802,6 тыс. рублей;</w:t>
      </w:r>
    </w:p>
    <w:p w:rsidR="00F37037" w:rsidRDefault="00F37037">
      <w:pPr>
        <w:pStyle w:val="ConsPlusNormal"/>
        <w:spacing w:before="220"/>
        <w:ind w:firstLine="540"/>
        <w:jc w:val="both"/>
      </w:pPr>
      <w:r>
        <w:t>средства республиканского бюджета - 35466,0 тыс. рублей;</w:t>
      </w:r>
    </w:p>
    <w:p w:rsidR="00F37037" w:rsidRDefault="00F37037">
      <w:pPr>
        <w:pStyle w:val="ConsPlusNormal"/>
        <w:spacing w:before="220"/>
        <w:ind w:firstLine="540"/>
        <w:jc w:val="both"/>
      </w:pPr>
      <w:r>
        <w:t>2017 г. - 36960,4 тыс. рублей из республиканского бюджета;</w:t>
      </w:r>
    </w:p>
    <w:p w:rsidR="00F37037" w:rsidRDefault="00F37037">
      <w:pPr>
        <w:pStyle w:val="ConsPlusNormal"/>
        <w:spacing w:before="220"/>
        <w:ind w:firstLine="540"/>
        <w:jc w:val="both"/>
      </w:pPr>
      <w:r>
        <w:t>2018 г. - 45835,4 тыс. рублей из республиканского бюджета;</w:t>
      </w:r>
    </w:p>
    <w:p w:rsidR="00F37037" w:rsidRDefault="00F37037">
      <w:pPr>
        <w:pStyle w:val="ConsPlusNormal"/>
        <w:spacing w:before="220"/>
        <w:ind w:firstLine="540"/>
        <w:jc w:val="both"/>
      </w:pPr>
      <w:r>
        <w:t>2019 г. - 47736,0 тыс. рублей из республиканского бюджета;</w:t>
      </w:r>
    </w:p>
    <w:p w:rsidR="00F37037" w:rsidRDefault="00F37037">
      <w:pPr>
        <w:pStyle w:val="ConsPlusNormal"/>
        <w:spacing w:before="220"/>
        <w:ind w:firstLine="540"/>
        <w:jc w:val="both"/>
      </w:pPr>
      <w:r>
        <w:t>2020 г. - 44127,1 тыс. рублей из республиканского бюджета;</w:t>
      </w:r>
    </w:p>
    <w:p w:rsidR="00F37037" w:rsidRDefault="00F37037">
      <w:pPr>
        <w:pStyle w:val="ConsPlusNormal"/>
        <w:spacing w:before="220"/>
        <w:ind w:firstLine="540"/>
        <w:jc w:val="both"/>
      </w:pPr>
      <w:r>
        <w:t>2021 г. - 44646,7 тыс. рублей из республиканского бюджета;</w:t>
      </w:r>
    </w:p>
    <w:p w:rsidR="00F37037" w:rsidRDefault="00B37E40">
      <w:pPr>
        <w:pStyle w:val="ConsPlusNormal"/>
        <w:spacing w:before="220"/>
        <w:ind w:firstLine="540"/>
        <w:jc w:val="both"/>
      </w:pPr>
      <w:hyperlink w:anchor="P3884" w:history="1">
        <w:r w:rsidR="00F37037">
          <w:rPr>
            <w:color w:val="0000FF"/>
          </w:rPr>
          <w:t>подпрограмма 7</w:t>
        </w:r>
      </w:hyperlink>
      <w:r w:rsidR="00F37037">
        <w:t xml:space="preserve"> "Безопасность образовательных организаций" - 15939,5 тыс. рублей, из них:</w:t>
      </w:r>
    </w:p>
    <w:p w:rsidR="00F37037" w:rsidRDefault="00F37037">
      <w:pPr>
        <w:pStyle w:val="ConsPlusNormal"/>
        <w:spacing w:before="220"/>
        <w:ind w:firstLine="540"/>
        <w:jc w:val="both"/>
      </w:pPr>
      <w:r>
        <w:t>2014 г. - 450,0 тыс. рублей из республиканского бюджета;</w:t>
      </w:r>
    </w:p>
    <w:p w:rsidR="00F37037" w:rsidRDefault="00F37037">
      <w:pPr>
        <w:pStyle w:val="ConsPlusNormal"/>
        <w:spacing w:before="220"/>
        <w:ind w:firstLine="540"/>
        <w:jc w:val="both"/>
      </w:pPr>
      <w:r>
        <w:t>2015 г. - 1020,9 тыс. рублей из республиканского бюджета;</w:t>
      </w:r>
    </w:p>
    <w:p w:rsidR="00F37037" w:rsidRDefault="00F37037">
      <w:pPr>
        <w:pStyle w:val="ConsPlusNormal"/>
        <w:spacing w:before="220"/>
        <w:ind w:firstLine="540"/>
        <w:jc w:val="both"/>
      </w:pPr>
      <w:r>
        <w:t>2016 г. - 0,0 тыс. рублей из республиканского бюджета;</w:t>
      </w:r>
    </w:p>
    <w:p w:rsidR="00F37037" w:rsidRDefault="00F37037">
      <w:pPr>
        <w:pStyle w:val="ConsPlusNormal"/>
        <w:spacing w:before="220"/>
        <w:ind w:firstLine="540"/>
        <w:jc w:val="both"/>
      </w:pPr>
      <w:r>
        <w:t>2017 г. - 473,9 тыс. рублей из республиканского бюджета;</w:t>
      </w:r>
    </w:p>
    <w:p w:rsidR="00F37037" w:rsidRDefault="00F37037">
      <w:pPr>
        <w:pStyle w:val="ConsPlusNormal"/>
        <w:spacing w:before="220"/>
        <w:ind w:firstLine="540"/>
        <w:jc w:val="both"/>
      </w:pPr>
      <w:r>
        <w:t>2018 г. - 4834,5 тыс. рублей из республиканского бюджета;</w:t>
      </w:r>
    </w:p>
    <w:p w:rsidR="00F37037" w:rsidRDefault="00F37037">
      <w:pPr>
        <w:pStyle w:val="ConsPlusNormal"/>
        <w:spacing w:before="220"/>
        <w:ind w:firstLine="540"/>
        <w:jc w:val="both"/>
      </w:pPr>
      <w:r>
        <w:t>2019 г. - 271,0 тыс. рублей из республиканского бюджета;</w:t>
      </w:r>
    </w:p>
    <w:p w:rsidR="00F37037" w:rsidRDefault="00F37037">
      <w:pPr>
        <w:pStyle w:val="ConsPlusNormal"/>
        <w:spacing w:before="220"/>
        <w:ind w:firstLine="540"/>
        <w:jc w:val="both"/>
      </w:pPr>
      <w:r>
        <w:t>2020 г. - 4418,6 тыс. рублей из республиканского бюджета;</w:t>
      </w:r>
    </w:p>
    <w:p w:rsidR="00F37037" w:rsidRDefault="00F37037">
      <w:pPr>
        <w:pStyle w:val="ConsPlusNormal"/>
        <w:spacing w:before="220"/>
        <w:ind w:firstLine="540"/>
        <w:jc w:val="both"/>
      </w:pPr>
      <w:r>
        <w:t>2021 г. - 4470,6 тыс. рублей из республиканского бюджета;</w:t>
      </w:r>
    </w:p>
    <w:p w:rsidR="00F37037" w:rsidRDefault="00B37E40">
      <w:pPr>
        <w:pStyle w:val="ConsPlusNormal"/>
        <w:spacing w:before="220"/>
        <w:ind w:firstLine="540"/>
        <w:jc w:val="both"/>
      </w:pPr>
      <w:hyperlink w:anchor="P4063" w:history="1">
        <w:r w:rsidR="00F37037">
          <w:rPr>
            <w:color w:val="0000FF"/>
          </w:rPr>
          <w:t>подпрограмма 8</w:t>
        </w:r>
      </w:hyperlink>
      <w:r w:rsidR="00F37037">
        <w:t xml:space="preserve"> "Развитие научных исследований в области гуманитарных и естественных </w:t>
      </w:r>
      <w:r w:rsidR="00F37037">
        <w:lastRenderedPageBreak/>
        <w:t>наук в Республике Тыва на 2014 - 2021 годы" - 667631,4 тыс. рублей, из них:</w:t>
      </w:r>
    </w:p>
    <w:p w:rsidR="00F37037" w:rsidRDefault="00F37037">
      <w:pPr>
        <w:pStyle w:val="ConsPlusNormal"/>
        <w:spacing w:before="220"/>
        <w:ind w:firstLine="540"/>
        <w:jc w:val="both"/>
      </w:pPr>
      <w:r>
        <w:t>средства федерального бюджета - 13603,4 тыс. рублей;</w:t>
      </w:r>
    </w:p>
    <w:p w:rsidR="00F37037" w:rsidRDefault="00F37037">
      <w:pPr>
        <w:pStyle w:val="ConsPlusNormal"/>
        <w:spacing w:before="220"/>
        <w:ind w:firstLine="540"/>
        <w:jc w:val="both"/>
      </w:pPr>
      <w:r>
        <w:t>средства республиканского бюджета - 654028,0 тыс. рублей, в том числе по годам:</w:t>
      </w:r>
    </w:p>
    <w:p w:rsidR="00F37037" w:rsidRDefault="00F37037">
      <w:pPr>
        <w:pStyle w:val="ConsPlusNormal"/>
        <w:spacing w:before="220"/>
        <w:ind w:firstLine="540"/>
        <w:jc w:val="both"/>
      </w:pPr>
      <w:r>
        <w:t>2014 г. - 93768,6 тыс. рублей, из них:</w:t>
      </w:r>
    </w:p>
    <w:p w:rsidR="00F37037" w:rsidRDefault="00F37037">
      <w:pPr>
        <w:pStyle w:val="ConsPlusNormal"/>
        <w:spacing w:before="220"/>
        <w:ind w:firstLine="540"/>
        <w:jc w:val="both"/>
      </w:pPr>
      <w:r>
        <w:t>средства федерального бюджета - 13603,4 тыс. рублей;</w:t>
      </w:r>
    </w:p>
    <w:p w:rsidR="00F37037" w:rsidRDefault="00F37037">
      <w:pPr>
        <w:pStyle w:val="ConsPlusNormal"/>
        <w:spacing w:before="220"/>
        <w:ind w:firstLine="540"/>
        <w:jc w:val="both"/>
      </w:pPr>
      <w:r>
        <w:t>средства республиканского бюджета - 80165,2 тыс. рублей;</w:t>
      </w:r>
    </w:p>
    <w:p w:rsidR="00F37037" w:rsidRDefault="00F37037">
      <w:pPr>
        <w:pStyle w:val="ConsPlusNormal"/>
        <w:spacing w:before="220"/>
        <w:ind w:firstLine="540"/>
        <w:jc w:val="both"/>
      </w:pPr>
      <w:r>
        <w:t>2015 г. - 83629,0 тыс. рублей из республиканского бюджета;</w:t>
      </w:r>
    </w:p>
    <w:p w:rsidR="00F37037" w:rsidRDefault="00F37037">
      <w:pPr>
        <w:pStyle w:val="ConsPlusNormal"/>
        <w:spacing w:before="220"/>
        <w:ind w:firstLine="540"/>
        <w:jc w:val="both"/>
      </w:pPr>
      <w:r>
        <w:t>2016 г. - 65907,1 тыс. рублей из республиканского бюджета;</w:t>
      </w:r>
    </w:p>
    <w:p w:rsidR="00F37037" w:rsidRDefault="00F37037">
      <w:pPr>
        <w:pStyle w:val="ConsPlusNormal"/>
        <w:spacing w:before="220"/>
        <w:ind w:firstLine="540"/>
        <w:jc w:val="both"/>
      </w:pPr>
      <w:r>
        <w:t>2017 г. - 81493,2 тыс. рублей из республиканского бюджета;</w:t>
      </w:r>
    </w:p>
    <w:p w:rsidR="00F37037" w:rsidRDefault="00F37037">
      <w:pPr>
        <w:pStyle w:val="ConsPlusNormal"/>
        <w:spacing w:before="220"/>
        <w:ind w:firstLine="540"/>
        <w:jc w:val="both"/>
      </w:pPr>
      <w:r>
        <w:t>2018 г. - 91961,1 тыс. рублей из республиканского бюджета;</w:t>
      </w:r>
    </w:p>
    <w:p w:rsidR="00F37037" w:rsidRDefault="00F37037">
      <w:pPr>
        <w:pStyle w:val="ConsPlusNormal"/>
        <w:spacing w:before="220"/>
        <w:ind w:firstLine="540"/>
        <w:jc w:val="both"/>
      </w:pPr>
      <w:r>
        <w:t>2019 г. - 90081,0 тыс. рублей из республиканского бюджета;</w:t>
      </w:r>
    </w:p>
    <w:p w:rsidR="00F37037" w:rsidRDefault="00F37037">
      <w:pPr>
        <w:pStyle w:val="ConsPlusNormal"/>
        <w:spacing w:before="220"/>
        <w:ind w:firstLine="540"/>
        <w:jc w:val="both"/>
      </w:pPr>
      <w:r>
        <w:t>2020 г. - 79925,1 тыс. рублей из республиканского бюджета;</w:t>
      </w:r>
    </w:p>
    <w:p w:rsidR="00F37037" w:rsidRDefault="00F37037">
      <w:pPr>
        <w:pStyle w:val="ConsPlusNormal"/>
        <w:spacing w:before="220"/>
        <w:ind w:firstLine="540"/>
        <w:jc w:val="both"/>
      </w:pPr>
      <w:r>
        <w:t>2021 г. - 80866,3 тыс. рублей из республиканского бюджета;</w:t>
      </w:r>
    </w:p>
    <w:p w:rsidR="00F37037" w:rsidRDefault="00B37E40">
      <w:pPr>
        <w:pStyle w:val="ConsPlusNormal"/>
        <w:spacing w:before="220"/>
        <w:ind w:firstLine="540"/>
        <w:jc w:val="both"/>
      </w:pPr>
      <w:hyperlink w:anchor="P4336" w:history="1">
        <w:r w:rsidR="00F37037">
          <w:rPr>
            <w:color w:val="0000FF"/>
          </w:rPr>
          <w:t>подпрограмма 9</w:t>
        </w:r>
      </w:hyperlink>
      <w:r w:rsidR="00F37037">
        <w:t xml:space="preserve"> "В каждой семье - не менее одного ребенка с высшим образованием на 2014 - 2025 годы" - 24428,5 тыс. рублей из средств республиканского бюджета, в том числе по годам:</w:t>
      </w:r>
    </w:p>
    <w:p w:rsidR="00F37037" w:rsidRDefault="00F37037">
      <w:pPr>
        <w:pStyle w:val="ConsPlusNormal"/>
        <w:spacing w:before="220"/>
        <w:ind w:firstLine="540"/>
        <w:jc w:val="both"/>
      </w:pPr>
      <w:r>
        <w:t>2014 г. - 0,0 тыс. рублей;</w:t>
      </w:r>
    </w:p>
    <w:p w:rsidR="00F37037" w:rsidRDefault="00F37037">
      <w:pPr>
        <w:pStyle w:val="ConsPlusNormal"/>
        <w:spacing w:before="220"/>
        <w:ind w:firstLine="540"/>
        <w:jc w:val="both"/>
      </w:pPr>
      <w:r>
        <w:t>2015 г. - 4082,0 тыс. рублей;</w:t>
      </w:r>
    </w:p>
    <w:p w:rsidR="00F37037" w:rsidRDefault="00F37037">
      <w:pPr>
        <w:pStyle w:val="ConsPlusNormal"/>
        <w:spacing w:before="220"/>
        <w:ind w:firstLine="540"/>
        <w:jc w:val="both"/>
      </w:pPr>
      <w:r>
        <w:t>2016 г. - 3006,2 тыс. рублей;</w:t>
      </w:r>
    </w:p>
    <w:p w:rsidR="00F37037" w:rsidRDefault="00F37037">
      <w:pPr>
        <w:pStyle w:val="ConsPlusNormal"/>
        <w:spacing w:before="220"/>
        <w:ind w:firstLine="540"/>
        <w:jc w:val="both"/>
      </w:pPr>
      <w:r>
        <w:t>2017 г. - 2804,4 тыс. рублей;</w:t>
      </w:r>
    </w:p>
    <w:p w:rsidR="00F37037" w:rsidRDefault="00F37037">
      <w:pPr>
        <w:pStyle w:val="ConsPlusNormal"/>
        <w:spacing w:before="220"/>
        <w:ind w:firstLine="540"/>
        <w:jc w:val="both"/>
      </w:pPr>
      <w:r>
        <w:t>2018 г. - 3370,5 тыс. рублей;</w:t>
      </w:r>
    </w:p>
    <w:p w:rsidR="00F37037" w:rsidRDefault="00F37037">
      <w:pPr>
        <w:pStyle w:val="ConsPlusNormal"/>
        <w:spacing w:before="220"/>
        <w:ind w:firstLine="540"/>
        <w:jc w:val="both"/>
      </w:pPr>
      <w:r>
        <w:t>2019 г. - 2454,0 тыс. рублей;</w:t>
      </w:r>
    </w:p>
    <w:p w:rsidR="00F37037" w:rsidRDefault="00F37037">
      <w:pPr>
        <w:pStyle w:val="ConsPlusNormal"/>
        <w:spacing w:before="220"/>
        <w:ind w:firstLine="540"/>
        <w:jc w:val="both"/>
      </w:pPr>
      <w:r>
        <w:t>2020 г. - 4330,2 тыс. рублей;</w:t>
      </w:r>
    </w:p>
    <w:p w:rsidR="00F37037" w:rsidRDefault="00F37037">
      <w:pPr>
        <w:pStyle w:val="ConsPlusNormal"/>
        <w:spacing w:before="220"/>
        <w:ind w:firstLine="540"/>
        <w:jc w:val="both"/>
      </w:pPr>
      <w:r>
        <w:t>2021 г. - 4381,2 тыс. рублей;</w:t>
      </w:r>
    </w:p>
    <w:p w:rsidR="00F37037" w:rsidRDefault="00B37E40">
      <w:pPr>
        <w:pStyle w:val="ConsPlusNormal"/>
        <w:spacing w:before="220"/>
        <w:ind w:firstLine="540"/>
        <w:jc w:val="both"/>
      </w:pPr>
      <w:hyperlink w:anchor="P4707" w:history="1">
        <w:r w:rsidR="00F37037">
          <w:rPr>
            <w:color w:val="0000FF"/>
          </w:rPr>
          <w:t>подпрограмма 10</w:t>
        </w:r>
      </w:hyperlink>
      <w:r w:rsidR="00F37037">
        <w:t xml:space="preserve"> "Национальный проект "Образование" - 9319433,63 тыс. рублей, из них:</w:t>
      </w:r>
    </w:p>
    <w:p w:rsidR="00F37037" w:rsidRDefault="00F37037">
      <w:pPr>
        <w:pStyle w:val="ConsPlusNormal"/>
        <w:spacing w:before="220"/>
        <w:ind w:firstLine="540"/>
        <w:jc w:val="both"/>
      </w:pPr>
      <w:r>
        <w:t>средства федерального бюджета - 8755836,33 тыс. рублей;</w:t>
      </w:r>
    </w:p>
    <w:p w:rsidR="00F37037" w:rsidRDefault="00F37037">
      <w:pPr>
        <w:pStyle w:val="ConsPlusNormal"/>
        <w:spacing w:before="220"/>
        <w:ind w:firstLine="540"/>
        <w:jc w:val="both"/>
      </w:pPr>
      <w:r>
        <w:t>средства республиканского бюджета - 530605,15 тыс. рублей;</w:t>
      </w:r>
    </w:p>
    <w:p w:rsidR="00F37037" w:rsidRDefault="00F37037">
      <w:pPr>
        <w:pStyle w:val="ConsPlusNormal"/>
        <w:spacing w:before="220"/>
        <w:ind w:firstLine="540"/>
        <w:jc w:val="both"/>
      </w:pPr>
      <w:r>
        <w:t>средства местного бюджета - 341,76 тыс. рублей;</w:t>
      </w:r>
    </w:p>
    <w:p w:rsidR="00F37037" w:rsidRDefault="00F37037">
      <w:pPr>
        <w:pStyle w:val="ConsPlusNormal"/>
        <w:spacing w:before="220"/>
        <w:ind w:firstLine="540"/>
        <w:jc w:val="both"/>
      </w:pPr>
      <w:r>
        <w:t>средства внебюджетных источников - 32650,39 тыс. рублей, в том числе по годам:</w:t>
      </w:r>
    </w:p>
    <w:p w:rsidR="00F37037" w:rsidRDefault="00F37037">
      <w:pPr>
        <w:pStyle w:val="ConsPlusNormal"/>
        <w:spacing w:before="220"/>
        <w:ind w:firstLine="540"/>
        <w:jc w:val="both"/>
      </w:pPr>
      <w:r>
        <w:t>2014 г. - 40028,0 тыс. рублей из федерального бюджета;</w:t>
      </w:r>
    </w:p>
    <w:p w:rsidR="00F37037" w:rsidRDefault="00F37037">
      <w:pPr>
        <w:pStyle w:val="ConsPlusNormal"/>
        <w:spacing w:before="220"/>
        <w:ind w:firstLine="540"/>
        <w:jc w:val="both"/>
      </w:pPr>
      <w:r>
        <w:t>2016 г. - 754291,9 тыс. рублей, из них:</w:t>
      </w:r>
    </w:p>
    <w:p w:rsidR="00F37037" w:rsidRDefault="00F37037">
      <w:pPr>
        <w:pStyle w:val="ConsPlusNormal"/>
        <w:spacing w:before="220"/>
        <w:ind w:firstLine="540"/>
        <w:jc w:val="both"/>
      </w:pPr>
      <w:r>
        <w:lastRenderedPageBreak/>
        <w:t>средства федерального бюджета - 709373,3 тыс. рублей;</w:t>
      </w:r>
    </w:p>
    <w:p w:rsidR="00F37037" w:rsidRDefault="00F37037">
      <w:pPr>
        <w:pStyle w:val="ConsPlusNormal"/>
        <w:spacing w:before="220"/>
        <w:ind w:firstLine="540"/>
        <w:jc w:val="both"/>
      </w:pPr>
      <w:r>
        <w:t>средства республиканского бюджета - 44918,6 тыс. рублей;</w:t>
      </w:r>
    </w:p>
    <w:p w:rsidR="00F37037" w:rsidRDefault="00F37037">
      <w:pPr>
        <w:pStyle w:val="ConsPlusNormal"/>
        <w:spacing w:before="220"/>
        <w:ind w:firstLine="540"/>
        <w:jc w:val="both"/>
      </w:pPr>
      <w:r>
        <w:t>2017 г. - 344776,4 тыс. рублей, из них:</w:t>
      </w:r>
    </w:p>
    <w:p w:rsidR="00F37037" w:rsidRDefault="00F37037">
      <w:pPr>
        <w:pStyle w:val="ConsPlusNormal"/>
        <w:spacing w:before="220"/>
        <w:ind w:firstLine="540"/>
        <w:jc w:val="both"/>
      </w:pPr>
      <w:r>
        <w:t>средства федерального бюджета - 318743,2 тыс. рублей;</w:t>
      </w:r>
    </w:p>
    <w:p w:rsidR="00F37037" w:rsidRDefault="00F37037">
      <w:pPr>
        <w:pStyle w:val="ConsPlusNormal"/>
        <w:spacing w:before="220"/>
        <w:ind w:firstLine="540"/>
        <w:jc w:val="both"/>
      </w:pPr>
      <w:r>
        <w:t>средства республиканского бюджета - 26033,2 тыс. рублей;</w:t>
      </w:r>
    </w:p>
    <w:p w:rsidR="00F37037" w:rsidRDefault="00F37037">
      <w:pPr>
        <w:pStyle w:val="ConsPlusNormal"/>
        <w:spacing w:before="220"/>
        <w:ind w:firstLine="540"/>
        <w:jc w:val="both"/>
      </w:pPr>
      <w:r>
        <w:t>2018 г. - 611519,7 тыс. рублей, из них:</w:t>
      </w:r>
    </w:p>
    <w:p w:rsidR="00F37037" w:rsidRDefault="00F37037">
      <w:pPr>
        <w:pStyle w:val="ConsPlusNormal"/>
        <w:spacing w:before="220"/>
        <w:ind w:firstLine="540"/>
        <w:jc w:val="both"/>
      </w:pPr>
      <w:r>
        <w:t>средства федерального бюджета - 498594,9 тыс. рублей;</w:t>
      </w:r>
    </w:p>
    <w:p w:rsidR="00F37037" w:rsidRDefault="00F37037">
      <w:pPr>
        <w:pStyle w:val="ConsPlusNormal"/>
        <w:spacing w:before="220"/>
        <w:ind w:firstLine="540"/>
        <w:jc w:val="both"/>
      </w:pPr>
      <w:r>
        <w:t>средства республиканского бюджета - 112924,8 тыс. рублей;</w:t>
      </w:r>
    </w:p>
    <w:p w:rsidR="00F37037" w:rsidRDefault="00F37037">
      <w:pPr>
        <w:pStyle w:val="ConsPlusNormal"/>
        <w:spacing w:before="220"/>
        <w:ind w:firstLine="540"/>
        <w:jc w:val="both"/>
      </w:pPr>
      <w:r>
        <w:t>2019 г. - 1030193,26 тыс. рублей, из них:</w:t>
      </w:r>
    </w:p>
    <w:p w:rsidR="00F37037" w:rsidRDefault="00F37037">
      <w:pPr>
        <w:pStyle w:val="ConsPlusNormal"/>
        <w:spacing w:before="220"/>
        <w:ind w:firstLine="540"/>
        <w:jc w:val="both"/>
      </w:pPr>
      <w:r>
        <w:t>средства федерального бюджета - 968484,5 тыс. рублей;</w:t>
      </w:r>
    </w:p>
    <w:p w:rsidR="00F37037" w:rsidRDefault="00F37037">
      <w:pPr>
        <w:pStyle w:val="ConsPlusNormal"/>
        <w:spacing w:before="220"/>
        <w:ind w:firstLine="540"/>
        <w:jc w:val="both"/>
      </w:pPr>
      <w:r>
        <w:t>средства республиканского бюджета - 61367,0 тыс. рублей;</w:t>
      </w:r>
    </w:p>
    <w:p w:rsidR="00F37037" w:rsidRDefault="00F37037">
      <w:pPr>
        <w:pStyle w:val="ConsPlusNormal"/>
        <w:spacing w:before="220"/>
        <w:ind w:firstLine="540"/>
        <w:jc w:val="both"/>
      </w:pPr>
      <w:r>
        <w:t>2020 г. - 864523,1 тыс. рублей, из них:</w:t>
      </w:r>
    </w:p>
    <w:p w:rsidR="00F37037" w:rsidRDefault="00F37037">
      <w:pPr>
        <w:pStyle w:val="ConsPlusNormal"/>
        <w:spacing w:before="220"/>
        <w:ind w:firstLine="540"/>
        <w:jc w:val="both"/>
      </w:pPr>
      <w:r>
        <w:t>средства федерального бюджета - 818621,65 тыс. рублей;</w:t>
      </w:r>
    </w:p>
    <w:p w:rsidR="00F37037" w:rsidRDefault="00F37037">
      <w:pPr>
        <w:pStyle w:val="ConsPlusNormal"/>
        <w:spacing w:before="220"/>
        <w:ind w:firstLine="540"/>
        <w:jc w:val="both"/>
      </w:pPr>
      <w:r>
        <w:t>средства республиканского бюджета - 23329,0 тыс. рублей;</w:t>
      </w:r>
    </w:p>
    <w:p w:rsidR="00F37037" w:rsidRDefault="00F37037">
      <w:pPr>
        <w:pStyle w:val="ConsPlusNormal"/>
        <w:spacing w:before="220"/>
        <w:ind w:firstLine="540"/>
        <w:jc w:val="both"/>
      </w:pPr>
      <w:r>
        <w:t>средства внебюджетных источников - 22572,45 тыс. рублей;</w:t>
      </w:r>
    </w:p>
    <w:p w:rsidR="00F37037" w:rsidRDefault="00F37037">
      <w:pPr>
        <w:pStyle w:val="ConsPlusNormal"/>
        <w:spacing w:before="220"/>
        <w:ind w:firstLine="540"/>
        <w:jc w:val="both"/>
      </w:pPr>
      <w:r>
        <w:t>2021 г. - 412803,89 тыс. рублей, из них:</w:t>
      </w:r>
    </w:p>
    <w:p w:rsidR="00F37037" w:rsidRDefault="00F37037">
      <w:pPr>
        <w:pStyle w:val="ConsPlusNormal"/>
        <w:spacing w:before="220"/>
        <w:ind w:firstLine="540"/>
        <w:jc w:val="both"/>
      </w:pPr>
      <w:r>
        <w:t>средства федерального бюджета - 389512,5 тыс. рублей;</w:t>
      </w:r>
    </w:p>
    <w:p w:rsidR="00F37037" w:rsidRDefault="00F37037">
      <w:pPr>
        <w:pStyle w:val="ConsPlusNormal"/>
        <w:spacing w:before="220"/>
        <w:ind w:firstLine="540"/>
        <w:jc w:val="both"/>
      </w:pPr>
      <w:r>
        <w:t>средства республиканского бюджета - 20196,34 тыс. рублей;</w:t>
      </w:r>
    </w:p>
    <w:p w:rsidR="00F37037" w:rsidRDefault="00F37037">
      <w:pPr>
        <w:pStyle w:val="ConsPlusNormal"/>
        <w:spacing w:before="220"/>
        <w:ind w:firstLine="540"/>
        <w:jc w:val="both"/>
      </w:pPr>
      <w:r>
        <w:t>средства из внебюджетных источников - 3095,05 тыс. рублей;</w:t>
      </w:r>
    </w:p>
    <w:p w:rsidR="00F37037" w:rsidRDefault="00F37037">
      <w:pPr>
        <w:pStyle w:val="ConsPlusNormal"/>
        <w:spacing w:before="220"/>
        <w:ind w:firstLine="540"/>
        <w:jc w:val="both"/>
      </w:pPr>
      <w:r>
        <w:t>2022 г. - 528969,48 тыс. рублей, из них:</w:t>
      </w:r>
    </w:p>
    <w:p w:rsidR="00F37037" w:rsidRDefault="00F37037">
      <w:pPr>
        <w:pStyle w:val="ConsPlusNormal"/>
        <w:spacing w:before="220"/>
        <w:ind w:firstLine="540"/>
        <w:jc w:val="both"/>
      </w:pPr>
      <w:r>
        <w:t>средства федерального бюджета - 516766,69 тыс. рублей;</w:t>
      </w:r>
    </w:p>
    <w:p w:rsidR="00F37037" w:rsidRDefault="00F37037">
      <w:pPr>
        <w:pStyle w:val="ConsPlusNormal"/>
        <w:spacing w:before="220"/>
        <w:ind w:firstLine="540"/>
        <w:jc w:val="both"/>
      </w:pPr>
      <w:r>
        <w:t>средства республиканского бюджета - 5219,9 тыс. рублей;</w:t>
      </w:r>
    </w:p>
    <w:p w:rsidR="00F37037" w:rsidRDefault="00F37037">
      <w:pPr>
        <w:pStyle w:val="ConsPlusNormal"/>
        <w:spacing w:before="220"/>
        <w:ind w:firstLine="540"/>
        <w:jc w:val="both"/>
      </w:pPr>
      <w:r>
        <w:t>2023 г. - 1602968,2 тыс. рублей, из них:</w:t>
      </w:r>
    </w:p>
    <w:p w:rsidR="00F37037" w:rsidRDefault="00F37037">
      <w:pPr>
        <w:pStyle w:val="ConsPlusNormal"/>
        <w:spacing w:before="220"/>
        <w:ind w:firstLine="540"/>
        <w:jc w:val="both"/>
      </w:pPr>
      <w:r>
        <w:t>средства федерального бюджета - 1522819,8 тыс. рублей;</w:t>
      </w:r>
    </w:p>
    <w:p w:rsidR="00F37037" w:rsidRDefault="00F37037">
      <w:pPr>
        <w:pStyle w:val="ConsPlusNormal"/>
        <w:spacing w:before="220"/>
        <w:ind w:firstLine="540"/>
        <w:jc w:val="both"/>
      </w:pPr>
      <w:r>
        <w:t>средства республиканского бюджета - 80148,4 тыс. рублей;</w:t>
      </w:r>
    </w:p>
    <w:p w:rsidR="00F37037" w:rsidRDefault="00F37037">
      <w:pPr>
        <w:pStyle w:val="ConsPlusNormal"/>
        <w:spacing w:before="220"/>
        <w:ind w:firstLine="540"/>
        <w:jc w:val="both"/>
      </w:pPr>
      <w:r>
        <w:t>2024 г. - 1567968,2 тыс. рублей, из них:</w:t>
      </w:r>
    </w:p>
    <w:p w:rsidR="00F37037" w:rsidRDefault="00F37037">
      <w:pPr>
        <w:pStyle w:val="ConsPlusNormal"/>
        <w:spacing w:before="220"/>
        <w:ind w:firstLine="540"/>
        <w:jc w:val="both"/>
      </w:pPr>
      <w:r>
        <w:t>средства федерального бюджета - 1489569,8 тыс. рублей;</w:t>
      </w:r>
    </w:p>
    <w:p w:rsidR="00F37037" w:rsidRDefault="00F37037">
      <w:pPr>
        <w:pStyle w:val="ConsPlusNormal"/>
        <w:spacing w:before="220"/>
        <w:ind w:firstLine="540"/>
        <w:jc w:val="both"/>
      </w:pPr>
      <w:r>
        <w:t>средства республиканского бюджета - 78398,4 тыс. рублей;</w:t>
      </w:r>
    </w:p>
    <w:p w:rsidR="00F37037" w:rsidRDefault="00F37037">
      <w:pPr>
        <w:pStyle w:val="ConsPlusNormal"/>
        <w:spacing w:before="220"/>
        <w:ind w:firstLine="540"/>
        <w:jc w:val="both"/>
      </w:pPr>
      <w:r>
        <w:t>2025 г. - 1561391,5 тыс. рублей, из них:</w:t>
      </w:r>
    </w:p>
    <w:p w:rsidR="00F37037" w:rsidRDefault="00F37037">
      <w:pPr>
        <w:pStyle w:val="ConsPlusNormal"/>
        <w:spacing w:before="220"/>
        <w:ind w:firstLine="540"/>
        <w:jc w:val="both"/>
      </w:pPr>
      <w:r>
        <w:t>средства федерального бюджета - 1483322,0 тыс. рублей;</w:t>
      </w:r>
    </w:p>
    <w:p w:rsidR="00F37037" w:rsidRDefault="00F37037">
      <w:pPr>
        <w:pStyle w:val="ConsPlusNormal"/>
        <w:spacing w:before="220"/>
        <w:ind w:firstLine="540"/>
        <w:jc w:val="both"/>
      </w:pPr>
      <w:r>
        <w:lastRenderedPageBreak/>
        <w:t>средства республиканского бюджета - 78069,5 тыс. рублей.</w:t>
      </w:r>
    </w:p>
    <w:p w:rsidR="00F37037" w:rsidRDefault="00F37037">
      <w:pPr>
        <w:pStyle w:val="ConsPlusNormal"/>
        <w:jc w:val="both"/>
      </w:pPr>
    </w:p>
    <w:p w:rsidR="00F37037" w:rsidRDefault="00F37037">
      <w:pPr>
        <w:pStyle w:val="ConsPlusTitle"/>
        <w:jc w:val="center"/>
        <w:outlineLvl w:val="1"/>
      </w:pPr>
      <w:r>
        <w:t>XI. Описание мер государственного регулирования</w:t>
      </w:r>
    </w:p>
    <w:p w:rsidR="00F37037" w:rsidRDefault="00F37037">
      <w:pPr>
        <w:pStyle w:val="ConsPlusTitle"/>
        <w:jc w:val="center"/>
      </w:pPr>
      <w:r>
        <w:t>и управления рисками с целью минимизации</w:t>
      </w:r>
    </w:p>
    <w:p w:rsidR="00F37037" w:rsidRDefault="00F37037">
      <w:pPr>
        <w:pStyle w:val="ConsPlusTitle"/>
        <w:jc w:val="center"/>
      </w:pPr>
      <w:r>
        <w:t>их влияния на достижение целей Программы</w:t>
      </w:r>
    </w:p>
    <w:p w:rsidR="00F37037" w:rsidRDefault="00F37037">
      <w:pPr>
        <w:pStyle w:val="ConsPlusNormal"/>
        <w:jc w:val="both"/>
      </w:pPr>
    </w:p>
    <w:p w:rsidR="00F37037" w:rsidRDefault="00F37037">
      <w:pPr>
        <w:pStyle w:val="ConsPlusNormal"/>
        <w:ind w:firstLine="540"/>
        <w:jc w:val="both"/>
      </w:pPr>
      <w:r>
        <w:t>К основным рискам реализации Программы относятся:</w:t>
      </w:r>
    </w:p>
    <w:p w:rsidR="00F37037" w:rsidRDefault="00F37037">
      <w:pPr>
        <w:pStyle w:val="ConsPlusNormal"/>
        <w:spacing w:before="220"/>
        <w:ind w:firstLine="540"/>
        <w:jc w:val="both"/>
      </w:pPr>
      <w:r>
        <w:t>финансово-экономические риски - недофинансирование мероприятий Программы, в том числе - со стороны Правительства Республики Тыва, муниципалитетов, образовательных и культурных организаций;</w:t>
      </w:r>
    </w:p>
    <w:p w:rsidR="00F37037" w:rsidRDefault="00F37037">
      <w:pPr>
        <w:pStyle w:val="ConsPlusNormal"/>
        <w:spacing w:before="220"/>
        <w:ind w:firstLine="540"/>
        <w:jc w:val="both"/>
      </w:pPr>
      <w: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w:t>
      </w:r>
    </w:p>
    <w:p w:rsidR="00F37037" w:rsidRDefault="00F37037">
      <w:pPr>
        <w:pStyle w:val="ConsPlusNormal"/>
        <w:spacing w:before="220"/>
        <w:ind w:firstLine="540"/>
        <w:jc w:val="both"/>
      </w:pPr>
      <w:r>
        <w:t>социальные риски, связанные с сопротивлением населения, профессиональной общественности целям и реализации Программы;</w:t>
      </w:r>
    </w:p>
    <w:p w:rsidR="00F37037" w:rsidRDefault="00F37037">
      <w:pPr>
        <w:pStyle w:val="ConsPlusNormal"/>
        <w:spacing w:before="220"/>
        <w:ind w:firstLine="540"/>
        <w:jc w:val="both"/>
      </w:pPr>
      <w:r>
        <w:t>риски, связанные с региональными особенностями, - недостаточное финансирование со стороны муниципальных образований республики необходимых для достижения поставленных целей Программы мероприятий.</w:t>
      </w:r>
    </w:p>
    <w:p w:rsidR="00F37037" w:rsidRDefault="00F37037">
      <w:pPr>
        <w:pStyle w:val="ConsPlusNormal"/>
        <w:spacing w:before="220"/>
        <w:ind w:firstLine="540"/>
        <w:jc w:val="both"/>
      </w:pPr>
      <w: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договоров о реализации мероприятий, направленных на достижение целей программы, через институционализацию механизмов </w:t>
      </w:r>
      <w:proofErr w:type="spellStart"/>
      <w:r>
        <w:t>софинансирования</w:t>
      </w:r>
      <w:proofErr w:type="spellEnd"/>
      <w:r>
        <w:t>.</w:t>
      </w:r>
    </w:p>
    <w:p w:rsidR="00F37037" w:rsidRDefault="00F37037">
      <w:pPr>
        <w:pStyle w:val="ConsPlusNormal"/>
        <w:spacing w:before="220"/>
        <w:ind w:firstLine="540"/>
        <w:jc w:val="both"/>
      </w:pPr>
      <w: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F37037" w:rsidRDefault="00F37037">
      <w:pPr>
        <w:pStyle w:val="ConsPlusNormal"/>
        <w:spacing w:before="220"/>
        <w:ind w:firstLine="540"/>
        <w:jc w:val="both"/>
      </w:pPr>
      <w: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республиканском уровне и уровне образовательных организаций. Устранение риска возможно за счет организации единого координационного совета по реализации Программы и обеспечения постоянного и оперативного мониторинга, в том числе социологического)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w:t>
      </w:r>
    </w:p>
    <w:p w:rsidR="00F37037" w:rsidRDefault="00F37037">
      <w:pPr>
        <w:pStyle w:val="ConsPlusNormal"/>
        <w:spacing w:before="220"/>
        <w:ind w:firstLine="540"/>
        <w:jc w:val="both"/>
      </w:pPr>
      <w: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ошибками в реализации мероприятий Программы,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и задач.</w:t>
      </w:r>
    </w:p>
    <w:p w:rsidR="00F37037" w:rsidRDefault="00F37037">
      <w:pPr>
        <w:pStyle w:val="ConsPlusNormal"/>
        <w:spacing w:before="220"/>
        <w:ind w:firstLine="540"/>
        <w:jc w:val="both"/>
      </w:pPr>
      <w:r>
        <w:t xml:space="preserve">Риски, связанные с республиканскими особенностями. Существующие различия муниципальных образований республики, министерств и ведомств обусловливают разный уровень финансовых и управленческих возможностей по реализации мероприятий Программы. Ситуация может быть усугублена проблемами, связанными с недостаточной межуровневой и </w:t>
      </w:r>
      <w:r>
        <w:lastRenderedPageBreak/>
        <w:t>межведомственной координацией органов исполнительной власти, осуществляющих управление в сфере образования. 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дополнительного финансирования из федерального бюджета, а также привлечения внебюджетных источников. Устранение риска недостаточной межуровневой и межведомственной координации органов исполнительной власти, осуществляющих управление в сфере образования,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F37037" w:rsidRDefault="00F37037">
      <w:pPr>
        <w:pStyle w:val="ConsPlusNormal"/>
        <w:jc w:val="both"/>
      </w:pPr>
    </w:p>
    <w:p w:rsidR="00F37037" w:rsidRDefault="00F37037">
      <w:pPr>
        <w:pStyle w:val="ConsPlusTitle"/>
        <w:jc w:val="center"/>
        <w:outlineLvl w:val="1"/>
      </w:pPr>
      <w:r>
        <w:t>XII. Оценка эффективности Программы</w:t>
      </w:r>
    </w:p>
    <w:p w:rsidR="00F37037" w:rsidRDefault="00F37037">
      <w:pPr>
        <w:pStyle w:val="ConsPlusNormal"/>
        <w:jc w:val="both"/>
      </w:pPr>
    </w:p>
    <w:p w:rsidR="00F37037" w:rsidRDefault="00F37037">
      <w:pPr>
        <w:pStyle w:val="ConsPlusNormal"/>
        <w:jc w:val="center"/>
      </w:pPr>
      <w:r>
        <w:t xml:space="preserve">(в ред. </w:t>
      </w:r>
      <w:hyperlink r:id="rId264" w:history="1">
        <w:r>
          <w:rPr>
            <w:color w:val="0000FF"/>
          </w:rPr>
          <w:t>Постановления</w:t>
        </w:r>
      </w:hyperlink>
      <w:r>
        <w:t xml:space="preserve"> Правительства РТ от 17.05.2018 N 259)</w:t>
      </w:r>
    </w:p>
    <w:p w:rsidR="00F37037" w:rsidRDefault="00F37037">
      <w:pPr>
        <w:pStyle w:val="ConsPlusNormal"/>
        <w:jc w:val="both"/>
      </w:pPr>
    </w:p>
    <w:p w:rsidR="00F37037" w:rsidRDefault="00F37037">
      <w:pPr>
        <w:pStyle w:val="ConsPlusNormal"/>
        <w:ind w:firstLine="540"/>
        <w:jc w:val="both"/>
      </w:pPr>
      <w:r>
        <w:t>Социально-экономическая эффективность рассматривается по целевым индикаторам, позволяющим оценивать ход реализации Программы по годам:</w:t>
      </w:r>
    </w:p>
    <w:p w:rsidR="00F37037" w:rsidRDefault="00F37037">
      <w:pPr>
        <w:pStyle w:val="ConsPlusNormal"/>
        <w:spacing w:before="220"/>
        <w:ind w:firstLine="540"/>
        <w:jc w:val="both"/>
      </w:pPr>
      <w:r>
        <w:t>увеличение доли детей в возрасте от 0 до 3 лет, получающих дошкольную образовательную услугу и (или) услугу по присмотру и уход в организациях различной организационно-правовой формы и формы собственности, в общей численности детей от 0 до 3 лет до 13,5 процентов;</w:t>
      </w:r>
    </w:p>
    <w:p w:rsidR="00F37037" w:rsidRDefault="00F37037">
      <w:pPr>
        <w:pStyle w:val="ConsPlusNormal"/>
        <w:jc w:val="both"/>
      </w:pPr>
      <w:r>
        <w:t xml:space="preserve">(в ред. </w:t>
      </w:r>
      <w:hyperlink r:id="rId265"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количества дополнительных мест в дошкольных организациях для детей в возрасте от 2 месяцев до 3 лет;</w:t>
      </w:r>
    </w:p>
    <w:p w:rsidR="00F37037" w:rsidRDefault="00F37037">
      <w:pPr>
        <w:pStyle w:val="ConsPlusNormal"/>
        <w:spacing w:before="220"/>
        <w:ind w:firstLine="540"/>
        <w:jc w:val="both"/>
      </w:pPr>
      <w:r>
        <w:t>повышение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37037" w:rsidRDefault="00F37037">
      <w:pPr>
        <w:pStyle w:val="ConsPlusNormal"/>
        <w:spacing w:before="220"/>
        <w:ind w:firstLine="540"/>
        <w:jc w:val="both"/>
      </w:pPr>
      <w:r>
        <w:t>увеличение удельного веса численности детей, получающих дошкольное образование в негосударственном секторе, в общей численности детей, получающих дошкольное образование, к 2020 году до 4 процентов;</w:t>
      </w:r>
    </w:p>
    <w:p w:rsidR="00F37037" w:rsidRDefault="00F37037">
      <w:pPr>
        <w:pStyle w:val="ConsPlusNormal"/>
        <w:spacing w:before="220"/>
        <w:ind w:firstLine="540"/>
        <w:jc w:val="both"/>
      </w:pPr>
      <w:r>
        <w:t>увеличение доли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 до 71 процентов;</w:t>
      </w:r>
    </w:p>
    <w:p w:rsidR="00F37037" w:rsidRDefault="00F37037">
      <w:pPr>
        <w:pStyle w:val="ConsPlusNormal"/>
        <w:jc w:val="both"/>
      </w:pPr>
      <w:r>
        <w:t xml:space="preserve">(в ред. </w:t>
      </w:r>
      <w:hyperlink r:id="rId266"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снижение отношения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 до 2,4;</w:t>
      </w:r>
    </w:p>
    <w:p w:rsidR="00F37037" w:rsidRDefault="00F37037">
      <w:pPr>
        <w:pStyle w:val="ConsPlusNormal"/>
        <w:spacing w:before="220"/>
        <w:ind w:firstLine="540"/>
        <w:jc w:val="both"/>
      </w:pPr>
      <w:r>
        <w:t>увеличение доли образовательных организаций, работающих в штатном режиме в системе "Контингент" до 100 процентов;</w:t>
      </w:r>
    </w:p>
    <w:p w:rsidR="00F37037" w:rsidRDefault="00F37037">
      <w:pPr>
        <w:pStyle w:val="ConsPlusNormal"/>
        <w:spacing w:before="220"/>
        <w:ind w:firstLine="540"/>
        <w:jc w:val="both"/>
      </w:pPr>
      <w:r>
        <w:t>увеличение доли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spacing w:before="220"/>
        <w:ind w:firstLine="540"/>
        <w:jc w:val="both"/>
      </w:pPr>
      <w:r>
        <w:t xml:space="preserve">увеличение доли образовательных организаций, имеющих бесперебойный высокоскоростной доступ к сети "Интернет", обеспеченный защитой от информации, не связанной </w:t>
      </w:r>
      <w:r>
        <w:lastRenderedPageBreak/>
        <w:t>с задачами образования;</w:t>
      </w:r>
    </w:p>
    <w:p w:rsidR="00F37037" w:rsidRDefault="00F37037">
      <w:pPr>
        <w:pStyle w:val="ConsPlusNormal"/>
        <w:spacing w:before="220"/>
        <w:ind w:firstLine="540"/>
        <w:jc w:val="both"/>
      </w:pPr>
      <w:r>
        <w:t>увеличение доли образовательных организаций, имеющих сайты, соответствующие действующему законодательству Российской Федерации;</w:t>
      </w:r>
    </w:p>
    <w:p w:rsidR="00F37037" w:rsidRDefault="00F37037">
      <w:pPr>
        <w:pStyle w:val="ConsPlusNormal"/>
        <w:spacing w:before="220"/>
        <w:ind w:firstLine="540"/>
        <w:jc w:val="both"/>
      </w:pPr>
      <w:r>
        <w:t>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spacing w:before="220"/>
        <w:ind w:firstLine="540"/>
        <w:jc w:val="both"/>
      </w:pPr>
      <w:r>
        <w:t>увеличение числа обучающихся образовательных организаций, прошедших обучение на онлайн-курсах для формального и неформального обучения, до 2290 человек, в том числе:</w:t>
      </w:r>
    </w:p>
    <w:p w:rsidR="00F37037" w:rsidRDefault="00F37037">
      <w:pPr>
        <w:pStyle w:val="ConsPlusNormal"/>
        <w:jc w:val="both"/>
      </w:pPr>
      <w:r>
        <w:t xml:space="preserve">(в ред. </w:t>
      </w:r>
      <w:hyperlink r:id="rId267"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учащиеся общеобразовательных организаций, до 990 человек;</w:t>
      </w:r>
    </w:p>
    <w:p w:rsidR="00F37037" w:rsidRDefault="00F37037">
      <w:pPr>
        <w:pStyle w:val="ConsPlusNormal"/>
        <w:jc w:val="both"/>
      </w:pPr>
      <w:r>
        <w:t xml:space="preserve">(в ред. </w:t>
      </w:r>
      <w:hyperlink r:id="rId268"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студенты профессиональных образовательных организаций, до 970 человек;</w:t>
      </w:r>
    </w:p>
    <w:p w:rsidR="00F37037" w:rsidRDefault="00F37037">
      <w:pPr>
        <w:pStyle w:val="ConsPlusNormal"/>
        <w:jc w:val="both"/>
      </w:pPr>
      <w:r>
        <w:t xml:space="preserve">(в ред. </w:t>
      </w:r>
      <w:hyperlink r:id="rId26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педагоги образовательных организаций, до 330 человек;</w:t>
      </w:r>
    </w:p>
    <w:p w:rsidR="00F37037" w:rsidRDefault="00F37037">
      <w:pPr>
        <w:pStyle w:val="ConsPlusNormal"/>
        <w:jc w:val="both"/>
      </w:pPr>
      <w:r>
        <w:t xml:space="preserve">(в ред. </w:t>
      </w:r>
      <w:hyperlink r:id="rId270"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числа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 до 410 человек;</w:t>
      </w:r>
    </w:p>
    <w:p w:rsidR="00F37037" w:rsidRDefault="00F37037">
      <w:pPr>
        <w:pStyle w:val="ConsPlusNormal"/>
        <w:jc w:val="both"/>
      </w:pPr>
      <w:r>
        <w:t xml:space="preserve">(в ред. </w:t>
      </w:r>
      <w:hyperlink r:id="rId27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количества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 до 12 единиц;</w:t>
      </w:r>
    </w:p>
    <w:p w:rsidR="00F37037" w:rsidRDefault="00F37037">
      <w:pPr>
        <w:pStyle w:val="ConsPlusNormal"/>
        <w:jc w:val="both"/>
      </w:pPr>
      <w:r>
        <w:t xml:space="preserve">(в ред. </w:t>
      </w:r>
      <w:hyperlink r:id="rId272"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детей в возрасте от 5 до 18 лет, получающих услуги по дополнительному образованию в организациях различной организационно-правовой формы, до 75 процентов;</w:t>
      </w:r>
    </w:p>
    <w:p w:rsidR="00F37037" w:rsidRDefault="00F37037">
      <w:pPr>
        <w:pStyle w:val="ConsPlusNormal"/>
        <w:spacing w:before="220"/>
        <w:ind w:firstLine="540"/>
        <w:jc w:val="both"/>
      </w:pPr>
      <w:r>
        <w:t>увеличение удельного веса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 от 40 процентов в 2014 году до 43,5 процентов в 2020 году;</w:t>
      </w:r>
    </w:p>
    <w:p w:rsidR="00F37037" w:rsidRDefault="00F37037">
      <w:pPr>
        <w:pStyle w:val="ConsPlusNormal"/>
        <w:jc w:val="both"/>
      </w:pPr>
      <w:r>
        <w:t xml:space="preserve">(в ред. </w:t>
      </w:r>
      <w:hyperlink r:id="rId273"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сохранение действующей сети загородных оздоровительных организаций республики: 16 лагерей в 2014 году и 17 - в 2021 году;</w:t>
      </w:r>
    </w:p>
    <w:p w:rsidR="00F37037" w:rsidRDefault="00F37037">
      <w:pPr>
        <w:pStyle w:val="ConsPlusNormal"/>
        <w:jc w:val="both"/>
      </w:pPr>
      <w:r>
        <w:t xml:space="preserve">(в ред. </w:t>
      </w:r>
      <w:hyperlink r:id="rId274"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количества детей, охваченных всеми формами отдыха, оздоровления и занятости в свободное от учебы время (в тыс. чел.), от 22,5 в 2014 году до 24 в 2020 году;</w:t>
      </w:r>
    </w:p>
    <w:p w:rsidR="00F37037" w:rsidRDefault="00F37037">
      <w:pPr>
        <w:pStyle w:val="ConsPlusNormal"/>
        <w:jc w:val="both"/>
      </w:pPr>
      <w:r>
        <w:t xml:space="preserve">(в ред. </w:t>
      </w:r>
      <w:hyperlink r:id="rId275"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от 60 процентов в 2014 году до 100 процентов в 2020 году;</w:t>
      </w:r>
    </w:p>
    <w:p w:rsidR="00F37037" w:rsidRDefault="00F37037">
      <w:pPr>
        <w:pStyle w:val="ConsPlusNormal"/>
        <w:spacing w:before="220"/>
        <w:ind w:firstLine="540"/>
        <w:jc w:val="both"/>
      </w:pPr>
      <w:r>
        <w:t>увеличение доли семей, которые смогут обеспечить своим детям получение высшего образования;</w:t>
      </w:r>
    </w:p>
    <w:p w:rsidR="00F37037" w:rsidRDefault="00F37037">
      <w:pPr>
        <w:pStyle w:val="ConsPlusNormal"/>
        <w:spacing w:before="220"/>
        <w:ind w:firstLine="540"/>
        <w:jc w:val="both"/>
      </w:pPr>
      <w:r>
        <w:lastRenderedPageBreak/>
        <w:t>увеличение количества новых мест в общеобразовательных организациях;</w:t>
      </w:r>
    </w:p>
    <w:p w:rsidR="00F37037" w:rsidRDefault="00F37037">
      <w:pPr>
        <w:pStyle w:val="ConsPlusNormal"/>
        <w:spacing w:before="220"/>
        <w:ind w:firstLine="540"/>
        <w:jc w:val="both"/>
      </w:pPr>
      <w:r>
        <w:t>увеличение доли численности обучающихся, занимающихся в первую смену, в общей численности обучающихся в общеобразовательных организациях;</w:t>
      </w:r>
    </w:p>
    <w:p w:rsidR="00F37037" w:rsidRDefault="00F37037">
      <w:pPr>
        <w:pStyle w:val="ConsPlusNormal"/>
        <w:spacing w:before="220"/>
        <w:ind w:firstLine="540"/>
        <w:jc w:val="both"/>
      </w:pPr>
      <w:r>
        <w:t>снижение доли численности обучающихся, занимающихся в третью смену, в общей численности обучающихся общеобразовательных организаций;</w:t>
      </w:r>
    </w:p>
    <w:p w:rsidR="00F37037" w:rsidRDefault="00F37037">
      <w:pPr>
        <w:pStyle w:val="ConsPlusNormal"/>
        <w:spacing w:before="220"/>
        <w:ind w:firstLine="540"/>
        <w:jc w:val="both"/>
      </w:pPr>
      <w:r>
        <w:t>увеличение доли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F37037" w:rsidRDefault="00F37037">
      <w:pPr>
        <w:pStyle w:val="ConsPlusNormal"/>
        <w:spacing w:before="220"/>
        <w:ind w:firstLine="540"/>
        <w:jc w:val="both"/>
      </w:pPr>
      <w:r>
        <w:t>сохранение доли численности учителей общеобразовательных организаций в возрасте до 35 лет в общей численности учителей общеобразовательных организаций не ниже 35 процентов;</w:t>
      </w:r>
    </w:p>
    <w:p w:rsidR="00F37037" w:rsidRDefault="00F37037">
      <w:pPr>
        <w:pStyle w:val="ConsPlusNormal"/>
        <w:spacing w:before="220"/>
        <w:ind w:firstLine="540"/>
        <w:jc w:val="both"/>
      </w:pPr>
      <w:r>
        <w:t>увеличение количества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w:t>
      </w:r>
    </w:p>
    <w:p w:rsidR="00F37037" w:rsidRDefault="00F37037">
      <w:pPr>
        <w:pStyle w:val="ConsPlusNormal"/>
        <w:spacing w:before="220"/>
        <w:ind w:firstLine="540"/>
        <w:jc w:val="both"/>
      </w:pPr>
      <w:r>
        <w:t>Оценка эффективности и результативности Программы учитывает, во-первых, степень достижения целей и решения задач Программы в целом и ее подпрограмм, во-вторых, степень соответствия запланированному уровню затрат и эффективности использования средств республиканского бюджета и, в-третьих, степень реализации мероприятий и достижения ожидаемых непосредственных результатов их реализации.</w:t>
      </w:r>
    </w:p>
    <w:p w:rsidR="00F37037" w:rsidRDefault="00F37037">
      <w:pPr>
        <w:pStyle w:val="ConsPlusNormal"/>
        <w:spacing w:before="220"/>
        <w:ind w:firstLine="540"/>
        <w:jc w:val="both"/>
      </w:pPr>
      <w:r>
        <w:t>Снижение риска недостаточных управленческих возможностей возможно за счет выделения группы муниципальных образований республики с недостаточным потенциалом управления и обеспечения консультационной поддержки этих муниципальных образований.</w:t>
      </w:r>
    </w:p>
    <w:p w:rsidR="00F37037" w:rsidRDefault="00F37037">
      <w:pPr>
        <w:pStyle w:val="ConsPlusNormal"/>
        <w:spacing w:before="220"/>
        <w:ind w:firstLine="540"/>
        <w:jc w:val="both"/>
      </w:pPr>
      <w:r>
        <w:t>Оценка степени достижения целей и решения задач Программы осуществляется на основании показателей (индикаторов) Программы, которые рассчитываются по формуле (для каждого года реализации программы).</w:t>
      </w:r>
    </w:p>
    <w:p w:rsidR="00F37037" w:rsidRDefault="00F37037">
      <w:pPr>
        <w:pStyle w:val="ConsPlusNormal"/>
        <w:spacing w:before="220"/>
        <w:ind w:firstLine="540"/>
        <w:jc w:val="both"/>
      </w:pPr>
      <w:r>
        <w:t>Отчет о достижении целевых показателей Программы ежегодно размещается ответственным исполнителем в разделе "Документы стратегического планирования" государственной автоматизированной информационной системы "Управление" в установленные сроки.</w:t>
      </w:r>
    </w:p>
    <w:p w:rsidR="00F37037" w:rsidRDefault="00F37037">
      <w:pPr>
        <w:pStyle w:val="ConsPlusNormal"/>
        <w:jc w:val="both"/>
      </w:pPr>
    </w:p>
    <w:p w:rsidR="00F37037" w:rsidRDefault="00F37037">
      <w:pPr>
        <w:pStyle w:val="ConsPlusTitle"/>
        <w:jc w:val="center"/>
        <w:outlineLvl w:val="1"/>
      </w:pPr>
      <w:bookmarkStart w:id="1" w:name="P1576"/>
      <w:bookmarkEnd w:id="1"/>
      <w:r>
        <w:t>ПОДПРОГРАММА 1</w:t>
      </w:r>
    </w:p>
    <w:p w:rsidR="00F37037" w:rsidRDefault="00F37037">
      <w:pPr>
        <w:pStyle w:val="ConsPlusTitle"/>
        <w:jc w:val="center"/>
      </w:pPr>
      <w:r>
        <w:t>"РАЗВИТИЕ ДОШКОЛЬНОГО ОБРАЗОВАНИЯ"</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276" w:history="1">
              <w:r>
                <w:rPr>
                  <w:color w:val="0000FF"/>
                </w:rPr>
                <w:t>N 512</w:t>
              </w:r>
            </w:hyperlink>
            <w:r>
              <w:rPr>
                <w:color w:val="392C69"/>
              </w:rPr>
              <w:t xml:space="preserve">, от 31.12.2015 </w:t>
            </w:r>
            <w:hyperlink r:id="rId277" w:history="1">
              <w:r>
                <w:rPr>
                  <w:color w:val="0000FF"/>
                </w:rPr>
                <w:t>N 621</w:t>
              </w:r>
            </w:hyperlink>
            <w:r>
              <w:rPr>
                <w:color w:val="392C69"/>
              </w:rPr>
              <w:t>,</w:t>
            </w:r>
          </w:p>
          <w:p w:rsidR="00F37037" w:rsidRDefault="00F37037">
            <w:pPr>
              <w:pStyle w:val="ConsPlusNormal"/>
              <w:jc w:val="center"/>
            </w:pPr>
            <w:r>
              <w:rPr>
                <w:color w:val="392C69"/>
              </w:rPr>
              <w:t xml:space="preserve">от 20.01.2016 </w:t>
            </w:r>
            <w:hyperlink r:id="rId278" w:history="1">
              <w:r>
                <w:rPr>
                  <w:color w:val="0000FF"/>
                </w:rPr>
                <w:t>N 7</w:t>
              </w:r>
            </w:hyperlink>
            <w:r>
              <w:rPr>
                <w:color w:val="392C69"/>
              </w:rPr>
              <w:t xml:space="preserve">, от 28.10.2016 </w:t>
            </w:r>
            <w:hyperlink r:id="rId279" w:history="1">
              <w:r>
                <w:rPr>
                  <w:color w:val="0000FF"/>
                </w:rPr>
                <w:t>N 457</w:t>
              </w:r>
            </w:hyperlink>
            <w:r>
              <w:rPr>
                <w:color w:val="392C69"/>
              </w:rPr>
              <w:t>,</w:t>
            </w:r>
          </w:p>
          <w:p w:rsidR="00F37037" w:rsidRDefault="00F37037">
            <w:pPr>
              <w:pStyle w:val="ConsPlusNormal"/>
              <w:jc w:val="center"/>
            </w:pPr>
            <w:r>
              <w:rPr>
                <w:color w:val="392C69"/>
              </w:rPr>
              <w:t xml:space="preserve">от 14.12.2016 </w:t>
            </w:r>
            <w:hyperlink r:id="rId280" w:history="1">
              <w:r>
                <w:rPr>
                  <w:color w:val="0000FF"/>
                </w:rPr>
                <w:t>N 524</w:t>
              </w:r>
            </w:hyperlink>
            <w:r>
              <w:rPr>
                <w:color w:val="392C69"/>
              </w:rPr>
              <w:t xml:space="preserve">, от 13.01.2017 </w:t>
            </w:r>
            <w:hyperlink r:id="rId281" w:history="1">
              <w:r>
                <w:rPr>
                  <w:color w:val="0000FF"/>
                </w:rPr>
                <w:t>N 3</w:t>
              </w:r>
            </w:hyperlink>
            <w:r>
              <w:rPr>
                <w:color w:val="392C69"/>
              </w:rPr>
              <w:t>,</w:t>
            </w:r>
          </w:p>
          <w:p w:rsidR="00F37037" w:rsidRDefault="00F37037">
            <w:pPr>
              <w:pStyle w:val="ConsPlusNormal"/>
              <w:jc w:val="center"/>
            </w:pPr>
            <w:r>
              <w:rPr>
                <w:color w:val="392C69"/>
              </w:rPr>
              <w:t xml:space="preserve">от 31.03.2017 </w:t>
            </w:r>
            <w:hyperlink r:id="rId282" w:history="1">
              <w:r>
                <w:rPr>
                  <w:color w:val="0000FF"/>
                </w:rPr>
                <w:t>N 130</w:t>
              </w:r>
            </w:hyperlink>
            <w:r>
              <w:rPr>
                <w:color w:val="392C69"/>
              </w:rPr>
              <w:t xml:space="preserve">, от 27.04.2017 </w:t>
            </w:r>
            <w:hyperlink r:id="rId283" w:history="1">
              <w:r>
                <w:rPr>
                  <w:color w:val="0000FF"/>
                </w:rPr>
                <w:t>N 183</w:t>
              </w:r>
            </w:hyperlink>
            <w:r>
              <w:rPr>
                <w:color w:val="392C69"/>
              </w:rPr>
              <w:t>,</w:t>
            </w:r>
          </w:p>
          <w:p w:rsidR="00F37037" w:rsidRDefault="00F37037">
            <w:pPr>
              <w:pStyle w:val="ConsPlusNormal"/>
              <w:jc w:val="center"/>
            </w:pPr>
            <w:r>
              <w:rPr>
                <w:color w:val="392C69"/>
              </w:rPr>
              <w:t xml:space="preserve">от 29.12.2017 </w:t>
            </w:r>
            <w:hyperlink r:id="rId284" w:history="1">
              <w:r>
                <w:rPr>
                  <w:color w:val="0000FF"/>
                </w:rPr>
                <w:t>N 614</w:t>
              </w:r>
            </w:hyperlink>
            <w:r>
              <w:rPr>
                <w:color w:val="392C69"/>
              </w:rPr>
              <w:t xml:space="preserve">, от 17.05.2018 </w:t>
            </w:r>
            <w:hyperlink r:id="rId285" w:history="1">
              <w:r>
                <w:rPr>
                  <w:color w:val="0000FF"/>
                </w:rPr>
                <w:t>N 259</w:t>
              </w:r>
            </w:hyperlink>
            <w:r>
              <w:rPr>
                <w:color w:val="392C69"/>
              </w:rPr>
              <w:t>,</w:t>
            </w:r>
          </w:p>
          <w:p w:rsidR="00F37037" w:rsidRDefault="00F37037">
            <w:pPr>
              <w:pStyle w:val="ConsPlusNormal"/>
              <w:jc w:val="center"/>
            </w:pPr>
            <w:r>
              <w:rPr>
                <w:color w:val="392C69"/>
              </w:rPr>
              <w:t xml:space="preserve">от 11.09.2018 </w:t>
            </w:r>
            <w:hyperlink r:id="rId286" w:history="1">
              <w:r>
                <w:rPr>
                  <w:color w:val="0000FF"/>
                </w:rPr>
                <w:t>N 454</w:t>
              </w:r>
            </w:hyperlink>
            <w:r>
              <w:rPr>
                <w:color w:val="392C69"/>
              </w:rPr>
              <w:t xml:space="preserve">, от 23.01.2019 </w:t>
            </w:r>
            <w:hyperlink r:id="rId287" w:history="1">
              <w:r>
                <w:rPr>
                  <w:color w:val="0000FF"/>
                </w:rPr>
                <w:t>N 29</w:t>
              </w:r>
            </w:hyperlink>
            <w:r>
              <w:rPr>
                <w:color w:val="392C69"/>
              </w:rPr>
              <w:t>,</w:t>
            </w:r>
          </w:p>
          <w:p w:rsidR="00F37037" w:rsidRDefault="00F37037">
            <w:pPr>
              <w:pStyle w:val="ConsPlusNormal"/>
              <w:jc w:val="center"/>
            </w:pPr>
            <w:r>
              <w:rPr>
                <w:color w:val="392C69"/>
              </w:rPr>
              <w:t xml:space="preserve">от 13.02.2019 </w:t>
            </w:r>
            <w:hyperlink r:id="rId288" w:history="1">
              <w:r>
                <w:rPr>
                  <w:color w:val="0000FF"/>
                </w:rPr>
                <w:t>N 74</w:t>
              </w:r>
            </w:hyperlink>
            <w:r>
              <w:rPr>
                <w:color w:val="392C69"/>
              </w:rPr>
              <w:t xml:space="preserve">, от 14.05.2019 </w:t>
            </w:r>
            <w:hyperlink r:id="rId289" w:history="1">
              <w:r>
                <w:rPr>
                  <w:color w:val="0000FF"/>
                </w:rPr>
                <w:t>N 234</w:t>
              </w:r>
            </w:hyperlink>
            <w:r>
              <w:rPr>
                <w:color w:val="392C69"/>
              </w:rPr>
              <w:t>,</w:t>
            </w:r>
          </w:p>
          <w:p w:rsidR="00F37037" w:rsidRDefault="00F37037">
            <w:pPr>
              <w:pStyle w:val="ConsPlusNormal"/>
              <w:jc w:val="center"/>
            </w:pPr>
            <w:r>
              <w:rPr>
                <w:color w:val="392C69"/>
              </w:rPr>
              <w:t xml:space="preserve">от 03.07.2019 </w:t>
            </w:r>
            <w:hyperlink r:id="rId290" w:history="1">
              <w:r>
                <w:rPr>
                  <w:color w:val="0000FF"/>
                </w:rPr>
                <w:t>N 341</w:t>
              </w:r>
            </w:hyperlink>
            <w:r>
              <w:rPr>
                <w:color w:val="392C69"/>
              </w:rPr>
              <w:t xml:space="preserve">, от 30.10.2019 </w:t>
            </w:r>
            <w:hyperlink r:id="rId291" w:history="1">
              <w:r>
                <w:rPr>
                  <w:color w:val="0000FF"/>
                </w:rPr>
                <w:t>N 514</w:t>
              </w:r>
            </w:hyperlink>
            <w:r>
              <w:rPr>
                <w:color w:val="392C69"/>
              </w:rPr>
              <w:t>,</w:t>
            </w:r>
          </w:p>
          <w:p w:rsidR="00F37037" w:rsidRDefault="00F37037">
            <w:pPr>
              <w:pStyle w:val="ConsPlusNormal"/>
              <w:jc w:val="center"/>
            </w:pPr>
            <w:r>
              <w:rPr>
                <w:color w:val="392C69"/>
              </w:rPr>
              <w:t xml:space="preserve">от 06.12.2019 </w:t>
            </w:r>
            <w:hyperlink r:id="rId292" w:history="1">
              <w:r>
                <w:rPr>
                  <w:color w:val="0000FF"/>
                </w:rPr>
                <w:t>N 580</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lastRenderedPageBreak/>
        <w:t>подпрограммы "Развитие дошкольного образования"</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 Республики Тыва</w:t>
      </w:r>
    </w:p>
    <w:p w:rsidR="00F37037" w:rsidRDefault="00F37037">
      <w:pPr>
        <w:pStyle w:val="ConsPlusTitle"/>
        <w:jc w:val="center"/>
      </w:pPr>
      <w:r>
        <w:t>на 2014 - 2025 годы"</w:t>
      </w:r>
    </w:p>
    <w:p w:rsidR="00F37037" w:rsidRDefault="00F37037">
      <w:pPr>
        <w:pStyle w:val="ConsPlusNormal"/>
        <w:jc w:val="center"/>
      </w:pPr>
      <w:r>
        <w:t xml:space="preserve">(в ред. </w:t>
      </w:r>
      <w:hyperlink r:id="rId293"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дошкольного образования" (далее - Подпрограмма)</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294" w:history="1">
              <w:r>
                <w:rPr>
                  <w:color w:val="0000FF"/>
                </w:rPr>
                <w:t>Постановление</w:t>
              </w:r>
            </w:hyperlink>
            <w:r>
              <w:t xml:space="preserve"> Правительства РТ от 29.12.2017 N 614</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295"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Государственная </w:t>
            </w:r>
            <w:hyperlink r:id="rId296" w:history="1">
              <w:r>
                <w:rPr>
                  <w:color w:val="0000FF"/>
                </w:rPr>
                <w:t>программа</w:t>
              </w:r>
            </w:hyperlink>
            <w:r>
              <w:t xml:space="preserve"> Российской Федерации "Развитие образования"</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297"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создание в системе дошкольного образования равных возможностей для современного качественного образования и позитивной социализации детей</w:t>
            </w:r>
          </w:p>
        </w:tc>
      </w:tr>
      <w:tr w:rsidR="00F37037">
        <w:tc>
          <w:tcPr>
            <w:tcW w:w="3118"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обеспечение равного доступа населения к услугам дошкольного образования детей;</w:t>
            </w:r>
          </w:p>
          <w:p w:rsidR="00F37037" w:rsidRDefault="00F37037">
            <w:pPr>
              <w:pStyle w:val="ConsPlusNormal"/>
            </w:pPr>
            <w:r>
              <w:t>обновление содержания дошкольного образования и совершенствование образовательной среды для обеспечения готовности детей к школе;</w:t>
            </w:r>
          </w:p>
          <w:p w:rsidR="00F37037" w:rsidRDefault="00F37037">
            <w:pPr>
              <w:pStyle w:val="ConsPlusNormal"/>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доля детей в возрасте от 0 до 3 лет, получающих дошкольную образовательную услугу и (или) услугу по присмотру и уходу в организациях различной организационно-правовой формы и формы собственности, в общей численности детей от 0 до 3 лет;</w:t>
            </w:r>
          </w:p>
          <w:p w:rsidR="00F37037" w:rsidRDefault="00F37037">
            <w:pPr>
              <w:pStyle w:val="ConsPlusNormal"/>
            </w:pPr>
            <w:r>
              <w:t>доступность дошкольного образования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37037" w:rsidRDefault="00F37037">
            <w:pPr>
              <w:pStyle w:val="ConsPlusNormal"/>
            </w:pPr>
            <w: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школах;</w:t>
            </w:r>
          </w:p>
          <w:p w:rsidR="00F37037" w:rsidRDefault="00F37037">
            <w:pPr>
              <w:pStyle w:val="ConsPlusNormal"/>
            </w:pPr>
            <w:r>
              <w:t xml:space="preserve">обеспеченность детей дошкольного возраста местами в дошкольных образовательных организациях (количество </w:t>
            </w:r>
            <w:r>
              <w:lastRenderedPageBreak/>
              <w:t>детей на 1000 мест);</w:t>
            </w:r>
          </w:p>
          <w:p w:rsidR="00F37037" w:rsidRDefault="00F37037">
            <w:pPr>
              <w:pStyle w:val="ConsPlusNormal"/>
            </w:pPr>
            <w:r>
              <w:t>доля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w:t>
            </w:r>
          </w:p>
          <w:p w:rsidR="00F37037" w:rsidRDefault="00F37037">
            <w:pPr>
              <w:pStyle w:val="ConsPlusNormal"/>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p w:rsidR="00F37037" w:rsidRDefault="00F37037">
            <w:pPr>
              <w:pStyle w:val="ConsPlusNormal"/>
            </w:pPr>
            <w:r>
              <w:t>отношение среднемесячной номинальной заработной платы работников государственных (муниципальных) дошкольных организаций к среднемесячной номинальной начисленной заработной плате работников, в сфере общего образования;</w:t>
            </w:r>
          </w:p>
          <w:p w:rsidR="00F37037" w:rsidRDefault="00F37037">
            <w:pPr>
              <w:pStyle w:val="ConsPlusNormal"/>
            </w:pPr>
            <w:r>
              <w:t>доля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w:t>
            </w:r>
          </w:p>
          <w:p w:rsidR="00F37037" w:rsidRDefault="00F37037">
            <w:pPr>
              <w:pStyle w:val="ConsPlusNormal"/>
            </w:pPr>
            <w:r>
              <w:t>доля дошкольных образовательных учреждений Республики Тыва, реализующих дополнительную образовательную программу по национальной борьбе "</w:t>
            </w:r>
            <w:proofErr w:type="spellStart"/>
            <w:r>
              <w:t>Хуреш</w:t>
            </w:r>
            <w:proofErr w:type="spellEnd"/>
            <w:r>
              <w:t>" для детей 4 - 7 лет за счет дополнительного времени вариативной части учебного плана;</w:t>
            </w:r>
          </w:p>
          <w:p w:rsidR="00F37037" w:rsidRDefault="00F37037">
            <w:pPr>
              <w:pStyle w:val="ConsPlusNormal"/>
            </w:pPr>
            <w:r>
              <w:t>количество дополнительных мест в дошкольных организациях для детей в возрасте от 2 месяцев до 3 лет;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37037" w:rsidRDefault="00F37037">
            <w:pPr>
              <w:pStyle w:val="ConsPlusNormal"/>
            </w:pPr>
            <w:r>
              <w:t xml:space="preserve">абзацы двенадцатый - тринадцатый утратил силу. - </w:t>
            </w:r>
            <w:hyperlink r:id="rId298" w:history="1">
              <w:r>
                <w:rPr>
                  <w:color w:val="0000FF"/>
                </w:rPr>
                <w:t>Постановление</w:t>
              </w:r>
            </w:hyperlink>
            <w:r>
              <w:t xml:space="preserve"> Правительства РТ от 03.07.2019 N 341</w:t>
            </w:r>
          </w:p>
          <w:p w:rsidR="00F37037" w:rsidRDefault="00F37037">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28.10.2016 </w:t>
            </w:r>
            <w:hyperlink r:id="rId299" w:history="1">
              <w:r>
                <w:rPr>
                  <w:color w:val="0000FF"/>
                </w:rPr>
                <w:t>N 457</w:t>
              </w:r>
            </w:hyperlink>
            <w:r>
              <w:t xml:space="preserve">, от 13.01.2017 </w:t>
            </w:r>
            <w:hyperlink r:id="rId300" w:history="1">
              <w:r>
                <w:rPr>
                  <w:color w:val="0000FF"/>
                </w:rPr>
                <w:t>N 3</w:t>
              </w:r>
            </w:hyperlink>
            <w:r>
              <w:t xml:space="preserve">, от 31.03.2017 </w:t>
            </w:r>
            <w:hyperlink r:id="rId301" w:history="1">
              <w:r>
                <w:rPr>
                  <w:color w:val="0000FF"/>
                </w:rPr>
                <w:t>N 130</w:t>
              </w:r>
            </w:hyperlink>
            <w:r>
              <w:t xml:space="preserve">, от 17.05.2018 </w:t>
            </w:r>
            <w:hyperlink r:id="rId302" w:history="1">
              <w:r>
                <w:rPr>
                  <w:color w:val="0000FF"/>
                </w:rPr>
                <w:t>N 259</w:t>
              </w:r>
            </w:hyperlink>
            <w:r>
              <w:t xml:space="preserve">, от 23.01.2019 </w:t>
            </w:r>
            <w:hyperlink r:id="rId303" w:history="1">
              <w:r>
                <w:rPr>
                  <w:color w:val="0000FF"/>
                </w:rPr>
                <w:t>N 29</w:t>
              </w:r>
            </w:hyperlink>
            <w:r>
              <w:t xml:space="preserve">, от 13.02.2019 </w:t>
            </w:r>
            <w:hyperlink r:id="rId304" w:history="1">
              <w:r>
                <w:rPr>
                  <w:color w:val="0000FF"/>
                </w:rPr>
                <w:t>N 74</w:t>
              </w:r>
            </w:hyperlink>
            <w:r>
              <w:t xml:space="preserve">, от 03.07.2019 </w:t>
            </w:r>
            <w:hyperlink r:id="rId305" w:history="1">
              <w:r>
                <w:rPr>
                  <w:color w:val="0000FF"/>
                </w:rPr>
                <w:t>N 341</w:t>
              </w:r>
            </w:hyperlink>
            <w:r>
              <w:t>)</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2014 - 2021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- 2019 - 2020 годы;</w:t>
            </w:r>
          </w:p>
          <w:p w:rsidR="00F37037" w:rsidRDefault="00F37037">
            <w:pPr>
              <w:pStyle w:val="ConsPlusNormal"/>
            </w:pPr>
            <w:r>
              <w:t>IV этап - 2021 год</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306"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объем финансового обеспечения составляет 19494493,23</w:t>
            </w:r>
            <w:r w:rsidR="00B37E40">
              <w:t xml:space="preserve"> </w:t>
            </w:r>
            <w:r w:rsidR="00B37E40" w:rsidRPr="00B37E40">
              <w:rPr>
                <w:highlight w:val="yellow"/>
              </w:rPr>
              <w:t>18672297,07</w:t>
            </w:r>
            <w:r>
              <w:t xml:space="preserve"> тыс. рублей, из них:</w:t>
            </w:r>
          </w:p>
          <w:p w:rsidR="00F37037" w:rsidRDefault="00F37037">
            <w:pPr>
              <w:pStyle w:val="ConsPlusNormal"/>
            </w:pPr>
            <w:r>
              <w:t>средства федерального бюджета - 5859323,94</w:t>
            </w:r>
            <w:r w:rsidR="00B37E40">
              <w:t xml:space="preserve"> -</w:t>
            </w:r>
            <w:r>
              <w:t xml:space="preserve"> </w:t>
            </w:r>
            <w:r w:rsidR="00B37E40" w:rsidRPr="00B37E40">
              <w:rPr>
                <w:highlight w:val="yellow"/>
              </w:rPr>
              <w:t>3531658,16</w:t>
            </w:r>
            <w:r w:rsidR="00B37E40">
              <w:t xml:space="preserve"> </w:t>
            </w:r>
            <w:r>
              <w:t>тыс. рублей;</w:t>
            </w:r>
          </w:p>
          <w:p w:rsidR="00F37037" w:rsidRDefault="00F37037">
            <w:pPr>
              <w:pStyle w:val="ConsPlusNormal"/>
            </w:pPr>
            <w:r>
              <w:t>средства республиканского бюджета - 13635169,29</w:t>
            </w:r>
            <w:r w:rsidR="00B37E40">
              <w:t xml:space="preserve"> - </w:t>
            </w:r>
            <w:r w:rsidR="00B37E40" w:rsidRPr="00B37E40">
              <w:rPr>
                <w:highlight w:val="yellow"/>
              </w:rPr>
              <w:t>15140638,91</w:t>
            </w:r>
            <w:r>
              <w:t xml:space="preserve"> тыс. рублей, в том числе по годам:</w:t>
            </w:r>
          </w:p>
          <w:p w:rsidR="00F37037" w:rsidRDefault="00F37037">
            <w:pPr>
              <w:pStyle w:val="ConsPlusNormal"/>
            </w:pPr>
            <w:r>
              <w:t>2014 г. - 1797305,0 тыс. рублей, из них:</w:t>
            </w:r>
          </w:p>
          <w:p w:rsidR="00F37037" w:rsidRDefault="00F37037">
            <w:pPr>
              <w:pStyle w:val="ConsPlusNormal"/>
            </w:pPr>
            <w:r>
              <w:t>средства федерального бюджета - 479020,43 тыс. рублей;</w:t>
            </w:r>
          </w:p>
          <w:p w:rsidR="00F37037" w:rsidRDefault="00F37037">
            <w:pPr>
              <w:pStyle w:val="ConsPlusNormal"/>
            </w:pPr>
            <w:r>
              <w:t>средства республиканского бюджета - 1318284,57 тыс. рублей;</w:t>
            </w:r>
          </w:p>
          <w:p w:rsidR="00F37037" w:rsidRDefault="00F37037">
            <w:pPr>
              <w:pStyle w:val="ConsPlusNormal"/>
            </w:pPr>
            <w:r>
              <w:t>2015 г. - 1389511,6 тыс. рублей, из них:</w:t>
            </w:r>
          </w:p>
          <w:p w:rsidR="00F37037" w:rsidRDefault="00F37037">
            <w:pPr>
              <w:pStyle w:val="ConsPlusNormal"/>
            </w:pPr>
            <w:r>
              <w:t>средства федерального бюджета - 162926,2 тыс. рублей;</w:t>
            </w:r>
          </w:p>
          <w:p w:rsidR="00F37037" w:rsidRDefault="00F37037">
            <w:pPr>
              <w:pStyle w:val="ConsPlusNormal"/>
            </w:pPr>
            <w:r>
              <w:t>средства республиканского бюджета - 1226585,4 тыс. рублей;</w:t>
            </w:r>
          </w:p>
          <w:p w:rsidR="00F37037" w:rsidRDefault="00F37037">
            <w:pPr>
              <w:pStyle w:val="ConsPlusNormal"/>
            </w:pPr>
            <w:r>
              <w:t>2016 г. - 1410662,26 тыс. рублей из республиканского бюджета;</w:t>
            </w:r>
          </w:p>
          <w:p w:rsidR="00F37037" w:rsidRDefault="00F37037">
            <w:pPr>
              <w:pStyle w:val="ConsPlusNormal"/>
            </w:pPr>
            <w:r>
              <w:t>2017 г. - 1696072,9 тыс. рублей из республиканского бюджета;</w:t>
            </w:r>
          </w:p>
          <w:p w:rsidR="00F37037" w:rsidRDefault="00F37037">
            <w:pPr>
              <w:pStyle w:val="ConsPlusNormal"/>
            </w:pPr>
            <w:r>
              <w:t>2018 г. - 1919385,9 тыс. рублей, из них:</w:t>
            </w:r>
          </w:p>
          <w:p w:rsidR="00F37037" w:rsidRDefault="00F37037">
            <w:pPr>
              <w:pStyle w:val="ConsPlusNormal"/>
            </w:pPr>
            <w:r>
              <w:t>средства федерального бюджета - 315017,9 тыс. рублей;</w:t>
            </w:r>
          </w:p>
          <w:p w:rsidR="00F37037" w:rsidRDefault="00F37037">
            <w:pPr>
              <w:pStyle w:val="ConsPlusNormal"/>
            </w:pPr>
            <w:r>
              <w:t>средства республиканского бюджета - 1604368 тыс. рублей;</w:t>
            </w:r>
          </w:p>
          <w:p w:rsidR="00F37037" w:rsidRDefault="00F37037">
            <w:pPr>
              <w:pStyle w:val="ConsPlusNormal"/>
            </w:pPr>
            <w:r>
              <w:t xml:space="preserve">2019 г. - 2661049,0 </w:t>
            </w:r>
            <w:r w:rsidR="00B37E40">
              <w:t xml:space="preserve">- </w:t>
            </w:r>
            <w:r w:rsidR="00B37E40" w:rsidRPr="00B37E40">
              <w:rPr>
                <w:highlight w:val="yellow"/>
              </w:rPr>
              <w:t>2879212,9</w:t>
            </w:r>
            <w:r w:rsidR="00B37E40">
              <w:t xml:space="preserve"> </w:t>
            </w:r>
            <w:r>
              <w:t>тыс. рублей, из них:</w:t>
            </w:r>
          </w:p>
          <w:p w:rsidR="00F37037" w:rsidRDefault="00F37037">
            <w:pPr>
              <w:pStyle w:val="ConsPlusNormal"/>
            </w:pPr>
            <w:r>
              <w:t xml:space="preserve">средства федерального бюджета - 920755,0 </w:t>
            </w:r>
            <w:r w:rsidR="00B37E40">
              <w:t xml:space="preserve">- </w:t>
            </w:r>
            <w:r w:rsidR="00B37E40" w:rsidRPr="00B37E40">
              <w:rPr>
                <w:highlight w:val="yellow"/>
              </w:rPr>
              <w:t>946209,12</w:t>
            </w:r>
            <w:r w:rsidR="00B37E40">
              <w:t xml:space="preserve"> </w:t>
            </w:r>
            <w:r>
              <w:t>тыс. рублей;</w:t>
            </w:r>
          </w:p>
          <w:p w:rsidR="00F37037" w:rsidRDefault="00F37037">
            <w:pPr>
              <w:pStyle w:val="ConsPlusNormal"/>
            </w:pPr>
            <w:r>
              <w:t xml:space="preserve">средства республиканского бюджета - 1740294,0 </w:t>
            </w:r>
            <w:r w:rsidR="00B37E40">
              <w:t xml:space="preserve">– </w:t>
            </w:r>
            <w:r w:rsidR="00B37E40" w:rsidRPr="00B37E40">
              <w:rPr>
                <w:highlight w:val="yellow"/>
              </w:rPr>
              <w:t>1933003,78</w:t>
            </w:r>
            <w:r w:rsidR="00B37E40">
              <w:t xml:space="preserve"> </w:t>
            </w:r>
            <w:r>
              <w:t>тыс. рублей;</w:t>
            </w:r>
          </w:p>
          <w:p w:rsidR="00F37037" w:rsidRDefault="00F37037">
            <w:pPr>
              <w:pStyle w:val="ConsPlusNormal"/>
            </w:pPr>
            <w:r>
              <w:t xml:space="preserve">2020 г. - 2295651,66 </w:t>
            </w:r>
            <w:r w:rsidR="00B37E40">
              <w:t xml:space="preserve">– </w:t>
            </w:r>
            <w:r w:rsidR="00B37E40" w:rsidRPr="00B37E40">
              <w:rPr>
                <w:highlight w:val="yellow"/>
              </w:rPr>
              <w:t>2667427,60</w:t>
            </w:r>
            <w:r w:rsidR="00B37E40">
              <w:t xml:space="preserve"> </w:t>
            </w:r>
            <w:r>
              <w:t>тыс. рублей, из них:</w:t>
            </w:r>
          </w:p>
          <w:p w:rsidR="00F37037" w:rsidRDefault="00F37037">
            <w:pPr>
              <w:pStyle w:val="ConsPlusNormal"/>
            </w:pPr>
            <w:r>
              <w:t xml:space="preserve">средства федерального бюджета - 769354,80 </w:t>
            </w:r>
            <w:r w:rsidR="00B37E40">
              <w:t xml:space="preserve">– </w:t>
            </w:r>
            <w:r w:rsidR="00B37E40" w:rsidRPr="00B37E40">
              <w:rPr>
                <w:highlight w:val="yellow"/>
              </w:rPr>
              <w:t>656208,48</w:t>
            </w:r>
            <w:r w:rsidR="00B37E40">
              <w:t xml:space="preserve"> </w:t>
            </w:r>
            <w:r>
              <w:t>тыс. рублей;</w:t>
            </w:r>
          </w:p>
          <w:p w:rsidR="00F37037" w:rsidRDefault="00F37037">
            <w:pPr>
              <w:pStyle w:val="ConsPlusNormal"/>
            </w:pPr>
            <w:r>
              <w:t>средства республиканского бюджета - 1526296,86</w:t>
            </w:r>
            <w:r w:rsidR="00B37E40">
              <w:t xml:space="preserve"> – </w:t>
            </w:r>
            <w:r w:rsidR="00B37E40" w:rsidRPr="00B37E40">
              <w:rPr>
                <w:highlight w:val="yellow"/>
              </w:rPr>
              <w:t>2011219,12</w:t>
            </w:r>
            <w:r>
              <w:t xml:space="preserve"> тыс. рублей;</w:t>
            </w:r>
          </w:p>
          <w:p w:rsidR="00F37037" w:rsidRDefault="00F37037">
            <w:pPr>
              <w:pStyle w:val="ConsPlusNormal"/>
            </w:pPr>
            <w:r>
              <w:t>2021 г. - 1840268,2</w:t>
            </w:r>
            <w:r w:rsidR="00B37E40">
              <w:t xml:space="preserve"> – </w:t>
            </w:r>
            <w:r w:rsidR="00B37E40" w:rsidRPr="00B37E40">
              <w:rPr>
                <w:highlight w:val="yellow"/>
              </w:rPr>
              <w:t>2278684,20</w:t>
            </w:r>
            <w:r>
              <w:t xml:space="preserve"> тыс. рублей, из них:</w:t>
            </w:r>
          </w:p>
          <w:p w:rsidR="00F37037" w:rsidRDefault="00F37037">
            <w:pPr>
              <w:pStyle w:val="ConsPlusNormal"/>
            </w:pPr>
            <w:r>
              <w:t xml:space="preserve">средства федерального бюджета - 295451,2 </w:t>
            </w:r>
            <w:r w:rsidR="00B37E40">
              <w:t xml:space="preserve">– </w:t>
            </w:r>
            <w:r w:rsidR="00B37E40" w:rsidRPr="00B37E40">
              <w:rPr>
                <w:highlight w:val="yellow"/>
              </w:rPr>
              <w:t>298435,60</w:t>
            </w:r>
            <w:r w:rsidR="00B37E40">
              <w:t xml:space="preserve"> </w:t>
            </w:r>
            <w:r>
              <w:t>тыс. рублей;</w:t>
            </w:r>
          </w:p>
          <w:p w:rsidR="00F37037" w:rsidRDefault="00F37037">
            <w:pPr>
              <w:pStyle w:val="ConsPlusNormal"/>
            </w:pPr>
            <w:r>
              <w:t xml:space="preserve">средства республиканского бюджета - 1544817,0 </w:t>
            </w:r>
            <w:r w:rsidR="00B37E40">
              <w:t xml:space="preserve">– </w:t>
            </w:r>
            <w:r w:rsidR="00B37E40" w:rsidRPr="00B37E40">
              <w:rPr>
                <w:highlight w:val="yellow"/>
              </w:rPr>
              <w:t>1980248,60</w:t>
            </w:r>
            <w:r w:rsidR="00B37E40">
              <w:t xml:space="preserve"> </w:t>
            </w:r>
            <w:r>
              <w:t>тыс. рублей</w:t>
            </w:r>
          </w:p>
          <w:p w:rsidR="00B37E40" w:rsidRDefault="00B37E40">
            <w:pPr>
              <w:pStyle w:val="ConsPlusNormal"/>
            </w:pPr>
            <w:r w:rsidRPr="00B37E40">
              <w:rPr>
                <w:highlight w:val="green"/>
              </w:rPr>
              <w:t>дополнить</w:t>
            </w:r>
            <w:r>
              <w:t xml:space="preserve"> </w:t>
            </w:r>
          </w:p>
          <w:p w:rsidR="00B37E40" w:rsidRPr="00B37E40" w:rsidRDefault="00B37E40">
            <w:pPr>
              <w:pStyle w:val="ConsPlusNormal"/>
              <w:rPr>
                <w:highlight w:val="green"/>
              </w:rPr>
            </w:pPr>
            <w:r w:rsidRPr="00B37E40">
              <w:rPr>
                <w:highlight w:val="green"/>
              </w:rPr>
              <w:t>2022 г. – 1953387,90 тыс. рублей, из них:</w:t>
            </w:r>
          </w:p>
          <w:p w:rsidR="00B37E40" w:rsidRPr="00B37E40" w:rsidRDefault="00B37E40">
            <w:pPr>
              <w:pStyle w:val="ConsPlusNormal"/>
              <w:rPr>
                <w:highlight w:val="green"/>
              </w:rPr>
            </w:pPr>
            <w:r w:rsidRPr="00B37E40">
              <w:rPr>
                <w:highlight w:val="green"/>
              </w:rPr>
              <w:t>средства республиканского бюджета – 1953387,90 тыс. рублей;</w:t>
            </w:r>
          </w:p>
          <w:p w:rsidR="00B37E40" w:rsidRPr="00B37E40" w:rsidRDefault="00B37E40">
            <w:pPr>
              <w:pStyle w:val="ConsPlusNormal"/>
              <w:rPr>
                <w:highlight w:val="green"/>
              </w:rPr>
            </w:pPr>
            <w:r w:rsidRPr="00B37E40">
              <w:rPr>
                <w:highlight w:val="green"/>
              </w:rPr>
              <w:t>2023 г. – 680646,85 тыс. рублей, их них:</w:t>
            </w:r>
          </w:p>
          <w:p w:rsidR="00B37E40" w:rsidRPr="00B37E40" w:rsidRDefault="00B37E40">
            <w:pPr>
              <w:pStyle w:val="ConsPlusNormal"/>
              <w:rPr>
                <w:highlight w:val="green"/>
              </w:rPr>
            </w:pPr>
            <w:r w:rsidRPr="00B37E40">
              <w:rPr>
                <w:highlight w:val="green"/>
              </w:rPr>
              <w:t>средства федерального бюджета – 673840,43 тыс. рублей;</w:t>
            </w:r>
          </w:p>
          <w:p w:rsidR="00B37E40" w:rsidRDefault="00B37E40">
            <w:pPr>
              <w:pStyle w:val="ConsPlusNormal"/>
            </w:pPr>
            <w:r w:rsidRPr="00B37E40">
              <w:rPr>
                <w:highlight w:val="green"/>
              </w:rPr>
              <w:t>средства республиканского бюджета – 6 806,42 тс. рублей</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23.01.2019 </w:t>
            </w:r>
            <w:hyperlink r:id="rId307" w:history="1">
              <w:r>
                <w:rPr>
                  <w:color w:val="0000FF"/>
                </w:rPr>
                <w:t>N 29</w:t>
              </w:r>
            </w:hyperlink>
            <w:r>
              <w:t xml:space="preserve">, от 14.05.2019 </w:t>
            </w:r>
            <w:hyperlink r:id="rId308" w:history="1">
              <w:r>
                <w:rPr>
                  <w:color w:val="0000FF"/>
                </w:rPr>
                <w:t>N 234</w:t>
              </w:r>
            </w:hyperlink>
            <w:r>
              <w:t xml:space="preserve">, от 03.07.2019 </w:t>
            </w:r>
            <w:hyperlink r:id="rId309" w:history="1">
              <w:r>
                <w:rPr>
                  <w:color w:val="0000FF"/>
                </w:rPr>
                <w:t>N 341</w:t>
              </w:r>
            </w:hyperlink>
            <w:r>
              <w:t xml:space="preserve">, от 30.10.2019 </w:t>
            </w:r>
            <w:hyperlink r:id="rId310" w:history="1">
              <w:r>
                <w:rPr>
                  <w:color w:val="0000FF"/>
                </w:rPr>
                <w:t>N 514</w:t>
              </w:r>
            </w:hyperlink>
            <w:r>
              <w:t xml:space="preserve">, от 06.12.2019 </w:t>
            </w:r>
            <w:hyperlink r:id="rId311" w:history="1">
              <w:r>
                <w:rPr>
                  <w:color w:val="0000FF"/>
                </w:rPr>
                <w:t>N 580</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обеспечение выполнения государственных гарантий общедоступности и бесплатности дошкольного образования;</w:t>
            </w:r>
          </w:p>
          <w:p w:rsidR="00F37037" w:rsidRDefault="00F37037">
            <w:pPr>
              <w:pStyle w:val="ConsPlusNormal"/>
            </w:pPr>
            <w:r>
              <w:t>ликвидация очереди на зачисление детей в возрасте от 3 до 7 лет в дошкольные образовательные организации;</w:t>
            </w:r>
          </w:p>
          <w:p w:rsidR="00F37037" w:rsidRDefault="00F37037">
            <w:pPr>
              <w:pStyle w:val="ConsPlusNormal"/>
            </w:pPr>
            <w:r>
              <w:lastRenderedPageBreak/>
              <w:t>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республике;</w:t>
            </w:r>
          </w:p>
          <w:p w:rsidR="00F37037" w:rsidRDefault="00F37037">
            <w:pPr>
              <w:pStyle w:val="ConsPlusNormal"/>
            </w:pPr>
            <w:r>
              <w:t>обеспечение для всех педагогов возможности непрерывного профессионального развития;</w:t>
            </w:r>
          </w:p>
          <w:p w:rsidR="00F37037" w:rsidRDefault="00F37037">
            <w:pPr>
              <w:pStyle w:val="ConsPlusNormal"/>
            </w:pPr>
            <w:r>
              <w:t>повышение уровня социализации детей дошкольного возраста;</w:t>
            </w:r>
          </w:p>
          <w:p w:rsidR="00F37037" w:rsidRDefault="00F37037">
            <w:pPr>
              <w:pStyle w:val="ConsPlusNormal"/>
            </w:pPr>
            <w:r>
              <w:t>увеличение доли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 к 2021 г. до 60%;</w:t>
            </w:r>
          </w:p>
          <w:p w:rsidR="00F37037" w:rsidRDefault="00F37037">
            <w:pPr>
              <w:pStyle w:val="ConsPlusNormal"/>
            </w:pPr>
            <w:r>
              <w:t>увеличение доли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 до 70 процентов;</w:t>
            </w:r>
          </w:p>
          <w:p w:rsidR="00F37037" w:rsidRDefault="00F37037">
            <w:pPr>
              <w:pStyle w:val="ConsPlusNormal"/>
            </w:pPr>
            <w:r>
              <w:t>увеличение удельного веса численности детей, получающих дошкольное образование в негосударственном секторе, в общей численности детей, получающих дошкольное образование, к 2020 году до 4 процентов;</w:t>
            </w:r>
          </w:p>
          <w:p w:rsidR="00F37037" w:rsidRDefault="00F37037">
            <w:pPr>
              <w:pStyle w:val="ConsPlusNormal"/>
            </w:pPr>
            <w:r>
              <w:t>увеличение количества дополнительных мест в дошкольных организациях для детей в возрасте от 2 месяцев до 3 лет; повышение доступности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находящихся в очереди на получение в текущем году дошкольного образования);</w:t>
            </w:r>
          </w:p>
          <w:p w:rsidR="00F37037" w:rsidRDefault="00F37037">
            <w:pPr>
              <w:pStyle w:val="ConsPlusNormal"/>
            </w:pPr>
            <w:r>
              <w:t>количество дополнительных мест в дошкольных организациях для детей в возрасте от 1,5 до 3 лет, созданных в ходе реализации Программы</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13.01.2017 </w:t>
            </w:r>
            <w:hyperlink r:id="rId312" w:history="1">
              <w:r>
                <w:rPr>
                  <w:color w:val="0000FF"/>
                </w:rPr>
                <w:t>N 3</w:t>
              </w:r>
            </w:hyperlink>
            <w:r>
              <w:t xml:space="preserve">, от 31.03.2017 </w:t>
            </w:r>
            <w:hyperlink r:id="rId313" w:history="1">
              <w:r>
                <w:rPr>
                  <w:color w:val="0000FF"/>
                </w:rPr>
                <w:t>N 130</w:t>
              </w:r>
            </w:hyperlink>
            <w:r>
              <w:t xml:space="preserve">, от 17.05.2018 </w:t>
            </w:r>
            <w:hyperlink r:id="rId314" w:history="1">
              <w:r>
                <w:rPr>
                  <w:color w:val="0000FF"/>
                </w:rPr>
                <w:t>N 259</w:t>
              </w:r>
            </w:hyperlink>
            <w:r>
              <w:t xml:space="preserve">, от 23.01.2019 </w:t>
            </w:r>
            <w:hyperlink r:id="rId315" w:history="1">
              <w:r>
                <w:rPr>
                  <w:color w:val="0000FF"/>
                </w:rPr>
                <w:t>N 29</w:t>
              </w:r>
            </w:hyperlink>
            <w:r>
              <w:t>)</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Normal"/>
        <w:jc w:val="both"/>
      </w:pPr>
    </w:p>
    <w:p w:rsidR="00F37037" w:rsidRDefault="00F37037">
      <w:pPr>
        <w:pStyle w:val="ConsPlusNormal"/>
        <w:ind w:firstLine="540"/>
        <w:jc w:val="both"/>
      </w:pPr>
      <w:r>
        <w:t xml:space="preserve">На территории Республики Тыва функционирует 220 дошкольных образовательных организаций, в том числе 218 муниципальных и 1 частная организация </w:t>
      </w:r>
      <w:hyperlink w:anchor="P1684" w:history="1">
        <w:r>
          <w:rPr>
            <w:color w:val="0000FF"/>
          </w:rPr>
          <w:t>&lt;1&gt;</w:t>
        </w:r>
      </w:hyperlink>
      <w:r>
        <w:t>. В сельской местности расположены 166 дошкольных организаций, в городах республики - 54.</w:t>
      </w:r>
    </w:p>
    <w:p w:rsidR="00F37037" w:rsidRDefault="00F37037">
      <w:pPr>
        <w:pStyle w:val="ConsPlusNormal"/>
        <w:spacing w:before="220"/>
        <w:ind w:firstLine="540"/>
        <w:jc w:val="both"/>
      </w:pPr>
      <w:r>
        <w:t>--------------------------------</w:t>
      </w:r>
    </w:p>
    <w:p w:rsidR="00F37037" w:rsidRDefault="00F37037">
      <w:pPr>
        <w:pStyle w:val="ConsPlusNormal"/>
        <w:spacing w:before="220"/>
        <w:ind w:firstLine="540"/>
        <w:jc w:val="both"/>
      </w:pPr>
      <w:bookmarkStart w:id="2" w:name="P1684"/>
      <w:bookmarkEnd w:id="2"/>
      <w:r>
        <w:t>&lt;1&gt; Данные приводятся по данным статистических отчетов 85-К (</w:t>
      </w:r>
      <w:proofErr w:type="spellStart"/>
      <w:r>
        <w:t>Тывастат</w:t>
      </w:r>
      <w:proofErr w:type="spellEnd"/>
      <w:r>
        <w:t>).</w:t>
      </w:r>
    </w:p>
    <w:p w:rsidR="00F37037" w:rsidRDefault="00F37037">
      <w:pPr>
        <w:pStyle w:val="ConsPlusNormal"/>
        <w:jc w:val="both"/>
      </w:pPr>
    </w:p>
    <w:p w:rsidR="00F37037" w:rsidRDefault="00F37037">
      <w:pPr>
        <w:pStyle w:val="ConsPlusNormal"/>
        <w:ind w:firstLine="540"/>
        <w:jc w:val="both"/>
      </w:pPr>
      <w:r>
        <w:lastRenderedPageBreak/>
        <w:t>Сеть муниципальных дошкольных организаций, реализующих основную общеобразовательную программу дошкольного образования и (или) присмотр и уход за детьми дошкольного возраста сохраняет свое видовое разнообразие: из общего количества дошкольных организаций 140 детских садов, 40 детских садов комбинированного вида, 20 детских садов общеразвивающего вида с приоритетным осуществлением деятельности, 5 детских садов ухода, присмотра и оздоровления, 7 детских садов компенсирующего вида, 5 центров развития ребенка, 1 начальная школа - детский сад.</w:t>
      </w:r>
    </w:p>
    <w:p w:rsidR="00F37037" w:rsidRDefault="00F37037">
      <w:pPr>
        <w:pStyle w:val="ConsPlusNormal"/>
        <w:spacing w:before="220"/>
        <w:ind w:firstLine="540"/>
        <w:jc w:val="both"/>
      </w:pPr>
      <w:r>
        <w:t>Негосударственный сектор дошкольного образования представлен частным детским садом ("Почемучки", г. Кызыл), 4 частными центрами развития, присмотра и ухода за детьми дошкольного возраста (г. Кызыл, с. Бурен-</w:t>
      </w:r>
      <w:proofErr w:type="spellStart"/>
      <w:r>
        <w:t>Хем</w:t>
      </w:r>
      <w:proofErr w:type="spellEnd"/>
      <w:r>
        <w:t xml:space="preserve">, г. Ак-Довурак, </w:t>
      </w:r>
      <w:proofErr w:type="spellStart"/>
      <w:r>
        <w:t>пгт</w:t>
      </w:r>
      <w:proofErr w:type="spellEnd"/>
      <w:r>
        <w:t xml:space="preserve">. </w:t>
      </w:r>
      <w:proofErr w:type="spellStart"/>
      <w:r>
        <w:t>Каа-Хем</w:t>
      </w:r>
      <w:proofErr w:type="spellEnd"/>
      <w:r>
        <w:t>).</w:t>
      </w:r>
    </w:p>
    <w:p w:rsidR="00F37037" w:rsidRDefault="00F37037">
      <w:pPr>
        <w:pStyle w:val="ConsPlusNormal"/>
        <w:spacing w:before="220"/>
        <w:ind w:firstLine="540"/>
        <w:jc w:val="both"/>
      </w:pPr>
      <w:r>
        <w:t>Численность детей, получающих услуги дошкольного образования в разных формах, составляет 18388 человек, из них в дошкольных организациях - 16518.</w:t>
      </w:r>
    </w:p>
    <w:p w:rsidR="00F37037" w:rsidRDefault="00F37037">
      <w:pPr>
        <w:pStyle w:val="ConsPlusNormal"/>
        <w:spacing w:before="220"/>
        <w:ind w:firstLine="540"/>
        <w:jc w:val="both"/>
      </w:pPr>
      <w:r>
        <w:t>Процент охвата детей в возрасте от 1 до 7 лет, которым предоставлена возможность получать услуги дошкольного образования, к численности детей в возрасте от 1 до 7 лет, скорректированной на численность детей в возрасте 5 - 7 лет, обучающихся в школах, составляет 45,3 процента. Вместе с тем данные количества детей в возрасте от 1 до 7 лет в республике и численность детей этого же возраста, стоящих на очереди в дошкольные организации, свидетельствуют, что потребность семей, имеющих детей в возрасте от 3 до 7 лет, в дошкольном образовании обеспечивается не в полной мере.</w:t>
      </w:r>
    </w:p>
    <w:p w:rsidR="00F37037" w:rsidRDefault="00F37037">
      <w:pPr>
        <w:pStyle w:val="ConsPlusNormal"/>
        <w:spacing w:before="220"/>
        <w:ind w:firstLine="540"/>
        <w:jc w:val="both"/>
      </w:pPr>
      <w:r>
        <w:t>Численность детей, стоящих на очереди, составляет 16322, из них в возрасте от 3 до 7 лет - 7769.</w:t>
      </w:r>
    </w:p>
    <w:p w:rsidR="00F37037" w:rsidRDefault="00F37037">
      <w:pPr>
        <w:pStyle w:val="ConsPlusNormal"/>
        <w:spacing w:before="220"/>
        <w:ind w:firstLine="540"/>
        <w:jc w:val="both"/>
      </w:pPr>
      <w:r>
        <w:t>Таким образом, одной из актуальных проблем Правительства Республики Тыва, республиканских органов исполнительной власти и муниципальных органов является проблема ликвидации дефицита дошкольных мест.</w:t>
      </w:r>
    </w:p>
    <w:p w:rsidR="00F37037" w:rsidRDefault="00F37037">
      <w:pPr>
        <w:pStyle w:val="ConsPlusNormal"/>
        <w:spacing w:before="220"/>
        <w:ind w:firstLine="540"/>
        <w:jc w:val="both"/>
      </w:pPr>
      <w:r>
        <w:t>Согласно расчетам, потребность в дошкольных организациях к 2016 году составит 14902 места. Численность детей в возрасте от 1 до 7 лет в республике составляет 40694 чел., прогноз численности детей до 2016 года свидетельствует о росте данного показателя. В Республике Тыва на протяжении десяти лет фиксируется прирост общего коэффициента рождаемости (14,5 на 1000 населения), что позволяет Республике Тыва занимать первое место по данному показателю в Сибирском федеральном округе и второе по Российской Федерации.</w:t>
      </w:r>
    </w:p>
    <w:p w:rsidR="00F37037" w:rsidRDefault="00F37037">
      <w:pPr>
        <w:pStyle w:val="ConsPlusNormal"/>
        <w:spacing w:before="220"/>
        <w:ind w:firstLine="540"/>
        <w:jc w:val="both"/>
      </w:pPr>
      <w:r>
        <w:t>Действующая сеть дошкольных организаций республики составляет 14798 мест. Таким образом, средняя укомплектованность дошкольных организаций выше нормы. Наиболее остро стоит вопрос обеспечения детей раннего дошкольного возраста (от 2 мес. до 2 лет) в связи с недостаточностью групп и детских садов для этой возрастной категории детского населения.</w:t>
      </w:r>
    </w:p>
    <w:p w:rsidR="00F37037" w:rsidRDefault="00F37037">
      <w:pPr>
        <w:pStyle w:val="ConsPlusNormal"/>
        <w:spacing w:before="220"/>
        <w:ind w:firstLine="540"/>
        <w:jc w:val="both"/>
      </w:pPr>
      <w:r>
        <w:t>В условиях существующей демографической и социальной ситуации обостряется проблема несоответствия мощности действующей сети дошкольных образовательных организаций росту численности детского населения.</w:t>
      </w:r>
    </w:p>
    <w:p w:rsidR="00F37037" w:rsidRDefault="00F37037">
      <w:pPr>
        <w:pStyle w:val="ConsPlusNormal"/>
        <w:spacing w:before="220"/>
        <w:ind w:firstLine="540"/>
        <w:jc w:val="both"/>
      </w:pPr>
      <w:r>
        <w:t>Следовательно, необходимо принятие ряда мер по введению новых мест в дошкольных организациях и оптимизации существующей сети дошкольных организаций в целях реализации принципа доступности дошкольного образования для широких слоев населения Республики Тыва.</w:t>
      </w:r>
    </w:p>
    <w:p w:rsidR="00F37037" w:rsidRDefault="00F37037">
      <w:pPr>
        <w:pStyle w:val="ConsPlusNormal"/>
        <w:spacing w:before="220"/>
        <w:ind w:firstLine="540"/>
        <w:jc w:val="both"/>
      </w:pPr>
      <w:r>
        <w:t xml:space="preserve">В системе дошкольного образования республики наблюдается тенденция сокращения количества дошкольных образовательных организаций компенсирующего вида (2010 г. - 11 организаций, 2012 г. - 7), дошкольных организаций, имеющих группы компенсирующей направленности (2010 г. - 23 организаций, 2012 г. - 22), что объясняется недостаточностью финансирования данных групп. Вместе с тем, получают развитие такие услуги коррекционного образования дошкольников, как организация ранней коррекции отклонений в развитии детей, </w:t>
      </w:r>
      <w:r>
        <w:lastRenderedPageBreak/>
        <w:t>интегрированные группы, коррекция речевых нарушений у детей в условиях логопедических пунктов. На протяжении 5 лет стабильно сохраняется количество детских садов комбинированного типа.</w:t>
      </w:r>
    </w:p>
    <w:p w:rsidR="00F37037" w:rsidRDefault="00F37037">
      <w:pPr>
        <w:pStyle w:val="ConsPlusNormal"/>
        <w:spacing w:before="220"/>
        <w:ind w:firstLine="540"/>
        <w:jc w:val="both"/>
      </w:pPr>
      <w:r>
        <w:t>Особое значение в системе специального коррекционного образования придается ранней коррекции отклонений в развитии детей дошкольного возраста. Расширить охват детей необходимой коррекционно-педагогической и медико-социальной помощью, максимально приблизить ее к месту жительства ребенка, обеспечить родителей воспитанников консультативной поддержкой позволяет внедрение в практику дошкольных образовательных организаций групп интегрированного воспитания и обучения. В настоящее время по программам специального (коррекционного) образования обучается 771 ребенок дошкольного возраста.</w:t>
      </w:r>
    </w:p>
    <w:p w:rsidR="00F37037" w:rsidRDefault="00F37037">
      <w:pPr>
        <w:pStyle w:val="ConsPlusNormal"/>
        <w:spacing w:before="220"/>
        <w:ind w:firstLine="540"/>
        <w:jc w:val="both"/>
      </w:pPr>
      <w:r>
        <w:t xml:space="preserve">Вместе с тем следует отметить, что наиболее полно в республике реализуется услуга по коррекции нарушений речи дошкольников. Следовательно, в перспективе необходимо решить проблему открытия групп разной направленности, в которых будут получать дошкольное образование дети с различными патологиями в развитии: с нарушением зрения, слуха, опорно-двигательного аппарата, интеллекта, задержкой психического развития; часто и длительно болеющих, с туберкулезной интоксикацией, с </w:t>
      </w:r>
      <w:proofErr w:type="spellStart"/>
      <w:r>
        <w:t>аллергопатологией</w:t>
      </w:r>
      <w:proofErr w:type="spellEnd"/>
      <w:r>
        <w:t xml:space="preserve">, с </w:t>
      </w:r>
      <w:proofErr w:type="spellStart"/>
      <w:r>
        <w:t>гастропатологией</w:t>
      </w:r>
      <w:proofErr w:type="spellEnd"/>
      <w:r>
        <w:t>, с иммунодефицитом и другие.</w:t>
      </w:r>
    </w:p>
    <w:p w:rsidR="00F37037" w:rsidRDefault="00F37037">
      <w:pPr>
        <w:pStyle w:val="ConsPlusNormal"/>
        <w:spacing w:before="220"/>
        <w:ind w:firstLine="540"/>
        <w:jc w:val="both"/>
      </w:pPr>
      <w:r>
        <w:t>Важным показателем развития системы общественного дошкольного образования является уровень здоровья воспитанников. За последние пять лет на уровне 7,8 стабилизировался показатель количества дней, пропущенных одним ребенком по болезни. В настоящее время 6193 ребенка (2012 г. - 6048) посещают детские сады комбинированного вида. Однако существующая сеть групп не в полной мере удовлетворяет потребности в данной услуге.</w:t>
      </w:r>
    </w:p>
    <w:p w:rsidR="00F37037" w:rsidRDefault="00F37037">
      <w:pPr>
        <w:pStyle w:val="ConsPlusNormal"/>
        <w:spacing w:before="220"/>
        <w:ind w:firstLine="540"/>
        <w:jc w:val="both"/>
      </w:pPr>
      <w:r>
        <w:t xml:space="preserve">За последние три года в систему дошкольного образования возвращено 5 зданий детских садов, ранее использовавшихся не по назначению; построено 2 новых детских сада в г. Кызыле и с. Кызыл-Арыг </w:t>
      </w:r>
      <w:proofErr w:type="spellStart"/>
      <w:r>
        <w:t>Тандинского</w:t>
      </w:r>
      <w:proofErr w:type="spellEnd"/>
      <w:r>
        <w:t xml:space="preserve"> кожууна, пристройки к детским садам в г. Чадане, с. </w:t>
      </w:r>
      <w:proofErr w:type="spellStart"/>
      <w:r>
        <w:t>Теве</w:t>
      </w:r>
      <w:proofErr w:type="spellEnd"/>
      <w:r>
        <w:t xml:space="preserve">-Хая </w:t>
      </w:r>
      <w:proofErr w:type="spellStart"/>
      <w:r>
        <w:t>Дзун-Хемчикского</w:t>
      </w:r>
      <w:proofErr w:type="spellEnd"/>
      <w:r>
        <w:t xml:space="preserve"> кожууна, г. Кызыле, проведена реконструкция имеющихся пустующих групп в детском саду с. Бай-Хаак, г. Кызыла. Таким образом, увеличение охвата детей дошкольным образованием в 2013 году планируется как за счет строительства (750 мест) зданий детских садов, возврата здания детского сада, переданного ранее в сферу здравоохранения (140 мест), так и за счет рационального использования имеющихся площадей общеобразовательных организаций и организаций дополнительного образования детей (не менее 400 мест). Это позволит увеличить количество детей, охваченных дошкольным образованием, на 9 процентов.</w:t>
      </w:r>
    </w:p>
    <w:p w:rsidR="00F37037" w:rsidRDefault="00F37037">
      <w:pPr>
        <w:pStyle w:val="ConsPlusNormal"/>
        <w:spacing w:before="220"/>
        <w:ind w:firstLine="540"/>
        <w:jc w:val="both"/>
      </w:pPr>
      <w:r>
        <w:t xml:space="preserve">Абзацы семнадцатый - восемнадцатый утратили силу. - </w:t>
      </w:r>
      <w:hyperlink r:id="rId316"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Открытие групп дошкольного образования на базе школ, организаций дополнительного образования получило применение в тех населенных пунктах, где имеющиеся площади зданий общеобразовательных организаций позволяют рационально их использовать и открыть группы дошкольного образования. На практике наиболее приемлемым вариантом стали группы краткосрочного пребывания на базе общеобразовательных организаций для детей 5 - 7 лет.</w:t>
      </w:r>
    </w:p>
    <w:p w:rsidR="00F37037" w:rsidRDefault="00F37037">
      <w:pPr>
        <w:pStyle w:val="ConsPlusNormal"/>
        <w:spacing w:before="220"/>
        <w:ind w:firstLine="540"/>
        <w:jc w:val="both"/>
      </w:pPr>
      <w:r>
        <w:t xml:space="preserve">Открытие групп дошкольного образования на базе школ, организаций дополнительного образования (более 1300 человек) позволило в ряде сельских поселений свести показатель "численность детей, стоящих на очереди" к нижней границе допустимого порога (не более 5 - 10 человек, отсутствует очередь в </w:t>
      </w:r>
      <w:proofErr w:type="spellStart"/>
      <w:r>
        <w:t>сс</w:t>
      </w:r>
      <w:proofErr w:type="spellEnd"/>
      <w:r>
        <w:t>. Дон-</w:t>
      </w:r>
      <w:proofErr w:type="spellStart"/>
      <w:r>
        <w:t>Терезин</w:t>
      </w:r>
      <w:proofErr w:type="spellEnd"/>
      <w:r>
        <w:t xml:space="preserve">, </w:t>
      </w:r>
      <w:proofErr w:type="spellStart"/>
      <w:r>
        <w:t>Хонделен</w:t>
      </w:r>
      <w:proofErr w:type="spellEnd"/>
      <w:r>
        <w:t xml:space="preserve"> </w:t>
      </w:r>
      <w:proofErr w:type="spellStart"/>
      <w:r>
        <w:t>Барун-Хемчикского</w:t>
      </w:r>
      <w:proofErr w:type="spellEnd"/>
      <w:r>
        <w:t xml:space="preserve"> кожууна, </w:t>
      </w:r>
      <w:proofErr w:type="spellStart"/>
      <w:r>
        <w:t>сс</w:t>
      </w:r>
      <w:proofErr w:type="spellEnd"/>
      <w:r>
        <w:t xml:space="preserve">. </w:t>
      </w:r>
      <w:proofErr w:type="spellStart"/>
      <w:r>
        <w:t>Саглы</w:t>
      </w:r>
      <w:proofErr w:type="spellEnd"/>
      <w:r>
        <w:t xml:space="preserve">, </w:t>
      </w:r>
      <w:proofErr w:type="spellStart"/>
      <w:r>
        <w:t>Дус-Даг</w:t>
      </w:r>
      <w:proofErr w:type="spellEnd"/>
      <w:r>
        <w:t xml:space="preserve">, </w:t>
      </w:r>
      <w:proofErr w:type="spellStart"/>
      <w:r>
        <w:t>Чаа-Суур</w:t>
      </w:r>
      <w:proofErr w:type="spellEnd"/>
      <w:r>
        <w:t>, Ак-</w:t>
      </w:r>
      <w:proofErr w:type="spellStart"/>
      <w:r>
        <w:t>Чыраа</w:t>
      </w:r>
      <w:proofErr w:type="spellEnd"/>
      <w:r>
        <w:t xml:space="preserve"> </w:t>
      </w:r>
      <w:proofErr w:type="spellStart"/>
      <w:r>
        <w:t>Овюрского</w:t>
      </w:r>
      <w:proofErr w:type="spellEnd"/>
      <w:r>
        <w:t xml:space="preserve"> кожууна, </w:t>
      </w:r>
      <w:proofErr w:type="spellStart"/>
      <w:r>
        <w:t>сс</w:t>
      </w:r>
      <w:proofErr w:type="spellEnd"/>
      <w:r>
        <w:t xml:space="preserve">. Ак-Даш, Бора-Тайга </w:t>
      </w:r>
      <w:proofErr w:type="spellStart"/>
      <w:r>
        <w:t>Сут-Хольского</w:t>
      </w:r>
      <w:proofErr w:type="spellEnd"/>
      <w:r>
        <w:t xml:space="preserve"> кожууна, </w:t>
      </w:r>
      <w:proofErr w:type="spellStart"/>
      <w:r>
        <w:t>сс</w:t>
      </w:r>
      <w:proofErr w:type="spellEnd"/>
      <w:r>
        <w:t xml:space="preserve">. </w:t>
      </w:r>
      <w:proofErr w:type="spellStart"/>
      <w:r>
        <w:t>Межегей</w:t>
      </w:r>
      <w:proofErr w:type="spellEnd"/>
      <w:r>
        <w:t xml:space="preserve">, Успенка, </w:t>
      </w:r>
      <w:proofErr w:type="spellStart"/>
      <w:r>
        <w:t>Кочетово</w:t>
      </w:r>
      <w:proofErr w:type="spellEnd"/>
      <w:r>
        <w:t xml:space="preserve"> </w:t>
      </w:r>
      <w:proofErr w:type="spellStart"/>
      <w:r>
        <w:t>Тандинского</w:t>
      </w:r>
      <w:proofErr w:type="spellEnd"/>
      <w:r>
        <w:t xml:space="preserve"> кожууна. Проводятся мероприятия по рационализации действующей сети дошкольных организаций, организованы дошкольные группы в общеобразовательных школах, приняты меры, позволившие увеличить мощность сети детских садов, повысить качественный уровень услуг, оказываемых системой дошкольного образования.</w:t>
      </w:r>
    </w:p>
    <w:p w:rsidR="00F37037" w:rsidRDefault="00F37037">
      <w:pPr>
        <w:pStyle w:val="ConsPlusNormal"/>
        <w:spacing w:before="220"/>
        <w:ind w:firstLine="540"/>
        <w:jc w:val="both"/>
      </w:pPr>
      <w:r>
        <w:lastRenderedPageBreak/>
        <w:t>В рамках развития негосударственного сектора дошкольного образования проводится информационная, кадровая, юридическая поддержка индивидуальных предпринимателей. Всего по состоянию на текущую дату в налоговых органах республики зарегистрировано 24 предпринимателя, имеющих разрешенный вид деятельности по оказанию дошкольного образования и (или) присмотр и уход за детьми дошкольного возраста (2012 г. - 19 предпринимателей).</w:t>
      </w:r>
    </w:p>
    <w:p w:rsidR="00F37037" w:rsidRDefault="00F37037">
      <w:pPr>
        <w:pStyle w:val="ConsPlusNormal"/>
        <w:spacing w:before="220"/>
        <w:ind w:firstLine="540"/>
        <w:jc w:val="both"/>
      </w:pPr>
      <w:r>
        <w:t>В большинстве случаев предприниматели оказывают услуги по присмотру и уходу за детьми дошкольного возраста. В настоящее время строятся еще 2 частных центра на 50 мест, планирующие в дальнейшем получить лицензию на предоставление образовательных услуг.</w:t>
      </w:r>
    </w:p>
    <w:p w:rsidR="00F37037" w:rsidRDefault="00F37037">
      <w:pPr>
        <w:pStyle w:val="ConsPlusNormal"/>
        <w:spacing w:before="220"/>
        <w:ind w:firstLine="540"/>
        <w:jc w:val="both"/>
      </w:pPr>
      <w:r>
        <w:t>Вместе с тем отмечается, что мощность сети дошкольных организаций в разных муниципальных образованиях Республики Тыва неравномерна и определяется как исходными показателями мощности, имевшими место до начала реализации программных мероприятий, так и темпами ее увеличения в период действия Программы, объемом выполнения плановых заданий.</w:t>
      </w:r>
    </w:p>
    <w:p w:rsidR="00F37037" w:rsidRDefault="00F37037">
      <w:pPr>
        <w:pStyle w:val="ConsPlusNormal"/>
        <w:spacing w:before="220"/>
        <w:ind w:firstLine="540"/>
        <w:jc w:val="both"/>
      </w:pPr>
      <w:r>
        <w:t xml:space="preserve">Наряду с муниципальными образованиями, решившими проблему доступности детских садов для населения, выделяются города и районы, где проблема с устройством детей в дошкольные образовательные организации продолжает оставаться достаточно острой: гг. Кызыл, Ак-Довурак, Шагонар, Туран, крупные муниципальные центры - </w:t>
      </w:r>
      <w:proofErr w:type="spellStart"/>
      <w:r>
        <w:t>пгт</w:t>
      </w:r>
      <w:proofErr w:type="spellEnd"/>
      <w:r>
        <w:t xml:space="preserve">. </w:t>
      </w:r>
      <w:proofErr w:type="spellStart"/>
      <w:r>
        <w:t>Каа-Хем</w:t>
      </w:r>
      <w:proofErr w:type="spellEnd"/>
      <w:r>
        <w:t xml:space="preserve">, </w:t>
      </w:r>
      <w:proofErr w:type="spellStart"/>
      <w:r>
        <w:t>сс</w:t>
      </w:r>
      <w:proofErr w:type="spellEnd"/>
      <w:r>
        <w:t>. Хову-Аксы, Тоора-Хем, Сарыг-Сеп и другие.</w:t>
      </w:r>
    </w:p>
    <w:p w:rsidR="00F37037" w:rsidRDefault="00F37037">
      <w:pPr>
        <w:pStyle w:val="ConsPlusNormal"/>
        <w:spacing w:before="220"/>
        <w:ind w:firstLine="540"/>
        <w:jc w:val="both"/>
      </w:pPr>
      <w:r>
        <w:t>Минобрнауки РТ постоянно проводятся мероприятия по информационной поддержке, консультативной и методической помощи за счет размещения информационных материалов на сайте министерства, института повышения квалификации, в журнале "</w:t>
      </w:r>
      <w:proofErr w:type="spellStart"/>
      <w:r>
        <w:t>Башкы</w:t>
      </w:r>
      <w:proofErr w:type="spellEnd"/>
      <w:r>
        <w:t>".</w:t>
      </w:r>
    </w:p>
    <w:p w:rsidR="00F37037" w:rsidRDefault="00F37037">
      <w:pPr>
        <w:pStyle w:val="ConsPlusNormal"/>
        <w:spacing w:before="220"/>
        <w:ind w:firstLine="540"/>
        <w:jc w:val="both"/>
      </w:pPr>
      <w:r>
        <w:t>В рамках кадровой поддержки негосударственных дошкольных организаций предполагается проведение не только положительно зарекомендовавшего курса "Начинающий предприниматель в дошкольном образовании", но и реализацию программ повышения квалификации по "узким" вопросам дошкольного образования: дошкольное воспитание детей разных возрастных групп, организация здорового питания дошкольников.</w:t>
      </w:r>
    </w:p>
    <w:p w:rsidR="00F37037" w:rsidRDefault="00F37037">
      <w:pPr>
        <w:pStyle w:val="ConsPlusNormal"/>
        <w:spacing w:before="220"/>
        <w:ind w:firstLine="540"/>
        <w:jc w:val="both"/>
      </w:pPr>
      <w:r>
        <w:t>На текущий момент в сфере дошкольного образования детей сохраняются следующие острые проблемы, требующие решения:</w:t>
      </w:r>
    </w:p>
    <w:p w:rsidR="00F37037" w:rsidRDefault="00F37037">
      <w:pPr>
        <w:pStyle w:val="ConsPlusNormal"/>
        <w:spacing w:before="220"/>
        <w:ind w:firstLine="540"/>
        <w:jc w:val="both"/>
      </w:pPr>
      <w:r>
        <w:t>- дефицит мест в дошкольных образовательных организациях в условиях роста численности детского населения;</w:t>
      </w:r>
    </w:p>
    <w:p w:rsidR="00F37037" w:rsidRDefault="00F37037">
      <w:pPr>
        <w:pStyle w:val="ConsPlusNormal"/>
        <w:spacing w:before="220"/>
        <w:ind w:firstLine="540"/>
        <w:jc w:val="both"/>
      </w:pPr>
      <w:r>
        <w:t>- разрывы в качестве образовательных результатов между дошкольными образовательными организациями, работающими в сельских и городских социокультурных условиях, особенно языковой подготовки дошкольников.</w:t>
      </w:r>
    </w:p>
    <w:p w:rsidR="00F37037" w:rsidRDefault="00F37037">
      <w:pPr>
        <w:pStyle w:val="ConsPlusNormal"/>
        <w:spacing w:before="220"/>
        <w:ind w:firstLine="540"/>
        <w:jc w:val="both"/>
      </w:pPr>
      <w:r>
        <w:t>Отсутствие эффективных мер по решению этих проблем может привести к возникновению следующих рисков:</w:t>
      </w:r>
    </w:p>
    <w:p w:rsidR="00F37037" w:rsidRDefault="00F37037">
      <w:pPr>
        <w:pStyle w:val="ConsPlusNormal"/>
        <w:spacing w:before="220"/>
        <w:ind w:firstLine="540"/>
        <w:jc w:val="both"/>
      </w:pPr>
      <w:r>
        <w:t>- ограничение доступа к качественным услугам дошкольного, общего образования и дополнительного образования детей в сельской местности;</w:t>
      </w:r>
    </w:p>
    <w:p w:rsidR="00F37037" w:rsidRDefault="00F37037">
      <w:pPr>
        <w:pStyle w:val="ConsPlusNormal"/>
        <w:spacing w:before="220"/>
        <w:ind w:firstLine="540"/>
        <w:jc w:val="both"/>
      </w:pPr>
      <w:r>
        <w:t>- недостаточный уровень овладения русским языком детей дошкольного возраста в образовательных организациях дошкольного образования;</w:t>
      </w:r>
    </w:p>
    <w:p w:rsidR="00F37037" w:rsidRDefault="00F37037">
      <w:pPr>
        <w:pStyle w:val="ConsPlusNormal"/>
        <w:spacing w:before="220"/>
        <w:ind w:firstLine="540"/>
        <w:jc w:val="both"/>
      </w:pPr>
      <w:r>
        <w:t xml:space="preserve">- недостаточный уровень </w:t>
      </w:r>
      <w:proofErr w:type="spellStart"/>
      <w:r>
        <w:t>сформированности</w:t>
      </w:r>
      <w:proofErr w:type="spellEnd"/>
      <w:r>
        <w:t xml:space="preserve"> духовно-нравственных ценностей, социальных компетенций и гражданских установок дошкольников.</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 в сфере</w:t>
      </w:r>
    </w:p>
    <w:p w:rsidR="00F37037" w:rsidRDefault="00F37037">
      <w:pPr>
        <w:pStyle w:val="ConsPlusTitle"/>
        <w:jc w:val="center"/>
      </w:pPr>
      <w:r>
        <w:t>дошкольного образования на период до 2021 года,</w:t>
      </w:r>
    </w:p>
    <w:p w:rsidR="00F37037" w:rsidRDefault="00F37037">
      <w:pPr>
        <w:pStyle w:val="ConsPlusTitle"/>
        <w:jc w:val="center"/>
      </w:pPr>
      <w:r>
        <w:lastRenderedPageBreak/>
        <w:t>цели, задачи, показатели (индикаторы)</w:t>
      </w:r>
    </w:p>
    <w:p w:rsidR="00F37037" w:rsidRDefault="00F37037">
      <w:pPr>
        <w:pStyle w:val="ConsPlusTitle"/>
        <w:jc w:val="center"/>
      </w:pPr>
      <w:r>
        <w:t>и результаты реализации Подпрограммы</w:t>
      </w:r>
    </w:p>
    <w:p w:rsidR="00F37037" w:rsidRDefault="00F37037">
      <w:pPr>
        <w:pStyle w:val="ConsPlusNormal"/>
        <w:jc w:val="center"/>
      </w:pPr>
      <w:r>
        <w:t xml:space="preserve">(в ред. </w:t>
      </w:r>
      <w:hyperlink r:id="rId317"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Основным направлением государственной политики в сфере дошкольного образования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социального, культурного, экономического развития Республики Тыва.</w:t>
      </w:r>
    </w:p>
    <w:p w:rsidR="00F37037" w:rsidRDefault="00F37037">
      <w:pPr>
        <w:pStyle w:val="ConsPlusNormal"/>
        <w:spacing w:before="220"/>
        <w:ind w:firstLine="540"/>
        <w:jc w:val="both"/>
      </w:pPr>
      <w:r>
        <w:t>Изменения в системе образования Республики Тыва будут происходить в следующих направлениях:</w:t>
      </w:r>
    </w:p>
    <w:p w:rsidR="00F37037" w:rsidRDefault="00F37037">
      <w:pPr>
        <w:pStyle w:val="ConsPlusNormal"/>
        <w:spacing w:before="220"/>
        <w:ind w:firstLine="540"/>
        <w:jc w:val="both"/>
      </w:pPr>
      <w:r>
        <w:t>- увеличение роли негосударственного сектора в предоставлении услуг дошкольного образования детей;</w:t>
      </w:r>
    </w:p>
    <w:p w:rsidR="00F37037" w:rsidRDefault="00F37037">
      <w:pPr>
        <w:pStyle w:val="ConsPlusNormal"/>
        <w:spacing w:before="220"/>
        <w:ind w:firstLine="540"/>
        <w:jc w:val="both"/>
      </w:pPr>
      <w:r>
        <w:t>- качественное изменение содержания и методов преподавания русского языка в школах с родным (тувинским) языком обучения с акцентом на развитие коммуникативной компетенции;</w:t>
      </w:r>
    </w:p>
    <w:p w:rsidR="00F37037" w:rsidRDefault="00F37037">
      <w:pPr>
        <w:pStyle w:val="ConsPlusNormal"/>
        <w:spacing w:before="220"/>
        <w:ind w:firstLine="540"/>
        <w:jc w:val="both"/>
      </w:pPr>
      <w:r>
        <w:t>- формирование персонифицированной системы повышения квалификации и переподготовки педагогов;</w:t>
      </w:r>
    </w:p>
    <w:p w:rsidR="00F37037" w:rsidRDefault="00F37037">
      <w:pPr>
        <w:pStyle w:val="ConsPlusNormal"/>
        <w:spacing w:before="220"/>
        <w:ind w:firstLine="540"/>
        <w:jc w:val="both"/>
      </w:pPr>
      <w:r>
        <w:t>- поддержка инноваций и инициатив педагогов, профессиональных сообществ, образовательных организаций;</w:t>
      </w:r>
    </w:p>
    <w:p w:rsidR="00F37037" w:rsidRDefault="00F37037">
      <w:pPr>
        <w:pStyle w:val="ConsPlusNormal"/>
        <w:spacing w:before="220"/>
        <w:ind w:firstLine="540"/>
        <w:jc w:val="both"/>
      </w:pPr>
      <w:r>
        <w:t>- внедрение новой модели организации и финансирования сектора дополнительного образования и социализации детей.</w:t>
      </w:r>
    </w:p>
    <w:p w:rsidR="00F37037" w:rsidRDefault="00F37037">
      <w:pPr>
        <w:pStyle w:val="ConsPlusNormal"/>
        <w:spacing w:before="220"/>
        <w:ind w:firstLine="540"/>
        <w:jc w:val="both"/>
      </w:pPr>
      <w:r>
        <w:t>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F37037" w:rsidRDefault="00F37037">
      <w:pPr>
        <w:pStyle w:val="ConsPlusNormal"/>
        <w:spacing w:before="220"/>
        <w:ind w:firstLine="540"/>
        <w:jc w:val="both"/>
      </w:pPr>
      <w:r>
        <w:t>Необходимо ликвидировать очереди на зачисление детей в возрасте от 3 до 7 лет в дошкольные образовательные организации и обеспечить к 2016 году стопроцентную доступность дошкольного образования для детей в возрасте от трех до семи лет. Решение этой задачи будет обеспечено за счет строительства и реконструкции зданий детских садов, развития альтернативных форм дошкольного образования, в том числе негосударственного сектора дошкольного образования с применением механизмов государственно-частного партнерства. Последнее предполагает качественное изменение роли и масштаба негосударственного сектора услуг дошкольного образования, что потребует обеспечения практической реализации получившего закрепление в законодательстве принципа равенства доступа к бюджетному финансированию организаций всех форм собственности, а также модернизации системы государственного регулирования (требований санитарных, строительных норм, пожарной безопасности и других).</w:t>
      </w:r>
    </w:p>
    <w:p w:rsidR="00F37037" w:rsidRDefault="00F37037">
      <w:pPr>
        <w:pStyle w:val="ConsPlusNormal"/>
        <w:spacing w:before="220"/>
        <w:ind w:firstLine="540"/>
        <w:jc w:val="both"/>
      </w:pPr>
      <w:r>
        <w:t>Стратегическим приоритетом государственной политики выступает формирование механизма опережающего обновления содержания дошкольного образования. Будет создано комплексное сопровождение введения федеральных государственных образовательных стандартов дошкольного образования с учетом новых требований к образовательным результатам. Образовательные организации должны быть обеспечены учебно-методической литературой республиканской компетенции для дошкольных образовательных организаций с родным (тувинским) языком обучения. Параллельно введению федеральных государственных образовательных стандартов будет продолжена работа по поиску, разработке и распространению новых эффективных средств и форм организации образовательного процесса на базе дошкольных образовательных организаций - республиканских инновационных площадок. Особое внимание должно быть уделено обучению и изучению русского языка.</w:t>
      </w:r>
    </w:p>
    <w:p w:rsidR="00F37037" w:rsidRDefault="00F37037">
      <w:pPr>
        <w:pStyle w:val="ConsPlusNormal"/>
        <w:spacing w:before="220"/>
        <w:ind w:firstLine="540"/>
        <w:jc w:val="both"/>
      </w:pPr>
      <w:r>
        <w:t>Безусловным приоритетом является укрепление академической и организационно-</w:t>
      </w:r>
      <w:r>
        <w:lastRenderedPageBreak/>
        <w:t>финансовой самостоятельности дошкольных образовательных организаций, участие общественности в управлении образовательными организациями, поддержка инициатив, инноваций и экспериментов.</w:t>
      </w:r>
    </w:p>
    <w:p w:rsidR="00F37037" w:rsidRDefault="00F37037">
      <w:pPr>
        <w:pStyle w:val="ConsPlusNormal"/>
        <w:spacing w:before="220"/>
        <w:ind w:firstLine="540"/>
        <w:jc w:val="both"/>
      </w:pPr>
      <w:r>
        <w:t>В сфере дошкольного образования детей до 2020 года будет сохраняться приоритет духовно-нравственного и гражданского воспитания подрастающего поколения. Его реализация будет обеспечиваться через содержание федеральных государственных образовательных стандартов, его вариативной части, концепции и программы духовно-нравственного воспитания и развития личности в образовательных организациях Республики Тыва, обеспечивающей удовлетворение языковых и этнокультурных потребностей обучающихся. Достижение нового качества дошкольного образования детей предполагает в качестве приоритетной задачи обновления состава и компетенций педагогических кадров. Для этого уже в ближайшие годы предусматривается комплекс мер, включающий:</w:t>
      </w:r>
    </w:p>
    <w:p w:rsidR="00F37037" w:rsidRDefault="00F37037">
      <w:pPr>
        <w:pStyle w:val="ConsPlusNormal"/>
        <w:spacing w:before="220"/>
        <w:ind w:firstLine="540"/>
        <w:jc w:val="both"/>
      </w:pPr>
      <w:r>
        <w:t>- 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Республике Тыва;</w:t>
      </w:r>
    </w:p>
    <w:p w:rsidR="00F37037" w:rsidRDefault="00F37037">
      <w:pPr>
        <w:pStyle w:val="ConsPlusNormal"/>
        <w:spacing w:before="220"/>
        <w:ind w:firstLine="540"/>
        <w:jc w:val="both"/>
      </w:pPr>
      <w:r>
        <w:t>- формирование новых моделей повышения квалификации и сопровождения профессионального развития.</w:t>
      </w:r>
    </w:p>
    <w:p w:rsidR="00F37037" w:rsidRDefault="00F37037">
      <w:pPr>
        <w:pStyle w:val="ConsPlusNormal"/>
        <w:spacing w:before="220"/>
        <w:ind w:firstLine="540"/>
        <w:jc w:val="both"/>
      </w:pPr>
      <w:r>
        <w:t>Подпрограмма ориентирована на создание системы мер для удовлетворения разнообразных образовательных запросов населения и подрастающего поколения, поддержки самообразования и социализации.</w:t>
      </w:r>
    </w:p>
    <w:p w:rsidR="00F37037" w:rsidRDefault="00F37037">
      <w:pPr>
        <w:pStyle w:val="ConsPlusNormal"/>
        <w:spacing w:before="220"/>
        <w:ind w:firstLine="540"/>
        <w:jc w:val="both"/>
      </w:pPr>
      <w:r>
        <w:t>Целью Подпрограммы является создание в системе дошкольного образования детей равных возможностей для получения качественного образования и позитивной социализации детей.</w:t>
      </w:r>
    </w:p>
    <w:p w:rsidR="00F37037" w:rsidRDefault="00F37037">
      <w:pPr>
        <w:pStyle w:val="ConsPlusNormal"/>
        <w:spacing w:before="220"/>
        <w:ind w:firstLine="540"/>
        <w:jc w:val="both"/>
      </w:pPr>
      <w:r>
        <w:t>Задачи Подпрограммы:</w:t>
      </w:r>
    </w:p>
    <w:p w:rsidR="00F37037" w:rsidRDefault="00F37037">
      <w:pPr>
        <w:pStyle w:val="ConsPlusNormal"/>
        <w:spacing w:before="220"/>
        <w:ind w:firstLine="540"/>
        <w:jc w:val="both"/>
      </w:pPr>
      <w:r>
        <w:t>- обеспечение равного доступа населения к качественным услугам дошкольного образования детей;</w:t>
      </w:r>
    </w:p>
    <w:p w:rsidR="00F37037" w:rsidRDefault="00F37037">
      <w:pPr>
        <w:pStyle w:val="ConsPlusNormal"/>
        <w:spacing w:before="220"/>
        <w:ind w:firstLine="540"/>
        <w:jc w:val="both"/>
      </w:pPr>
      <w:r>
        <w:t>- модернизация содержания дошкольного образования и образовательной среды для обеспечения готовности детей дошкольного возраста к обучению в школе;</w:t>
      </w:r>
    </w:p>
    <w:p w:rsidR="00F37037" w:rsidRDefault="00F37037">
      <w:pPr>
        <w:pStyle w:val="ConsPlusNormal"/>
        <w:spacing w:before="220"/>
        <w:ind w:firstLine="540"/>
        <w:jc w:val="both"/>
      </w:pPr>
      <w: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F37037" w:rsidRDefault="00F37037">
      <w:pPr>
        <w:pStyle w:val="ConsPlusNormal"/>
        <w:spacing w:before="220"/>
        <w:ind w:firstLine="540"/>
        <w:jc w:val="both"/>
      </w:pPr>
      <w:r>
        <w:t>- создание современной инфраструктуры дошкольного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F37037" w:rsidRDefault="00F37037">
      <w:pPr>
        <w:pStyle w:val="ConsPlusNormal"/>
        <w:jc w:val="both"/>
      </w:pPr>
    </w:p>
    <w:p w:rsidR="00F37037" w:rsidRDefault="00F37037">
      <w:pPr>
        <w:pStyle w:val="ConsPlusTitle"/>
        <w:jc w:val="center"/>
        <w:outlineLvl w:val="2"/>
      </w:pPr>
      <w:r>
        <w:t>III. Перечень целевых показателей и индикаторов</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Показатель доступности дошкольного образования для детей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характеризует обеспечение законодательно закрепленных гарантий доступности дошкольного образования и рассматривается как безусловный приоритет в деятельности Министерства образования и науки Республики Тыва: 2013 г. - 42,3 процента, 2014 г. - 66,8, 2015 г. - 94,0, 2016 г. - 85,71 процента, 2017 г. - 100, 2018 г. - 100, 2019 г. - 100, 2020 г. - 100 процентов, 2021 г. - 100 процентов.</w:t>
      </w:r>
    </w:p>
    <w:p w:rsidR="00F37037" w:rsidRDefault="00F37037">
      <w:pPr>
        <w:pStyle w:val="ConsPlusNormal"/>
        <w:jc w:val="both"/>
      </w:pPr>
      <w:r>
        <w:lastRenderedPageBreak/>
        <w:t xml:space="preserve">(в ред. постановлений Правительства РТ от 31.03.2017 </w:t>
      </w:r>
      <w:hyperlink r:id="rId318" w:history="1">
        <w:r>
          <w:rPr>
            <w:color w:val="0000FF"/>
          </w:rPr>
          <w:t>N 130</w:t>
        </w:r>
      </w:hyperlink>
      <w:r>
        <w:t xml:space="preserve">, от 23.01.2019 </w:t>
      </w:r>
      <w:hyperlink r:id="rId319" w:history="1">
        <w:r>
          <w:rPr>
            <w:color w:val="0000FF"/>
          </w:rPr>
          <w:t>N 29</w:t>
        </w:r>
      </w:hyperlink>
      <w:r>
        <w:t>)</w:t>
      </w:r>
    </w:p>
    <w:p w:rsidR="00F37037" w:rsidRDefault="00F37037">
      <w:pPr>
        <w:pStyle w:val="ConsPlusNormal"/>
        <w:spacing w:before="220"/>
        <w:ind w:firstLine="540"/>
        <w:jc w:val="both"/>
      </w:pPr>
      <w:r>
        <w:t xml:space="preserve">Абзац утратил силу. - </w:t>
      </w:r>
      <w:hyperlink r:id="rId320" w:history="1">
        <w:r>
          <w:rPr>
            <w:color w:val="0000FF"/>
          </w:rPr>
          <w:t>Постановление</w:t>
        </w:r>
      </w:hyperlink>
      <w:r>
        <w:t xml:space="preserve"> Правительства РТ от 13.01.2017 N 3.</w:t>
      </w:r>
    </w:p>
    <w:p w:rsidR="00F37037" w:rsidRDefault="00F37037">
      <w:pPr>
        <w:pStyle w:val="ConsPlusNormal"/>
        <w:spacing w:before="220"/>
        <w:ind w:firstLine="540"/>
        <w:jc w:val="both"/>
      </w:pPr>
      <w:r>
        <w:t>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 2016 г. - 0,25 процента, 2017 г. - 3,5, 2018 г. - 3,7, 2019 г. - 4,0, 2020 г. - 4,0 процента.</w:t>
      </w:r>
    </w:p>
    <w:p w:rsidR="00F37037" w:rsidRDefault="00F37037">
      <w:pPr>
        <w:pStyle w:val="ConsPlusNormal"/>
        <w:jc w:val="both"/>
      </w:pPr>
      <w:r>
        <w:t xml:space="preserve">(в ред. постановлений Правительства РТ от 31.03.2017 </w:t>
      </w:r>
      <w:hyperlink r:id="rId321" w:history="1">
        <w:r>
          <w:rPr>
            <w:color w:val="0000FF"/>
          </w:rPr>
          <w:t>N 130</w:t>
        </w:r>
      </w:hyperlink>
      <w:r>
        <w:t xml:space="preserve">, от 23.01.2019 </w:t>
      </w:r>
      <w:hyperlink r:id="rId322" w:history="1">
        <w:r>
          <w:rPr>
            <w:color w:val="0000FF"/>
          </w:rPr>
          <w:t>N 29</w:t>
        </w:r>
      </w:hyperlink>
      <w:r>
        <w:t>)</w:t>
      </w:r>
    </w:p>
    <w:p w:rsidR="00F37037" w:rsidRDefault="00F37037">
      <w:pPr>
        <w:pStyle w:val="ConsPlusNormal"/>
        <w:spacing w:before="220"/>
        <w:ind w:firstLine="540"/>
        <w:jc w:val="both"/>
      </w:pPr>
      <w:r>
        <w:t>Показатель доли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r>
        <w:t>" к 2022 г. до 62 процентов;</w:t>
      </w:r>
    </w:p>
    <w:p w:rsidR="00F37037" w:rsidRDefault="00F37037">
      <w:pPr>
        <w:pStyle w:val="ConsPlusNormal"/>
        <w:jc w:val="both"/>
      </w:pPr>
      <w:r>
        <w:t xml:space="preserve">(абзац введен </w:t>
      </w:r>
      <w:hyperlink r:id="rId323" w:history="1">
        <w:r>
          <w:rPr>
            <w:color w:val="0000FF"/>
          </w:rPr>
          <w:t>Постановлением</w:t>
        </w:r>
      </w:hyperlink>
      <w:r>
        <w:t xml:space="preserve"> Правительства РТ от 13.01.2017 N 3; в ред. </w:t>
      </w:r>
      <w:hyperlink r:id="rId324"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Показатель доли дошкольных образовательных учреждений Республики Тыва, реализующих дополнительную образовательную программу по национальной борьбе "</w:t>
      </w:r>
      <w:proofErr w:type="spellStart"/>
      <w:r>
        <w:t>Хуреш</w:t>
      </w:r>
      <w:proofErr w:type="spellEnd"/>
      <w:r>
        <w:t>" для детей 4 - 7 лет за счет дополнительного времени вариативной части учебного плана к 2021 году до 48 процентов.</w:t>
      </w:r>
    </w:p>
    <w:p w:rsidR="00F37037" w:rsidRDefault="00F37037">
      <w:pPr>
        <w:pStyle w:val="ConsPlusNormal"/>
        <w:jc w:val="both"/>
      </w:pPr>
      <w:r>
        <w:t xml:space="preserve">(абзац введен </w:t>
      </w:r>
      <w:hyperlink r:id="rId325" w:history="1">
        <w:r>
          <w:rPr>
            <w:color w:val="0000FF"/>
          </w:rPr>
          <w:t>Постановлением</w:t>
        </w:r>
      </w:hyperlink>
      <w:r>
        <w:t xml:space="preserve"> Правительства РТ от 13.01.2017 N 3; в ред. </w:t>
      </w:r>
      <w:hyperlink r:id="rId326"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Показатель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сфере общего образования характеризует результативность перехода на эффективный контракт с работниками дошкольных образовательных организаций, престиж профессии работника дошкольных образовательных организаций и привлекательность ее для молодых специалистов.</w:t>
      </w:r>
    </w:p>
    <w:p w:rsidR="00F37037" w:rsidRDefault="00F37037">
      <w:pPr>
        <w:pStyle w:val="ConsPlusNormal"/>
        <w:jc w:val="both"/>
      </w:pPr>
      <w:r>
        <w:t xml:space="preserve">(в ред. </w:t>
      </w:r>
      <w:hyperlink r:id="rId327"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Достижение заявленных значений показателей возможно в случае реализации мер планового внедрения и реализации, соответствующего объемам финансирования Подпрограммы, соответствующим плановым условиям Министерства экономики Республики Тыва.</w:t>
      </w:r>
    </w:p>
    <w:p w:rsidR="00F37037" w:rsidRDefault="00F37037">
      <w:pPr>
        <w:pStyle w:val="ConsPlusNormal"/>
        <w:spacing w:before="220"/>
        <w:ind w:firstLine="540"/>
        <w:jc w:val="both"/>
      </w:pPr>
      <w:r>
        <w:t>В рамках Подпрограммы будут обеспечены следующие результаты:</w:t>
      </w:r>
    </w:p>
    <w:p w:rsidR="00F37037" w:rsidRDefault="00F37037">
      <w:pPr>
        <w:pStyle w:val="ConsPlusNormal"/>
        <w:spacing w:before="220"/>
        <w:ind w:firstLine="540"/>
        <w:jc w:val="both"/>
      </w:pPr>
      <w:r>
        <w:t>выполнение государственных гарантий общедоступности и бесплатности дошкольного образования;</w:t>
      </w:r>
    </w:p>
    <w:p w:rsidR="00F37037" w:rsidRDefault="00F37037">
      <w:pPr>
        <w:pStyle w:val="ConsPlusNormal"/>
        <w:spacing w:before="220"/>
        <w:ind w:firstLine="540"/>
        <w:jc w:val="both"/>
      </w:pPr>
      <w:r>
        <w:t>обеспечение мер по ликвидации очереди на зачисление детей в возрасте от 3 до 7 лет в дошкольные образовательные организации;</w:t>
      </w:r>
    </w:p>
    <w:p w:rsidR="00F37037" w:rsidRDefault="00F37037">
      <w:pPr>
        <w:pStyle w:val="ConsPlusNormal"/>
        <w:spacing w:before="220"/>
        <w:ind w:firstLine="540"/>
        <w:jc w:val="both"/>
      </w:pPr>
      <w: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республике.</w:t>
      </w:r>
    </w:p>
    <w:p w:rsidR="00F37037" w:rsidRDefault="00F37037">
      <w:pPr>
        <w:pStyle w:val="ConsPlusNormal"/>
        <w:spacing w:before="220"/>
        <w:ind w:firstLine="540"/>
        <w:jc w:val="both"/>
      </w:pPr>
      <w:r>
        <w:t>Реализация Подпрограммы будет осуществляться в 4 этапа:</w:t>
      </w:r>
    </w:p>
    <w:p w:rsidR="00F37037" w:rsidRDefault="00F37037">
      <w:pPr>
        <w:pStyle w:val="ConsPlusNormal"/>
        <w:jc w:val="both"/>
      </w:pPr>
      <w:r>
        <w:t xml:space="preserve">(в ред. </w:t>
      </w:r>
      <w:hyperlink r:id="rId328"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I этап - 2014 - 2015 год;</w:t>
      </w:r>
    </w:p>
    <w:p w:rsidR="00F37037" w:rsidRDefault="00F37037">
      <w:pPr>
        <w:pStyle w:val="ConsPlusNormal"/>
        <w:spacing w:before="220"/>
        <w:ind w:firstLine="540"/>
        <w:jc w:val="both"/>
      </w:pPr>
      <w:r>
        <w:t>II этап - 2016 - 2018 год;</w:t>
      </w:r>
    </w:p>
    <w:p w:rsidR="00F37037" w:rsidRDefault="00F37037">
      <w:pPr>
        <w:pStyle w:val="ConsPlusNormal"/>
        <w:spacing w:before="220"/>
        <w:ind w:firstLine="540"/>
        <w:jc w:val="both"/>
      </w:pPr>
      <w:r>
        <w:t>III этап - 2019 - 2020 год, IV этап - 2021 год.</w:t>
      </w:r>
    </w:p>
    <w:p w:rsidR="00F37037" w:rsidRDefault="00F37037">
      <w:pPr>
        <w:pStyle w:val="ConsPlusNormal"/>
        <w:jc w:val="both"/>
      </w:pPr>
      <w:r>
        <w:t xml:space="preserve">(в ред. </w:t>
      </w:r>
      <w:hyperlink r:id="rId32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На первом этапе реализации Подпрограммы решается приоритетная задача обеспечения равного доступа к услугам дошкольного образования детей независимо от их места жительства, </w:t>
      </w:r>
      <w:r>
        <w:lastRenderedPageBreak/>
        <w:t>состояния здоровья и социально-экономического положения их семей.</w:t>
      </w:r>
    </w:p>
    <w:p w:rsidR="00F37037" w:rsidRDefault="00F37037">
      <w:pPr>
        <w:pStyle w:val="ConsPlusNormal"/>
        <w:spacing w:before="220"/>
        <w:ind w:firstLine="540"/>
        <w:jc w:val="both"/>
      </w:pPr>
      <w:r>
        <w:t>В образовательных организациях будут созданы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дошкольного образования. Для этого будет обеспечена модернизация образовательной сети и инфраструктуры дошкольного образования. Будут разрабатываться и внедряться в пилотном режиме в основные образовательные программы по федеральным государственным образовательным стандартам дошкольного образования (по мере их готовности).</w:t>
      </w:r>
    </w:p>
    <w:p w:rsidR="00F37037" w:rsidRDefault="00F37037">
      <w:pPr>
        <w:pStyle w:val="ConsPlusNormal"/>
        <w:spacing w:before="220"/>
        <w:ind w:firstLine="540"/>
        <w:jc w:val="both"/>
      </w:pPr>
      <w:r>
        <w:t>Продолжится реализация мероприятий по ликвидации очереди для детей в возрасте от 3 до 7 лет, в пилотном режиме будет осуществлено внедрение федеральных государственных образовательных стандартов дошкольного образования.</w:t>
      </w:r>
    </w:p>
    <w:p w:rsidR="00F37037" w:rsidRDefault="00F37037">
      <w:pPr>
        <w:pStyle w:val="ConsPlusNormal"/>
        <w:spacing w:before="220"/>
        <w:ind w:firstLine="540"/>
        <w:jc w:val="both"/>
      </w:pPr>
      <w:r>
        <w:t>Для решения задачи увеличения охвата услугами дошкольного образования в рамках данного мероприятия предполагается:</w:t>
      </w:r>
    </w:p>
    <w:p w:rsidR="00F37037" w:rsidRDefault="00F37037">
      <w:pPr>
        <w:pStyle w:val="ConsPlusNormal"/>
        <w:spacing w:before="220"/>
        <w:ind w:firstLine="540"/>
        <w:jc w:val="both"/>
      </w:pPr>
      <w:r>
        <w:t>- развитие рынка услуг дошкольного образования;</w:t>
      </w:r>
    </w:p>
    <w:p w:rsidR="00F37037" w:rsidRDefault="00F37037">
      <w:pPr>
        <w:pStyle w:val="ConsPlusNormal"/>
        <w:spacing w:before="220"/>
        <w:ind w:firstLine="540"/>
        <w:jc w:val="both"/>
      </w:pPr>
      <w:r>
        <w:t>- строительство современных зданий дошкольных образовательных организаций;</w:t>
      </w:r>
    </w:p>
    <w:p w:rsidR="00F37037" w:rsidRDefault="00F37037">
      <w:pPr>
        <w:pStyle w:val="ConsPlusNormal"/>
        <w:spacing w:before="220"/>
        <w:ind w:firstLine="540"/>
        <w:jc w:val="both"/>
      </w:pPr>
      <w:r>
        <w:t>- реконструкция существующих детских садов, создание для детей, не посещающих детские сады, дошкольных групп в общеобразовательных школах, создание организаций типа "детский сад - школа", развитие вариативных форм дошкольного образования, в том числе негосударственных детских организаций, семейных и корпоративных детских садов;</w:t>
      </w:r>
    </w:p>
    <w:p w:rsidR="00F37037" w:rsidRDefault="00F37037">
      <w:pPr>
        <w:pStyle w:val="ConsPlusNormal"/>
        <w:spacing w:before="220"/>
        <w:ind w:firstLine="540"/>
        <w:jc w:val="both"/>
      </w:pPr>
      <w:r>
        <w:t>- формирование инфраструктуры услуг по сопровождению раннего развития детей (0 - 3 года), включая широкую информационную поддержку семей.</w:t>
      </w:r>
    </w:p>
    <w:p w:rsidR="00F37037" w:rsidRDefault="00F37037">
      <w:pPr>
        <w:pStyle w:val="ConsPlusNormal"/>
        <w:spacing w:before="220"/>
        <w:ind w:firstLine="540"/>
        <w:jc w:val="both"/>
      </w:pPr>
      <w:r>
        <w:t>Для стимулирования развития вариативных форм (включая развитие частного сектора) и приближения дошкольных организаций к местам проживания детей будут оптимизированы требования к устройству зданий и/или помещений, содержанию и организации режима работы организаций и индивидуальных предпринимателей, оказывающих услуги дошкольного образования, будет оказываться содействие детям в получении дошкольного образования в негосударственных образовательных организациях.</w:t>
      </w:r>
    </w:p>
    <w:p w:rsidR="00F37037" w:rsidRDefault="00F37037">
      <w:pPr>
        <w:pStyle w:val="ConsPlusNormal"/>
        <w:spacing w:before="220"/>
        <w:ind w:firstLine="540"/>
        <w:jc w:val="both"/>
      </w:pPr>
      <w:r>
        <w:t>Педагоги негосударственных дошкольных организаций будут включены в систему повышения квалификации и методической поддержки.</w:t>
      </w:r>
    </w:p>
    <w:p w:rsidR="00F37037" w:rsidRDefault="00F37037">
      <w:pPr>
        <w:pStyle w:val="ConsPlusNormal"/>
        <w:spacing w:before="220"/>
        <w:ind w:firstLine="540"/>
        <w:jc w:val="both"/>
      </w:pPr>
      <w:r>
        <w:t>В 2013 году средняя заработная плата педагогических работников дошкольных организаций будет доведена до уровня средней заработной платы в сфере общего образования в соответствующем регионе. В дальнейшем ее значение будет индексироваться с учетом роста средней заработной платы в сфере общего образования.</w:t>
      </w:r>
    </w:p>
    <w:p w:rsidR="00F37037" w:rsidRDefault="00F37037">
      <w:pPr>
        <w:pStyle w:val="ConsPlusNormal"/>
        <w:spacing w:before="220"/>
        <w:ind w:firstLine="540"/>
        <w:jc w:val="both"/>
      </w:pPr>
      <w:r>
        <w:t>Для обеспечения современного качества дошкольного образования в соответствии с Федеральным законом "Об образовании в Российской Федерации" будет организована разработка и внедрение вариативной этнокультурной части федерального государственного образовательного стандарта дошкольного общего образования, позволяющей обеспечить равные условия получения качественного дошкольного образования для каждого ребенка дошкольного возраста, реализацию права детей на их физическое, интеллектуальное, социальное, эмоциональное развитие, на развитие воображения, любознательности и интереса к миру, формирование базовых навыков общения и сотрудничества.</w:t>
      </w:r>
    </w:p>
    <w:p w:rsidR="00F37037" w:rsidRDefault="00F37037">
      <w:pPr>
        <w:pStyle w:val="ConsPlusNormal"/>
        <w:spacing w:before="220"/>
        <w:ind w:firstLine="540"/>
        <w:jc w:val="both"/>
      </w:pPr>
      <w:r>
        <w:t xml:space="preserve">В рамках данной Подпрограммы будут реализованы мероприятия по повышению квалификации и переподготовке руководителей и педагогов дошкольного образования на базе </w:t>
      </w:r>
      <w:proofErr w:type="spellStart"/>
      <w:r>
        <w:t>стажировочных</w:t>
      </w:r>
      <w:proofErr w:type="spellEnd"/>
      <w:r>
        <w:t xml:space="preserve"> площадок, меры по формированию современной качественной предметно-</w:t>
      </w:r>
      <w:r>
        <w:lastRenderedPageBreak/>
        <w:t>развивающей среды в дошкольных образовательных организациях и центрах развития детей.</w:t>
      </w:r>
    </w:p>
    <w:p w:rsidR="00F37037" w:rsidRDefault="00F37037">
      <w:pPr>
        <w:pStyle w:val="ConsPlusNormal"/>
        <w:spacing w:before="220"/>
        <w:ind w:firstLine="540"/>
        <w:jc w:val="both"/>
      </w:pPr>
      <w:r>
        <w:t>В сельской местности будут реализованы модели сетевого взаимодействия образовательных организаций и организаций социально-культурной сферы, а также развитие различных форм организации дошкольного образования. Будут проанализированы лучшие практики повышения участия местного населения в развитии дошкольной инфраструктуры и предложены для распространения.</w:t>
      </w:r>
    </w:p>
    <w:p w:rsidR="00F37037" w:rsidRDefault="00F37037">
      <w:pPr>
        <w:pStyle w:val="ConsPlusNormal"/>
        <w:spacing w:before="220"/>
        <w:ind w:firstLine="540"/>
        <w:jc w:val="both"/>
      </w:pPr>
      <w:r>
        <w:t>Будут внедрены стандарты профессиональной деятельности педагогов, построенные на их основе новые инструменты оценки качества и оплаты труда, проведена модернизация системы повышения квалификации педагогов. Данная работа будет проводиться с опорой на профессиональные ассоциации и саморегулируемые организации в сфере образования.</w:t>
      </w:r>
    </w:p>
    <w:p w:rsidR="00F37037" w:rsidRDefault="00F37037">
      <w:pPr>
        <w:pStyle w:val="ConsPlusNormal"/>
        <w:spacing w:before="220"/>
        <w:ind w:firstLine="540"/>
        <w:jc w:val="both"/>
      </w:pPr>
      <w:r>
        <w:t>Для развития механизмов позитивной социализации подрастающего поколения будут разрабатываться новые, отвечающие изменившимся социокультурным условиям модели и программы формирования гражданских установок и социальных компетенций детей.</w:t>
      </w:r>
    </w:p>
    <w:p w:rsidR="00F37037" w:rsidRDefault="00F37037">
      <w:pPr>
        <w:pStyle w:val="ConsPlusNormal"/>
        <w:spacing w:before="220"/>
        <w:ind w:firstLine="540"/>
        <w:jc w:val="both"/>
      </w:pPr>
      <w:r>
        <w:t>Кроме того, 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w:t>
      </w:r>
    </w:p>
    <w:p w:rsidR="00F37037" w:rsidRDefault="00F37037">
      <w:pPr>
        <w:pStyle w:val="ConsPlusNormal"/>
        <w:spacing w:before="220"/>
        <w:ind w:firstLine="540"/>
        <w:jc w:val="both"/>
      </w:pPr>
      <w:r>
        <w:t>На втором этапе реализации Подпрограммы (2016 - 2018 годы) на основе достигнутых результатов первого этапа реализации Программы будут осуществлены механизмы модернизации образования, направленные на достижение нового качества результатов обучения и социализации детей.</w:t>
      </w:r>
    </w:p>
    <w:p w:rsidR="00F37037" w:rsidRDefault="00F37037">
      <w:pPr>
        <w:pStyle w:val="ConsPlusNormal"/>
        <w:spacing w:before="220"/>
        <w:ind w:firstLine="540"/>
        <w:jc w:val="both"/>
      </w:pPr>
      <w:r>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w:t>
      </w:r>
    </w:p>
    <w:p w:rsidR="00F37037" w:rsidRDefault="00F37037">
      <w:pPr>
        <w:pStyle w:val="ConsPlusNormal"/>
        <w:spacing w:before="220"/>
        <w:ind w:firstLine="540"/>
        <w:jc w:val="both"/>
      </w:pPr>
      <w:r>
        <w:t>Расширится масштаб деятельности инновационных площадок по обновлению содержания и технологий образования в приоритетных областях, запущен механизм распространения апробированных моделей и программ.</w:t>
      </w:r>
    </w:p>
    <w:p w:rsidR="00F37037" w:rsidRDefault="00F37037">
      <w:pPr>
        <w:pStyle w:val="ConsPlusNormal"/>
        <w:spacing w:before="220"/>
        <w:ind w:firstLine="540"/>
        <w:jc w:val="both"/>
      </w:pPr>
      <w:r>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F37037" w:rsidRDefault="00F37037">
      <w:pPr>
        <w:pStyle w:val="ConsPlusNormal"/>
        <w:spacing w:before="220"/>
        <w:ind w:firstLine="540"/>
        <w:jc w:val="both"/>
      </w:pPr>
      <w:r>
        <w:t>В Республике Тыва продолжит развитие инфраструктура дошкольного образования.</w:t>
      </w:r>
    </w:p>
    <w:p w:rsidR="00F37037" w:rsidRDefault="00F37037">
      <w:pPr>
        <w:pStyle w:val="ConsPlusNormal"/>
        <w:spacing w:before="220"/>
        <w:ind w:firstLine="540"/>
        <w:jc w:val="both"/>
      </w:pPr>
      <w:r>
        <w:t>Третий этап Подпрограммы (2019 - 2020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F37037" w:rsidRDefault="00F37037">
      <w:pPr>
        <w:pStyle w:val="ConsPlusNormal"/>
        <w:spacing w:before="220"/>
        <w:ind w:firstLine="540"/>
        <w:jc w:val="both"/>
      </w:pPr>
      <w:r>
        <w:t>В сфере дошкольного доминирующими становятся механизмы государственно-частного и социального партнерства.</w:t>
      </w:r>
    </w:p>
    <w:p w:rsidR="00F37037" w:rsidRDefault="00F37037">
      <w:pPr>
        <w:pStyle w:val="ConsPlusNormal"/>
        <w:spacing w:before="220"/>
        <w:ind w:firstLine="540"/>
        <w:jc w:val="both"/>
      </w:pPr>
      <w:r>
        <w:t>Будет осуществляться внедрение апробированных образовательных моделей и программ в приоритетных областях модернизации дошкольного образования.</w:t>
      </w:r>
    </w:p>
    <w:p w:rsidR="00F37037" w:rsidRDefault="00F37037">
      <w:pPr>
        <w:pStyle w:val="ConsPlusNormal"/>
        <w:spacing w:before="220"/>
        <w:ind w:firstLine="540"/>
        <w:jc w:val="both"/>
      </w:pPr>
      <w:r>
        <w:t xml:space="preserve">Абзацы сороковой - сорок первый утратили силу. - </w:t>
      </w:r>
      <w:hyperlink r:id="rId330"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Четвертый этап Подпрограммы ориентирован на повышение доступности дошкольного образования для детей в возрасте до трех лет.</w:t>
      </w:r>
    </w:p>
    <w:p w:rsidR="00F37037" w:rsidRDefault="00F37037">
      <w:pPr>
        <w:pStyle w:val="ConsPlusNormal"/>
        <w:jc w:val="both"/>
      </w:pPr>
      <w:r>
        <w:t xml:space="preserve">(абзац введен </w:t>
      </w:r>
      <w:hyperlink r:id="rId331" w:history="1">
        <w:r>
          <w:rPr>
            <w:color w:val="0000FF"/>
          </w:rPr>
          <w:t>Постановлением</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IV. Перечень и характеристика основных мероприятий</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Подпрограмма содержит 5 основных мероприятий, направленных на создание в системе дошкольного образования равных возможностей для современного качественного образования и позитивной социализации детей:</w:t>
      </w:r>
    </w:p>
    <w:p w:rsidR="00F37037" w:rsidRDefault="00F37037">
      <w:pPr>
        <w:pStyle w:val="ConsPlusNormal"/>
        <w:spacing w:before="220"/>
        <w:ind w:firstLine="540"/>
        <w:jc w:val="both"/>
      </w:pPr>
      <w:r>
        <w:t>обеспечение равного доступа населения к качественным услугам дошкольного образования детей: модернизация содержания дошкольного образования и образовательной среды для формирования у обучающихся социальных компетенций и духовно-нравственных ценностей и обеспечения готовности к обучению в школе;</w:t>
      </w:r>
    </w:p>
    <w:p w:rsidR="00F37037" w:rsidRDefault="00F37037">
      <w:pPr>
        <w:pStyle w:val="ConsPlusNormal"/>
        <w:spacing w:before="220"/>
        <w:ind w:firstLine="540"/>
        <w:jc w:val="both"/>
      </w:pPr>
      <w:r>
        <w:t>обновление содержания дошкольного образования и совершенствование образовательной среды для обеспечения готовности детей к школе: осуществление механизмов модернизации образования, направленных на достижение нового качества результатов обучения и социализации детей дошкольного возраста;</w:t>
      </w:r>
    </w:p>
    <w:p w:rsidR="00F37037" w:rsidRDefault="00F37037">
      <w:pPr>
        <w:pStyle w:val="ConsPlusNormal"/>
        <w:spacing w:before="220"/>
        <w:ind w:firstLine="540"/>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 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spacing w:before="220"/>
        <w:ind w:firstLine="540"/>
        <w:jc w:val="both"/>
      </w:pPr>
      <w:r>
        <w:t>создание современной инфраструктуры дошкольного образования и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 материально-техническое обеспечение дошкольных образовательных организаций, создание условий для обеспечения охвата дошкольным образованием детей, не посещающих детские сады;</w:t>
      </w:r>
    </w:p>
    <w:p w:rsidR="00F37037" w:rsidRDefault="00F37037">
      <w:pPr>
        <w:pStyle w:val="ConsPlusNormal"/>
        <w:spacing w:before="220"/>
        <w:ind w:firstLine="540"/>
        <w:jc w:val="both"/>
      </w:pPr>
      <w:r>
        <w:t>строительство объектов дошкольного образования.</w:t>
      </w:r>
    </w:p>
    <w:p w:rsidR="00F37037" w:rsidRDefault="00F37037">
      <w:pPr>
        <w:pStyle w:val="ConsPlusNormal"/>
        <w:jc w:val="both"/>
      </w:pPr>
    </w:p>
    <w:p w:rsidR="00F37037" w:rsidRDefault="00F37037">
      <w:pPr>
        <w:pStyle w:val="ConsPlusTitle"/>
        <w:jc w:val="center"/>
        <w:outlineLvl w:val="2"/>
      </w:pPr>
      <w:r>
        <w:t>V. Характеристика мер государственного регулирования</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 xml:space="preserve">В соответствии с Федеральным </w:t>
      </w:r>
      <w:hyperlink r:id="rId332" w:history="1">
        <w:r>
          <w:rPr>
            <w:color w:val="0000FF"/>
          </w:rPr>
          <w:t>законом</w:t>
        </w:r>
      </w:hyperlink>
      <w:r>
        <w:t xml:space="preserve"> от 29 декабря 2012 г. N 273-ФЗ "Об образовании в Российской Федерации" установлены размеры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w:t>
      </w:r>
    </w:p>
    <w:p w:rsidR="00F37037" w:rsidRDefault="00F37037">
      <w:pPr>
        <w:pStyle w:val="ConsPlusNormal"/>
        <w:spacing w:before="220"/>
        <w:ind w:firstLine="540"/>
        <w:jc w:val="both"/>
      </w:pPr>
      <w:r>
        <w:t>20 процентов размера внесенной родительской платы на первого ребенка;</w:t>
      </w:r>
    </w:p>
    <w:p w:rsidR="00F37037" w:rsidRDefault="00F37037">
      <w:pPr>
        <w:pStyle w:val="ConsPlusNormal"/>
        <w:spacing w:before="220"/>
        <w:ind w:firstLine="540"/>
        <w:jc w:val="both"/>
      </w:pPr>
      <w:r>
        <w:t>50 процентов размера внесенной родительской платы на второго ребенка;</w:t>
      </w:r>
    </w:p>
    <w:p w:rsidR="00F37037" w:rsidRDefault="00F37037">
      <w:pPr>
        <w:pStyle w:val="ConsPlusNormal"/>
        <w:spacing w:before="220"/>
        <w:ind w:firstLine="540"/>
        <w:jc w:val="both"/>
      </w:pPr>
      <w:r>
        <w:t>70 процентов размера внесенной родительской платы на третьего ребенка и последующих детей.</w:t>
      </w:r>
    </w:p>
    <w:p w:rsidR="00F37037" w:rsidRDefault="00F37037">
      <w:pPr>
        <w:pStyle w:val="ConsPlusNormal"/>
        <w:spacing w:before="220"/>
        <w:ind w:firstLine="540"/>
        <w:jc w:val="both"/>
      </w:pPr>
      <w:r>
        <w:t xml:space="preserve">В соответствии с Федеральным </w:t>
      </w:r>
      <w:hyperlink r:id="rId333"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в сфере дошкольного образования относится решение вопросов:</w:t>
      </w:r>
    </w:p>
    <w:p w:rsidR="00F37037" w:rsidRDefault="00F37037">
      <w:pPr>
        <w:pStyle w:val="ConsPlusNormal"/>
        <w:spacing w:before="220"/>
        <w:ind w:firstLine="540"/>
        <w:jc w:val="both"/>
      </w:pPr>
      <w:r>
        <w:t xml:space="preserve">1)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 путем выделения субвенций местным бюджетам в размере, необходимом для реализации основных </w:t>
      </w:r>
      <w:r>
        <w:lastRenderedPageBreak/>
        <w:t>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F37037" w:rsidRDefault="00F37037">
      <w:pPr>
        <w:pStyle w:val="ConsPlusNormal"/>
        <w:spacing w:before="220"/>
        <w:ind w:firstLine="540"/>
        <w:jc w:val="both"/>
      </w:pPr>
      <w:r>
        <w:t>2)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находящихся в соответствии с федеральным законом в ведении субъекта Российской Федерации.</w:t>
      </w:r>
    </w:p>
    <w:p w:rsidR="00F37037" w:rsidRDefault="00F37037">
      <w:pPr>
        <w:pStyle w:val="ConsPlusNormal"/>
        <w:jc w:val="both"/>
      </w:pPr>
    </w:p>
    <w:p w:rsidR="00F37037" w:rsidRDefault="00F37037">
      <w:pPr>
        <w:pStyle w:val="ConsPlusTitle"/>
        <w:jc w:val="center"/>
        <w:outlineLvl w:val="2"/>
      </w:pPr>
      <w:r>
        <w:t>VI. Прогноз сводных показателей государственных заданий</w:t>
      </w:r>
    </w:p>
    <w:p w:rsidR="00F37037" w:rsidRDefault="00F37037">
      <w:pPr>
        <w:pStyle w:val="ConsPlusNormal"/>
        <w:jc w:val="both"/>
      </w:pPr>
    </w:p>
    <w:p w:rsidR="00F37037" w:rsidRDefault="00F37037">
      <w:pPr>
        <w:pStyle w:val="ConsPlusNormal"/>
        <w:ind w:firstLine="540"/>
        <w:jc w:val="both"/>
      </w:pPr>
      <w:r>
        <w:t>В рамках Подпрограммы не планируется предоставление государственных услуг (выполнение работ).</w:t>
      </w:r>
    </w:p>
    <w:p w:rsidR="00F37037" w:rsidRDefault="00F37037">
      <w:pPr>
        <w:pStyle w:val="ConsPlusNormal"/>
        <w:jc w:val="both"/>
      </w:pPr>
    </w:p>
    <w:p w:rsidR="00F37037" w:rsidRDefault="00F37037">
      <w:pPr>
        <w:pStyle w:val="ConsPlusTitle"/>
        <w:jc w:val="center"/>
        <w:outlineLvl w:val="2"/>
      </w:pPr>
      <w:r>
        <w:t>VII. Сведения о средствах федерального бюджета,</w:t>
      </w:r>
    </w:p>
    <w:p w:rsidR="00F37037" w:rsidRDefault="00F37037">
      <w:pPr>
        <w:pStyle w:val="ConsPlusTitle"/>
        <w:jc w:val="center"/>
      </w:pPr>
      <w:r>
        <w:t>использование которых предполагается в рамках</w:t>
      </w:r>
    </w:p>
    <w:p w:rsidR="00F37037" w:rsidRDefault="00F37037">
      <w:pPr>
        <w:pStyle w:val="ConsPlusTitle"/>
        <w:jc w:val="center"/>
      </w:pPr>
      <w:r>
        <w:t>реализации основных мероприятий государственной</w:t>
      </w:r>
    </w:p>
    <w:p w:rsidR="00F37037" w:rsidRDefault="00F37037">
      <w:pPr>
        <w:pStyle w:val="ConsPlusTitle"/>
        <w:jc w:val="center"/>
      </w:pPr>
      <w:r>
        <w:t>программы в рамках Подпрограммы</w:t>
      </w:r>
    </w:p>
    <w:p w:rsidR="00F37037" w:rsidRDefault="00F37037">
      <w:pPr>
        <w:pStyle w:val="ConsPlusNormal"/>
        <w:jc w:val="both"/>
      </w:pPr>
    </w:p>
    <w:p w:rsidR="00F37037" w:rsidRDefault="00F37037">
      <w:pPr>
        <w:pStyle w:val="ConsPlusNormal"/>
        <w:jc w:val="center"/>
      </w:pPr>
      <w:r>
        <w:t xml:space="preserve">(в ред. </w:t>
      </w:r>
      <w:hyperlink r:id="rId334" w:history="1">
        <w:r>
          <w:rPr>
            <w:color w:val="0000FF"/>
          </w:rPr>
          <w:t>Постановления</w:t>
        </w:r>
      </w:hyperlink>
      <w:r>
        <w:t xml:space="preserve"> Правительства РТ от 17.05.2018 N 259)</w:t>
      </w:r>
    </w:p>
    <w:p w:rsidR="00F37037" w:rsidRDefault="00F37037">
      <w:pPr>
        <w:pStyle w:val="ConsPlusNormal"/>
        <w:jc w:val="both"/>
      </w:pPr>
    </w:p>
    <w:p w:rsidR="00F37037" w:rsidRDefault="00F37037">
      <w:pPr>
        <w:pStyle w:val="ConsPlusNormal"/>
        <w:ind w:firstLine="540"/>
        <w:jc w:val="both"/>
      </w:pPr>
      <w:r>
        <w:t>В рамках Подпрограммы возможно привлечение средств федерального бюджета по следующим направлениям:</w:t>
      </w:r>
    </w:p>
    <w:p w:rsidR="00F37037" w:rsidRDefault="00F37037">
      <w:pPr>
        <w:pStyle w:val="ConsPlusNormal"/>
        <w:spacing w:before="220"/>
        <w:ind w:firstLine="540"/>
        <w:jc w:val="both"/>
      </w:pPr>
      <w:r>
        <w:t xml:space="preserve">на реализацию мероприятий по модернизации региональных систем дошкольного образования в рамках </w:t>
      </w:r>
      <w:hyperlink r:id="rId335" w:history="1">
        <w:r>
          <w:rPr>
            <w:color w:val="0000FF"/>
          </w:rPr>
          <w:t>подпрограммы</w:t>
        </w:r>
      </w:hyperlink>
      <w:r>
        <w:t xml:space="preserve"> "Развитие дошкольного, общего и дополнительного образования детей" государственной программы Российской Федерации "Развитие образования" на 2013 - 2020 годы, утвержденной постановлением Правительства Российской Федерации от 15 апреля 2014 г. N 295;</w:t>
      </w:r>
    </w:p>
    <w:p w:rsidR="00F37037" w:rsidRDefault="00F37037">
      <w:pPr>
        <w:pStyle w:val="ConsPlusNormal"/>
        <w:spacing w:before="220"/>
        <w:ind w:firstLine="540"/>
        <w:jc w:val="both"/>
      </w:pPr>
      <w:r>
        <w:t xml:space="preserve">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государственной </w:t>
      </w:r>
      <w:hyperlink r:id="rId336"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spacing w:before="220"/>
        <w:ind w:firstLine="540"/>
        <w:jc w:val="both"/>
      </w:pPr>
      <w:r>
        <w:t xml:space="preserve">на софинансирование капитальных вложений в объекты государственной собственности субъектов Российской Федерации и (или) на предоставление ими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 в рамках государственной </w:t>
      </w:r>
      <w:hyperlink r:id="rId337"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spacing w:before="220"/>
        <w:ind w:firstLine="540"/>
        <w:jc w:val="both"/>
      </w:pPr>
      <w:r>
        <w:t xml:space="preserve">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государственной </w:t>
      </w:r>
      <w:hyperlink r:id="rId338"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jc w:val="both"/>
      </w:pPr>
      <w:r>
        <w:t xml:space="preserve">(абзац введен </w:t>
      </w:r>
      <w:hyperlink r:id="rId339" w:history="1">
        <w:r>
          <w:rPr>
            <w:color w:val="0000FF"/>
          </w:rPr>
          <w:t>Постановлением</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VIII. Информация об участии муниципальных образований</w:t>
      </w:r>
    </w:p>
    <w:p w:rsidR="00F37037" w:rsidRDefault="00F37037">
      <w:pPr>
        <w:pStyle w:val="ConsPlusTitle"/>
        <w:jc w:val="center"/>
      </w:pPr>
      <w:r>
        <w:t>в реализации Подпрограммы</w:t>
      </w:r>
    </w:p>
    <w:p w:rsidR="00F37037" w:rsidRDefault="00F37037">
      <w:pPr>
        <w:pStyle w:val="ConsPlusNormal"/>
        <w:jc w:val="both"/>
      </w:pPr>
    </w:p>
    <w:p w:rsidR="00F37037" w:rsidRDefault="00F37037">
      <w:pPr>
        <w:pStyle w:val="ConsPlusNormal"/>
        <w:ind w:firstLine="540"/>
        <w:jc w:val="both"/>
      </w:pPr>
      <w:r>
        <w:t xml:space="preserve">На основании Федерального </w:t>
      </w:r>
      <w:hyperlink r:id="rId340"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к вопросам местного значения отнесена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F37037" w:rsidRDefault="00F37037">
      <w:pPr>
        <w:pStyle w:val="ConsPlusNormal"/>
        <w:spacing w:before="220"/>
        <w:ind w:firstLine="540"/>
        <w:jc w:val="both"/>
      </w:pPr>
      <w:r>
        <w:t>Органам местного самоуправления предоставляются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w:t>
      </w:r>
    </w:p>
    <w:p w:rsidR="00F37037" w:rsidRDefault="00F37037">
      <w:pPr>
        <w:pStyle w:val="ConsPlusNormal"/>
        <w:spacing w:before="220"/>
        <w:ind w:firstLine="540"/>
        <w:jc w:val="both"/>
      </w:pPr>
      <w:r>
        <w:t>В качестве мер по координации деятельности органов местного самоуправления для достижения целей и задач Подпрограммы используются:</w:t>
      </w:r>
    </w:p>
    <w:p w:rsidR="00F37037" w:rsidRDefault="00F37037">
      <w:pPr>
        <w:pStyle w:val="ConsPlusNormal"/>
        <w:spacing w:before="220"/>
        <w:ind w:firstLine="540"/>
        <w:jc w:val="both"/>
      </w:pPr>
      <w:r>
        <w:t>1) осуществление контроля за использованием межбюджетных трансфертов, предоставляемых бюджетам муниципальных образований Республики Тыва из республиканского бюджета Республики Тыва;</w:t>
      </w:r>
    </w:p>
    <w:p w:rsidR="00F37037" w:rsidRDefault="00F37037">
      <w:pPr>
        <w:pStyle w:val="ConsPlusNormal"/>
        <w:spacing w:before="220"/>
        <w:ind w:firstLine="540"/>
        <w:jc w:val="both"/>
      </w:pPr>
      <w:r>
        <w:t>2) создание координационных, совещательных и экспертных органов (советов, комиссий, групп, коллегий);</w:t>
      </w:r>
    </w:p>
    <w:p w:rsidR="00F37037" w:rsidRDefault="00F37037">
      <w:pPr>
        <w:pStyle w:val="ConsPlusNormal"/>
        <w:spacing w:before="220"/>
        <w:ind w:firstLine="540"/>
        <w:jc w:val="both"/>
      </w:pPr>
      <w:r>
        <w:t>3) мониторинг показателей развития общего образования в муниципальных образованиях;</w:t>
      </w:r>
    </w:p>
    <w:p w:rsidR="00F37037" w:rsidRDefault="00F37037">
      <w:pPr>
        <w:pStyle w:val="ConsPlusNormal"/>
        <w:spacing w:before="220"/>
        <w:ind w:firstLine="540"/>
        <w:jc w:val="both"/>
      </w:pPr>
      <w:r>
        <w:t>4) оценка эффективности деятельности органов местного самоуправления, в том числе в сфере общего образования.</w:t>
      </w:r>
    </w:p>
    <w:p w:rsidR="00F37037" w:rsidRDefault="00F37037">
      <w:pPr>
        <w:pStyle w:val="ConsPlusNormal"/>
        <w:jc w:val="both"/>
      </w:pPr>
    </w:p>
    <w:p w:rsidR="00F37037" w:rsidRDefault="00F37037">
      <w:pPr>
        <w:pStyle w:val="ConsPlusTitle"/>
        <w:jc w:val="center"/>
        <w:outlineLvl w:val="2"/>
      </w:pPr>
      <w:r>
        <w:t>IX. Информация об участии организаций</w:t>
      </w:r>
    </w:p>
    <w:p w:rsidR="00F37037" w:rsidRDefault="00F37037">
      <w:pPr>
        <w:pStyle w:val="ConsPlusNormal"/>
        <w:jc w:val="both"/>
      </w:pPr>
    </w:p>
    <w:p w:rsidR="00F37037" w:rsidRDefault="00F37037">
      <w:pPr>
        <w:pStyle w:val="ConsPlusNormal"/>
        <w:ind w:firstLine="540"/>
        <w:jc w:val="both"/>
      </w:pPr>
      <w:r>
        <w:t>Участие организаций в реализации Подпрограммы не предполагается.</w:t>
      </w:r>
    </w:p>
    <w:p w:rsidR="00F37037" w:rsidRDefault="00F37037">
      <w:pPr>
        <w:pStyle w:val="ConsPlusNormal"/>
        <w:jc w:val="both"/>
      </w:pPr>
    </w:p>
    <w:p w:rsidR="00F37037" w:rsidRDefault="00F37037">
      <w:pPr>
        <w:pStyle w:val="ConsPlusTitle"/>
        <w:jc w:val="center"/>
        <w:outlineLvl w:val="2"/>
      </w:pPr>
      <w:r>
        <w:t>X. Обоснование объема финансовых ресурсов,</w:t>
      </w:r>
    </w:p>
    <w:p w:rsidR="00F37037" w:rsidRDefault="00F37037">
      <w:pPr>
        <w:pStyle w:val="ConsPlusTitle"/>
        <w:jc w:val="center"/>
      </w:pPr>
      <w:r>
        <w:t>необходимых 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341"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 xml:space="preserve">Объем финансирования Подпрограммы составляет 19494493,23 </w:t>
      </w:r>
      <w:r w:rsidR="00004EBA">
        <w:t xml:space="preserve">– </w:t>
      </w:r>
      <w:r w:rsidR="00004EBA" w:rsidRPr="00004EBA">
        <w:rPr>
          <w:highlight w:val="yellow"/>
        </w:rPr>
        <w:t>18672297,07</w:t>
      </w:r>
      <w:r w:rsidR="00004EBA">
        <w:t xml:space="preserve"> </w:t>
      </w:r>
      <w:r>
        <w:t>тыс. рублей, из них:</w:t>
      </w:r>
    </w:p>
    <w:p w:rsidR="00F37037" w:rsidRDefault="00F37037">
      <w:pPr>
        <w:pStyle w:val="ConsPlusNormal"/>
        <w:jc w:val="both"/>
      </w:pPr>
      <w:r>
        <w:t xml:space="preserve">(в ред. постановлений Правительства РТ от 14.05.2019 </w:t>
      </w:r>
      <w:hyperlink r:id="rId342" w:history="1">
        <w:r>
          <w:rPr>
            <w:color w:val="0000FF"/>
          </w:rPr>
          <w:t>N 234</w:t>
        </w:r>
      </w:hyperlink>
      <w:r>
        <w:t xml:space="preserve">, от 03.07.2019 </w:t>
      </w:r>
      <w:hyperlink r:id="rId343" w:history="1">
        <w:r>
          <w:rPr>
            <w:color w:val="0000FF"/>
          </w:rPr>
          <w:t>N 341</w:t>
        </w:r>
      </w:hyperlink>
      <w:r>
        <w:t xml:space="preserve">, от 30.10.2019 </w:t>
      </w:r>
      <w:hyperlink r:id="rId344" w:history="1">
        <w:r>
          <w:rPr>
            <w:color w:val="0000FF"/>
          </w:rPr>
          <w:t>N 514</w:t>
        </w:r>
      </w:hyperlink>
      <w:r>
        <w:t xml:space="preserve">, от 06.12.2019 </w:t>
      </w:r>
      <w:hyperlink r:id="rId345" w:history="1">
        <w:r>
          <w:rPr>
            <w:color w:val="0000FF"/>
          </w:rPr>
          <w:t>N 580</w:t>
        </w:r>
      </w:hyperlink>
      <w:r>
        <w:t>)</w:t>
      </w:r>
    </w:p>
    <w:p w:rsidR="00F37037" w:rsidRDefault="00F37037">
      <w:pPr>
        <w:pStyle w:val="ConsPlusNormal"/>
        <w:spacing w:before="220"/>
        <w:ind w:firstLine="540"/>
        <w:jc w:val="both"/>
      </w:pPr>
      <w:r>
        <w:t>средства федерального бюджета - 5859323,94</w:t>
      </w:r>
      <w:r w:rsidR="00004EBA">
        <w:t xml:space="preserve"> – </w:t>
      </w:r>
      <w:r w:rsidR="00004EBA" w:rsidRPr="00004EBA">
        <w:rPr>
          <w:highlight w:val="yellow"/>
        </w:rPr>
        <w:t>3531658,</w:t>
      </w:r>
      <w:proofErr w:type="gramStart"/>
      <w:r w:rsidR="00004EBA" w:rsidRPr="00004EBA">
        <w:rPr>
          <w:highlight w:val="yellow"/>
        </w:rPr>
        <w:t>16</w:t>
      </w:r>
      <w:r w:rsidR="00004EBA">
        <w:t xml:space="preserve"> </w:t>
      </w:r>
      <w:r>
        <w:t xml:space="preserve"> тыс.</w:t>
      </w:r>
      <w:proofErr w:type="gramEnd"/>
      <w:r>
        <w:t xml:space="preserve"> рублей;</w:t>
      </w:r>
    </w:p>
    <w:p w:rsidR="00F37037" w:rsidRDefault="00F37037">
      <w:pPr>
        <w:pStyle w:val="ConsPlusNormal"/>
        <w:jc w:val="both"/>
      </w:pPr>
      <w:r>
        <w:t xml:space="preserve">(в ред. постановлений Правительства РТ от 14.05.2019 </w:t>
      </w:r>
      <w:hyperlink r:id="rId346" w:history="1">
        <w:r>
          <w:rPr>
            <w:color w:val="0000FF"/>
          </w:rPr>
          <w:t>N 234</w:t>
        </w:r>
      </w:hyperlink>
      <w:r>
        <w:t xml:space="preserve">, от 06.12.2019 </w:t>
      </w:r>
      <w:hyperlink r:id="rId347" w:history="1">
        <w:r>
          <w:rPr>
            <w:color w:val="0000FF"/>
          </w:rPr>
          <w:t>N 580</w:t>
        </w:r>
      </w:hyperlink>
      <w:r>
        <w:t>)</w:t>
      </w:r>
    </w:p>
    <w:p w:rsidR="00F37037" w:rsidRDefault="00F37037">
      <w:pPr>
        <w:pStyle w:val="ConsPlusNormal"/>
        <w:spacing w:before="220"/>
        <w:ind w:firstLine="540"/>
        <w:jc w:val="both"/>
      </w:pPr>
      <w:r>
        <w:t xml:space="preserve">средства республиканского бюджета - 13635169,29 </w:t>
      </w:r>
      <w:r w:rsidR="00004EBA">
        <w:t xml:space="preserve">– </w:t>
      </w:r>
      <w:r w:rsidR="00004EBA" w:rsidRPr="00004EBA">
        <w:rPr>
          <w:highlight w:val="yellow"/>
        </w:rPr>
        <w:t>15140638,91</w:t>
      </w:r>
      <w:r w:rsidR="00004EBA">
        <w:t xml:space="preserve"> </w:t>
      </w:r>
      <w:r>
        <w:t>тыс. рублей, в том числе по годам:</w:t>
      </w:r>
    </w:p>
    <w:p w:rsidR="00F37037" w:rsidRDefault="00F37037">
      <w:pPr>
        <w:pStyle w:val="ConsPlusNormal"/>
        <w:jc w:val="both"/>
      </w:pPr>
      <w:r>
        <w:t xml:space="preserve">(в ред. постановлений Правительства РТ от 14.05.2019 </w:t>
      </w:r>
      <w:hyperlink r:id="rId348" w:history="1">
        <w:r>
          <w:rPr>
            <w:color w:val="0000FF"/>
          </w:rPr>
          <w:t>N 234</w:t>
        </w:r>
      </w:hyperlink>
      <w:r>
        <w:t xml:space="preserve">, от 03.07.2019 </w:t>
      </w:r>
      <w:hyperlink r:id="rId349" w:history="1">
        <w:r>
          <w:rPr>
            <w:color w:val="0000FF"/>
          </w:rPr>
          <w:t>N 341</w:t>
        </w:r>
      </w:hyperlink>
      <w:r>
        <w:t xml:space="preserve">, от 06.12.2019 </w:t>
      </w:r>
      <w:hyperlink r:id="rId350" w:history="1">
        <w:r>
          <w:rPr>
            <w:color w:val="0000FF"/>
          </w:rPr>
          <w:t>N 580</w:t>
        </w:r>
      </w:hyperlink>
      <w:r>
        <w:t>)</w:t>
      </w:r>
    </w:p>
    <w:p w:rsidR="00F37037" w:rsidRDefault="00F37037">
      <w:pPr>
        <w:pStyle w:val="ConsPlusNormal"/>
        <w:spacing w:before="220"/>
        <w:ind w:firstLine="540"/>
        <w:jc w:val="both"/>
      </w:pPr>
      <w:r>
        <w:t>2014 г. - 1797305,0 тыс. рублей, из них:</w:t>
      </w:r>
    </w:p>
    <w:p w:rsidR="00F37037" w:rsidRDefault="00F37037">
      <w:pPr>
        <w:pStyle w:val="ConsPlusNormal"/>
        <w:spacing w:before="220"/>
        <w:ind w:firstLine="540"/>
        <w:jc w:val="both"/>
      </w:pPr>
      <w:r>
        <w:t>средства федерального бюджета - 479020,43 тыс. рублей;</w:t>
      </w:r>
    </w:p>
    <w:p w:rsidR="00F37037" w:rsidRDefault="00F37037">
      <w:pPr>
        <w:pStyle w:val="ConsPlusNormal"/>
        <w:spacing w:before="220"/>
        <w:ind w:firstLine="540"/>
        <w:jc w:val="both"/>
      </w:pPr>
      <w:r>
        <w:t>средства республиканского бюджета - 1318284,57 тыс. рублей;</w:t>
      </w:r>
    </w:p>
    <w:p w:rsidR="00F37037" w:rsidRDefault="00F37037">
      <w:pPr>
        <w:pStyle w:val="ConsPlusNormal"/>
        <w:spacing w:before="220"/>
        <w:ind w:firstLine="540"/>
        <w:jc w:val="both"/>
      </w:pPr>
      <w:r>
        <w:lastRenderedPageBreak/>
        <w:t>2015 г. - 1389511,6 тыс. рублей, из них:</w:t>
      </w:r>
    </w:p>
    <w:p w:rsidR="00F37037" w:rsidRDefault="00F37037">
      <w:pPr>
        <w:pStyle w:val="ConsPlusNormal"/>
        <w:spacing w:before="220"/>
        <w:ind w:firstLine="540"/>
        <w:jc w:val="both"/>
      </w:pPr>
      <w:r>
        <w:t>средства федерального бюджета - 162926,2 тыс. рублей;</w:t>
      </w:r>
    </w:p>
    <w:p w:rsidR="00F37037" w:rsidRDefault="00F37037">
      <w:pPr>
        <w:pStyle w:val="ConsPlusNormal"/>
        <w:spacing w:before="220"/>
        <w:ind w:firstLine="540"/>
        <w:jc w:val="both"/>
      </w:pPr>
      <w:r>
        <w:t>средства республиканского бюджета - 1226585,4 тыс. рублей;</w:t>
      </w:r>
    </w:p>
    <w:p w:rsidR="00F37037" w:rsidRDefault="00F37037">
      <w:pPr>
        <w:pStyle w:val="ConsPlusNormal"/>
        <w:spacing w:before="220"/>
        <w:ind w:firstLine="540"/>
        <w:jc w:val="both"/>
      </w:pPr>
      <w:r>
        <w:t>2016 г. - 1410662,26 тыс. рублей из республиканского бюджета;</w:t>
      </w:r>
    </w:p>
    <w:p w:rsidR="00F37037" w:rsidRDefault="00F37037">
      <w:pPr>
        <w:pStyle w:val="ConsPlusNormal"/>
        <w:spacing w:before="220"/>
        <w:ind w:firstLine="540"/>
        <w:jc w:val="both"/>
      </w:pPr>
      <w:r>
        <w:t>2017 г. - 1696072,9 тыс. рублей из республиканского бюджета;</w:t>
      </w:r>
    </w:p>
    <w:p w:rsidR="00F37037" w:rsidRDefault="00F37037">
      <w:pPr>
        <w:pStyle w:val="ConsPlusNormal"/>
        <w:spacing w:before="220"/>
        <w:ind w:firstLine="540"/>
        <w:jc w:val="both"/>
      </w:pPr>
      <w:r>
        <w:t>2018 г. - 1919385,9 тыс. рублей, из них:</w:t>
      </w:r>
    </w:p>
    <w:p w:rsidR="00F37037" w:rsidRDefault="00F37037">
      <w:pPr>
        <w:pStyle w:val="ConsPlusNormal"/>
        <w:spacing w:before="220"/>
        <w:ind w:firstLine="540"/>
        <w:jc w:val="both"/>
      </w:pPr>
      <w:r>
        <w:t>средства федерального бюджета - 315017,9 тыс. рублей;</w:t>
      </w:r>
    </w:p>
    <w:p w:rsidR="00F37037" w:rsidRDefault="00F37037">
      <w:pPr>
        <w:pStyle w:val="ConsPlusNormal"/>
        <w:spacing w:before="220"/>
        <w:ind w:firstLine="540"/>
        <w:jc w:val="both"/>
      </w:pPr>
      <w:r>
        <w:t>средства республиканского бюджета - 1604368,0 тыс. рублей;</w:t>
      </w:r>
    </w:p>
    <w:p w:rsidR="00F37037" w:rsidRDefault="00F37037">
      <w:pPr>
        <w:pStyle w:val="ConsPlusNormal"/>
        <w:spacing w:before="220"/>
        <w:ind w:firstLine="540"/>
        <w:jc w:val="both"/>
      </w:pPr>
      <w:r>
        <w:t>2019 г. - 2661049,0</w:t>
      </w:r>
      <w:r w:rsidR="00004EBA">
        <w:t xml:space="preserve"> – </w:t>
      </w:r>
      <w:r w:rsidR="00004EBA" w:rsidRPr="00004EBA">
        <w:rPr>
          <w:highlight w:val="yellow"/>
        </w:rPr>
        <w:t>2879212,90</w:t>
      </w:r>
      <w:r>
        <w:t xml:space="preserve"> тыс. рублей, из них:</w:t>
      </w:r>
    </w:p>
    <w:p w:rsidR="00F37037" w:rsidRDefault="00F37037">
      <w:pPr>
        <w:pStyle w:val="ConsPlusNormal"/>
        <w:jc w:val="both"/>
      </w:pPr>
      <w:r>
        <w:t xml:space="preserve">(в ред. постановлений Правительства РТ от 14.05.2019 </w:t>
      </w:r>
      <w:hyperlink r:id="rId351" w:history="1">
        <w:r>
          <w:rPr>
            <w:color w:val="0000FF"/>
          </w:rPr>
          <w:t>N 234</w:t>
        </w:r>
      </w:hyperlink>
      <w:r>
        <w:t xml:space="preserve">, от 03.07.2019 </w:t>
      </w:r>
      <w:hyperlink r:id="rId352" w:history="1">
        <w:r>
          <w:rPr>
            <w:color w:val="0000FF"/>
          </w:rPr>
          <w:t>N 341</w:t>
        </w:r>
      </w:hyperlink>
      <w:r>
        <w:t xml:space="preserve">, от 30.10.2019 </w:t>
      </w:r>
      <w:hyperlink r:id="rId353" w:history="1">
        <w:r>
          <w:rPr>
            <w:color w:val="0000FF"/>
          </w:rPr>
          <w:t>N 514</w:t>
        </w:r>
      </w:hyperlink>
      <w:r>
        <w:t xml:space="preserve">, от 06.12.2019 </w:t>
      </w:r>
      <w:hyperlink r:id="rId354" w:history="1">
        <w:r>
          <w:rPr>
            <w:color w:val="0000FF"/>
          </w:rPr>
          <w:t>N 580</w:t>
        </w:r>
      </w:hyperlink>
      <w:r>
        <w:t>)</w:t>
      </w:r>
    </w:p>
    <w:p w:rsidR="00F37037" w:rsidRDefault="00F37037">
      <w:pPr>
        <w:pStyle w:val="ConsPlusNormal"/>
        <w:spacing w:before="220"/>
        <w:ind w:firstLine="540"/>
        <w:jc w:val="both"/>
      </w:pPr>
      <w:r>
        <w:t xml:space="preserve">средства федерального бюджета - 920755,0 </w:t>
      </w:r>
      <w:r w:rsidR="00004EBA">
        <w:t xml:space="preserve">– </w:t>
      </w:r>
      <w:r w:rsidR="00004EBA" w:rsidRPr="00004EBA">
        <w:rPr>
          <w:highlight w:val="yellow"/>
        </w:rPr>
        <w:t>946209,12</w:t>
      </w:r>
      <w:r w:rsidR="00004EBA">
        <w:t xml:space="preserve"> </w:t>
      </w:r>
      <w:r>
        <w:t>тыс. рублей;</w:t>
      </w:r>
    </w:p>
    <w:p w:rsidR="00F37037" w:rsidRDefault="00F37037">
      <w:pPr>
        <w:pStyle w:val="ConsPlusNormal"/>
        <w:jc w:val="both"/>
      </w:pPr>
      <w:r>
        <w:t xml:space="preserve">(в ред. постановлений Правительства РТ от 30.10.2019 </w:t>
      </w:r>
      <w:hyperlink r:id="rId355" w:history="1">
        <w:r>
          <w:rPr>
            <w:color w:val="0000FF"/>
          </w:rPr>
          <w:t>N 514</w:t>
        </w:r>
      </w:hyperlink>
      <w:r>
        <w:t xml:space="preserve">, от 06.12.2019 </w:t>
      </w:r>
      <w:hyperlink r:id="rId356" w:history="1">
        <w:r>
          <w:rPr>
            <w:color w:val="0000FF"/>
          </w:rPr>
          <w:t>N 580</w:t>
        </w:r>
      </w:hyperlink>
      <w:r>
        <w:t>)</w:t>
      </w:r>
    </w:p>
    <w:p w:rsidR="00F37037" w:rsidRDefault="00F37037">
      <w:pPr>
        <w:pStyle w:val="ConsPlusNormal"/>
        <w:spacing w:before="220"/>
        <w:ind w:firstLine="540"/>
        <w:jc w:val="both"/>
      </w:pPr>
      <w:r>
        <w:t xml:space="preserve">средства республиканского бюджета - 1740294,0 </w:t>
      </w:r>
      <w:r w:rsidR="00004EBA">
        <w:t xml:space="preserve">– </w:t>
      </w:r>
      <w:r w:rsidR="00004EBA" w:rsidRPr="00004EBA">
        <w:rPr>
          <w:highlight w:val="yellow"/>
        </w:rPr>
        <w:t>1933003,78</w:t>
      </w:r>
      <w:r w:rsidR="00004EBA">
        <w:t xml:space="preserve"> </w:t>
      </w:r>
      <w:r>
        <w:t>тыс. рублей;</w:t>
      </w:r>
    </w:p>
    <w:p w:rsidR="00F37037" w:rsidRDefault="00F37037">
      <w:pPr>
        <w:pStyle w:val="ConsPlusNormal"/>
        <w:jc w:val="both"/>
      </w:pPr>
      <w:r>
        <w:t xml:space="preserve">(в ред. постановлений Правительства РТ от 14.05.2019 </w:t>
      </w:r>
      <w:hyperlink r:id="rId357" w:history="1">
        <w:r>
          <w:rPr>
            <w:color w:val="0000FF"/>
          </w:rPr>
          <w:t>N 234</w:t>
        </w:r>
      </w:hyperlink>
      <w:r>
        <w:t xml:space="preserve">, от 03.07.2019 </w:t>
      </w:r>
      <w:hyperlink r:id="rId358" w:history="1">
        <w:r>
          <w:rPr>
            <w:color w:val="0000FF"/>
          </w:rPr>
          <w:t>N 341</w:t>
        </w:r>
      </w:hyperlink>
      <w:r>
        <w:t xml:space="preserve">, от 30.10.2019 </w:t>
      </w:r>
      <w:hyperlink r:id="rId359" w:history="1">
        <w:r>
          <w:rPr>
            <w:color w:val="0000FF"/>
          </w:rPr>
          <w:t>N 514</w:t>
        </w:r>
      </w:hyperlink>
      <w:r>
        <w:t xml:space="preserve">, от 06.12.2019 </w:t>
      </w:r>
      <w:hyperlink r:id="rId360" w:history="1">
        <w:r>
          <w:rPr>
            <w:color w:val="0000FF"/>
          </w:rPr>
          <w:t>N 580</w:t>
        </w:r>
      </w:hyperlink>
      <w:r>
        <w:t>)</w:t>
      </w:r>
    </w:p>
    <w:p w:rsidR="00F37037" w:rsidRDefault="00F37037">
      <w:pPr>
        <w:pStyle w:val="ConsPlusNormal"/>
        <w:spacing w:before="220"/>
        <w:ind w:firstLine="540"/>
        <w:jc w:val="both"/>
      </w:pPr>
      <w:r>
        <w:t xml:space="preserve">2020 г. - 2295651,66 </w:t>
      </w:r>
      <w:r w:rsidR="00004EBA">
        <w:t xml:space="preserve">– </w:t>
      </w:r>
      <w:r w:rsidR="00004EBA" w:rsidRPr="00004EBA">
        <w:rPr>
          <w:highlight w:val="yellow"/>
        </w:rPr>
        <w:t>2667427,60</w:t>
      </w:r>
      <w:r w:rsidR="00004EBA">
        <w:t xml:space="preserve"> </w:t>
      </w:r>
      <w:r>
        <w:t>тыс. рублей, из них:</w:t>
      </w:r>
    </w:p>
    <w:p w:rsidR="00F37037" w:rsidRDefault="00F37037">
      <w:pPr>
        <w:pStyle w:val="ConsPlusNormal"/>
        <w:jc w:val="both"/>
      </w:pPr>
      <w:r>
        <w:t xml:space="preserve">(в ред. </w:t>
      </w:r>
      <w:hyperlink r:id="rId361" w:history="1">
        <w:r>
          <w:rPr>
            <w:color w:val="0000FF"/>
          </w:rPr>
          <w:t>Постановления</w:t>
        </w:r>
      </w:hyperlink>
      <w:r>
        <w:t xml:space="preserve"> Правительства РТ от 06.12.2019 N 580)</w:t>
      </w:r>
    </w:p>
    <w:p w:rsidR="00F37037" w:rsidRDefault="00F37037">
      <w:pPr>
        <w:pStyle w:val="ConsPlusNormal"/>
        <w:spacing w:before="220"/>
        <w:ind w:firstLine="540"/>
        <w:jc w:val="both"/>
      </w:pPr>
      <w:r>
        <w:t>средства федерального бюджета - 769354,80</w:t>
      </w:r>
      <w:r w:rsidR="00004EBA">
        <w:t xml:space="preserve"> – </w:t>
      </w:r>
      <w:r w:rsidR="00004EBA" w:rsidRPr="00004EBA">
        <w:rPr>
          <w:highlight w:val="yellow"/>
        </w:rPr>
        <w:t>656208,</w:t>
      </w:r>
      <w:proofErr w:type="gramStart"/>
      <w:r w:rsidR="00004EBA" w:rsidRPr="00004EBA">
        <w:rPr>
          <w:highlight w:val="yellow"/>
        </w:rPr>
        <w:t>48</w:t>
      </w:r>
      <w:r w:rsidR="00004EBA">
        <w:t xml:space="preserve"> </w:t>
      </w:r>
      <w:r>
        <w:t xml:space="preserve"> тыс.</w:t>
      </w:r>
      <w:proofErr w:type="gramEnd"/>
      <w:r>
        <w:t xml:space="preserve"> рублей;</w:t>
      </w:r>
    </w:p>
    <w:p w:rsidR="00F37037" w:rsidRDefault="00F37037">
      <w:pPr>
        <w:pStyle w:val="ConsPlusNormal"/>
        <w:jc w:val="both"/>
      </w:pPr>
      <w:r>
        <w:t xml:space="preserve">(в ред. </w:t>
      </w:r>
      <w:hyperlink r:id="rId362" w:history="1">
        <w:r>
          <w:rPr>
            <w:color w:val="0000FF"/>
          </w:rPr>
          <w:t>Постановления</w:t>
        </w:r>
      </w:hyperlink>
      <w:r>
        <w:t xml:space="preserve"> Правительства РТ от 06.12.2019 N 580)</w:t>
      </w:r>
    </w:p>
    <w:p w:rsidR="00F37037" w:rsidRPr="00004EBA" w:rsidRDefault="00F37037">
      <w:pPr>
        <w:pStyle w:val="ConsPlusNormal"/>
        <w:spacing w:before="220"/>
        <w:ind w:firstLine="540"/>
        <w:jc w:val="both"/>
        <w:rPr>
          <w:highlight w:val="yellow"/>
        </w:rPr>
      </w:pPr>
      <w:r>
        <w:t xml:space="preserve">средства республиканского бюджета - 1526296,86 </w:t>
      </w:r>
      <w:r w:rsidR="00004EBA">
        <w:t xml:space="preserve">– </w:t>
      </w:r>
      <w:r w:rsidR="00004EBA" w:rsidRPr="00004EBA">
        <w:rPr>
          <w:highlight w:val="yellow"/>
        </w:rPr>
        <w:t xml:space="preserve">2011219,12 </w:t>
      </w:r>
      <w:r w:rsidRPr="00004EBA">
        <w:rPr>
          <w:highlight w:val="yellow"/>
        </w:rPr>
        <w:t>тыс. рублей;</w:t>
      </w:r>
    </w:p>
    <w:p w:rsidR="00F37037" w:rsidRDefault="00F37037">
      <w:pPr>
        <w:pStyle w:val="ConsPlusNormal"/>
        <w:jc w:val="both"/>
      </w:pPr>
      <w:r w:rsidRPr="00004EBA">
        <w:t xml:space="preserve">(в ред. </w:t>
      </w:r>
      <w:hyperlink r:id="rId363" w:history="1">
        <w:r w:rsidRPr="00004EBA">
          <w:rPr>
            <w:color w:val="0000FF"/>
          </w:rPr>
          <w:t>Постановления</w:t>
        </w:r>
      </w:hyperlink>
      <w:r w:rsidRPr="00004EBA">
        <w:t xml:space="preserve"> Правительства РТ от 06.12.2019 N 580)</w:t>
      </w:r>
    </w:p>
    <w:p w:rsidR="00F37037" w:rsidRDefault="00F37037">
      <w:pPr>
        <w:pStyle w:val="ConsPlusNormal"/>
        <w:spacing w:before="220"/>
        <w:ind w:firstLine="540"/>
        <w:jc w:val="both"/>
      </w:pPr>
      <w:r>
        <w:t>2021 г. - 1840268,2</w:t>
      </w:r>
      <w:r w:rsidR="00004EBA">
        <w:t xml:space="preserve"> – </w:t>
      </w:r>
      <w:r w:rsidR="00004EBA" w:rsidRPr="00004EBA">
        <w:rPr>
          <w:highlight w:val="yellow"/>
        </w:rPr>
        <w:t>2278684,</w:t>
      </w:r>
      <w:proofErr w:type="gramStart"/>
      <w:r w:rsidR="00004EBA" w:rsidRPr="00004EBA">
        <w:rPr>
          <w:highlight w:val="yellow"/>
        </w:rPr>
        <w:t>20</w:t>
      </w:r>
      <w:r w:rsidR="00004EBA">
        <w:t xml:space="preserve"> </w:t>
      </w:r>
      <w:r>
        <w:t xml:space="preserve"> тыс.</w:t>
      </w:r>
      <w:proofErr w:type="gramEnd"/>
      <w:r>
        <w:t xml:space="preserve"> рублей, из них:</w:t>
      </w:r>
    </w:p>
    <w:p w:rsidR="00F37037" w:rsidRDefault="00F37037">
      <w:pPr>
        <w:pStyle w:val="ConsPlusNormal"/>
        <w:spacing w:before="220"/>
        <w:ind w:firstLine="540"/>
        <w:jc w:val="both"/>
      </w:pPr>
      <w:r>
        <w:t xml:space="preserve">средства федерального бюджета - 295451,2 </w:t>
      </w:r>
      <w:r w:rsidR="00004EBA">
        <w:t xml:space="preserve">– </w:t>
      </w:r>
      <w:r w:rsidR="00004EBA" w:rsidRPr="00004EBA">
        <w:rPr>
          <w:highlight w:val="yellow"/>
        </w:rPr>
        <w:t>298435,60</w:t>
      </w:r>
      <w:r w:rsidR="00004EBA">
        <w:t xml:space="preserve"> </w:t>
      </w:r>
      <w:r>
        <w:t>тыс. рублей;</w:t>
      </w:r>
    </w:p>
    <w:p w:rsidR="00F37037" w:rsidRDefault="00F37037">
      <w:pPr>
        <w:pStyle w:val="ConsPlusNormal"/>
        <w:spacing w:before="220"/>
        <w:ind w:firstLine="540"/>
        <w:jc w:val="both"/>
      </w:pPr>
      <w:r>
        <w:t>средства республиканского бюджета - 1544817,</w:t>
      </w:r>
      <w:proofErr w:type="gramStart"/>
      <w:r>
        <w:t xml:space="preserve">0 </w:t>
      </w:r>
      <w:r w:rsidR="00004EBA">
        <w:t xml:space="preserve"> -</w:t>
      </w:r>
      <w:proofErr w:type="gramEnd"/>
      <w:r w:rsidR="00004EBA">
        <w:t xml:space="preserve"> </w:t>
      </w:r>
      <w:r w:rsidR="00004EBA" w:rsidRPr="00004EBA">
        <w:rPr>
          <w:highlight w:val="yellow"/>
        </w:rPr>
        <w:t>1980248,60</w:t>
      </w:r>
      <w:r w:rsidR="00004EBA">
        <w:t xml:space="preserve"> </w:t>
      </w:r>
      <w:r>
        <w:t>тыс. рублей.</w:t>
      </w:r>
    </w:p>
    <w:p w:rsidR="00004EBA" w:rsidRDefault="00004EBA" w:rsidP="00004EBA">
      <w:pPr>
        <w:pStyle w:val="ConsPlusNormal"/>
      </w:pPr>
      <w:r w:rsidRPr="00B37E40">
        <w:rPr>
          <w:highlight w:val="green"/>
        </w:rPr>
        <w:t>дополнить</w:t>
      </w:r>
      <w:r>
        <w:t xml:space="preserve"> </w:t>
      </w:r>
    </w:p>
    <w:p w:rsidR="00004EBA" w:rsidRPr="00B37E40" w:rsidRDefault="00004EBA" w:rsidP="00004EBA">
      <w:pPr>
        <w:pStyle w:val="ConsPlusNormal"/>
        <w:rPr>
          <w:highlight w:val="green"/>
        </w:rPr>
      </w:pPr>
      <w:r w:rsidRPr="00B37E40">
        <w:rPr>
          <w:highlight w:val="green"/>
        </w:rPr>
        <w:t>2022 г. – 1953387,90 тыс. рублей, из них:</w:t>
      </w:r>
    </w:p>
    <w:p w:rsidR="00004EBA" w:rsidRPr="00B37E40" w:rsidRDefault="00004EBA" w:rsidP="00004EBA">
      <w:pPr>
        <w:pStyle w:val="ConsPlusNormal"/>
        <w:rPr>
          <w:highlight w:val="green"/>
        </w:rPr>
      </w:pPr>
      <w:r w:rsidRPr="00B37E40">
        <w:rPr>
          <w:highlight w:val="green"/>
        </w:rPr>
        <w:t>средства республиканского бюджета – 1953387,90 тыс. рублей;</w:t>
      </w:r>
    </w:p>
    <w:p w:rsidR="00004EBA" w:rsidRPr="00B37E40" w:rsidRDefault="00004EBA" w:rsidP="00004EBA">
      <w:pPr>
        <w:pStyle w:val="ConsPlusNormal"/>
        <w:rPr>
          <w:highlight w:val="green"/>
        </w:rPr>
      </w:pPr>
      <w:r w:rsidRPr="00B37E40">
        <w:rPr>
          <w:highlight w:val="green"/>
        </w:rPr>
        <w:t>2023 г. – 680646,85 тыс. рублей, их них:</w:t>
      </w:r>
    </w:p>
    <w:p w:rsidR="00004EBA" w:rsidRPr="00B37E40" w:rsidRDefault="00004EBA" w:rsidP="00004EBA">
      <w:pPr>
        <w:pStyle w:val="ConsPlusNormal"/>
        <w:rPr>
          <w:highlight w:val="green"/>
        </w:rPr>
      </w:pPr>
      <w:r w:rsidRPr="00B37E40">
        <w:rPr>
          <w:highlight w:val="green"/>
        </w:rPr>
        <w:t>средства федерального бюджета – 673840,43 тыс. рублей;</w:t>
      </w:r>
    </w:p>
    <w:p w:rsidR="00004EBA" w:rsidRDefault="00004EBA" w:rsidP="00004EBA">
      <w:pPr>
        <w:pStyle w:val="ConsPlusNormal"/>
        <w:spacing w:before="220"/>
        <w:jc w:val="both"/>
      </w:pPr>
      <w:r w:rsidRPr="00B37E40">
        <w:rPr>
          <w:highlight w:val="green"/>
        </w:rPr>
        <w:t>средства республиканского бюджета – 6 806,42 тс. рублей</w:t>
      </w:r>
    </w:p>
    <w:p w:rsidR="00F37037" w:rsidRDefault="00F37037">
      <w:pPr>
        <w:pStyle w:val="ConsPlusNormal"/>
        <w:jc w:val="both"/>
      </w:pPr>
    </w:p>
    <w:p w:rsidR="00F37037" w:rsidRDefault="00F37037">
      <w:pPr>
        <w:pStyle w:val="ConsPlusTitle"/>
        <w:jc w:val="center"/>
        <w:outlineLvl w:val="2"/>
      </w:pPr>
      <w:r>
        <w:t>XI. Анализ рисков реализации Подпрограммы</w:t>
      </w:r>
    </w:p>
    <w:p w:rsidR="00F37037" w:rsidRDefault="00F37037">
      <w:pPr>
        <w:pStyle w:val="ConsPlusTitle"/>
        <w:jc w:val="center"/>
      </w:pPr>
      <w:r>
        <w:t>и описание мер управления рисками</w:t>
      </w:r>
    </w:p>
    <w:p w:rsidR="00F37037" w:rsidRDefault="00F37037">
      <w:pPr>
        <w:pStyle w:val="ConsPlusTitle"/>
        <w:jc w:val="center"/>
      </w:pPr>
      <w:r>
        <w:t>реализации Подпрограммы</w:t>
      </w:r>
    </w:p>
    <w:p w:rsidR="00F37037" w:rsidRDefault="00F37037">
      <w:pPr>
        <w:pStyle w:val="ConsPlusNormal"/>
        <w:jc w:val="both"/>
      </w:pPr>
    </w:p>
    <w:p w:rsidR="00F37037" w:rsidRDefault="00F37037">
      <w:pPr>
        <w:pStyle w:val="ConsPlusNormal"/>
        <w:ind w:firstLine="540"/>
        <w:jc w:val="both"/>
      </w:pPr>
      <w:r>
        <w:t xml:space="preserve">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российским образованием в 2014 - 2020 годах. Использование программно-целевого метода связано с определенными рисками. Основными рисками являются: риск, </w:t>
      </w:r>
      <w:r>
        <w:lastRenderedPageBreak/>
        <w:t>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F37037" w:rsidRDefault="00F37037">
      <w:pPr>
        <w:pStyle w:val="ConsPlusNormal"/>
        <w:spacing w:before="220"/>
        <w:ind w:firstLine="540"/>
        <w:jc w:val="both"/>
      </w:pPr>
      <w:r>
        <w:t>Вместе с тем, при использовании программно-целевого метода могут возникнуть риски, связанные с:</w:t>
      </w:r>
    </w:p>
    <w:p w:rsidR="00F37037" w:rsidRDefault="00F37037">
      <w:pPr>
        <w:pStyle w:val="ConsPlusNormal"/>
        <w:spacing w:before="220"/>
        <w:ind w:firstLine="540"/>
        <w:jc w:val="both"/>
      </w:pPr>
      <w:r>
        <w:t>- недостатками в управлении Подпрограммой;</w:t>
      </w:r>
    </w:p>
    <w:p w:rsidR="00F37037" w:rsidRDefault="00F37037">
      <w:pPr>
        <w:pStyle w:val="ConsPlusNormal"/>
        <w:spacing w:before="220"/>
        <w:ind w:firstLine="540"/>
        <w:jc w:val="both"/>
      </w:pPr>
      <w:r>
        <w:t>- сокращением финансирования Подпрограммы из республиканского бюджета;</w:t>
      </w:r>
    </w:p>
    <w:p w:rsidR="00F37037" w:rsidRDefault="00F37037">
      <w:pPr>
        <w:pStyle w:val="ConsPlusNormal"/>
        <w:spacing w:before="220"/>
        <w:ind w:firstLine="540"/>
        <w:jc w:val="both"/>
      </w:pPr>
      <w:r>
        <w:t>- неверно выбранными приоритетами развития сферы профессионального образования.</w:t>
      </w:r>
    </w:p>
    <w:p w:rsidR="00F37037" w:rsidRDefault="00F37037">
      <w:pPr>
        <w:pStyle w:val="ConsPlusNormal"/>
        <w:jc w:val="both"/>
      </w:pPr>
    </w:p>
    <w:p w:rsidR="00F37037" w:rsidRDefault="00F37037">
      <w:pPr>
        <w:pStyle w:val="ConsPlusTitle"/>
        <w:jc w:val="center"/>
        <w:outlineLvl w:val="1"/>
      </w:pPr>
      <w:bookmarkStart w:id="3" w:name="P1902"/>
      <w:bookmarkEnd w:id="3"/>
      <w:r>
        <w:t>ПОДПРОГРАММА 2</w:t>
      </w:r>
    </w:p>
    <w:p w:rsidR="00F37037" w:rsidRDefault="00F37037">
      <w:pPr>
        <w:pStyle w:val="ConsPlusTitle"/>
        <w:jc w:val="center"/>
      </w:pPr>
      <w:r>
        <w:t>"РАЗВИТИЕ ОБЩЕГО ОБРАЗОВАНИЯ"</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364" w:history="1">
              <w:r>
                <w:rPr>
                  <w:color w:val="0000FF"/>
                </w:rPr>
                <w:t>N 512</w:t>
              </w:r>
            </w:hyperlink>
            <w:r>
              <w:rPr>
                <w:color w:val="392C69"/>
              </w:rPr>
              <w:t xml:space="preserve">, от 31.12.2015 </w:t>
            </w:r>
            <w:hyperlink r:id="rId365" w:history="1">
              <w:r>
                <w:rPr>
                  <w:color w:val="0000FF"/>
                </w:rPr>
                <w:t>N 621</w:t>
              </w:r>
            </w:hyperlink>
            <w:r>
              <w:rPr>
                <w:color w:val="392C69"/>
              </w:rPr>
              <w:t>,</w:t>
            </w:r>
          </w:p>
          <w:p w:rsidR="00F37037" w:rsidRDefault="00F37037">
            <w:pPr>
              <w:pStyle w:val="ConsPlusNormal"/>
              <w:jc w:val="center"/>
            </w:pPr>
            <w:r>
              <w:rPr>
                <w:color w:val="392C69"/>
              </w:rPr>
              <w:t xml:space="preserve">от 20.01.2016 </w:t>
            </w:r>
            <w:hyperlink r:id="rId366" w:history="1">
              <w:r>
                <w:rPr>
                  <w:color w:val="0000FF"/>
                </w:rPr>
                <w:t>N 7</w:t>
              </w:r>
            </w:hyperlink>
            <w:r>
              <w:rPr>
                <w:color w:val="392C69"/>
              </w:rPr>
              <w:t xml:space="preserve">, от 28.10.2016 </w:t>
            </w:r>
            <w:hyperlink r:id="rId367" w:history="1">
              <w:r>
                <w:rPr>
                  <w:color w:val="0000FF"/>
                </w:rPr>
                <w:t>N 457</w:t>
              </w:r>
            </w:hyperlink>
            <w:r>
              <w:rPr>
                <w:color w:val="392C69"/>
              </w:rPr>
              <w:t>,</w:t>
            </w:r>
          </w:p>
          <w:p w:rsidR="00F37037" w:rsidRDefault="00F37037">
            <w:pPr>
              <w:pStyle w:val="ConsPlusNormal"/>
              <w:jc w:val="center"/>
            </w:pPr>
            <w:r>
              <w:rPr>
                <w:color w:val="392C69"/>
              </w:rPr>
              <w:t xml:space="preserve">от 14.12.2016 </w:t>
            </w:r>
            <w:hyperlink r:id="rId368" w:history="1">
              <w:r>
                <w:rPr>
                  <w:color w:val="0000FF"/>
                </w:rPr>
                <w:t>N 524</w:t>
              </w:r>
            </w:hyperlink>
            <w:r>
              <w:rPr>
                <w:color w:val="392C69"/>
              </w:rPr>
              <w:t xml:space="preserve">, от 13.01.2017 </w:t>
            </w:r>
            <w:hyperlink r:id="rId369" w:history="1">
              <w:r>
                <w:rPr>
                  <w:color w:val="0000FF"/>
                </w:rPr>
                <w:t>N 3</w:t>
              </w:r>
            </w:hyperlink>
            <w:r>
              <w:rPr>
                <w:color w:val="392C69"/>
              </w:rPr>
              <w:t>,</w:t>
            </w:r>
          </w:p>
          <w:p w:rsidR="00F37037" w:rsidRDefault="00F37037">
            <w:pPr>
              <w:pStyle w:val="ConsPlusNormal"/>
              <w:jc w:val="center"/>
            </w:pPr>
            <w:r>
              <w:rPr>
                <w:color w:val="392C69"/>
              </w:rPr>
              <w:t xml:space="preserve">от 19.01.2017 </w:t>
            </w:r>
            <w:hyperlink r:id="rId370" w:history="1">
              <w:r>
                <w:rPr>
                  <w:color w:val="0000FF"/>
                </w:rPr>
                <w:t>N 11</w:t>
              </w:r>
            </w:hyperlink>
            <w:r>
              <w:rPr>
                <w:color w:val="392C69"/>
              </w:rPr>
              <w:t xml:space="preserve">, от 31.03.2017 </w:t>
            </w:r>
            <w:hyperlink r:id="rId371" w:history="1">
              <w:r>
                <w:rPr>
                  <w:color w:val="0000FF"/>
                </w:rPr>
                <w:t>N 130</w:t>
              </w:r>
            </w:hyperlink>
            <w:r>
              <w:rPr>
                <w:color w:val="392C69"/>
              </w:rPr>
              <w:t>,</w:t>
            </w:r>
          </w:p>
          <w:p w:rsidR="00F37037" w:rsidRDefault="00F37037">
            <w:pPr>
              <w:pStyle w:val="ConsPlusNormal"/>
              <w:jc w:val="center"/>
            </w:pPr>
            <w:r>
              <w:rPr>
                <w:color w:val="392C69"/>
              </w:rPr>
              <w:t xml:space="preserve">от 27.04.2017 </w:t>
            </w:r>
            <w:hyperlink r:id="rId372" w:history="1">
              <w:r>
                <w:rPr>
                  <w:color w:val="0000FF"/>
                </w:rPr>
                <w:t>N 183</w:t>
              </w:r>
            </w:hyperlink>
            <w:r>
              <w:rPr>
                <w:color w:val="392C69"/>
              </w:rPr>
              <w:t xml:space="preserve">, от 29.12.2017 </w:t>
            </w:r>
            <w:hyperlink r:id="rId373" w:history="1">
              <w:r>
                <w:rPr>
                  <w:color w:val="0000FF"/>
                </w:rPr>
                <w:t>N 614</w:t>
              </w:r>
            </w:hyperlink>
            <w:r>
              <w:rPr>
                <w:color w:val="392C69"/>
              </w:rPr>
              <w:t>,</w:t>
            </w:r>
          </w:p>
          <w:p w:rsidR="00F37037" w:rsidRDefault="00F37037">
            <w:pPr>
              <w:pStyle w:val="ConsPlusNormal"/>
              <w:jc w:val="center"/>
            </w:pPr>
            <w:r>
              <w:rPr>
                <w:color w:val="392C69"/>
              </w:rPr>
              <w:t xml:space="preserve">от 17.05.2018 </w:t>
            </w:r>
            <w:hyperlink r:id="rId374" w:history="1">
              <w:r>
                <w:rPr>
                  <w:color w:val="0000FF"/>
                </w:rPr>
                <w:t>N 259</w:t>
              </w:r>
            </w:hyperlink>
            <w:r>
              <w:rPr>
                <w:color w:val="392C69"/>
              </w:rPr>
              <w:t xml:space="preserve">, от 11.09.2018 </w:t>
            </w:r>
            <w:hyperlink r:id="rId375" w:history="1">
              <w:r>
                <w:rPr>
                  <w:color w:val="0000FF"/>
                </w:rPr>
                <w:t>N 454</w:t>
              </w:r>
            </w:hyperlink>
            <w:r>
              <w:rPr>
                <w:color w:val="392C69"/>
              </w:rPr>
              <w:t>,</w:t>
            </w:r>
          </w:p>
          <w:p w:rsidR="00F37037" w:rsidRDefault="00F37037">
            <w:pPr>
              <w:pStyle w:val="ConsPlusNormal"/>
              <w:jc w:val="center"/>
            </w:pPr>
            <w:r>
              <w:rPr>
                <w:color w:val="392C69"/>
              </w:rPr>
              <w:t xml:space="preserve">от 23.01.2019 </w:t>
            </w:r>
            <w:hyperlink r:id="rId376" w:history="1">
              <w:r>
                <w:rPr>
                  <w:color w:val="0000FF"/>
                </w:rPr>
                <w:t>N 29</w:t>
              </w:r>
            </w:hyperlink>
            <w:r>
              <w:rPr>
                <w:color w:val="392C69"/>
              </w:rPr>
              <w:t xml:space="preserve">, от 13.02.2019 </w:t>
            </w:r>
            <w:hyperlink r:id="rId377" w:history="1">
              <w:r>
                <w:rPr>
                  <w:color w:val="0000FF"/>
                </w:rPr>
                <w:t>N 74</w:t>
              </w:r>
            </w:hyperlink>
            <w:r>
              <w:rPr>
                <w:color w:val="392C69"/>
              </w:rPr>
              <w:t>,</w:t>
            </w:r>
          </w:p>
          <w:p w:rsidR="00F37037" w:rsidRDefault="00F37037">
            <w:pPr>
              <w:pStyle w:val="ConsPlusNormal"/>
              <w:jc w:val="center"/>
            </w:pPr>
            <w:r>
              <w:rPr>
                <w:color w:val="392C69"/>
              </w:rPr>
              <w:t xml:space="preserve">от 14.05.2019 </w:t>
            </w:r>
            <w:hyperlink r:id="rId378" w:history="1">
              <w:r>
                <w:rPr>
                  <w:color w:val="0000FF"/>
                </w:rPr>
                <w:t>N 234</w:t>
              </w:r>
            </w:hyperlink>
            <w:r>
              <w:rPr>
                <w:color w:val="392C69"/>
              </w:rPr>
              <w:t xml:space="preserve">, от 03.07.2019 </w:t>
            </w:r>
            <w:hyperlink r:id="rId379" w:history="1">
              <w:r>
                <w:rPr>
                  <w:color w:val="0000FF"/>
                </w:rPr>
                <w:t>N 341</w:t>
              </w:r>
            </w:hyperlink>
            <w:r>
              <w:rPr>
                <w:color w:val="392C69"/>
              </w:rPr>
              <w:t>,</w:t>
            </w:r>
          </w:p>
          <w:p w:rsidR="00F37037" w:rsidRDefault="00F37037">
            <w:pPr>
              <w:pStyle w:val="ConsPlusNormal"/>
              <w:jc w:val="center"/>
            </w:pPr>
            <w:r>
              <w:rPr>
                <w:color w:val="392C69"/>
              </w:rPr>
              <w:t xml:space="preserve">от 30.10.2019 </w:t>
            </w:r>
            <w:hyperlink r:id="rId380" w:history="1">
              <w:r>
                <w:rPr>
                  <w:color w:val="0000FF"/>
                </w:rPr>
                <w:t>N 514</w:t>
              </w:r>
            </w:hyperlink>
            <w:r>
              <w:rPr>
                <w:color w:val="392C69"/>
              </w:rPr>
              <w:t xml:space="preserve">, от 06.12.2019 </w:t>
            </w:r>
            <w:hyperlink r:id="rId381" w:history="1">
              <w:r>
                <w:rPr>
                  <w:color w:val="0000FF"/>
                </w:rPr>
                <w:t>N 580</w:t>
              </w:r>
            </w:hyperlink>
            <w:r>
              <w:rPr>
                <w:color w:val="392C69"/>
              </w:rPr>
              <w:t>,</w:t>
            </w:r>
          </w:p>
          <w:p w:rsidR="00F37037" w:rsidRDefault="00F37037">
            <w:pPr>
              <w:pStyle w:val="ConsPlusNormal"/>
              <w:jc w:val="center"/>
            </w:pPr>
            <w:r>
              <w:rPr>
                <w:color w:val="392C69"/>
              </w:rPr>
              <w:t xml:space="preserve">от 17.08.2020 </w:t>
            </w:r>
            <w:hyperlink r:id="rId382" w:history="1">
              <w:r>
                <w:rPr>
                  <w:color w:val="0000FF"/>
                </w:rPr>
                <w:t>N 373</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"Развитие общего образования"</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383"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общего образования" (далее - Подпрограмма)</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384"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Участник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строительства и жилищно-коммунального хозяйства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в ред. </w:t>
            </w:r>
            <w:hyperlink r:id="rId385" w:history="1">
              <w:r>
                <w:rPr>
                  <w:color w:val="0000FF"/>
                </w:rPr>
                <w:t>Постановления</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план мероприятий ("дорожная карта") Республики Тыва, направленных на повышение эффективности образования и науки на период с 2013 по 2018 годы;</w:t>
            </w:r>
          </w:p>
          <w:p w:rsidR="00F37037" w:rsidRDefault="00F37037">
            <w:pPr>
              <w:pStyle w:val="ConsPlusNormal"/>
            </w:pPr>
            <w:r>
              <w:t xml:space="preserve">абзацы второй - восьмой утратили силу. - </w:t>
            </w:r>
            <w:hyperlink r:id="rId386" w:history="1">
              <w:r>
                <w:rPr>
                  <w:color w:val="0000FF"/>
                </w:rPr>
                <w:t>Постановление</w:t>
              </w:r>
            </w:hyperlink>
            <w:r>
              <w:t xml:space="preserve"> Правительства РТ от 28.10.2016 N 457;</w:t>
            </w:r>
          </w:p>
          <w:p w:rsidR="00F37037" w:rsidRDefault="00B37E40">
            <w:pPr>
              <w:pStyle w:val="ConsPlusNormal"/>
            </w:pPr>
            <w:hyperlink r:id="rId387" w:history="1">
              <w:r w:rsidR="00F37037">
                <w:rPr>
                  <w:color w:val="0000FF"/>
                </w:rPr>
                <w:t>распоряжение</w:t>
              </w:r>
            </w:hyperlink>
            <w:r w:rsidR="00F37037">
              <w:t xml:space="preserve"> Правительства Российской Федерации от 23 октября 2015 г. N 2145-р "О программе "Содействие </w:t>
            </w:r>
            <w:r w:rsidR="00F37037">
              <w:lastRenderedPageBreak/>
              <w:t>созданию в субъектах Российской Федерации (исходя из прогнозируемой потребности) новых мест в общеобразовательных организациях" на 2016 - 2025 годы</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20.01.2016 </w:t>
            </w:r>
            <w:hyperlink r:id="rId388" w:history="1">
              <w:r>
                <w:rPr>
                  <w:color w:val="0000FF"/>
                </w:rPr>
                <w:t>N 7</w:t>
              </w:r>
            </w:hyperlink>
            <w:r>
              <w:t xml:space="preserve">, от 28.10.2016 </w:t>
            </w:r>
            <w:hyperlink r:id="rId389" w:history="1">
              <w:r>
                <w:rPr>
                  <w:color w:val="0000FF"/>
                </w:rPr>
                <w:t>N 457</w:t>
              </w:r>
            </w:hyperlink>
            <w:r>
              <w:t>)</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создание в системе общего образования равных возможностей для современного качественного образования и позитивной социализации детей</w:t>
            </w:r>
          </w:p>
        </w:tc>
      </w:tr>
      <w:tr w:rsidR="00F37037">
        <w:tc>
          <w:tcPr>
            <w:tcW w:w="3118"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обеспечение равного доступа населения к услугам общего образования;</w:t>
            </w:r>
          </w:p>
          <w:p w:rsidR="00F37037" w:rsidRDefault="00F37037">
            <w:pPr>
              <w:pStyle w:val="ConsPlusNormal"/>
            </w:pPr>
            <w:r>
              <w:t>повышение уровня и качества общедоступного и бесплатного начального общего, основного общего, среднего общего образования;</w:t>
            </w:r>
          </w:p>
          <w:p w:rsidR="00F37037" w:rsidRDefault="00F37037">
            <w:pPr>
              <w:pStyle w:val="ConsPlusNormal"/>
            </w:pPr>
            <w:r>
              <w:t>достижение современного качества образования для детей-инвалидов и лиц с ограниченными возможностями здоровья;</w:t>
            </w:r>
          </w:p>
          <w:p w:rsidR="00F37037" w:rsidRDefault="00F37037">
            <w:pPr>
              <w:pStyle w:val="ConsPlusNormal"/>
            </w:pPr>
            <w: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F37037" w:rsidRDefault="00F37037">
            <w:pPr>
              <w:pStyle w:val="ConsPlusNormal"/>
            </w:pPr>
            <w:r>
              <w:t>совершенствование организации школьного питания в Республике Тыва;</w:t>
            </w:r>
          </w:p>
          <w:p w:rsidR="00F37037" w:rsidRDefault="00F37037">
            <w:pPr>
              <w:pStyle w:val="ConsPlusNormal"/>
            </w:pPr>
            <w:r>
              <w:t>обеспечение психологического здоровья детей и подростков;</w:t>
            </w:r>
          </w:p>
          <w:p w:rsidR="00F37037" w:rsidRDefault="00F37037">
            <w:pPr>
              <w:pStyle w:val="ConsPlusNormal"/>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pPr>
            <w:r>
              <w:t>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F37037" w:rsidRDefault="00F37037">
            <w:pPr>
              <w:pStyle w:val="ConsPlusNormal"/>
            </w:pPr>
            <w:r>
              <w:t>создание условий для системного повышения качества и расширения возможностей непрерывного образования граждан в том числе за счет онлайн-обучения, увеличения числа обучающихся и педагогов образовательных организаций Республики Тыва, освоивших онлайн-курсы до 2,3 тыс. человек к концу 2021 года;</w:t>
            </w:r>
          </w:p>
          <w:p w:rsidR="00F37037" w:rsidRDefault="00F37037">
            <w:pPr>
              <w:pStyle w:val="ConsPlusNormal"/>
            </w:pPr>
            <w:r>
              <w:t>повышение качества государственного управления сферы образования Республики Тыва через активное использование современных информационных технологий и формирование единой информационной среды для образовательных организаций республики к 2021 году</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20.01.2016 </w:t>
            </w:r>
            <w:hyperlink r:id="rId390" w:history="1">
              <w:r>
                <w:rPr>
                  <w:color w:val="0000FF"/>
                </w:rPr>
                <w:t>N 7</w:t>
              </w:r>
            </w:hyperlink>
            <w:r>
              <w:t xml:space="preserve">, от 13.01.2017 </w:t>
            </w:r>
            <w:hyperlink r:id="rId391" w:history="1">
              <w:r>
                <w:rPr>
                  <w:color w:val="0000FF"/>
                </w:rPr>
                <w:t>N 3</w:t>
              </w:r>
            </w:hyperlink>
            <w:r>
              <w:t xml:space="preserve">, от 23.01.2019 </w:t>
            </w:r>
            <w:hyperlink r:id="rId392" w:history="1">
              <w:r>
                <w:rPr>
                  <w:color w:val="0000FF"/>
                </w:rPr>
                <w:t>N 29</w:t>
              </w:r>
            </w:hyperlink>
            <w:r>
              <w:t>)</w:t>
            </w:r>
          </w:p>
        </w:tc>
      </w:tr>
      <w:tr w:rsidR="00F37037">
        <w:tc>
          <w:tcPr>
            <w:tcW w:w="3118" w:type="dxa"/>
            <w:tcBorders>
              <w:top w:val="nil"/>
              <w:left w:val="nil"/>
              <w:bottom w:val="nil"/>
              <w:right w:val="nil"/>
            </w:tcBorders>
          </w:tcPr>
          <w:p w:rsidR="00F37037" w:rsidRDefault="00F37037">
            <w:pPr>
              <w:pStyle w:val="ConsPlusNormal"/>
            </w:pPr>
            <w:r>
              <w:t xml:space="preserve">Важнейшие целевые </w:t>
            </w:r>
            <w:r>
              <w:lastRenderedPageBreak/>
              <w:t>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lastRenderedPageBreak/>
              <w:t>-</w:t>
            </w:r>
          </w:p>
        </w:tc>
        <w:tc>
          <w:tcPr>
            <w:tcW w:w="5613" w:type="dxa"/>
            <w:tcBorders>
              <w:top w:val="nil"/>
              <w:left w:val="nil"/>
              <w:bottom w:val="nil"/>
              <w:right w:val="nil"/>
            </w:tcBorders>
          </w:tcPr>
          <w:p w:rsidR="00F37037" w:rsidRDefault="00F37037">
            <w:pPr>
              <w:pStyle w:val="ConsPlusNormal"/>
            </w:pPr>
            <w:r>
              <w:t xml:space="preserve">увеличение численности обучающихся в государственных </w:t>
            </w:r>
            <w:r>
              <w:lastRenderedPageBreak/>
              <w:t>и муниципальных (без вечерних (сменных) общеобразовательных организациях от 54,6 до 72,2 тыс. человек;</w:t>
            </w:r>
          </w:p>
          <w:p w:rsidR="00F37037" w:rsidRDefault="00F37037">
            <w:pPr>
              <w:pStyle w:val="ConsPlusNormal"/>
            </w:pPr>
            <w:r>
              <w:t>уменьшение численности обучающихся в вечерних (сменных) общеобразовательных организациях от 1,7 до 1,2 тыс. человек;</w:t>
            </w:r>
          </w:p>
          <w:p w:rsidR="00F37037" w:rsidRDefault="00F37037">
            <w:pPr>
              <w:pStyle w:val="ConsPlusNormal"/>
            </w:pPr>
            <w:r>
              <w:t>доля обучающихся в государственных (муниципальных) общеобразовательных организациях, занимающихся во вторую смену, в общей численности обучающихся в государственных (муниципальных) общеобразовательных организациях от 30,3 до 28 процентов;</w:t>
            </w:r>
          </w:p>
          <w:p w:rsidR="00F37037" w:rsidRDefault="00F37037">
            <w:pPr>
              <w:pStyle w:val="ConsPlusNormal"/>
            </w:pPr>
            <w:r>
              <w:t>доля обучающихся по программам общего образования, участвующих в олимпиадах и конкурсах различных уровней, в общей численности обучающихся по программам общего образования от 35 до 53 процентов;</w:t>
            </w:r>
          </w:p>
          <w:p w:rsidR="00F37037" w:rsidRDefault="00F37037">
            <w:pPr>
              <w:pStyle w:val="ConsPlusNormal"/>
            </w:pPr>
            <w: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- 100 процентов;</w:t>
            </w:r>
          </w:p>
          <w:p w:rsidR="00F37037" w:rsidRDefault="00F37037">
            <w:pPr>
              <w:pStyle w:val="ConsPlusNormal"/>
            </w:pPr>
            <w:r>
              <w:t>доля выпускников государственных (муниципальных) общеобразовательных организаций, поступивших в высшие учебные заведения, от общей численности выпускников организаций образования - от 65,5 до 75,5 процентов;</w:t>
            </w:r>
          </w:p>
          <w:p w:rsidR="00F37037" w:rsidRDefault="00F37037">
            <w:pPr>
              <w:pStyle w:val="ConsPlusNormal"/>
            </w:pPr>
            <w:r>
              <w:t>охват горячим питанием обучающихся в общеобразовательных организациях от общего количества обучающихся от 35 до 86,3 процентов;</w:t>
            </w:r>
          </w:p>
          <w:p w:rsidR="00F37037" w:rsidRDefault="00F37037">
            <w:pPr>
              <w:pStyle w:val="ConsPlusNormal"/>
            </w:pPr>
            <w:r>
              <w:t>количество детей, получивших психологическую помощь через индивидуальную и групповую работу, - от 10,9 до 30 тыс. человек;</w:t>
            </w:r>
          </w:p>
          <w:p w:rsidR="00F37037" w:rsidRDefault="00F37037">
            <w:pPr>
              <w:pStyle w:val="ConsPlusNormal"/>
            </w:pPr>
            <w:r>
              <w:t>доля педагогов, прошедших повышение квалификации или профессиональную переподготовку, в общей численности педагогов организаций общего образования от 24 до 30 процентов;</w:t>
            </w:r>
          </w:p>
          <w:p w:rsidR="00F37037" w:rsidRDefault="00F37037">
            <w:pPr>
              <w:pStyle w:val="ConsPlusNormal"/>
            </w:pPr>
            <w:r>
              <w:t>доля руководителей государственных (муниципальных) общеобразовательных организаций, прошедших повышение квалификации или профессиональное обучение, в общей численности руководителей организаций общего образования 3,0 процента;</w:t>
            </w:r>
          </w:p>
          <w:p w:rsidR="00F37037" w:rsidRDefault="00F37037">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- 35 процентов;</w:t>
            </w:r>
          </w:p>
          <w:p w:rsidR="00F37037" w:rsidRDefault="00F37037">
            <w:pPr>
              <w:pStyle w:val="ConsPlusNormal"/>
            </w:pPr>
            <w:r>
              <w:t>отношение среднемесячной заработной платы педагогических работников 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- 100 процентов;</w:t>
            </w:r>
          </w:p>
          <w:p w:rsidR="00F37037" w:rsidRDefault="00F37037">
            <w:pPr>
              <w:pStyle w:val="ConsPlusNormal"/>
            </w:pPr>
            <w:r>
              <w:t xml:space="preserve">доля детей по категориям местожительства, социального </w:t>
            </w:r>
            <w:r>
              <w:lastRenderedPageBreak/>
              <w:t>и имущественного статуса, состояния здоровья, охваченных моделями и программами социализации, в общем количестве детей по указанным категориям, в Республике Тыва, в том числе с показателем на 2013 год - 74 процента;</w:t>
            </w:r>
          </w:p>
          <w:p w:rsidR="00F37037" w:rsidRDefault="00F37037">
            <w:pPr>
              <w:pStyle w:val="ConsPlusNormal"/>
            </w:pPr>
            <w:r>
              <w:t>исполнение объема налоговых и неналоговых доходов в консолидированный бюджет;</w:t>
            </w:r>
          </w:p>
          <w:p w:rsidR="00F37037" w:rsidRDefault="00F37037">
            <w:pPr>
              <w:pStyle w:val="ConsPlusNormal"/>
            </w:pPr>
            <w:r>
              <w:t>количество новых мест в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w:t>
            </w:r>
          </w:p>
          <w:p w:rsidR="00F37037" w:rsidRDefault="00F37037">
            <w:pPr>
              <w:pStyle w:val="ConsPlusNormal"/>
            </w:pPr>
            <w:r>
              <w:t>удельный вес численности обучающихся, занимающихся в первую смену, в общей численности обучающихся в общеобразовательных организациях;</w:t>
            </w:r>
          </w:p>
          <w:p w:rsidR="00F37037" w:rsidRDefault="00F37037">
            <w:pPr>
              <w:pStyle w:val="ConsPlusNormal"/>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F37037" w:rsidRDefault="00F37037">
            <w:pPr>
              <w:pStyle w:val="ConsPlusNormal"/>
            </w:pPr>
            <w:r>
              <w:t xml:space="preserve">абзац утратил силу. - </w:t>
            </w:r>
            <w:hyperlink r:id="rId393" w:history="1">
              <w:r>
                <w:rPr>
                  <w:color w:val="0000FF"/>
                </w:rPr>
                <w:t>Постановление</w:t>
              </w:r>
            </w:hyperlink>
            <w:r>
              <w:t xml:space="preserve"> Правительства РТ от 03.07.2019 N 341;</w:t>
            </w:r>
          </w:p>
          <w:p w:rsidR="00F37037" w:rsidRDefault="00F37037">
            <w:pPr>
              <w:pStyle w:val="ConsPlusNormal"/>
            </w:pPr>
            <w:r>
              <w:t>количество общеобразовательных организаций, расположенных в сельской местности, в которых отремонтированы спортивные залы;</w:t>
            </w:r>
          </w:p>
          <w:p w:rsidR="00F37037" w:rsidRDefault="00F37037">
            <w:pPr>
              <w:pStyle w:val="ConsPlusNormal"/>
            </w:pPr>
            <w:r>
              <w:t xml:space="preserve">абзацы двадцатый - двадцать первый утратили силу. - </w:t>
            </w:r>
            <w:hyperlink r:id="rId394" w:history="1">
              <w:r>
                <w:rPr>
                  <w:color w:val="0000FF"/>
                </w:rPr>
                <w:t>Постановление</w:t>
              </w:r>
            </w:hyperlink>
            <w:r>
              <w:t xml:space="preserve"> Правительства РТ от 03.07.2019 N 341;</w:t>
            </w:r>
          </w:p>
          <w:p w:rsidR="00F37037" w:rsidRDefault="00F37037">
            <w:pPr>
              <w:pStyle w:val="ConsPlusNormal"/>
            </w:pPr>
            <w:r>
              <w:t>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p>
          <w:p w:rsidR="00F37037" w:rsidRDefault="00F37037">
            <w:pPr>
              <w:pStyle w:val="ConsPlusNormal"/>
            </w:pPr>
            <w:r>
              <w:t>увеличение доли образовательных организаций, работающих в штатном режиме в системе "Контингент" до 100%;</w:t>
            </w:r>
          </w:p>
          <w:p w:rsidR="00F37037" w:rsidRDefault="00F37037">
            <w:pPr>
              <w:pStyle w:val="ConsPlusNormal"/>
            </w:pPr>
            <w:r>
              <w:t>увеличение доли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pPr>
            <w:r>
              <w:t>увеличение доли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p>
          <w:p w:rsidR="00F37037" w:rsidRDefault="00F37037">
            <w:pPr>
              <w:pStyle w:val="ConsPlusNormal"/>
            </w:pPr>
            <w:r>
              <w:t>увеличение доли образовательных организаций, имеющих сайты, соответствующие действующему законодательству РФ;</w:t>
            </w:r>
          </w:p>
          <w:p w:rsidR="00F37037" w:rsidRDefault="00F37037">
            <w:pPr>
              <w:pStyle w:val="ConsPlusNormal"/>
            </w:pPr>
            <w:r>
              <w:t>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pPr>
            <w:r>
              <w:t>увеличение числа обучающихся образовательных организаций, прошедших обучение на онлайн-курсах для формального и неформального обучения, до 2290 чел., в том числе:</w:t>
            </w:r>
          </w:p>
          <w:p w:rsidR="00F37037" w:rsidRDefault="00F37037">
            <w:pPr>
              <w:pStyle w:val="ConsPlusNormal"/>
            </w:pPr>
            <w:r>
              <w:t>- учащиеся общеобразовательных организаций, до 990 человек;</w:t>
            </w:r>
          </w:p>
          <w:p w:rsidR="00F37037" w:rsidRDefault="00F37037">
            <w:pPr>
              <w:pStyle w:val="ConsPlusNormal"/>
            </w:pPr>
            <w:r>
              <w:lastRenderedPageBreak/>
              <w:t>- студенты профессиональных образовательных организаций, до 970 человек;</w:t>
            </w:r>
          </w:p>
          <w:p w:rsidR="00F37037" w:rsidRDefault="00F37037">
            <w:pPr>
              <w:pStyle w:val="ConsPlusNormal"/>
            </w:pPr>
            <w:r>
              <w:t>- педагоги образовательных организаций, до 330 человек;</w:t>
            </w:r>
          </w:p>
          <w:p w:rsidR="00F37037" w:rsidRDefault="00F37037">
            <w:pPr>
              <w:pStyle w:val="ConsPlusNormal"/>
            </w:pPr>
            <w:r>
              <w:t>увеличение числа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 до 410 человек;</w:t>
            </w:r>
          </w:p>
          <w:p w:rsidR="00F37037" w:rsidRDefault="00F37037">
            <w:pPr>
              <w:pStyle w:val="ConsPlusNormal"/>
            </w:pPr>
            <w:r>
              <w:t>увеличение количества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 до 12 единиц;</w:t>
            </w:r>
          </w:p>
          <w:p w:rsidR="00F37037" w:rsidRDefault="00F37037">
            <w:pPr>
              <w:pStyle w:val="ConsPlusNormal"/>
            </w:pPr>
            <w:r>
              <w:t>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w:t>
            </w:r>
          </w:p>
          <w:p w:rsidR="00F37037" w:rsidRDefault="00F37037">
            <w:pPr>
              <w:pStyle w:val="ConsPlusNormal"/>
            </w:pPr>
            <w:r>
              <w:t xml:space="preserve">абзацы тридцать пятый - тридцать восьмой утратили силу. - </w:t>
            </w:r>
            <w:hyperlink r:id="rId395" w:history="1">
              <w:r>
                <w:rPr>
                  <w:color w:val="0000FF"/>
                </w:rPr>
                <w:t>Постановление</w:t>
              </w:r>
            </w:hyperlink>
            <w:r>
              <w:t xml:space="preserve"> Правительства РТ от 03.07.2019 N 341;</w:t>
            </w:r>
          </w:p>
          <w:p w:rsidR="00F37037" w:rsidRDefault="00F37037">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Республике Тыва"), в общем числе педагогических работников общего образования; доля педагогических работников, прошедших добровольную независимую оценку квалификации;</w:t>
            </w:r>
          </w:p>
          <w:p w:rsidR="00F37037" w:rsidRDefault="00F37037">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- 100 процентов</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28.10.2016 </w:t>
            </w:r>
            <w:hyperlink r:id="rId396" w:history="1">
              <w:r>
                <w:rPr>
                  <w:color w:val="0000FF"/>
                </w:rPr>
                <w:t>N 457</w:t>
              </w:r>
            </w:hyperlink>
            <w:r>
              <w:t xml:space="preserve">, от 13.01.2017 </w:t>
            </w:r>
            <w:hyperlink r:id="rId397" w:history="1">
              <w:r>
                <w:rPr>
                  <w:color w:val="0000FF"/>
                </w:rPr>
                <w:t>N 3</w:t>
              </w:r>
            </w:hyperlink>
            <w:r>
              <w:t xml:space="preserve">, от 31.03.2017 </w:t>
            </w:r>
            <w:hyperlink r:id="rId398" w:history="1">
              <w:r>
                <w:rPr>
                  <w:color w:val="0000FF"/>
                </w:rPr>
                <w:t>N 130</w:t>
              </w:r>
            </w:hyperlink>
            <w:r>
              <w:t xml:space="preserve">, от 29.12.2017 </w:t>
            </w:r>
            <w:hyperlink r:id="rId399" w:history="1">
              <w:r>
                <w:rPr>
                  <w:color w:val="0000FF"/>
                </w:rPr>
                <w:t>N 614</w:t>
              </w:r>
            </w:hyperlink>
            <w:r>
              <w:t xml:space="preserve">, от 17.05.2018 </w:t>
            </w:r>
            <w:hyperlink r:id="rId400" w:history="1">
              <w:r>
                <w:rPr>
                  <w:color w:val="0000FF"/>
                </w:rPr>
                <w:t>N 259</w:t>
              </w:r>
            </w:hyperlink>
            <w:r>
              <w:t xml:space="preserve">, от 23.01.2019 </w:t>
            </w:r>
            <w:hyperlink r:id="rId401" w:history="1">
              <w:r>
                <w:rPr>
                  <w:color w:val="0000FF"/>
                </w:rPr>
                <w:t>N 29</w:t>
              </w:r>
            </w:hyperlink>
            <w:r>
              <w:t xml:space="preserve">, от 13.02.2019 </w:t>
            </w:r>
            <w:hyperlink r:id="rId402" w:history="1">
              <w:r>
                <w:rPr>
                  <w:color w:val="0000FF"/>
                </w:rPr>
                <w:t>N 74</w:t>
              </w:r>
            </w:hyperlink>
            <w:r>
              <w:t xml:space="preserve">, от 03.07.2019 </w:t>
            </w:r>
            <w:hyperlink r:id="rId403" w:history="1">
              <w:r>
                <w:rPr>
                  <w:color w:val="0000FF"/>
                </w:rPr>
                <w:t>N 341</w:t>
              </w:r>
            </w:hyperlink>
            <w:r>
              <w:t xml:space="preserve">, от 17.08.2020 </w:t>
            </w:r>
            <w:hyperlink r:id="rId404" w:history="1">
              <w:r>
                <w:rPr>
                  <w:color w:val="0000FF"/>
                </w:rPr>
                <w:t>N 373</w:t>
              </w:r>
            </w:hyperlink>
            <w:r>
              <w:t>)</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2014 - 2025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- 2019 - 2020 годы;</w:t>
            </w:r>
          </w:p>
          <w:p w:rsidR="00F37037" w:rsidRDefault="00F37037">
            <w:pPr>
              <w:pStyle w:val="ConsPlusNormal"/>
            </w:pPr>
            <w:r>
              <w:t>IV этап - 2021 - 2025 годы</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в ред. </w:t>
            </w:r>
            <w:hyperlink r:id="rId405" w:history="1">
              <w:r>
                <w:rPr>
                  <w:color w:val="0000FF"/>
                </w:rPr>
                <w:t>Постановления</w:t>
              </w:r>
            </w:hyperlink>
            <w:r>
              <w:t xml:space="preserve"> Правительства РТ от 20.01.2016 N 7)</w:t>
            </w:r>
          </w:p>
        </w:tc>
      </w:tr>
      <w:tr w:rsidR="00F37037">
        <w:tc>
          <w:tcPr>
            <w:tcW w:w="3118" w:type="dxa"/>
            <w:tcBorders>
              <w:top w:val="nil"/>
              <w:left w:val="nil"/>
              <w:bottom w:val="nil"/>
              <w:right w:val="nil"/>
            </w:tcBorders>
          </w:tcPr>
          <w:p w:rsidR="00F37037" w:rsidRDefault="00F37037">
            <w:pPr>
              <w:pStyle w:val="ConsPlusNormal"/>
            </w:pPr>
            <w:r>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объем финансирования Подпрограммы составляет 35636042,81 </w:t>
            </w:r>
            <w:r w:rsidR="00004EBA">
              <w:t xml:space="preserve">– </w:t>
            </w:r>
            <w:r w:rsidR="00004EBA" w:rsidRPr="00004EBA">
              <w:rPr>
                <w:highlight w:val="yellow"/>
              </w:rPr>
              <w:t>53234465,35</w:t>
            </w:r>
            <w:r w:rsidR="00004EBA">
              <w:t xml:space="preserve"> </w:t>
            </w:r>
            <w:r>
              <w:t>тыс. рублей, из них:</w:t>
            </w:r>
          </w:p>
          <w:p w:rsidR="00F37037" w:rsidRDefault="00F37037">
            <w:pPr>
              <w:pStyle w:val="ConsPlusNormal"/>
            </w:pPr>
            <w:r>
              <w:lastRenderedPageBreak/>
              <w:t xml:space="preserve">средства федерального бюджета - 280336,44 </w:t>
            </w:r>
            <w:r w:rsidR="00004EBA">
              <w:t xml:space="preserve">– </w:t>
            </w:r>
            <w:r w:rsidR="00004EBA" w:rsidRPr="00004EBA">
              <w:rPr>
                <w:highlight w:val="yellow"/>
              </w:rPr>
              <w:t>10021980,96</w:t>
            </w:r>
            <w:r w:rsidR="00004EBA">
              <w:t xml:space="preserve"> </w:t>
            </w:r>
            <w:r>
              <w:t>тыс. рублей;</w:t>
            </w:r>
          </w:p>
          <w:p w:rsidR="00F37037" w:rsidRDefault="00F37037">
            <w:pPr>
              <w:pStyle w:val="ConsPlusNormal"/>
            </w:pPr>
            <w:r>
              <w:t xml:space="preserve">средства республиканского бюджета - 35355706,37 </w:t>
            </w:r>
            <w:r w:rsidR="00004EBA">
              <w:t xml:space="preserve">– </w:t>
            </w:r>
            <w:r w:rsidR="00004EBA" w:rsidRPr="00004EBA">
              <w:rPr>
                <w:highlight w:val="yellow"/>
              </w:rPr>
              <w:t>43202406,44</w:t>
            </w:r>
            <w:r w:rsidR="00004EBA">
              <w:t xml:space="preserve"> </w:t>
            </w:r>
            <w:r>
              <w:t>тыс. рублей;</w:t>
            </w:r>
          </w:p>
          <w:p w:rsidR="00F37037" w:rsidRDefault="00F37037">
            <w:pPr>
              <w:pStyle w:val="ConsPlusNormal"/>
            </w:pPr>
            <w:r>
              <w:t>в том числе по годам:</w:t>
            </w:r>
          </w:p>
          <w:p w:rsidR="00F37037" w:rsidRDefault="00F37037">
            <w:pPr>
              <w:pStyle w:val="ConsPlusNormal"/>
            </w:pPr>
            <w:r>
              <w:t>2014 г. - 3488318,52 тыс. рублей, из них:</w:t>
            </w:r>
          </w:p>
          <w:p w:rsidR="00F37037" w:rsidRDefault="00F37037">
            <w:pPr>
              <w:pStyle w:val="ConsPlusNormal"/>
            </w:pPr>
            <w:r>
              <w:t>средства федерального бюджета - 42885,74 тыс. рублей;</w:t>
            </w:r>
          </w:p>
          <w:p w:rsidR="00F37037" w:rsidRDefault="00F37037">
            <w:pPr>
              <w:pStyle w:val="ConsPlusNormal"/>
            </w:pPr>
            <w:r>
              <w:t>средства республиканского бюджета - 3445432,78 тыс. рублей;</w:t>
            </w:r>
          </w:p>
          <w:p w:rsidR="00F37037" w:rsidRDefault="00F37037">
            <w:pPr>
              <w:pStyle w:val="ConsPlusNormal"/>
            </w:pPr>
            <w:r>
              <w:t>2015 г. - 3505202,1 тыс. рублей, из них:</w:t>
            </w:r>
          </w:p>
          <w:p w:rsidR="00F37037" w:rsidRDefault="00F37037">
            <w:pPr>
              <w:pStyle w:val="ConsPlusNormal"/>
            </w:pPr>
            <w:r>
              <w:t>средства федерального бюджета - 1798,0 тыс. рублей;</w:t>
            </w:r>
          </w:p>
          <w:p w:rsidR="00F37037" w:rsidRDefault="00F37037">
            <w:pPr>
              <w:pStyle w:val="ConsPlusNormal"/>
            </w:pPr>
            <w:r>
              <w:t>средства республиканского бюджета - 3503404,1 тыс. рублей;</w:t>
            </w:r>
          </w:p>
          <w:p w:rsidR="00F37037" w:rsidRDefault="00F37037">
            <w:pPr>
              <w:pStyle w:val="ConsPlusNormal"/>
            </w:pPr>
            <w:r>
              <w:t>2016 г. - 5207530,2 тыс. рублей, из них:</w:t>
            </w:r>
          </w:p>
          <w:p w:rsidR="00F37037" w:rsidRDefault="00F37037">
            <w:pPr>
              <w:pStyle w:val="ConsPlusNormal"/>
            </w:pPr>
            <w:r>
              <w:t>средства федерального бюджета - 710373,3 тыс. рублей;</w:t>
            </w:r>
          </w:p>
          <w:p w:rsidR="00F37037" w:rsidRDefault="00F37037">
            <w:pPr>
              <w:pStyle w:val="ConsPlusNormal"/>
            </w:pPr>
            <w:r>
              <w:t>средства республиканского бюджета - 4497156,9 тыс. рублей;</w:t>
            </w:r>
          </w:p>
          <w:p w:rsidR="00F37037" w:rsidRDefault="00F37037">
            <w:pPr>
              <w:pStyle w:val="ConsPlusNormal"/>
            </w:pPr>
            <w:r>
              <w:t>2017 г. - 4908998,7 тыс. рублей, из них:</w:t>
            </w:r>
          </w:p>
          <w:p w:rsidR="00F37037" w:rsidRDefault="00F37037">
            <w:pPr>
              <w:pStyle w:val="ConsPlusNormal"/>
            </w:pPr>
            <w:r>
              <w:t>средства федерального бюджета - 325436,0 тыс. рублей;</w:t>
            </w:r>
          </w:p>
          <w:p w:rsidR="00F37037" w:rsidRDefault="00F37037">
            <w:pPr>
              <w:pStyle w:val="ConsPlusNormal"/>
            </w:pPr>
            <w:r>
              <w:t>средства республиканского бюджета - 4583562,7 тыс. рублей;</w:t>
            </w:r>
          </w:p>
          <w:p w:rsidR="00F37037" w:rsidRDefault="00F37037">
            <w:pPr>
              <w:pStyle w:val="ConsPlusNormal"/>
            </w:pPr>
            <w:r>
              <w:t>2018 г. - 5473031,1 тыс. рублей, из них:</w:t>
            </w:r>
          </w:p>
          <w:p w:rsidR="00F37037" w:rsidRDefault="00F37037">
            <w:pPr>
              <w:pStyle w:val="ConsPlusNormal"/>
            </w:pPr>
            <w:r>
              <w:t>средства федерального бюджета - 502597,4 тыс. рублей;</w:t>
            </w:r>
          </w:p>
          <w:p w:rsidR="00F37037" w:rsidRDefault="00F37037">
            <w:pPr>
              <w:pStyle w:val="ConsPlusNormal"/>
            </w:pPr>
            <w:r>
              <w:t>средства республиканского бюджета - 4970433,7 тыс. рублей;</w:t>
            </w:r>
          </w:p>
          <w:p w:rsidR="00F37037" w:rsidRDefault="00F37037">
            <w:pPr>
              <w:pStyle w:val="ConsPlusNormal"/>
            </w:pPr>
            <w:r>
              <w:t xml:space="preserve">2019 г. - 5211190,10 </w:t>
            </w:r>
            <w:r w:rsidR="00004EBA">
              <w:t xml:space="preserve">– </w:t>
            </w:r>
            <w:r w:rsidR="00004EBA" w:rsidRPr="00004EBA">
              <w:rPr>
                <w:highlight w:val="yellow"/>
              </w:rPr>
              <w:t>6504012,20</w:t>
            </w:r>
            <w:r w:rsidR="00004EBA">
              <w:t xml:space="preserve"> </w:t>
            </w:r>
            <w:r>
              <w:t>тыс. рублей, из них:</w:t>
            </w:r>
          </w:p>
          <w:p w:rsidR="00F37037" w:rsidRDefault="00F37037">
            <w:pPr>
              <w:pStyle w:val="ConsPlusNormal"/>
            </w:pPr>
            <w:r>
              <w:t xml:space="preserve">средства федерального бюджета - 3367,3 </w:t>
            </w:r>
            <w:r w:rsidR="00004EBA">
              <w:t xml:space="preserve">– </w:t>
            </w:r>
            <w:r w:rsidR="00004EBA" w:rsidRPr="00004EBA">
              <w:rPr>
                <w:highlight w:val="yellow"/>
              </w:rPr>
              <w:t>768818,40</w:t>
            </w:r>
            <w:r w:rsidR="00004EBA">
              <w:t xml:space="preserve"> </w:t>
            </w:r>
            <w:r>
              <w:t>тыс. рублей;</w:t>
            </w:r>
          </w:p>
          <w:p w:rsidR="00F37037" w:rsidRDefault="00F37037">
            <w:pPr>
              <w:pStyle w:val="ConsPlusNormal"/>
            </w:pPr>
            <w:r>
              <w:t xml:space="preserve">средства республиканского бюджета - 5207822,80 </w:t>
            </w:r>
            <w:r w:rsidR="00004EBA">
              <w:t xml:space="preserve">– </w:t>
            </w:r>
            <w:bookmarkStart w:id="4" w:name="_GoBack"/>
            <w:bookmarkEnd w:id="4"/>
            <w:r w:rsidR="00004EBA" w:rsidRPr="00004EBA">
              <w:rPr>
                <w:highlight w:val="yellow"/>
              </w:rPr>
              <w:t>5735193,80</w:t>
            </w:r>
            <w:r w:rsidR="00004EBA">
              <w:t xml:space="preserve"> </w:t>
            </w:r>
            <w:r>
              <w:t>тыс. рублей;</w:t>
            </w:r>
          </w:p>
          <w:p w:rsidR="00F37037" w:rsidRDefault="00F37037">
            <w:pPr>
              <w:pStyle w:val="ConsPlusNormal"/>
            </w:pPr>
            <w:r>
              <w:t>средства местного бюджета - 341,76 тыс. рублей;</w:t>
            </w:r>
          </w:p>
          <w:p w:rsidR="00F37037" w:rsidRDefault="00F37037">
            <w:pPr>
              <w:pStyle w:val="ConsPlusNormal"/>
            </w:pPr>
            <w:r>
              <w:t>2020 г. - 4832343,6 тыс. рублей, из них:</w:t>
            </w:r>
          </w:p>
          <w:p w:rsidR="00F37037" w:rsidRDefault="00F37037">
            <w:pPr>
              <w:pStyle w:val="ConsPlusNormal"/>
            </w:pPr>
            <w:r>
              <w:t>средства федерального бюджета - 204511,5 тыс. рублей;</w:t>
            </w:r>
          </w:p>
          <w:p w:rsidR="00F37037" w:rsidRDefault="00F37037">
            <w:pPr>
              <w:pStyle w:val="ConsPlusNormal"/>
            </w:pPr>
            <w:r>
              <w:t>средства республиканского бюджета - 4627832,1 тыс. рублей;</w:t>
            </w:r>
          </w:p>
          <w:p w:rsidR="00F37037" w:rsidRDefault="00F37037">
            <w:pPr>
              <w:pStyle w:val="ConsPlusNormal"/>
            </w:pPr>
            <w:r>
              <w:t>2021 г. - 4736905,87 тыс. рублей, из них:</w:t>
            </w:r>
          </w:p>
          <w:p w:rsidR="00F37037" w:rsidRDefault="00F37037">
            <w:pPr>
              <w:pStyle w:val="ConsPlusNormal"/>
            </w:pPr>
            <w:r>
              <w:t>средства федерального бюджета - 56106,60 тыс. рублей;</w:t>
            </w:r>
          </w:p>
          <w:p w:rsidR="00F37037" w:rsidRDefault="00F37037">
            <w:pPr>
              <w:pStyle w:val="ConsPlusNormal"/>
            </w:pPr>
            <w:r>
              <w:t>средства республиканского бюджета - 4680799,27 тыс. рублей;</w:t>
            </w:r>
          </w:p>
          <w:p w:rsidR="00F37037" w:rsidRDefault="00F37037">
            <w:pPr>
              <w:pStyle w:val="ConsPlusNormal"/>
            </w:pPr>
            <w:r>
              <w:t>2022 - 2025 гг. - 8392012,2 тыс. рублей, из них:</w:t>
            </w:r>
          </w:p>
          <w:p w:rsidR="00F37037" w:rsidRDefault="00F37037">
            <w:pPr>
              <w:pStyle w:val="ConsPlusNormal"/>
            </w:pPr>
            <w:r>
              <w:t>средства федерального бюджета - 7971306,0 тыс. рублей;</w:t>
            </w:r>
          </w:p>
          <w:p w:rsidR="00F37037" w:rsidRDefault="00F37037">
            <w:pPr>
              <w:pStyle w:val="ConsPlusNormal"/>
            </w:pPr>
            <w:r>
              <w:t>средства республиканского бюджета - 420706,2 тыс. рублей</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23.01.2019 </w:t>
            </w:r>
            <w:hyperlink r:id="rId406" w:history="1">
              <w:r>
                <w:rPr>
                  <w:color w:val="0000FF"/>
                </w:rPr>
                <w:t>N 29</w:t>
              </w:r>
            </w:hyperlink>
            <w:r>
              <w:t xml:space="preserve">, от 14.05.2019 </w:t>
            </w:r>
            <w:hyperlink r:id="rId407" w:history="1">
              <w:r>
                <w:rPr>
                  <w:color w:val="0000FF"/>
                </w:rPr>
                <w:t>N 234</w:t>
              </w:r>
            </w:hyperlink>
            <w:r>
              <w:t xml:space="preserve">, от 03.07.2019 </w:t>
            </w:r>
            <w:hyperlink r:id="rId408" w:history="1">
              <w:r>
                <w:rPr>
                  <w:color w:val="0000FF"/>
                </w:rPr>
                <w:t>N 341</w:t>
              </w:r>
            </w:hyperlink>
            <w:r>
              <w:t xml:space="preserve">, от 30.10.2019 </w:t>
            </w:r>
            <w:hyperlink r:id="rId409" w:history="1">
              <w:r>
                <w:rPr>
                  <w:color w:val="0000FF"/>
                </w:rPr>
                <w:t>N 514</w:t>
              </w:r>
            </w:hyperlink>
            <w:r>
              <w:t xml:space="preserve">, от 06.12.2019 </w:t>
            </w:r>
            <w:hyperlink r:id="rId410" w:history="1">
              <w:r>
                <w:rPr>
                  <w:color w:val="0000FF"/>
                </w:rPr>
                <w:t>N 580</w:t>
              </w:r>
            </w:hyperlink>
            <w:r>
              <w:t xml:space="preserve">, от 17.08.2020 </w:t>
            </w:r>
            <w:hyperlink r:id="rId411" w:history="1">
              <w:r>
                <w:rPr>
                  <w:color w:val="0000FF"/>
                </w:rPr>
                <w:t>N 373</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увеличение доли обучающихся по программам общего образования, участвующих в олимпиадах и конкурсах различных уровней, в общей численности обучающихся по программам общего образования:</w:t>
            </w:r>
          </w:p>
          <w:p w:rsidR="00F37037" w:rsidRDefault="00F37037">
            <w:pPr>
              <w:pStyle w:val="ConsPlusNormal"/>
            </w:pPr>
            <w:r>
              <w:t xml:space="preserve">2014 г. - 35 процентов, 2015 г. - 40 процентов, 2016 г. - 40 процентов, 2017 г. - 47 процентов, 2018 г. - 50 процентов, </w:t>
            </w:r>
            <w:r>
              <w:lastRenderedPageBreak/>
              <w:t>2019 г. - 51 процент, 2020 г. - 52 процента, 2021 г. - 53 процента;</w:t>
            </w:r>
          </w:p>
          <w:p w:rsidR="00F37037" w:rsidRDefault="00F37037">
            <w:pPr>
              <w:pStyle w:val="ConsPlusNormal"/>
            </w:pPr>
            <w:r>
              <w:t>увеличение охвата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2014 г. - 100 процентов, 2015 г. - 100 процентов, 2016 г. - 100 процентов, 2017 г. - 100 процентов, 2018 г. - 100 процентов, 2019 г. - 100 процентов, 2020 г. - 100 процентов, 2021 г. - 100 процентов;</w:t>
            </w:r>
          </w:p>
          <w:p w:rsidR="00F37037" w:rsidRDefault="00F37037">
            <w:pPr>
              <w:pStyle w:val="ConsPlusNormal"/>
            </w:pPr>
            <w:r>
              <w:t>увеличение охвата горячим питанием обучающихся в общеобразовательных организациях, от общего количества обучающихся: 2014 г. - 43 процента, 2015 г. - 95,7 процента, 2016 г. - 86,3 процента, 2017 г. - 86,3 процента, 2018 г. - 86,3 процента, 2019 г. - 86,3 процента, 2020 г. - 86,3 процента;</w:t>
            </w:r>
          </w:p>
          <w:p w:rsidR="00F37037" w:rsidRDefault="00F37037">
            <w:pPr>
              <w:pStyle w:val="ConsPlusNormal"/>
            </w:pPr>
            <w:r>
              <w:t>увеличение количества детей, получивших психологическую помощь через индивидуальную и групповую работу: 2014 г. - 9500 человек, 2015 г. - 11500, 2016 г. - 16100, 2017 г. - 16500, 2018 г. - 19800, 2019 г. - 23800, 2021 г. - 30000;</w:t>
            </w:r>
          </w:p>
          <w:p w:rsidR="00F37037" w:rsidRDefault="00F37037">
            <w:pPr>
              <w:pStyle w:val="ConsPlusNormal"/>
            </w:pPr>
            <w:r>
              <w:t>увеличение доли педагогов, прошедших повышение квалификации или профессиональную переподготовку, в общей численности педагогов организаций общего образования: 2014 г. - 59,5 процента, 2015 г. - 62,1 процента, 2016 г. - 30 процентов, 2017 г. - 30 процентов, 2018 г. - 30 процентов, 2019 г. - 30 процентов, 2020 г. - 30 процентов, 2021 г. - 30 процентов;</w:t>
            </w:r>
          </w:p>
          <w:p w:rsidR="00F37037" w:rsidRDefault="00F37037">
            <w:pPr>
              <w:pStyle w:val="ConsPlusNormal"/>
            </w:pPr>
            <w:r>
              <w:t>доля руководителей государственных (муниципальных) организаций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общего образования детей - ежегодно 3 процента;</w:t>
            </w:r>
          </w:p>
          <w:p w:rsidR="00F37037" w:rsidRDefault="00F37037">
            <w:pPr>
              <w:pStyle w:val="ConsPlusNormal"/>
            </w:pPr>
            <w:r>
              <w:t>доля учителей в возрасте до 30 лет в общей численности учителей общеобразовательных организаций: ежегодно не менее 20 процентов;</w:t>
            </w:r>
          </w:p>
          <w:p w:rsidR="00F37037" w:rsidRDefault="00F37037">
            <w:pPr>
              <w:pStyle w:val="ConsPlusNormal"/>
            </w:pPr>
            <w:r>
              <w:t>отношение среднемесячной заработной платы педагогических работников государственных (муниципальных) образовательных организаций общего образования -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pPr>
            <w:r>
              <w:t>2014 г. - 100 процентов, 2015 г. - 100 процентов, 2016 г. - 100 процентов, 2017 г. - 100 процентов, 2018 г. - 100 процентов, 2019 г. - 100 процентов, 2020 г. - 100 процентов;</w:t>
            </w:r>
          </w:p>
          <w:p w:rsidR="00F37037" w:rsidRDefault="00F37037">
            <w:pPr>
              <w:pStyle w:val="ConsPlusNormal"/>
            </w:pPr>
            <w:r>
              <w:t>к 2017 году будет ликвидирована третья смена обучения;</w:t>
            </w:r>
          </w:p>
          <w:p w:rsidR="00F37037" w:rsidRDefault="00F37037">
            <w:pPr>
              <w:pStyle w:val="ConsPlusNormal"/>
            </w:pPr>
            <w:r>
              <w:t xml:space="preserve">к 2021 году 1 - 4 классы и 10 - 11 (12) классы в общеобразовательных организациях перейдут на </w:t>
            </w:r>
            <w:r>
              <w:lastRenderedPageBreak/>
              <w:t>обучение в одну смену, будет удержан существующий односменный режим обучения;</w:t>
            </w:r>
          </w:p>
          <w:p w:rsidR="00F37037" w:rsidRDefault="00F37037">
            <w:pPr>
              <w:pStyle w:val="ConsPlusNormal"/>
            </w:pPr>
            <w:r>
              <w:t>к 2024 году в одну смену станут обучаться все 5 - 9 классы в общеобразовательных организациях;</w:t>
            </w:r>
          </w:p>
          <w:p w:rsidR="00F37037" w:rsidRDefault="00F37037">
            <w:pPr>
              <w:pStyle w:val="ConsPlusNormal"/>
            </w:pPr>
            <w:r>
              <w:t xml:space="preserve">к 2025 году 100 </w:t>
            </w:r>
            <w:proofErr w:type="gramStart"/>
            <w:r>
              <w:t>процентов</w:t>
            </w:r>
            <w:proofErr w:type="gramEnd"/>
            <w:r>
              <w:t xml:space="preserve"> обучающихся перейдут из зданий общеобразовательных организаций с износом 50 процентов и выше в новые общеобразовательные организации (что обеспечит снижение показателей числа аварийных зданий и зданий, требующих капитального ремонта), будет удержан существующий односменный режим обучения;</w:t>
            </w:r>
          </w:p>
          <w:p w:rsidR="00F37037" w:rsidRDefault="00F37037">
            <w:pPr>
              <w:pStyle w:val="ConsPlusNormal"/>
            </w:pPr>
            <w:r>
              <w:t>по итогам реализации Подпрограммы все обучающиеся в общеобразовательных организациях станут обучаться в одну смену;</w:t>
            </w:r>
          </w:p>
          <w:p w:rsidR="00F37037" w:rsidRDefault="00F37037">
            <w:pPr>
              <w:pStyle w:val="ConsPlusNormal"/>
            </w:pPr>
            <w:r>
              <w:t xml:space="preserve">100 </w:t>
            </w:r>
            <w:proofErr w:type="gramStart"/>
            <w:r>
              <w:t>процентов</w:t>
            </w:r>
            <w:proofErr w:type="gramEnd"/>
            <w:r>
              <w:t xml:space="preserve"> обучающихся перейдут из зданий с износом 50 процентов и выше в новые здания общеобразовательных организаций;</w:t>
            </w:r>
          </w:p>
          <w:p w:rsidR="00F37037" w:rsidRDefault="00F37037">
            <w:pPr>
              <w:pStyle w:val="ConsPlusNormal"/>
            </w:pPr>
            <w:r>
              <w:t>увеличение доли образовательных организаций, работающих в штатном режиме в системе "Контингент" до 100%;</w:t>
            </w:r>
          </w:p>
          <w:p w:rsidR="00F37037" w:rsidRDefault="00F37037">
            <w:pPr>
              <w:pStyle w:val="ConsPlusNormal"/>
            </w:pPr>
            <w:r>
              <w:t>увеличение доли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pPr>
            <w:r>
              <w:t>увеличение доли образовательных организаций, имеющих бесперебойный высокоскоростной доступ к сети Интернет, будет обеспеченный защитой от информации, не связанной с задачами образования</w:t>
            </w:r>
          </w:p>
          <w:p w:rsidR="00F37037" w:rsidRDefault="00F37037">
            <w:pPr>
              <w:pStyle w:val="ConsPlusNormal"/>
            </w:pPr>
            <w:r>
              <w:t>увеличение доли образовательных организаций, имеющих сайты, соответствующие действующему законодательству Российской Федерации;</w:t>
            </w:r>
          </w:p>
          <w:p w:rsidR="00F37037" w:rsidRDefault="00F37037">
            <w:pPr>
              <w:pStyle w:val="ConsPlusNormal"/>
            </w:pPr>
            <w:r>
              <w:t>доля руководителей образовательных организаций, прошедших будет обучение работе в системе "Современная цифровая образовательная среда в Республике Тыва";</w:t>
            </w:r>
          </w:p>
          <w:p w:rsidR="00F37037" w:rsidRDefault="00F37037">
            <w:pPr>
              <w:pStyle w:val="ConsPlusNormal"/>
            </w:pPr>
            <w:r>
              <w:t>увеличение числа обучающихся образовательных организаций, прошедших обучение на онлайн-курсах для формального и неформального обучения, до 2290 чел., в том числе:</w:t>
            </w:r>
          </w:p>
          <w:p w:rsidR="00F37037" w:rsidRDefault="00F37037">
            <w:pPr>
              <w:pStyle w:val="ConsPlusNormal"/>
            </w:pPr>
            <w:r>
              <w:t>- учащиеся общеобразовательных организаций, до 990 человек;</w:t>
            </w:r>
          </w:p>
          <w:p w:rsidR="00F37037" w:rsidRDefault="00F37037">
            <w:pPr>
              <w:pStyle w:val="ConsPlusNormal"/>
            </w:pPr>
            <w:r>
              <w:t>- студенты профессиональных образовательных организаций, до 970 человек;</w:t>
            </w:r>
          </w:p>
          <w:p w:rsidR="00F37037" w:rsidRDefault="00F37037">
            <w:pPr>
              <w:pStyle w:val="ConsPlusNormal"/>
            </w:pPr>
            <w:r>
              <w:t>- педагоги образовательных организаций, до 330 человек;</w:t>
            </w:r>
          </w:p>
          <w:p w:rsidR="00F37037" w:rsidRDefault="00F37037">
            <w:pPr>
              <w:pStyle w:val="ConsPlusNormal"/>
            </w:pPr>
            <w:r>
              <w:t>увеличение числа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 до 410 человек;</w:t>
            </w:r>
          </w:p>
          <w:p w:rsidR="00F37037" w:rsidRDefault="00F37037">
            <w:pPr>
              <w:pStyle w:val="ConsPlusNormal"/>
            </w:pPr>
            <w:r>
              <w:t xml:space="preserve">увеличение количества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 до </w:t>
            </w:r>
            <w:r>
              <w:lastRenderedPageBreak/>
              <w:t>12 единиц;</w:t>
            </w:r>
          </w:p>
          <w:p w:rsidR="00F37037" w:rsidRDefault="00F37037">
            <w:pPr>
              <w:pStyle w:val="ConsPlusNormal"/>
            </w:pPr>
            <w:r>
              <w:t>увеличение количества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 до 6;</w:t>
            </w:r>
          </w:p>
          <w:p w:rsidR="00F37037" w:rsidRDefault="00F37037">
            <w:pPr>
              <w:pStyle w:val="ConsPlusNormal"/>
            </w:pPr>
            <w:r>
              <w:t xml:space="preserve">увеличение количества новых мест в общеобразовательных организациях, введенных путем реализации Программы в рамках </w:t>
            </w:r>
            <w:proofErr w:type="spellStart"/>
            <w:r>
              <w:t>софинансирования</w:t>
            </w:r>
            <w:proofErr w:type="spellEnd"/>
            <w:r>
              <w:t xml:space="preserve"> за счет средств федерального бюджета; 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 xml:space="preserve">абзац утратил силу. - </w:t>
            </w:r>
            <w:hyperlink r:id="rId412" w:history="1">
              <w:r>
                <w:rPr>
                  <w:color w:val="0000FF"/>
                </w:rPr>
                <w:t>Постановление</w:t>
              </w:r>
            </w:hyperlink>
            <w:r>
              <w:t xml:space="preserve"> Правительства РТ от 03.07.2019 N 341;</w:t>
            </w:r>
          </w:p>
          <w:p w:rsidR="00F37037" w:rsidRDefault="00F37037">
            <w:pPr>
              <w:pStyle w:val="ConsPlusNormal"/>
            </w:pPr>
            <w:r>
              <w:t>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 с 2020 года 100 процентов</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20.01.2016 </w:t>
            </w:r>
            <w:hyperlink r:id="rId413" w:history="1">
              <w:r>
                <w:rPr>
                  <w:color w:val="0000FF"/>
                </w:rPr>
                <w:t>N 7</w:t>
              </w:r>
            </w:hyperlink>
            <w:r>
              <w:t xml:space="preserve">, от 28.10.2016 </w:t>
            </w:r>
            <w:hyperlink r:id="rId414" w:history="1">
              <w:r>
                <w:rPr>
                  <w:color w:val="0000FF"/>
                </w:rPr>
                <w:t>N 457</w:t>
              </w:r>
            </w:hyperlink>
            <w:r>
              <w:t xml:space="preserve">, от 13.01.2017 </w:t>
            </w:r>
            <w:hyperlink r:id="rId415" w:history="1">
              <w:r>
                <w:rPr>
                  <w:color w:val="0000FF"/>
                </w:rPr>
                <w:t>N 3</w:t>
              </w:r>
            </w:hyperlink>
            <w:r>
              <w:t xml:space="preserve">, от 31.03.2017 </w:t>
            </w:r>
            <w:hyperlink r:id="rId416" w:history="1">
              <w:r>
                <w:rPr>
                  <w:color w:val="0000FF"/>
                </w:rPr>
                <w:t>N 130</w:t>
              </w:r>
            </w:hyperlink>
            <w:r>
              <w:t xml:space="preserve">, от 29.12.2017 </w:t>
            </w:r>
            <w:hyperlink r:id="rId417" w:history="1">
              <w:r>
                <w:rPr>
                  <w:color w:val="0000FF"/>
                </w:rPr>
                <w:t>N 614</w:t>
              </w:r>
            </w:hyperlink>
            <w:r>
              <w:t xml:space="preserve">, от 17.05.2018 </w:t>
            </w:r>
            <w:hyperlink r:id="rId418" w:history="1">
              <w:r>
                <w:rPr>
                  <w:color w:val="0000FF"/>
                </w:rPr>
                <w:t>N 259</w:t>
              </w:r>
            </w:hyperlink>
            <w:r>
              <w:t xml:space="preserve">, от 23.01.2019 </w:t>
            </w:r>
            <w:hyperlink r:id="rId419" w:history="1">
              <w:r>
                <w:rPr>
                  <w:color w:val="0000FF"/>
                </w:rPr>
                <w:t>N 29</w:t>
              </w:r>
            </w:hyperlink>
            <w:r>
              <w:t xml:space="preserve">, от 03.07.2019 </w:t>
            </w:r>
            <w:hyperlink r:id="rId420" w:history="1">
              <w:r>
                <w:rPr>
                  <w:color w:val="0000FF"/>
                </w:rPr>
                <w:t>N 341</w:t>
              </w:r>
            </w:hyperlink>
            <w:r>
              <w:t xml:space="preserve">, от 17.08.2020 </w:t>
            </w:r>
            <w:hyperlink r:id="rId421" w:history="1">
              <w:r>
                <w:rPr>
                  <w:color w:val="0000FF"/>
                </w:rPr>
                <w:t>N 373</w:t>
              </w:r>
            </w:hyperlink>
            <w:r>
              <w:t>)</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422" w:history="1">
        <w:r>
          <w:rPr>
            <w:color w:val="0000FF"/>
          </w:rPr>
          <w:t>Постановления</w:t>
        </w:r>
      </w:hyperlink>
      <w:r>
        <w:t xml:space="preserve"> Правительства РТ от 20.01.2016 N 7)</w:t>
      </w:r>
    </w:p>
    <w:p w:rsidR="00F37037" w:rsidRDefault="00F37037">
      <w:pPr>
        <w:pStyle w:val="ConsPlusNormal"/>
        <w:jc w:val="both"/>
      </w:pPr>
    </w:p>
    <w:p w:rsidR="00F37037" w:rsidRDefault="00F37037">
      <w:pPr>
        <w:pStyle w:val="ConsPlusNormal"/>
        <w:ind w:firstLine="540"/>
        <w:jc w:val="both"/>
      </w:pPr>
      <w:r>
        <w:t>Основными документами, определяющими стратегию развития системы республиканского образования, являются:</w:t>
      </w:r>
    </w:p>
    <w:p w:rsidR="00F37037" w:rsidRDefault="00F37037">
      <w:pPr>
        <w:pStyle w:val="ConsPlusNormal"/>
        <w:spacing w:before="220"/>
        <w:ind w:firstLine="540"/>
        <w:jc w:val="both"/>
      </w:pPr>
      <w:r>
        <w:t>Национальная доктрина образования в Российской Федерации на период до 2025 года;</w:t>
      </w:r>
    </w:p>
    <w:p w:rsidR="00F37037" w:rsidRDefault="00B37E40">
      <w:pPr>
        <w:pStyle w:val="ConsPlusNormal"/>
        <w:spacing w:before="220"/>
        <w:ind w:firstLine="540"/>
        <w:jc w:val="both"/>
      </w:pPr>
      <w:hyperlink r:id="rId423" w:history="1">
        <w:r w:rsidR="00F37037">
          <w:rPr>
            <w:color w:val="0000FF"/>
          </w:rPr>
          <w:t>Концепция</w:t>
        </w:r>
      </w:hyperlink>
      <w:r w:rsidR="00F37037">
        <w:t xml:space="preserve">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N 1662-р);</w:t>
      </w:r>
    </w:p>
    <w:p w:rsidR="00F37037" w:rsidRDefault="00B37E40">
      <w:pPr>
        <w:pStyle w:val="ConsPlusNormal"/>
        <w:spacing w:before="220"/>
        <w:ind w:firstLine="540"/>
        <w:jc w:val="both"/>
      </w:pPr>
      <w:hyperlink r:id="rId424" w:history="1">
        <w:r w:rsidR="00F37037">
          <w:rPr>
            <w:color w:val="0000FF"/>
          </w:rPr>
          <w:t>Стратегия</w:t>
        </w:r>
      </w:hyperlink>
      <w:r w:rsidR="00F37037">
        <w:t xml:space="preserve"> социально-экономического развития Сибири до 2020 г. (распоряжение Правительства Российской Федерации от 5 июля 2010 г. N 1120-р);</w:t>
      </w:r>
    </w:p>
    <w:p w:rsidR="00F37037" w:rsidRDefault="00F37037">
      <w:pPr>
        <w:pStyle w:val="ConsPlusNormal"/>
        <w:spacing w:before="220"/>
        <w:ind w:firstLine="540"/>
        <w:jc w:val="both"/>
      </w:pPr>
      <w:r>
        <w:t>Стратегия социально-экономического развития Республики Тыва до 2020 г. (постановление Правительства Республики Тыва от 21 февраля 2008 г. N 91);</w:t>
      </w:r>
    </w:p>
    <w:p w:rsidR="00F37037" w:rsidRDefault="00B37E40">
      <w:pPr>
        <w:pStyle w:val="ConsPlusNormal"/>
        <w:spacing w:before="220"/>
        <w:ind w:firstLine="540"/>
        <w:jc w:val="both"/>
      </w:pPr>
      <w:hyperlink r:id="rId425" w:history="1">
        <w:r w:rsidR="00F37037">
          <w:rPr>
            <w:color w:val="0000FF"/>
          </w:rPr>
          <w:t>Программа</w:t>
        </w:r>
      </w:hyperlink>
      <w:r w:rsidR="00F37037">
        <w:t xml:space="preserve"> экономического и социального развития Республики Тыва на период до 2015 года (постановление Правительства Республики Тыва от 21 февраля 2008 г. N 92).</w:t>
      </w:r>
    </w:p>
    <w:p w:rsidR="00F37037" w:rsidRDefault="00F37037">
      <w:pPr>
        <w:pStyle w:val="ConsPlusNormal"/>
        <w:spacing w:before="220"/>
        <w:ind w:firstLine="540"/>
        <w:jc w:val="both"/>
      </w:pPr>
      <w:r>
        <w:t>Согласно анализу, представленному в проекте постановления Правительства Российской Федерации "О программе "Содействие созданию в субъектах Российской Федерации (исходя из прогнозируемой потребности) новых мест в общеобразовательных организациях" на 2015 - 2025 годы", Республика Тыва находится среди 7 регионов, в которых при существующей инфраструктуре с учетом демографического прогноза в ближайшем будущем увеличится количество школ, работающих в 2 и 3 смены.</w:t>
      </w:r>
    </w:p>
    <w:p w:rsidR="00F37037" w:rsidRDefault="00F37037">
      <w:pPr>
        <w:pStyle w:val="ConsPlusNormal"/>
        <w:spacing w:before="220"/>
        <w:ind w:firstLine="540"/>
        <w:jc w:val="both"/>
      </w:pPr>
      <w:r>
        <w:t>В республике функционирует 180 общеобразовательных организаций, из них 170 дневных общеобразовательных школ и 10 вечерних (сменных) школ. В городской местности расположено 42 (23,4 процента), в сельской - 138 (77 процентов) школ.</w:t>
      </w:r>
    </w:p>
    <w:p w:rsidR="00F37037" w:rsidRDefault="00F37037">
      <w:pPr>
        <w:pStyle w:val="ConsPlusNormal"/>
        <w:spacing w:before="220"/>
        <w:ind w:firstLine="540"/>
        <w:jc w:val="both"/>
      </w:pPr>
      <w:r>
        <w:t>В число 170 дневных школ входит 8 начальных, 8 основных, 145 средних школ, в том числе 3 гимназии, 4 лицея, 1 кадетская школа-интернат, также 6 школ для детей с ограниченными возможностями здоровья и 3 оздоровительных учреждения санаторного типа для детей, нуждающихся в длительном лечении.</w:t>
      </w:r>
    </w:p>
    <w:p w:rsidR="00F37037" w:rsidRDefault="00F37037">
      <w:pPr>
        <w:pStyle w:val="ConsPlusNormal"/>
        <w:spacing w:before="220"/>
        <w:ind w:firstLine="540"/>
        <w:jc w:val="both"/>
      </w:pPr>
      <w:r>
        <w:t>На начало 2015/2016 учебного года в 170 дневных общеобразовательных организациях республики охвачено 58375 учащихся, по сравнению с 2014/2015 учебным годом больше на 1925 чел. (56450 чел.). Увеличение общего количества учащихся идет за счет разницы между выпуском 11 классов (3089 чел.) и прибывшими в 1 классы обучающихся (7612 чел.).</w:t>
      </w:r>
    </w:p>
    <w:p w:rsidR="00F37037" w:rsidRDefault="00F37037">
      <w:pPr>
        <w:pStyle w:val="ConsPlusNormal"/>
        <w:spacing w:before="220"/>
        <w:ind w:firstLine="540"/>
        <w:jc w:val="both"/>
      </w:pPr>
      <w:r>
        <w:t>В 10 вечерних (сменных) школах обучается 1565 чел. (1651 чел.), что по сравнению с 2014/2015 учебным годом меньше на 86 чел., в которых обучающиеся не смогли получить среднее общее образование из-за возникшей трудной жизненной ситуации.</w:t>
      </w:r>
    </w:p>
    <w:p w:rsidR="00F37037" w:rsidRDefault="00F37037">
      <w:pPr>
        <w:pStyle w:val="ConsPlusNormal"/>
        <w:spacing w:before="220"/>
        <w:ind w:firstLine="540"/>
        <w:jc w:val="both"/>
      </w:pPr>
      <w:r>
        <w:t xml:space="preserve">В </w:t>
      </w:r>
      <w:proofErr w:type="spellStart"/>
      <w:r>
        <w:t>кожуунных</w:t>
      </w:r>
      <w:proofErr w:type="spellEnd"/>
      <w:r>
        <w:t xml:space="preserve"> общеобразовательных школах республики обучаются всего 34588 чел. (в 2014/2015 учебном году - 33630 чел.), в г. Кызыле - 19316 чел. (в 2014/2015 учебном году - 18350 чел.), г. Ак-Довураке - 2691 чел. (в 2014/2015 учебном году - 2681 чел.), республиканских общеобразовательных организациях - 1179 чел. (в 2014/2015 учебном году - 1183 чел.), коррекционных школах - 601 чел. (в 2014/2015 учебном году - 606 чел.).</w:t>
      </w:r>
    </w:p>
    <w:p w:rsidR="00F37037" w:rsidRDefault="00F37037">
      <w:pPr>
        <w:pStyle w:val="ConsPlusNormal"/>
        <w:spacing w:before="220"/>
        <w:ind w:firstLine="540"/>
        <w:jc w:val="both"/>
      </w:pPr>
      <w:r>
        <w:t>В 2015/2016 учебном году по сравнению с 2014/2015 учебным годом количество учащихся в сельской местности увеличилось на 459 чел. (1,7 процента), в городской местности охват обучающихся увеличился на 1466 чел. (4,7 процента), что приводит к перегрузке школ и вызывает определенные трудности при реализации программ внеурочной деятельности в рамках новых федеральных государственных стандартов.</w:t>
      </w:r>
    </w:p>
    <w:p w:rsidR="00F37037" w:rsidRDefault="00F37037">
      <w:pPr>
        <w:pStyle w:val="ConsPlusNormal"/>
        <w:spacing w:before="220"/>
        <w:ind w:firstLine="540"/>
        <w:jc w:val="both"/>
      </w:pPr>
      <w:r>
        <w:t>Количество классов-комплектов во всех дневных общеобразовательных организациях без учета коррекционных классов-комплектов и классов-комплектов в коррекционных школах составляет 2951 (2883), что в сравнении с 2014/2015 учебным годом больше на 68 единиц (2,3 процента). Из них в городских общеобразовательных организациях - 1249 классов-комплектов, что больше на 50 классов-комплектов по сравнению с 2014/2015 учебным годом (4 процента), в сельских общеобразовательных организациях 1702 класса-комплекта, что больше на 18 классов-комплектов по сравнению с 2014/2015 учебным годом (1 процент).</w:t>
      </w:r>
    </w:p>
    <w:p w:rsidR="00F37037" w:rsidRDefault="00F37037">
      <w:pPr>
        <w:pStyle w:val="ConsPlusNormal"/>
        <w:spacing w:before="220"/>
        <w:ind w:firstLine="540"/>
        <w:jc w:val="both"/>
      </w:pPr>
      <w:r>
        <w:t xml:space="preserve">В 2015/2016 учебном году в первый класс поступили 7526 (в 2014/2015 учебном году - 7389) детей без учета детей в коррекционных классах и коррекционных организациях, что по сравнению </w:t>
      </w:r>
      <w:r>
        <w:lastRenderedPageBreak/>
        <w:t>с прошлым учебным годом больше на 137 чел. (1,8 процента).</w:t>
      </w:r>
    </w:p>
    <w:p w:rsidR="00F37037" w:rsidRDefault="00F37037">
      <w:pPr>
        <w:pStyle w:val="ConsPlusNormal"/>
        <w:spacing w:before="220"/>
        <w:ind w:firstLine="540"/>
        <w:jc w:val="both"/>
      </w:pPr>
      <w:r>
        <w:t>Из общего количества общеобразовательных организаций 40 школ (21,5 процента) являются малокомплектными, в которых обучаются 2451 (2371 чел.) учащихся или 4,2 процента от общего количества учащихся образовательных организаций. Количество малокомплектных школ сократилось с 42 школ в 2011 году до 40 школ в 2012 году. Это связано с увеличением численности обучающихся в двух школах.</w:t>
      </w:r>
    </w:p>
    <w:p w:rsidR="00F37037" w:rsidRDefault="00F37037">
      <w:pPr>
        <w:pStyle w:val="ConsPlusNormal"/>
        <w:spacing w:before="220"/>
        <w:ind w:firstLine="540"/>
        <w:jc w:val="both"/>
      </w:pPr>
      <w:r>
        <w:t>Обеспечение качества обучения в малокомплектных школах сельской местности затрудняет недостаточно сформированная учебно-материальная база школ, разновозрастной состав обучающихся в классе, недостаток высокопрофессиональных педагогических кадров для работы в сельской школе.</w:t>
      </w:r>
    </w:p>
    <w:p w:rsidR="00F37037" w:rsidRDefault="00F37037">
      <w:pPr>
        <w:pStyle w:val="ConsPlusNormal"/>
        <w:spacing w:before="220"/>
        <w:ind w:firstLine="540"/>
        <w:jc w:val="both"/>
      </w:pPr>
      <w:r>
        <w:t>Одной из острых проблем республики на сегодняшний день является вопрос строительства новых современных зданий школ, соответствующих требованиям федеральных государственных образовательных стандартов.</w:t>
      </w:r>
    </w:p>
    <w:p w:rsidR="00F37037" w:rsidRDefault="00F37037">
      <w:pPr>
        <w:pStyle w:val="ConsPlusNormal"/>
        <w:spacing w:before="220"/>
        <w:ind w:firstLine="540"/>
        <w:jc w:val="both"/>
      </w:pPr>
      <w:r>
        <w:t>В настоящее время на территории республики функционируют 180 общеобразовательных организаций в 875 зданиях. Из них 29 зданий отнесены к категории ветхих, в том числе 23 здания имеют износ более 100 процентов и 6 зданий имеют заключение об аварийности. Несмотря на проведенные аварийно-восстановительные работы, в результате сейсмических событий, произошедших на территории Республики Тыва с 2012 по 2015 годы, технические состояние указанных зданий и сооружений в целом значительно ухудшилось.</w:t>
      </w:r>
    </w:p>
    <w:p w:rsidR="00F37037" w:rsidRDefault="00F37037">
      <w:pPr>
        <w:pStyle w:val="ConsPlusNormal"/>
        <w:spacing w:before="220"/>
        <w:ind w:firstLine="540"/>
        <w:jc w:val="both"/>
      </w:pPr>
      <w:r>
        <w:t xml:space="preserve">В 50 общеобразовательных организациях наполняемость превышает 100%. При общей проектной мощности зданий в 56876 учебных мест в школах фактически обучается 58375 чел. Критически сложная ситуация наблюдается в г. Кызыле, где при общей проектной мощности в 12039 мест в школах обучается 19614 учащихся (превышение на 7575 чел.). Средняя наполняемость начальных классов в школах г. Кызыла составляет 38 чел., что не соответствует требованиям </w:t>
      </w:r>
      <w:hyperlink r:id="rId426"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(далее - СанПиН). Аналогичная ситуация наблюдается в настоящее время и в крупных районных центрах.</w:t>
      </w:r>
    </w:p>
    <w:p w:rsidR="00F37037" w:rsidRDefault="00F37037">
      <w:pPr>
        <w:pStyle w:val="ConsPlusNormal"/>
        <w:spacing w:before="220"/>
        <w:ind w:firstLine="540"/>
        <w:jc w:val="both"/>
      </w:pPr>
      <w:r>
        <w:t>В 43 школах требуется строительство спортивных залов. Почти 95 процентов площадей классных помещений не соответствуют нормам СанПиН. Туалетные помещения внутри зданий имеются только в гг. Кызыле и Ак-Довураке.</w:t>
      </w:r>
    </w:p>
    <w:p w:rsidR="00F37037" w:rsidRDefault="00F37037">
      <w:pPr>
        <w:pStyle w:val="ConsPlusNormal"/>
        <w:spacing w:before="220"/>
        <w:ind w:firstLine="540"/>
        <w:jc w:val="both"/>
      </w:pPr>
      <w:r>
        <w:t>Таким образом, на территории Республики Тыва имеется существенная потребность в строительстве новых зданий школ.</w:t>
      </w:r>
    </w:p>
    <w:p w:rsidR="00F37037" w:rsidRDefault="00F37037">
      <w:pPr>
        <w:pStyle w:val="ConsPlusNormal"/>
        <w:spacing w:before="220"/>
        <w:ind w:firstLine="540"/>
        <w:jc w:val="both"/>
      </w:pPr>
      <w:r>
        <w:t>В настоящее время в республике имеется проект здания общеобразовательной школы повторного применения на 825 мест.</w:t>
      </w:r>
    </w:p>
    <w:p w:rsidR="00F37037" w:rsidRDefault="00F37037">
      <w:pPr>
        <w:pStyle w:val="ConsPlusNormal"/>
        <w:spacing w:before="220"/>
        <w:ind w:firstLine="540"/>
        <w:jc w:val="both"/>
      </w:pPr>
      <w:r>
        <w:t>Актуальной остается проблема строительства новых современных объектов коррекционных школ.</w:t>
      </w:r>
    </w:p>
    <w:p w:rsidR="00F37037" w:rsidRDefault="00F37037">
      <w:pPr>
        <w:pStyle w:val="ConsPlusNormal"/>
        <w:spacing w:before="220"/>
        <w:ind w:firstLine="540"/>
        <w:jc w:val="both"/>
      </w:pPr>
      <w:r>
        <w:t>Всего в Республике Тыва функционирует 6 специальных коррекционных организаций, в которых обучается 624 учащихся. Практически все наши специальные коррекционные образовательные организации находятся в старых, деревянных, неблагоустроенных зданиях, построенных методом "народной стройки" в середине прошлого столетия, что приводит к ухудшению условий проживания и обучения детей с ограниченными возможностями здоровья.</w:t>
      </w:r>
    </w:p>
    <w:p w:rsidR="00F37037" w:rsidRDefault="00F37037">
      <w:pPr>
        <w:pStyle w:val="ConsPlusNormal"/>
        <w:spacing w:before="220"/>
        <w:ind w:firstLine="540"/>
        <w:jc w:val="both"/>
      </w:pPr>
      <w:r>
        <w:t xml:space="preserve">Для удовлетворения минимальных потребностей необходимо построить здание школы-интерната восьмого вида для детей с ограниченными возможностями здоровья в с. Кызыл-Арыг и школы-интерната первого вида для </w:t>
      </w:r>
      <w:proofErr w:type="spellStart"/>
      <w:r>
        <w:t>неслышащих</w:t>
      </w:r>
      <w:proofErr w:type="spellEnd"/>
      <w:r>
        <w:t xml:space="preserve"> детей в г. Кызыле.</w:t>
      </w:r>
    </w:p>
    <w:p w:rsidR="00F37037" w:rsidRDefault="00F37037">
      <w:pPr>
        <w:pStyle w:val="ConsPlusNormal"/>
        <w:spacing w:before="220"/>
        <w:ind w:firstLine="540"/>
        <w:jc w:val="both"/>
      </w:pPr>
      <w:r>
        <w:lastRenderedPageBreak/>
        <w:t>В системе общего образования республики поэтапно внедряются федеральные государственные образовательные стандарты начального общего образования (далее - ФГОС НОО) и федеральные государственные образовательные стандарты основного общего образования (далее - ФГОС ООО).</w:t>
      </w:r>
    </w:p>
    <w:p w:rsidR="00F37037" w:rsidRDefault="00F37037">
      <w:pPr>
        <w:pStyle w:val="ConsPlusNormal"/>
        <w:spacing w:before="220"/>
        <w:ind w:firstLine="540"/>
        <w:jc w:val="both"/>
      </w:pPr>
      <w:r>
        <w:t>На основании приказа Министерства образования и науки Республики Тыва от 25 января 2011 г. N 32/д "Об организации введения федерального государственного образовательного стандарта общего образования в системе образования Республики Тыва" введены в действие ФГОС НОО в 2011/2012 учебном году.</w:t>
      </w:r>
    </w:p>
    <w:p w:rsidR="00F37037" w:rsidRDefault="00F37037">
      <w:pPr>
        <w:pStyle w:val="ConsPlusNormal"/>
        <w:spacing w:before="220"/>
        <w:ind w:firstLine="540"/>
        <w:jc w:val="both"/>
      </w:pPr>
      <w:r>
        <w:t>В 26 пилотных общеобразовательных организациях обучались 1503 учащихся третьих классов (65 классов-комплектов), что позволило в экспериментальном порядке разработать необходимые нормативные правовые и программные документы для введения нового федерального стандарта в штатном режиме во всех школах, начиная с 2013/2014 учебного года.</w:t>
      </w:r>
    </w:p>
    <w:p w:rsidR="00F37037" w:rsidRDefault="00F37037">
      <w:pPr>
        <w:pStyle w:val="ConsPlusNormal"/>
        <w:spacing w:before="220"/>
        <w:ind w:firstLine="540"/>
        <w:jc w:val="both"/>
      </w:pPr>
      <w:r>
        <w:t>На основании приказа Министерства образования и науки Республики Тыва от 4 июля 2012 г. N 806/д "О введении федерального государственного образовательного стандарта основного общего образования с 2012 - 2013 учебного года" 33 пилотные общеобразовательные организации республики приступили к реализации ФГОС ООО с 1 сентября 2012 г. В данных организациях продолжили обучение по ФГОС 1327 учащихся пятых классов в 60 классах-комплектах, из них 21 класс-комплект (487 учеников) с русским языком обучения и 39 классов-комплектов (840 учеников) с родным (тувинским) языком обучения. В "пилотных" организациях созданы рабочие группы по разработке рабочих программ по учебным предметам для шестых классов.</w:t>
      </w:r>
    </w:p>
    <w:p w:rsidR="00F37037" w:rsidRDefault="00F37037">
      <w:pPr>
        <w:pStyle w:val="ConsPlusNormal"/>
        <w:spacing w:before="220"/>
        <w:ind w:firstLine="540"/>
        <w:jc w:val="both"/>
      </w:pPr>
      <w:r>
        <w:t>В результате реализации ФГОС ООО в образовательных организациях республики произошли следующие позитивные изменения:</w:t>
      </w:r>
    </w:p>
    <w:p w:rsidR="00F37037" w:rsidRDefault="00F37037">
      <w:pPr>
        <w:pStyle w:val="ConsPlusNormal"/>
        <w:spacing w:before="220"/>
        <w:ind w:firstLine="540"/>
        <w:jc w:val="both"/>
      </w:pPr>
      <w:r>
        <w:t>- обновилась материально-техническая база части школ республики;</w:t>
      </w:r>
    </w:p>
    <w:p w:rsidR="00F37037" w:rsidRDefault="00F37037">
      <w:pPr>
        <w:pStyle w:val="ConsPlusNormal"/>
        <w:spacing w:before="220"/>
        <w:ind w:firstLine="540"/>
        <w:jc w:val="both"/>
      </w:pPr>
      <w:r>
        <w:t>- освоены способы разработки локальной нормативной документации, соответствующей новым требованиям;</w:t>
      </w:r>
    </w:p>
    <w:p w:rsidR="00F37037" w:rsidRDefault="00F37037">
      <w:pPr>
        <w:pStyle w:val="ConsPlusNormal"/>
        <w:spacing w:before="220"/>
        <w:ind w:firstLine="540"/>
        <w:jc w:val="both"/>
      </w:pPr>
      <w:r>
        <w:t>- осваиваются способы проектирования образовательной программы основного общего образования;</w:t>
      </w:r>
    </w:p>
    <w:p w:rsidR="00F37037" w:rsidRDefault="00F37037">
      <w:pPr>
        <w:pStyle w:val="ConsPlusNormal"/>
        <w:spacing w:before="220"/>
        <w:ind w:firstLine="540"/>
        <w:jc w:val="both"/>
      </w:pPr>
      <w:r>
        <w:t>- освоены современные способы взаимодействия между образовательными организациями (форумы, сетевые консультации, сетевые конференции, зональные семинары и пр.);</w:t>
      </w:r>
    </w:p>
    <w:p w:rsidR="00F37037" w:rsidRDefault="00F37037">
      <w:pPr>
        <w:pStyle w:val="ConsPlusNormal"/>
        <w:spacing w:before="220"/>
        <w:ind w:firstLine="540"/>
        <w:jc w:val="both"/>
      </w:pPr>
      <w:r>
        <w:t>- осуществлен переход на учебно-методические комплекты (далее - УМК) нового поколения в начальном общем образовании;</w:t>
      </w:r>
    </w:p>
    <w:p w:rsidR="00F37037" w:rsidRDefault="00F37037">
      <w:pPr>
        <w:pStyle w:val="ConsPlusNormal"/>
        <w:spacing w:before="220"/>
        <w:ind w:firstLine="540"/>
        <w:jc w:val="both"/>
      </w:pPr>
      <w:r>
        <w:t>- подготовлены перечни УМК, переработанные в соответствии с ФГОС ООО.</w:t>
      </w:r>
    </w:p>
    <w:p w:rsidR="00F37037" w:rsidRDefault="00F37037">
      <w:pPr>
        <w:pStyle w:val="ConsPlusNormal"/>
        <w:spacing w:before="220"/>
        <w:ind w:firstLine="540"/>
        <w:jc w:val="both"/>
      </w:pPr>
      <w:r>
        <w:t>Тем не менее есть проблемы, которые требуют решения:</w:t>
      </w:r>
    </w:p>
    <w:p w:rsidR="00F37037" w:rsidRDefault="00F37037">
      <w:pPr>
        <w:pStyle w:val="ConsPlusNormal"/>
        <w:spacing w:before="220"/>
        <w:ind w:firstLine="540"/>
        <w:jc w:val="both"/>
      </w:pPr>
      <w:r>
        <w:t>- недостаточное формирование банка контрольно-измерительных материалов нового поколения для оценки учебных и внеклассных достижений учащихся, мониторинга и оценки образовательных результатов, заявленных в ФГОС НОО и ФГОС ООО;</w:t>
      </w:r>
    </w:p>
    <w:p w:rsidR="00F37037" w:rsidRDefault="00F37037">
      <w:pPr>
        <w:pStyle w:val="ConsPlusNormal"/>
        <w:spacing w:before="220"/>
        <w:ind w:firstLine="540"/>
        <w:jc w:val="both"/>
      </w:pPr>
      <w:r>
        <w:t>- внедрение современных технологий оценки качества общего образования, в том числе инструментов и механизмов общественно-профессиональной экспертизы;</w:t>
      </w:r>
    </w:p>
    <w:p w:rsidR="00F37037" w:rsidRDefault="00F37037">
      <w:pPr>
        <w:pStyle w:val="ConsPlusNormal"/>
        <w:spacing w:before="220"/>
        <w:ind w:firstLine="540"/>
        <w:jc w:val="both"/>
      </w:pPr>
      <w:r>
        <w:t>- реализация требований ФГОС общего образования в условиях малокомплектных школ;</w:t>
      </w:r>
    </w:p>
    <w:p w:rsidR="00F37037" w:rsidRDefault="00F37037">
      <w:pPr>
        <w:pStyle w:val="ConsPlusNormal"/>
        <w:spacing w:before="220"/>
        <w:ind w:firstLine="540"/>
        <w:jc w:val="both"/>
      </w:pPr>
      <w:r>
        <w:t>- отсутствие аппаратно-программного обеспечения оценочных процедур регионального уровня.</w:t>
      </w:r>
    </w:p>
    <w:p w:rsidR="00F37037" w:rsidRDefault="00F37037">
      <w:pPr>
        <w:pStyle w:val="ConsPlusNormal"/>
        <w:spacing w:before="220"/>
        <w:ind w:firstLine="540"/>
        <w:jc w:val="both"/>
      </w:pPr>
      <w:r>
        <w:lastRenderedPageBreak/>
        <w:t xml:space="preserve">Для работы с одаренными детьми на базе ГАОУ Республики Тыва "Государственный лицей Республики Тыва" (далее - ГЛРТ) с 2010 года действует региональный учебно-методический центр работы с одаренными детьми. Открыта профильная сетевая школа Республики Тыва, целью которой является обеспечение специализированной подготовки учащихся старших классов, связанной с дальнейшим выбором профессии и социализацией школьников с учетом потребностей рынка труда. Дистанционным профильным обучением охвачены учащиеся старших классов из 4 отдаленных районов республики (Монгун-Тайгинского, Бай-Тайгинского, </w:t>
      </w:r>
      <w:proofErr w:type="spellStart"/>
      <w:r>
        <w:t>Тоджинского</w:t>
      </w:r>
      <w:proofErr w:type="spellEnd"/>
      <w:r>
        <w:t xml:space="preserve"> и Тере-Хольского кожуунов), проявивших склонность и интерес к изучению дисциплин двух профилей, для углубленного изучения физики, математики, химии и биологии. В настоящее время в республике осуществляют дистанционное обучение 44 школы, в том числе 4 ресурсных центра.</w:t>
      </w:r>
    </w:p>
    <w:p w:rsidR="00F37037" w:rsidRDefault="00F37037">
      <w:pPr>
        <w:pStyle w:val="ConsPlusNormal"/>
        <w:spacing w:before="220"/>
        <w:ind w:firstLine="540"/>
        <w:jc w:val="both"/>
      </w:pPr>
      <w:r>
        <w:t>В 2012 году охват детей составил 1452 чел. Дистанционное образование осуществляется по предметам: математика, физика, химия, биология, география, география Тувы, информатика, история Тувы. В 2012 году 12 учащихся из отдаленных районов республики (Бай-</w:t>
      </w:r>
      <w:proofErr w:type="spellStart"/>
      <w:r>
        <w:t>Тайгинский</w:t>
      </w:r>
      <w:proofErr w:type="spellEnd"/>
      <w:r>
        <w:t xml:space="preserve">, </w:t>
      </w:r>
      <w:proofErr w:type="spellStart"/>
      <w:r>
        <w:t>Монгун-Тайгинский</w:t>
      </w:r>
      <w:proofErr w:type="spellEnd"/>
      <w:r>
        <w:t xml:space="preserve">, Тоджинский </w:t>
      </w:r>
      <w:proofErr w:type="spellStart"/>
      <w:r>
        <w:t>кожууны</w:t>
      </w:r>
      <w:proofErr w:type="spellEnd"/>
      <w:r>
        <w:t>) поступили в вузы России (в республике и за ее пределами) по соответствующим профилям обучения. Необходимо осуществить дальнейшую реализацию проекта "Профильная сетевая школа Республики Тыва", которая позволит выпускникам сельских школ конкурировать с их ровесниками из города, увеличить доступность качественного образования для данных выпускников.</w:t>
      </w:r>
    </w:p>
    <w:p w:rsidR="00F37037" w:rsidRDefault="00F37037">
      <w:pPr>
        <w:pStyle w:val="ConsPlusNormal"/>
        <w:spacing w:before="220"/>
        <w:ind w:firstLine="540"/>
        <w:jc w:val="both"/>
      </w:pPr>
      <w:r>
        <w:t>Совершенствование контроля и управления качеством образования является одним из актуальных направлений модернизации системы регионального образования.</w:t>
      </w:r>
    </w:p>
    <w:p w:rsidR="00F37037" w:rsidRDefault="00F37037">
      <w:pPr>
        <w:pStyle w:val="ConsPlusNormal"/>
        <w:spacing w:before="220"/>
        <w:ind w:firstLine="540"/>
        <w:jc w:val="both"/>
      </w:pPr>
      <w:r>
        <w:t xml:space="preserve">По результатам федерального мониторинга качества основного общего образования выявлено, что учащиеся затрудняются при выполнении нестандартных заданий, направленных на проявление </w:t>
      </w:r>
      <w:proofErr w:type="spellStart"/>
      <w:r>
        <w:t>метапредметных</w:t>
      </w:r>
      <w:proofErr w:type="spellEnd"/>
      <w:r>
        <w:t xml:space="preserve"> и личностных образовательных результатов. Учителя и специалисты по оценке качества образования ограничиваются оценкой предметных результатов обучения, подсчитывая отметки по пятибалльной системе, тогда как по требованиям новых федеральных стандартов необходим комплексный подход к оценке образовательных результатов учащихся, включающий оценку предметных, </w:t>
      </w:r>
      <w:proofErr w:type="spellStart"/>
      <w:r>
        <w:t>метапредметных</w:t>
      </w:r>
      <w:proofErr w:type="spellEnd"/>
      <w:r>
        <w:t xml:space="preserve"> и личностных результатов.</w:t>
      </w:r>
    </w:p>
    <w:p w:rsidR="00F37037" w:rsidRDefault="00F37037">
      <w:pPr>
        <w:pStyle w:val="ConsPlusNormal"/>
        <w:spacing w:before="220"/>
        <w:ind w:firstLine="540"/>
        <w:jc w:val="both"/>
      </w:pPr>
      <w:r>
        <w:t>Таким образом, в настоящее время одной из проблем является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на региональном уровне, с помощью которых можно оценить эффективность деятельности образовательных организаций и педагогов.</w:t>
      </w:r>
    </w:p>
    <w:p w:rsidR="00F37037" w:rsidRDefault="00F37037">
      <w:pPr>
        <w:pStyle w:val="ConsPlusNormal"/>
        <w:spacing w:before="220"/>
        <w:ind w:firstLine="540"/>
        <w:jc w:val="both"/>
      </w:pPr>
      <w:r>
        <w:t>В республике сформирована и действует определенная система поддержки и развития талантливых детей и молодежи. В рамках ведомственной целевой программы "Поддержка молодых талантов на 2013 - 2015 годы" реализуются мероприятия по выявлению, развитию и поддержке одаренных детей. Одной из наиболее эффективных форм работы по выявлению, развитию и поддержке одаренных детей является развитие олимпиадного движения и системы творческих конкурсов.</w:t>
      </w:r>
    </w:p>
    <w:p w:rsidR="00F37037" w:rsidRDefault="00F37037">
      <w:pPr>
        <w:pStyle w:val="ConsPlusNormal"/>
        <w:spacing w:before="220"/>
        <w:ind w:firstLine="540"/>
        <w:jc w:val="both"/>
      </w:pPr>
      <w:r>
        <w:t>В 2012/2013 учебном году Всероссийская предметная олимпиада проводилась в соответствии с Положением о всероссийской олимпиаде школьников.</w:t>
      </w:r>
    </w:p>
    <w:p w:rsidR="00F37037" w:rsidRDefault="00F37037">
      <w:pPr>
        <w:pStyle w:val="ConsPlusNormal"/>
        <w:spacing w:before="220"/>
        <w:ind w:firstLine="540"/>
        <w:jc w:val="both"/>
      </w:pPr>
      <w:r>
        <w:t>В школьном этапе предметной олимпиады приняло участие 15617 учащихся, что на 5276 меньше, чем в 2011/2012 году (20893) учащихся 9 - 11 классов.</w:t>
      </w:r>
    </w:p>
    <w:p w:rsidR="00F37037" w:rsidRDefault="00F37037">
      <w:pPr>
        <w:pStyle w:val="ConsPlusNormal"/>
        <w:spacing w:before="220"/>
        <w:ind w:firstLine="540"/>
        <w:jc w:val="both"/>
      </w:pPr>
      <w:r>
        <w:t>В муниципальном этапе приняло участие 5890 чел., что на 119 чел. больше, чем 2011/2012 учебном году (5771).</w:t>
      </w:r>
    </w:p>
    <w:p w:rsidR="00F37037" w:rsidRDefault="00F37037">
      <w:pPr>
        <w:pStyle w:val="ConsPlusNormal"/>
        <w:spacing w:before="220"/>
        <w:ind w:firstLine="540"/>
        <w:jc w:val="both"/>
      </w:pPr>
      <w:r>
        <w:t xml:space="preserve">Согласно </w:t>
      </w:r>
      <w:proofErr w:type="gramStart"/>
      <w:r>
        <w:t>приказу Министерства образования и науки Республики</w:t>
      </w:r>
      <w:proofErr w:type="gramEnd"/>
      <w:r>
        <w:t xml:space="preserve"> Тыва от 6 декабря 2012 г. N 1291/д с 11 января по 2 февраля 2013 г. проводился региональный этап предметной олимпиады школьников. На региональном этапе по 19 предметам приняло участие 816 чел. (2011 г. - 718, 2012 </w:t>
      </w:r>
      <w:r>
        <w:lastRenderedPageBreak/>
        <w:t>г. - 727). Количество победителей и призеров - 172 чел. (2011 г. - 96, 2012 г. - 139).</w:t>
      </w:r>
    </w:p>
    <w:p w:rsidR="00F37037" w:rsidRDefault="00F37037">
      <w:pPr>
        <w:pStyle w:val="ConsPlusNormal"/>
        <w:spacing w:before="220"/>
        <w:ind w:firstLine="540"/>
        <w:jc w:val="both"/>
      </w:pPr>
      <w:r>
        <w:t>В соответствии с приказом Министерства образования и науки Российской Федерации от 6 марта 2013 г. N 157 "О проведении заключительного этапа Всероссийской олимпиады школьников в 2012 - 2013 учебном году" и протоколом заседания Центрального оргкомитета Всероссийской предметной олимпиады школьников от 24 января 2013 г. N 1 республика была представлена в составе 15 учащихся по 14 предметам.</w:t>
      </w:r>
    </w:p>
    <w:p w:rsidR="00F37037" w:rsidRDefault="00F37037">
      <w:pPr>
        <w:pStyle w:val="ConsPlusNormal"/>
        <w:spacing w:before="220"/>
        <w:ind w:firstLine="540"/>
        <w:jc w:val="both"/>
      </w:pPr>
      <w:r>
        <w:t>Необходимо обратить серьезное внимание на подготовку в школах команды от республики на всероссийский этап. Для этого привлечь ученых, преподавателей Тувинского государственного университета, так как предметы, например, естественно-научного цикла, требуют знаний не только по предмету, но и умения работать с определенными приборами. Необходимо провести обучение самих учителей математики в хороших математических школах гг. Москвы, Санкт-Петербурга, Нижнего Новгорода, Республики Татарстан; чаще вывозить детей и учителей на всероссийские и международные конкурсы и олимпиады. Для подготовки победителей и призеров федерального уровня по иностранным языкам и праву необходимо увеличить количество учебных часов по данным предметам в школе (в рамках элективных курсов и профильного обучения).</w:t>
      </w:r>
    </w:p>
    <w:p w:rsidR="00F37037" w:rsidRDefault="00F37037">
      <w:pPr>
        <w:pStyle w:val="ConsPlusNormal"/>
        <w:spacing w:before="220"/>
        <w:ind w:firstLine="540"/>
        <w:jc w:val="both"/>
      </w:pPr>
      <w:r>
        <w:t>В 2012/2013 учебном году в коррекционных классах общеобразовательных организаций обучением охвачено 568 чел. (711 чел.), уменьшение доли учащихся составило 20,1 процент; в специальных (коррекционных) школах республики в отчетный период обучалось 654 чел., данный показатель за последние три года остается стабильным. В трех оздоровительных образовательных организациях санаторного типа для детей, нуждающихся в длительном лечении, обучались 178 чел. (188 чел.), сокращение численности обучающихся составляет 5,3 процента.</w:t>
      </w:r>
    </w:p>
    <w:p w:rsidR="00F37037" w:rsidRDefault="00F37037">
      <w:pPr>
        <w:pStyle w:val="ConsPlusNormal"/>
        <w:spacing w:before="220"/>
        <w:ind w:firstLine="540"/>
        <w:jc w:val="both"/>
      </w:pPr>
      <w:r>
        <w:t>Дистанционным образованием охвачено 153 ребенка-инвалида, и на протяжении трех лет численность данной группы детей, обучающихся дистанционно, остается стабильной. Методическое, кадровое сопровождение осуществляется Региональным центром по организации дистанционного образования детей-инвалидов на базе Тувинского государственного института переподготовки и повышения квалификации кадров, четырьмя дистанционными центрами, действующими на базе общеобразовательных школ республики.</w:t>
      </w:r>
    </w:p>
    <w:p w:rsidR="00F37037" w:rsidRDefault="00F37037">
      <w:pPr>
        <w:pStyle w:val="ConsPlusNormal"/>
        <w:spacing w:before="220"/>
        <w:ind w:firstLine="540"/>
        <w:jc w:val="both"/>
      </w:pPr>
      <w:r>
        <w:t>Дистанционная форма обучения детей-инвалидов позволяет детям не только получить основное общее образование, но и продолжить обучение в организациях среднего профессионального и высшего образования (далее - СПО и ВПО).</w:t>
      </w:r>
    </w:p>
    <w:p w:rsidR="00F37037" w:rsidRDefault="00F37037">
      <w:pPr>
        <w:pStyle w:val="ConsPlusNormal"/>
        <w:spacing w:before="220"/>
        <w:ind w:firstLine="540"/>
        <w:jc w:val="both"/>
      </w:pPr>
      <w:r>
        <w:t>Организационно-методическую, консультативно-диагностическую, коррекционно-педагогическую деятельность школьных психолого-медико-педагогических консилиумов координирует Республиканский центр диагностики и консультирования.</w:t>
      </w:r>
    </w:p>
    <w:p w:rsidR="00F37037" w:rsidRDefault="00F37037">
      <w:pPr>
        <w:pStyle w:val="ConsPlusNormal"/>
        <w:spacing w:before="220"/>
        <w:ind w:firstLine="540"/>
        <w:jc w:val="both"/>
      </w:pPr>
      <w:r>
        <w:t>Ежегодный структурный анализ состояния дефектов по итогам проведенного комплексного психолого-медико-педагогического обследования показывает, что из прошедших обследование 1455 чел. наиболее многочисленную группу составляют дети с задержкой психического развития (36,4 процента), речевыми нарушениями (22,4 процента), умственной отсталостью (14,2 процента), нарушениями опорно-двигательного аппарата (4,3 процента). Группы детей с выявленными отклонениями в развитии (нарушения зрения, слуха, синдром дефицита внимания и др.) в среднем составляют 0,8 процента. Необходимо отметить, что школьными консилиумами недостаточно отработаны механизмы своевременного выявления детей с нарушениями в развитии и определении индивидуального образовательного маршрута.</w:t>
      </w:r>
    </w:p>
    <w:p w:rsidR="00F37037" w:rsidRDefault="00F37037">
      <w:pPr>
        <w:pStyle w:val="ConsPlusNormal"/>
        <w:spacing w:before="220"/>
        <w:ind w:firstLine="540"/>
        <w:jc w:val="both"/>
      </w:pPr>
      <w:r>
        <w:t>Проблема помощи детям с ограниченными возможностями здоровья требует комплексного решения. Система специального образования должна быть способной удовлетворить особые образовательные потребности всех нуждающихся детей, причем начиная с первых дней жизни.</w:t>
      </w:r>
    </w:p>
    <w:p w:rsidR="00F37037" w:rsidRDefault="00F37037">
      <w:pPr>
        <w:pStyle w:val="ConsPlusNormal"/>
        <w:spacing w:before="220"/>
        <w:ind w:firstLine="540"/>
        <w:jc w:val="both"/>
      </w:pPr>
      <w:r>
        <w:t xml:space="preserve">Вместе с тем наблюдается неравномерное распределение специалистов, обеспечивающих и </w:t>
      </w:r>
      <w:r>
        <w:lastRenderedPageBreak/>
        <w:t>сопровождающих процессы образования детей с ограниченными возможностями здоровья (далее - ОВЗ) и детей-инвалидов (учителя-дефектологи, учителя-логопеды, педагоги-психологи, социальные педагоги), на фоне общего дефицита кадров на сельских территориях республики, что затрудняет организацию интегрированного и инклюзивного образования детей с ОВЗ и детей-инвалидов. Большинство педагогов, осуществляющих обучение и воспитание детей в образовательных организациях и дошкольных образовательных организациях общего типа интегрировано (инклюзивно), не имеют специальной педагогической подготовки в области специальной психологии и коррекционной педагогики, нуждаются в повышении квалификации и профессиональной переподготовке для эффективной реализации практики интегрированного, инклюзивного обучения детей.</w:t>
      </w:r>
    </w:p>
    <w:p w:rsidR="00F37037" w:rsidRDefault="00F37037">
      <w:pPr>
        <w:pStyle w:val="ConsPlusNormal"/>
        <w:spacing w:before="220"/>
        <w:ind w:firstLine="540"/>
        <w:jc w:val="both"/>
      </w:pPr>
      <w:r>
        <w:t>Можно обозначить следующие перспективы в развитии специального образования во взаимодействии со всеми заинтересованными ведомствами, организациями:</w:t>
      </w:r>
    </w:p>
    <w:p w:rsidR="00F37037" w:rsidRDefault="00F37037">
      <w:pPr>
        <w:pStyle w:val="ConsPlusNormal"/>
        <w:spacing w:before="220"/>
        <w:ind w:firstLine="540"/>
        <w:jc w:val="both"/>
      </w:pPr>
      <w:r>
        <w:t>- организационное, научное, учебно-методическое и диагностическое обеспечение работы новой модели образовательной организации: детский сад - специальные (коррекционные) классы в начальной школе;</w:t>
      </w:r>
    </w:p>
    <w:p w:rsidR="00F37037" w:rsidRDefault="00F37037">
      <w:pPr>
        <w:pStyle w:val="ConsPlusNormal"/>
        <w:spacing w:before="220"/>
        <w:ind w:firstLine="540"/>
        <w:jc w:val="both"/>
      </w:pPr>
      <w:r>
        <w:t>- выявление в дошкольном возрасте детей "группы риска", оказание им своевременной коррекционной помощи;</w:t>
      </w:r>
    </w:p>
    <w:p w:rsidR="00F37037" w:rsidRDefault="00F37037">
      <w:pPr>
        <w:pStyle w:val="ConsPlusNormal"/>
        <w:spacing w:before="220"/>
        <w:ind w:firstLine="540"/>
        <w:jc w:val="both"/>
      </w:pPr>
      <w:r>
        <w:t>- совершенствование нормативно-правовой и научно-методической базы деятельности специализированных организаций.</w:t>
      </w:r>
    </w:p>
    <w:p w:rsidR="00F37037" w:rsidRDefault="00F37037">
      <w:pPr>
        <w:pStyle w:val="ConsPlusNormal"/>
        <w:spacing w:before="220"/>
        <w:ind w:firstLine="540"/>
        <w:jc w:val="both"/>
      </w:pPr>
      <w:r>
        <w:t>За 2011 - 2012 годы реализации комплекса мер модернизации системы общего образования в Республике Тыва наблюдаются положительные изменения, которые привели к реальным результатам: новое понимание качества образования, совершенствование государственно-общественного управления, постепенное повышение заработной платы учителей, совершенствование форм повышения квалификации и профессиональной переподготовки педагогических и управленческих кадров, улучшение материально-технической базы государственных и муниципальных общеобразовательных организаций, создание сети дистанционного образования с целью выравнивания получения доступного качественного образования учащихся отдаленных районов (кожуунов).</w:t>
      </w:r>
    </w:p>
    <w:p w:rsidR="00F37037" w:rsidRDefault="00F37037">
      <w:pPr>
        <w:pStyle w:val="ConsPlusNormal"/>
        <w:spacing w:before="220"/>
        <w:ind w:firstLine="540"/>
        <w:jc w:val="both"/>
      </w:pPr>
      <w:r>
        <w:t>В ходе осуществления модернизации образования Республики Тыва совершенствовались организационно-экономические и финансовые механизмы системы образования республики.</w:t>
      </w:r>
    </w:p>
    <w:p w:rsidR="00F37037" w:rsidRDefault="00F37037">
      <w:pPr>
        <w:pStyle w:val="ConsPlusNormal"/>
        <w:spacing w:before="220"/>
        <w:ind w:firstLine="540"/>
        <w:jc w:val="both"/>
      </w:pPr>
      <w:r>
        <w:t>Модернизация системы общего образования республики невозможна без изменения инфраструктуры общеобразовательных организаций, капитальных вложений в развитие материально-технической базы организаций образования. По состоянию на 1 января 2011 г. в капитальном ремонте различного вида нуждались объекты 175 общеобразовательных организаций республики, что составляет 94,1 процента от общего количества общеобразовательных организаций. За 2011 - 2012 годы выполнены работы по капитальному ремонту в 82 общеобразовательных организациях республики. В рамках программы предоставления субсидий из федерального бюджета бюджетам субъектов Российской Федерации на проведение противоаварийных мероприятий в зданиях государственных и муниципальных общеобразовательных организаций в 2011 - 2012 годах проведен капитальный ремонт 7 общеобразовательных организаций: в 2011 г. - 6 зданий, в 2012 г. - в одной школе.</w:t>
      </w:r>
    </w:p>
    <w:p w:rsidR="00F37037" w:rsidRDefault="00F37037">
      <w:pPr>
        <w:pStyle w:val="ConsPlusNormal"/>
        <w:spacing w:before="220"/>
        <w:ind w:firstLine="540"/>
        <w:jc w:val="both"/>
      </w:pPr>
      <w:r>
        <w:t>С целью решения проблемы износа основных конструктивных элементов зданий общеобразовательных организаций, находящихся в республиканской и муниципальной собственности, в 2012 году проведен капитальный ремонт в 35 общеобразовательных организациях.</w:t>
      </w:r>
    </w:p>
    <w:p w:rsidR="00F37037" w:rsidRDefault="00F37037">
      <w:pPr>
        <w:pStyle w:val="ConsPlusNormal"/>
        <w:spacing w:before="220"/>
        <w:ind w:firstLine="540"/>
        <w:jc w:val="both"/>
      </w:pPr>
      <w:r>
        <w:t xml:space="preserve">В целом за 2012 год выполнены работы по капитальному ремонту 73 объектов, 69 </w:t>
      </w:r>
      <w:r>
        <w:lastRenderedPageBreak/>
        <w:t>общеобразовательных организаций, что составляет 37,1 процент от общего количества организаций.</w:t>
      </w:r>
    </w:p>
    <w:p w:rsidR="00F37037" w:rsidRDefault="00F37037">
      <w:pPr>
        <w:pStyle w:val="ConsPlusNormal"/>
        <w:spacing w:before="220"/>
        <w:ind w:firstLine="540"/>
        <w:jc w:val="both"/>
      </w:pPr>
      <w:r>
        <w:t>Для реализации мероприятий по созданию современных условий предоставления образовательных услуг в 160 общеобразовательных организаций республики в 2012 году поставлено следующее оборудование:</w:t>
      </w:r>
    </w:p>
    <w:p w:rsidR="00F37037" w:rsidRDefault="00F37037">
      <w:pPr>
        <w:pStyle w:val="ConsPlusNormal"/>
        <w:spacing w:before="220"/>
        <w:ind w:firstLine="540"/>
        <w:jc w:val="both"/>
      </w:pPr>
      <w:r>
        <w:t>для начальной школы - 5412 единицы (2011 г. - 1052);</w:t>
      </w:r>
    </w:p>
    <w:p w:rsidR="00F37037" w:rsidRDefault="00F37037">
      <w:pPr>
        <w:pStyle w:val="ConsPlusNormal"/>
        <w:spacing w:before="220"/>
        <w:ind w:firstLine="540"/>
        <w:jc w:val="both"/>
      </w:pPr>
      <w:r>
        <w:t>кабинет физики - 15 единиц (2011 г. - 1);</w:t>
      </w:r>
    </w:p>
    <w:p w:rsidR="00F37037" w:rsidRDefault="00F37037">
      <w:pPr>
        <w:pStyle w:val="ConsPlusNormal"/>
        <w:spacing w:before="220"/>
        <w:ind w:firstLine="540"/>
        <w:jc w:val="both"/>
      </w:pPr>
      <w:r>
        <w:t>компьютерное оборудование - 663 единицы (2011 г. - 467);</w:t>
      </w:r>
    </w:p>
    <w:p w:rsidR="00F37037" w:rsidRDefault="00F37037">
      <w:pPr>
        <w:pStyle w:val="ConsPlusNormal"/>
        <w:spacing w:before="220"/>
        <w:ind w:firstLine="540"/>
        <w:jc w:val="both"/>
      </w:pPr>
      <w:r>
        <w:t>оборудование для проведения государственной (итоговой) аттестации - 6 единиц для 6 образовательных организаций;</w:t>
      </w:r>
    </w:p>
    <w:p w:rsidR="00F37037" w:rsidRDefault="00F37037">
      <w:pPr>
        <w:pStyle w:val="ConsPlusNormal"/>
        <w:spacing w:before="220"/>
        <w:ind w:firstLine="540"/>
        <w:jc w:val="both"/>
      </w:pPr>
      <w:r>
        <w:t>учебно-производственное оборудование - 2812 единиц.</w:t>
      </w:r>
    </w:p>
    <w:p w:rsidR="00F37037" w:rsidRDefault="00F37037">
      <w:pPr>
        <w:pStyle w:val="ConsPlusNormal"/>
        <w:spacing w:before="220"/>
        <w:ind w:firstLine="540"/>
        <w:jc w:val="both"/>
      </w:pPr>
      <w:r>
        <w:t>По данным федерального электронного мониторинга "Наша новая школа" значение показателя "Доля обучающихся, которым предоставлены все основные виды условий обучения, - от 80 до 100 процентов условий (в общей численности обучающихся по основным программам общего образования)" в 2012 году по республике составило 23,05 процента. Прогнозные показатели по годам следующие: 2013 г. - 24 процента, 2014 г. - 26 процентов, 2015 г. - 28 процентов, 2016 г. - 30 процентов, 2017 г. - 35 процентов, 2018 г. - 40 процентов, 2019 г. - 45 процентов, 2020 г. - 50 процентов.</w:t>
      </w:r>
    </w:p>
    <w:p w:rsidR="00F37037" w:rsidRDefault="00F37037">
      <w:pPr>
        <w:pStyle w:val="ConsPlusNormal"/>
        <w:spacing w:before="220"/>
        <w:ind w:firstLine="540"/>
        <w:jc w:val="both"/>
      </w:pPr>
      <w:r>
        <w:t>Таким образом, основными задачами реализации Комплекса мер по модернизации являются:</w:t>
      </w:r>
    </w:p>
    <w:p w:rsidR="00F37037" w:rsidRDefault="00F37037">
      <w:pPr>
        <w:pStyle w:val="ConsPlusNormal"/>
        <w:spacing w:before="220"/>
        <w:ind w:firstLine="540"/>
        <w:jc w:val="both"/>
      </w:pPr>
      <w:r>
        <w:t>улучшение условий обучения, соответствующих современным требованиям, за счет создания в общеобразовательных организациях условий, обеспечивающих выполнение требований к санитарно-бытовым условиям и охране здоровья, качественному питанию; создание в общеобразовательных организациях комфортных условий, обеспечивающих всем учащимся гарантии безопасности;</w:t>
      </w:r>
    </w:p>
    <w:p w:rsidR="00F37037" w:rsidRDefault="00F37037">
      <w:pPr>
        <w:pStyle w:val="ConsPlusNormal"/>
        <w:spacing w:before="220"/>
        <w:ind w:firstLine="540"/>
        <w:jc w:val="both"/>
      </w:pPr>
      <w:r>
        <w:t>развитие материально-технической базы общеобразовательных организаций путем оснащения предметных кабинетов современным учебно-лабораторным и учебно-производственным, компьютерным оборудованием с программным обеспечением, а также организацией в базовых школах дистанционного обучения необходимыми средствами для выполнения требований федерального государственного образовательного стандарта общего образования к условиям образовательной деятельности.</w:t>
      </w:r>
    </w:p>
    <w:p w:rsidR="00F37037" w:rsidRDefault="00F37037">
      <w:pPr>
        <w:pStyle w:val="ConsPlusNormal"/>
        <w:spacing w:before="220"/>
        <w:ind w:firstLine="540"/>
        <w:jc w:val="both"/>
      </w:pPr>
      <w:r>
        <w:t>Комплекс мер по модернизации в 2014 году включает мероприятия по развитию школьной инфраструктуры (текущий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p w:rsidR="00F37037" w:rsidRDefault="00F37037">
      <w:pPr>
        <w:pStyle w:val="ConsPlusNormal"/>
        <w:spacing w:before="220"/>
        <w:ind w:firstLine="540"/>
        <w:jc w:val="both"/>
      </w:pPr>
      <w:r>
        <w:t>Предоставление качественного образования невозможно без соответствующего обеспечения школ современными учебными методическими комплексами.</w:t>
      </w:r>
    </w:p>
    <w:p w:rsidR="00F37037" w:rsidRDefault="00F37037">
      <w:pPr>
        <w:pStyle w:val="ConsPlusNormal"/>
        <w:spacing w:before="220"/>
        <w:ind w:firstLine="540"/>
        <w:jc w:val="both"/>
      </w:pPr>
      <w:r>
        <w:t>Мониторинг обеспеченности учебниками образовательных организаций кожуунов и гг. Кызыла и Ак-Довурака показывает, что средний возраст используемых учебников составляет 4 - 5 лет. Учебники, используемые в течение четырех и более лет, от общего количества учебной литературы составляют 15 процентов, новые учебники - 63 процента. Обеспеченность учебниками (с учетом учебников, находящихся в личном пользовании) - 95 процентов (за счет библиотечного фонда - 75 процентов).</w:t>
      </w:r>
    </w:p>
    <w:p w:rsidR="00F37037" w:rsidRDefault="00F37037">
      <w:pPr>
        <w:pStyle w:val="ConsPlusNormal"/>
        <w:spacing w:before="220"/>
        <w:ind w:firstLine="540"/>
        <w:jc w:val="both"/>
      </w:pPr>
      <w:r>
        <w:lastRenderedPageBreak/>
        <w:t>На одного учащегося по Республике Тыва приходится 30,7 единицы книжного фонда, по Российской Федерации - 60 единиц, что в 1,9 раза больше. В том числе количество учебников на одного ученика составляет по Республике Тыва 15 единиц (по Российской Федерации - 23), что ниже среднероссийского показателя; 48 процентов библиотечного фонда составляют учебники (по Российской Федерации - 38 процентов).</w:t>
      </w:r>
    </w:p>
    <w:p w:rsidR="00F37037" w:rsidRDefault="00F37037">
      <w:pPr>
        <w:pStyle w:val="ConsPlusNormal"/>
        <w:spacing w:before="220"/>
        <w:ind w:firstLine="540"/>
        <w:jc w:val="both"/>
      </w:pPr>
      <w:r>
        <w:t>Учебно-методические комплексы по национально-региональному компоненту в течение последних 5 - 6 лет издавались только по количеству учащихся на учебный год без резерва, в результате наблюдается недостаточное обеспечение общеобразовательных организаций учебниками регионального компонента.</w:t>
      </w:r>
    </w:p>
    <w:p w:rsidR="00F37037" w:rsidRDefault="00F37037">
      <w:pPr>
        <w:pStyle w:val="ConsPlusNormal"/>
        <w:spacing w:before="220"/>
        <w:ind w:firstLine="540"/>
        <w:jc w:val="both"/>
      </w:pPr>
      <w:r>
        <w:t>Имеет место существенное отставание в восполнении и обновлении библиотечного фонда новой учебной литературой в основной и средней школах. За последние 6 - 7 лет основная и средняя школы не обеспечивались современными учебниками английского, французского, немецкого языков, технологии, ОБЖ, музыки, физкультуры. Морально устарели учебники по тувинской литературе с 5 по 11 классы (с 2002 - 2005 гг. издания). Фонд художественной, научно-популярной, справочной, энциклопедической литературы в библиотеках школ сократился. Книги художественной литературы из-за длительного использования находятся в ветхом состоянии. Актуальной остается проблема по обновлению и переизданию учебно-методических комплектов по тувинской литературе основной и средней школы.</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 в сфере</w:t>
      </w:r>
    </w:p>
    <w:p w:rsidR="00F37037" w:rsidRDefault="00F37037">
      <w:pPr>
        <w:pStyle w:val="ConsPlusTitle"/>
        <w:jc w:val="center"/>
      </w:pPr>
      <w:r>
        <w:t>общего образования на период до 2025 года,</w:t>
      </w:r>
    </w:p>
    <w:p w:rsidR="00F37037" w:rsidRDefault="00F37037">
      <w:pPr>
        <w:pStyle w:val="ConsPlusTitle"/>
        <w:jc w:val="center"/>
      </w:pPr>
      <w:r>
        <w:t>цели, задачи, показатели (индикаторы)</w:t>
      </w:r>
    </w:p>
    <w:p w:rsidR="00F37037" w:rsidRDefault="00F37037">
      <w:pPr>
        <w:pStyle w:val="ConsPlusTitle"/>
        <w:jc w:val="center"/>
      </w:pPr>
      <w:r>
        <w:t>и результаты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427" w:history="1">
        <w:r>
          <w:rPr>
            <w:color w:val="0000FF"/>
          </w:rPr>
          <w:t>Постановления</w:t>
        </w:r>
      </w:hyperlink>
      <w:r>
        <w:t xml:space="preserve"> Правительства РТ от 29.12.2017 N 614)</w:t>
      </w:r>
    </w:p>
    <w:p w:rsidR="00F37037" w:rsidRDefault="00F37037">
      <w:pPr>
        <w:pStyle w:val="ConsPlusNormal"/>
        <w:jc w:val="both"/>
      </w:pPr>
    </w:p>
    <w:p w:rsidR="00F37037" w:rsidRDefault="00F37037">
      <w:pPr>
        <w:pStyle w:val="ConsPlusNormal"/>
        <w:ind w:firstLine="540"/>
        <w:jc w:val="both"/>
      </w:pPr>
      <w:r>
        <w:t>Целью Подпрограммы является создание в системе общего образования детей равных возможностей для получения качественного образования и позитивной социализации детей.</w:t>
      </w:r>
    </w:p>
    <w:p w:rsidR="00F37037" w:rsidRDefault="00F37037">
      <w:pPr>
        <w:pStyle w:val="ConsPlusNormal"/>
        <w:spacing w:before="220"/>
        <w:ind w:firstLine="540"/>
        <w:jc w:val="both"/>
      </w:pPr>
      <w:r>
        <w:t>Задачи Подпрограммы:</w:t>
      </w:r>
    </w:p>
    <w:p w:rsidR="00F37037" w:rsidRDefault="00F37037">
      <w:pPr>
        <w:pStyle w:val="ConsPlusNormal"/>
        <w:spacing w:before="220"/>
        <w:ind w:firstLine="540"/>
        <w:jc w:val="both"/>
      </w:pPr>
      <w:r>
        <w:t>обеспечение равного доступа населения к услугам общего образования;</w:t>
      </w:r>
    </w:p>
    <w:p w:rsidR="00F37037" w:rsidRDefault="00F37037">
      <w:pPr>
        <w:pStyle w:val="ConsPlusNormal"/>
        <w:spacing w:before="220"/>
        <w:ind w:firstLine="540"/>
        <w:jc w:val="both"/>
      </w:pPr>
      <w:r>
        <w:t>повышение уровня и качества общедоступного и бесплатного основного общего, среднего (полного) общего образования;</w:t>
      </w:r>
    </w:p>
    <w:p w:rsidR="00F37037" w:rsidRDefault="00F37037">
      <w:pPr>
        <w:pStyle w:val="ConsPlusNormal"/>
        <w:spacing w:before="220"/>
        <w:ind w:firstLine="540"/>
        <w:jc w:val="both"/>
      </w:pPr>
      <w: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F37037" w:rsidRDefault="00F37037">
      <w:pPr>
        <w:pStyle w:val="ConsPlusNormal"/>
        <w:spacing w:before="220"/>
        <w:ind w:firstLine="540"/>
        <w:jc w:val="both"/>
      </w:pPr>
      <w:r>
        <w:t>совершенствование организации школьного питания в Республике Тыва;</w:t>
      </w:r>
    </w:p>
    <w:p w:rsidR="00F37037" w:rsidRDefault="00F37037">
      <w:pPr>
        <w:pStyle w:val="ConsPlusNormal"/>
        <w:spacing w:before="220"/>
        <w:ind w:firstLine="540"/>
        <w:jc w:val="both"/>
      </w:pPr>
      <w:r>
        <w:t>обеспечение психологического здоровья детей и подростков;</w:t>
      </w:r>
    </w:p>
    <w:p w:rsidR="00F37037" w:rsidRDefault="00F37037">
      <w:pPr>
        <w:pStyle w:val="ConsPlusNormal"/>
        <w:spacing w:before="220"/>
        <w:ind w:firstLine="540"/>
        <w:jc w:val="both"/>
      </w:pPr>
      <w:r>
        <w:t>совершенствование системы объективной оценки качества образования в Республике Тыва;</w:t>
      </w:r>
    </w:p>
    <w:p w:rsidR="00F37037" w:rsidRDefault="00F37037">
      <w:pPr>
        <w:pStyle w:val="ConsPlusNormal"/>
        <w:spacing w:before="220"/>
        <w:ind w:firstLine="540"/>
        <w:jc w:val="both"/>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spacing w:before="220"/>
        <w:ind w:firstLine="540"/>
        <w:jc w:val="both"/>
      </w:pPr>
      <w:r>
        <w:t>обеспечение односменного режима обучения в 1 - 11 (12) классах общеобразовательных организаций, перевод обучающихся в новые здания общеобразовательных организаций из зданий с износом 50 процентов и выше;</w:t>
      </w:r>
    </w:p>
    <w:p w:rsidR="00F37037" w:rsidRDefault="00F37037">
      <w:pPr>
        <w:pStyle w:val="ConsPlusNormal"/>
        <w:spacing w:before="220"/>
        <w:ind w:firstLine="540"/>
        <w:jc w:val="both"/>
      </w:pPr>
      <w:r>
        <w:t xml:space="preserve">создание условий для системного повышения качества и расширения возможностей </w:t>
      </w:r>
      <w:r>
        <w:lastRenderedPageBreak/>
        <w:t>непрерывного образования граждан, в том числе за счет онлайн-обучения, увеличения числа обучающихся и педагогов образовательных организаций Республики Тыва, освоивших онлайн-курсы, до 2 тыс. человек к концу 2020 года;</w:t>
      </w:r>
    </w:p>
    <w:p w:rsidR="00F37037" w:rsidRDefault="00F37037">
      <w:pPr>
        <w:pStyle w:val="ConsPlusNormal"/>
        <w:spacing w:before="220"/>
        <w:ind w:firstLine="540"/>
        <w:jc w:val="both"/>
      </w:pPr>
      <w:r>
        <w:t>повышение качества государственного управления сферы образования Республики Тыва через активное использование современных информационных технологий и формирование единой информационной среды для образовательных организаций республики к 2021 году.</w:t>
      </w:r>
    </w:p>
    <w:p w:rsidR="00F37037" w:rsidRDefault="00F37037">
      <w:pPr>
        <w:pStyle w:val="ConsPlusNormal"/>
        <w:spacing w:before="220"/>
        <w:ind w:firstLine="540"/>
        <w:jc w:val="both"/>
      </w:pPr>
      <w:r>
        <w:t>Для достижения цели и решения задач Подпрограммы будет реализован комплекс мероприятий с нормативно-правовым и финансовым обеспечением.</w:t>
      </w:r>
    </w:p>
    <w:p w:rsidR="00F37037" w:rsidRDefault="00F37037">
      <w:pPr>
        <w:pStyle w:val="ConsPlusNormal"/>
        <w:spacing w:before="220"/>
        <w:ind w:firstLine="540"/>
        <w:jc w:val="both"/>
      </w:pPr>
      <w:r>
        <w:t>В общем образовании приоритетом реализации Подпрограммы является завершение модернизации инфраструктуры, направленной на обеспечение во всех школах республики современных условий обучения. Данная задача должна быть решена как за счет мероприятий по реконструкции и ремонту зданий, закупке современного оборудования, так и путем реализации муниципальных программ развития образования, дистанционного обучения и социализации.</w:t>
      </w:r>
    </w:p>
    <w:p w:rsidR="00F37037" w:rsidRDefault="00F37037">
      <w:pPr>
        <w:pStyle w:val="ConsPlusNormal"/>
        <w:spacing w:before="220"/>
        <w:ind w:firstLine="540"/>
        <w:jc w:val="both"/>
      </w:pPr>
      <w:r>
        <w:t>Последовательно будет разворачиваться работа по формированию в школах современной информационной среды для преподавания (высокоскоростной доступ к информационно-телекоммуникационной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F37037" w:rsidRDefault="00F37037">
      <w:pPr>
        <w:pStyle w:val="ConsPlusNormal"/>
        <w:spacing w:before="220"/>
        <w:ind w:firstLine="540"/>
        <w:jc w:val="both"/>
      </w:pPr>
      <w:r>
        <w:t>Другим приоритетом в сфере общего образования станет обеспечение успешности в учебе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и сформирован прозрачный механизм приема в школы с повышенным уровнем обучения.</w:t>
      </w:r>
    </w:p>
    <w:p w:rsidR="00F37037" w:rsidRDefault="00F37037">
      <w:pPr>
        <w:pStyle w:val="ConsPlusNormal"/>
        <w:spacing w:before="220"/>
        <w:ind w:firstLine="540"/>
        <w:jc w:val="both"/>
      </w:pPr>
      <w:r>
        <w:t>Детям-инвалидам и детям с ограниченными возможностями здоровья необходимо предоставить возможность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педагогическую поддержку в профессиональной ориентации выпускников.</w:t>
      </w:r>
    </w:p>
    <w:p w:rsidR="00F37037" w:rsidRDefault="00F37037">
      <w:pPr>
        <w:pStyle w:val="ConsPlusNormal"/>
        <w:spacing w:before="220"/>
        <w:ind w:firstLine="540"/>
        <w:jc w:val="both"/>
      </w:pPr>
      <w:r>
        <w:t>Стратегическим приоритетом государственной политики выступает формирование механизма, опережающего обновление содержания образования. Будет создано комплексное сопровождение введения федеральных государственных образовательных стандартов общего образования с учетом новых требований к образовательным результатам. Образовательные организации должны быть обеспечены учебно-методическими комплексами республиканской компетенции для образовательных организаций с родным (тувинским) языком обучения; по русскому языку и литературному чтению, тувинскому языку и литературному чтению, переводными учебниками по математике и окружающему миру для начального общего образования, тувинскому языку и литературе, географии и истории Тувы в основном и общем среднем образовании.</w:t>
      </w:r>
    </w:p>
    <w:p w:rsidR="00F37037" w:rsidRDefault="00F37037">
      <w:pPr>
        <w:pStyle w:val="ConsPlusNormal"/>
        <w:spacing w:before="220"/>
        <w:ind w:firstLine="540"/>
        <w:jc w:val="both"/>
      </w:pPr>
      <w:r>
        <w:t>Программой будет создана возможность выбора гуманитарного, математического, естественно-научного профилей для каждого школьника, соответствующих склонностям и жизненным планам подростков.</w:t>
      </w:r>
    </w:p>
    <w:p w:rsidR="00F37037" w:rsidRDefault="00F37037">
      <w:pPr>
        <w:pStyle w:val="ConsPlusNormal"/>
        <w:spacing w:before="220"/>
        <w:ind w:firstLine="540"/>
        <w:jc w:val="both"/>
      </w:pPr>
      <w:r>
        <w:t>Параллельно введению федеральных государственных образовательных стандартов будет продолжена работа по поиску, разработке и распространению новых эффективных средств и форм организации образовательного процесса на базе школ - республиканских инновационных площадок. Особое внимание должно быть уделено изучению русского языка.</w:t>
      </w:r>
    </w:p>
    <w:p w:rsidR="00F37037" w:rsidRDefault="00F37037">
      <w:pPr>
        <w:pStyle w:val="ConsPlusNormal"/>
        <w:spacing w:before="220"/>
        <w:ind w:firstLine="540"/>
        <w:jc w:val="both"/>
      </w:pPr>
      <w:r>
        <w:t>Приоритетные задачи в сфере оценки качества образования:</w:t>
      </w:r>
    </w:p>
    <w:p w:rsidR="00F37037" w:rsidRDefault="00F37037">
      <w:pPr>
        <w:pStyle w:val="ConsPlusNormal"/>
        <w:spacing w:before="220"/>
        <w:ind w:firstLine="540"/>
        <w:jc w:val="both"/>
      </w:pPr>
      <w:r>
        <w:lastRenderedPageBreak/>
        <w:t>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и муниципальном уровнях;</w:t>
      </w:r>
    </w:p>
    <w:p w:rsidR="00F37037" w:rsidRDefault="00F37037">
      <w:pPr>
        <w:pStyle w:val="ConsPlusNormal"/>
        <w:spacing w:before="220"/>
        <w:ind w:firstLine="540"/>
        <w:jc w:val="both"/>
      </w:pPr>
      <w:r>
        <w:t>обеспечение соответствия федеральным государственным образовательным стандартам качества контрольно-измерительных материалов и технологий обеспечения безопасности;</w:t>
      </w:r>
    </w:p>
    <w:p w:rsidR="00F37037" w:rsidRDefault="00F37037">
      <w:pPr>
        <w:pStyle w:val="ConsPlusNormal"/>
        <w:spacing w:before="220"/>
        <w:ind w:firstLine="540"/>
        <w:jc w:val="both"/>
      </w:pPr>
      <w:r>
        <w:t>создание системы мониторинга качества образовательных результатов и факторов, влияющих на них, включая многолетние исследования образовательных, трудовых, жизненных траекторий детей и молодежи;</w:t>
      </w:r>
    </w:p>
    <w:p w:rsidR="00F37037" w:rsidRDefault="00F37037">
      <w:pPr>
        <w:pStyle w:val="ConsPlusNormal"/>
        <w:spacing w:before="220"/>
        <w:ind w:firstLine="540"/>
        <w:jc w:val="both"/>
      </w:pPr>
      <w:r>
        <w:t>обеспечение максимально возможной прозрачности и доступности информации о системе образования, качестве работы отдельных организаций;</w:t>
      </w:r>
    </w:p>
    <w:p w:rsidR="00F37037" w:rsidRDefault="00F37037">
      <w:pPr>
        <w:pStyle w:val="ConsPlusNormal"/>
        <w:spacing w:before="220"/>
        <w:ind w:firstLine="540"/>
        <w:jc w:val="both"/>
      </w:pPr>
      <w:r>
        <w:t>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F37037" w:rsidRDefault="00F37037">
      <w:pPr>
        <w:pStyle w:val="ConsPlusNormal"/>
        <w:spacing w:before="220"/>
        <w:ind w:firstLine="540"/>
        <w:jc w:val="both"/>
      </w:pPr>
      <w:r>
        <w:t>создание системы сбора и анализа информации об индивидуальных образовательных достижениях, обеспечивающих как выбор образовательных услуг их потребителями, так и корректировку содержания и технологий образования;</w:t>
      </w:r>
    </w:p>
    <w:p w:rsidR="00F37037" w:rsidRDefault="00F37037">
      <w:pPr>
        <w:pStyle w:val="ConsPlusNormal"/>
        <w:spacing w:before="220"/>
        <w:ind w:firstLine="540"/>
        <w:jc w:val="both"/>
      </w:pPr>
      <w:r>
        <w:t>интеграция республики в международное и российское пространства оценки качества образования через участие в международных и российских исследованиях качества образования, углубленный анализ их результатов и совместные исследования;</w:t>
      </w:r>
    </w:p>
    <w:p w:rsidR="00F37037" w:rsidRDefault="00F37037">
      <w:pPr>
        <w:pStyle w:val="ConsPlusNormal"/>
        <w:spacing w:before="220"/>
        <w:ind w:firstLine="540"/>
        <w:jc w:val="both"/>
      </w:pPr>
      <w:r>
        <w:t>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w:t>
      </w:r>
    </w:p>
    <w:p w:rsidR="00F37037" w:rsidRDefault="00F37037">
      <w:pPr>
        <w:pStyle w:val="ConsPlusNormal"/>
        <w:spacing w:before="220"/>
        <w:ind w:firstLine="540"/>
        <w:jc w:val="both"/>
      </w:pPr>
      <w:r>
        <w:t xml:space="preserve">развитие системы оценки качества образования на уровне образовательной организации, ориентированной на формирующее оценивание и учет индивидуального прогресса обучающихся, включающего их учебные и </w:t>
      </w:r>
      <w:proofErr w:type="spellStart"/>
      <w:r>
        <w:t>внеучебные</w:t>
      </w:r>
      <w:proofErr w:type="spellEnd"/>
      <w:r>
        <w:t xml:space="preserve"> достижения;</w:t>
      </w:r>
    </w:p>
    <w:p w:rsidR="00F37037" w:rsidRDefault="00F37037">
      <w:pPr>
        <w:pStyle w:val="ConsPlusNormal"/>
        <w:spacing w:before="220"/>
        <w:ind w:firstLine="540"/>
        <w:jc w:val="both"/>
      </w:pPr>
      <w:r>
        <w:t>создание в республике, муниципалитетах и организациях систем обеспечения качества, базирующихся не на контроле, а на получении своевременной и содержательной информации для принятия управленческих решений, на вовлечении общественных органов управления.</w:t>
      </w:r>
    </w:p>
    <w:p w:rsidR="00F37037" w:rsidRDefault="00F37037">
      <w:pPr>
        <w:pStyle w:val="ConsPlusNormal"/>
        <w:spacing w:before="220"/>
        <w:ind w:firstLine="540"/>
        <w:jc w:val="both"/>
      </w:pPr>
      <w:r>
        <w:t>Безусловным приоритетом является укрепление академической и организационно-финансовой самостоятельности школ, участие общественности в управлении образовательными организациями, поддержка инициатив, инноваций и экспериментов.</w:t>
      </w:r>
    </w:p>
    <w:p w:rsidR="00F37037" w:rsidRDefault="00F37037">
      <w:pPr>
        <w:pStyle w:val="ConsPlusNormal"/>
        <w:spacing w:before="220"/>
        <w:ind w:firstLine="540"/>
        <w:jc w:val="both"/>
      </w:pPr>
      <w:r>
        <w:t>Перечень целевых показателей и индикаторов Подпрограммы:</w:t>
      </w:r>
    </w:p>
    <w:p w:rsidR="00F37037" w:rsidRDefault="00F37037">
      <w:pPr>
        <w:pStyle w:val="ConsPlusNormal"/>
        <w:spacing w:before="220"/>
        <w:ind w:firstLine="540"/>
        <w:jc w:val="both"/>
      </w:pPr>
      <w:r>
        <w:t>численность обучающихся государственных и муниципальных (кроме вечерних (сменных) общеобразовательных организаций;</w:t>
      </w:r>
    </w:p>
    <w:p w:rsidR="00F37037" w:rsidRDefault="00F37037">
      <w:pPr>
        <w:pStyle w:val="ConsPlusNormal"/>
        <w:spacing w:before="220"/>
        <w:ind w:firstLine="540"/>
        <w:jc w:val="both"/>
      </w:pPr>
      <w:r>
        <w:t>численность обучающихся в вечерних (сменных) общеобразовательных организациях;</w:t>
      </w:r>
    </w:p>
    <w:p w:rsidR="00F37037" w:rsidRDefault="00F37037">
      <w:pPr>
        <w:pStyle w:val="ConsPlusNormal"/>
        <w:spacing w:before="220"/>
        <w:ind w:firstLine="540"/>
        <w:jc w:val="both"/>
      </w:pPr>
      <w: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w:t>
      </w:r>
    </w:p>
    <w:p w:rsidR="00F37037" w:rsidRDefault="00F37037">
      <w:pPr>
        <w:pStyle w:val="ConsPlusNormal"/>
        <w:spacing w:before="220"/>
        <w:ind w:firstLine="540"/>
        <w:jc w:val="both"/>
      </w:pPr>
      <w:r>
        <w:t xml:space="preserve">доля обучающихся по программам общего образования, участвующих в олимпиадах и конкурсах различных уровней, в общей численности обучающихся по программам общего образования. Данный показатель характеризует качество образования в части </w:t>
      </w:r>
      <w:proofErr w:type="spellStart"/>
      <w:r>
        <w:t>внеучебных</w:t>
      </w:r>
      <w:proofErr w:type="spellEnd"/>
      <w:r>
        <w:t xml:space="preserve"> достижений обучающихся, а также результативность мероприятий по поддержке талантливых детей и молодежи;</w:t>
      </w:r>
    </w:p>
    <w:p w:rsidR="00F37037" w:rsidRDefault="00F37037">
      <w:pPr>
        <w:pStyle w:val="ConsPlusNormal"/>
        <w:spacing w:before="220"/>
        <w:ind w:firstLine="540"/>
        <w:jc w:val="both"/>
      </w:pPr>
      <w:r>
        <w:lastRenderedPageBreak/>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Данный показатель характеризует доступность качественных образовательных услуг для детей с ограниченными возможностями здоровья;</w:t>
      </w:r>
    </w:p>
    <w:p w:rsidR="00F37037" w:rsidRDefault="00F37037">
      <w:pPr>
        <w:pStyle w:val="ConsPlusNormal"/>
        <w:spacing w:before="220"/>
        <w:ind w:firstLine="540"/>
        <w:jc w:val="both"/>
      </w:pPr>
      <w:r>
        <w:t>охват горячим питанием обучающихся в общеобразовательных организациях от общего количества обучающихся;</w:t>
      </w:r>
    </w:p>
    <w:p w:rsidR="00F37037" w:rsidRDefault="00F37037">
      <w:pPr>
        <w:pStyle w:val="ConsPlusNormal"/>
        <w:spacing w:before="220"/>
        <w:ind w:firstLine="540"/>
        <w:jc w:val="both"/>
      </w:pPr>
      <w:r>
        <w:t>количество детей, получивших психологическую помощь через индивидуальную и групповую работы;</w:t>
      </w:r>
    </w:p>
    <w:p w:rsidR="00F37037" w:rsidRDefault="00F37037">
      <w:pPr>
        <w:pStyle w:val="ConsPlusNormal"/>
        <w:spacing w:before="220"/>
        <w:ind w:firstLine="540"/>
        <w:jc w:val="both"/>
      </w:pPr>
      <w:r>
        <w:t>число уровней образования, на которых реализуются механизмы внешней оценки качества образования. Показатель отражает формирование системы - наличие соответствующего механизма (стандартизированные оценочные процедуры) на каждом из уровней образования;</w:t>
      </w:r>
    </w:p>
    <w:p w:rsidR="00F37037" w:rsidRDefault="00F37037">
      <w:pPr>
        <w:pStyle w:val="ConsPlusNormal"/>
        <w:spacing w:before="220"/>
        <w:ind w:firstLine="540"/>
        <w:jc w:val="both"/>
      </w:pPr>
      <w:r>
        <w:t>доля педагогов, прошедших повышение квалификации или профессиональную переподготовку, в общей численности педагогов организаций дошкольного, общего, дополнительного образования детей;</w:t>
      </w:r>
    </w:p>
    <w:p w:rsidR="00F37037" w:rsidRDefault="00F37037">
      <w:pPr>
        <w:pStyle w:val="ConsPlusNormal"/>
        <w:spacing w:before="220"/>
        <w:ind w:firstLine="540"/>
        <w:jc w:val="both"/>
      </w:pPr>
      <w:r>
        <w:t>доля руководителей государственных (муниципальных) организаций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общего образования. Этот показатель отражает эффективность предусмотренных Подпрограммой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F37037" w:rsidRDefault="00F37037">
      <w:pPr>
        <w:pStyle w:val="ConsPlusNormal"/>
        <w:spacing w:before="220"/>
        <w:ind w:firstLine="540"/>
        <w:jc w:val="both"/>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 - 35 процентов;</w:t>
      </w:r>
    </w:p>
    <w:p w:rsidR="00F37037" w:rsidRDefault="00F37037">
      <w:pPr>
        <w:pStyle w:val="ConsPlusNormal"/>
        <w:spacing w:before="220"/>
        <w:ind w:firstLine="540"/>
        <w:jc w:val="both"/>
      </w:pPr>
      <w:r>
        <w:t>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характеризует результативность перехода на эффективный контракт с учителями (воспитателями) общеобразовательных организаций, повышение престижа профессии учителя и привлекательность ее для молодых специалистов;</w:t>
      </w:r>
    </w:p>
    <w:p w:rsidR="00F37037" w:rsidRDefault="00F37037">
      <w:pPr>
        <w:pStyle w:val="ConsPlusNormal"/>
        <w:spacing w:before="220"/>
        <w:ind w:firstLine="540"/>
        <w:jc w:val="both"/>
      </w:pPr>
      <w:r>
        <w:t>количество новых мест в общеобразовательных организациях, из них количество созданных мест в построенном или приобретенном (выкупленном) здании общеобразовательной организации;</w:t>
      </w:r>
    </w:p>
    <w:p w:rsidR="00F37037" w:rsidRDefault="00F37037">
      <w:pPr>
        <w:pStyle w:val="ConsPlusNormal"/>
        <w:spacing w:before="220"/>
        <w:ind w:firstLine="540"/>
        <w:jc w:val="both"/>
      </w:pPr>
      <w:r>
        <w:t>удельный вес численности обучающихся, занимающихся в первую смену, в общей численности обучающихся в общеобразовательных организациях;</w:t>
      </w:r>
    </w:p>
    <w:p w:rsidR="00F37037" w:rsidRDefault="00F37037">
      <w:pPr>
        <w:pStyle w:val="ConsPlusNormal"/>
        <w:spacing w:before="220"/>
        <w:ind w:firstLine="540"/>
        <w:jc w:val="both"/>
      </w:pPr>
      <w: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p w:rsidR="00F37037" w:rsidRDefault="00F37037">
      <w:pPr>
        <w:pStyle w:val="ConsPlusNormal"/>
        <w:spacing w:before="220"/>
        <w:ind w:firstLine="540"/>
        <w:jc w:val="both"/>
      </w:pPr>
      <w:r>
        <w:t>удельный вес численности обучающихся, занимающихся в третью смену, в общей численности обучающихся общеобразовательных организаций;</w:t>
      </w:r>
    </w:p>
    <w:p w:rsidR="00F37037" w:rsidRDefault="00F37037">
      <w:pPr>
        <w:pStyle w:val="ConsPlusNormal"/>
        <w:spacing w:before="220"/>
        <w:ind w:firstLine="540"/>
        <w:jc w:val="both"/>
      </w:pPr>
      <w:r>
        <w:t xml:space="preserve">абзац утратил силу. - </w:t>
      </w:r>
      <w:hyperlink r:id="rId428"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 xml:space="preserve">увеличение доли учащихся, занимающихся физической культурой и спортом во внеурочное </w:t>
      </w:r>
      <w:r>
        <w:lastRenderedPageBreak/>
        <w:t>время;</w:t>
      </w:r>
    </w:p>
    <w:p w:rsidR="00F37037" w:rsidRDefault="00F37037">
      <w:pPr>
        <w:pStyle w:val="ConsPlusNormal"/>
        <w:spacing w:before="220"/>
        <w:ind w:firstLine="540"/>
        <w:jc w:val="both"/>
      </w:pPr>
      <w:r>
        <w:t xml:space="preserve">абзацы пятьдесят второй - пятьдесят третий утратили силу. - </w:t>
      </w:r>
      <w:hyperlink r:id="rId429"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доля педагогов, прошедших повышение квалификации или профессиональную переподготовку, в общей численности педагогов общеобразовательных организаций;</w:t>
      </w:r>
    </w:p>
    <w:p w:rsidR="00F37037" w:rsidRDefault="00F37037">
      <w:pPr>
        <w:pStyle w:val="ConsPlusNormal"/>
        <w:spacing w:before="220"/>
        <w:ind w:firstLine="540"/>
        <w:jc w:val="both"/>
      </w:pPr>
      <w:r>
        <w:t>доля выпускников государственных (муниципальных) общеобразовательных организаций, поступивших в высшие учебные заведения, от общей численности выпускников организаций образования;</w:t>
      </w:r>
    </w:p>
    <w:p w:rsidR="00F37037" w:rsidRDefault="00F37037">
      <w:pPr>
        <w:pStyle w:val="ConsPlusNormal"/>
        <w:spacing w:before="220"/>
        <w:ind w:firstLine="540"/>
        <w:jc w:val="both"/>
      </w:pPr>
      <w:r>
        <w:t>доля выпускников государственных (муниципальных) общеобразовательных организаций, не сдавших единый государственных экзамен, в общей численности выпускников государственных (муниципальных) общеобразовательных организаций;</w:t>
      </w:r>
    </w:p>
    <w:p w:rsidR="00F37037" w:rsidRDefault="00F37037">
      <w:pPr>
        <w:pStyle w:val="ConsPlusNormal"/>
        <w:spacing w:before="220"/>
        <w:ind w:firstLine="540"/>
        <w:jc w:val="both"/>
      </w:pPr>
      <w:r>
        <w:t>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экзамена (в расчете на 1 предмет) в 10 процентах школ с худшими результатами единого государственного экзамена;</w:t>
      </w:r>
    </w:p>
    <w:p w:rsidR="00F37037" w:rsidRDefault="00F37037">
      <w:pPr>
        <w:pStyle w:val="ConsPlusNormal"/>
        <w:spacing w:before="220"/>
        <w:ind w:firstLine="540"/>
        <w:jc w:val="both"/>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F37037" w:rsidRDefault="00F37037">
      <w:pPr>
        <w:pStyle w:val="ConsPlusNormal"/>
        <w:spacing w:before="220"/>
        <w:ind w:firstLine="540"/>
        <w:jc w:val="both"/>
      </w:pPr>
      <w:r>
        <w:t>исполнение объема налоговых и неналоговых доходов в консолидированный бюджет;</w:t>
      </w:r>
    </w:p>
    <w:p w:rsidR="00F37037" w:rsidRDefault="00F37037">
      <w:pPr>
        <w:pStyle w:val="ConsPlusNormal"/>
        <w:spacing w:before="220"/>
        <w:ind w:firstLine="540"/>
        <w:jc w:val="both"/>
      </w:pPr>
      <w:r>
        <w:t>увеличение числа обучающихся образовательных организаций, прошедших обучение на онлайн-курсах для формального и неформального обучения, до 1710 чел., в том числе:</w:t>
      </w:r>
    </w:p>
    <w:p w:rsidR="00F37037" w:rsidRDefault="00F37037">
      <w:pPr>
        <w:pStyle w:val="ConsPlusNormal"/>
        <w:spacing w:before="220"/>
        <w:ind w:firstLine="540"/>
        <w:jc w:val="both"/>
      </w:pPr>
      <w:r>
        <w:t>учащиеся общеобразовательных организаций - до 740 человек;</w:t>
      </w:r>
    </w:p>
    <w:p w:rsidR="00F37037" w:rsidRDefault="00F37037">
      <w:pPr>
        <w:pStyle w:val="ConsPlusNormal"/>
        <w:spacing w:before="220"/>
        <w:ind w:firstLine="540"/>
        <w:jc w:val="both"/>
      </w:pPr>
      <w:r>
        <w:t>студенты профессиональных образовательных организаций - до 720 человек;</w:t>
      </w:r>
    </w:p>
    <w:p w:rsidR="00F37037" w:rsidRDefault="00F37037">
      <w:pPr>
        <w:pStyle w:val="ConsPlusNormal"/>
        <w:spacing w:before="220"/>
        <w:ind w:firstLine="540"/>
        <w:jc w:val="both"/>
      </w:pPr>
      <w:r>
        <w:t>педагоги образовательных организаций - до 250 человек;</w:t>
      </w:r>
    </w:p>
    <w:p w:rsidR="00F37037" w:rsidRDefault="00F37037">
      <w:pPr>
        <w:pStyle w:val="ConsPlusNormal"/>
        <w:spacing w:before="220"/>
        <w:ind w:firstLine="540"/>
        <w:jc w:val="both"/>
      </w:pPr>
      <w:r>
        <w:t>увеличение числа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подтверждающего результаты обучения, - до 290 человек;</w:t>
      </w:r>
    </w:p>
    <w:p w:rsidR="00F37037" w:rsidRDefault="00F37037">
      <w:pPr>
        <w:pStyle w:val="ConsPlusNormal"/>
        <w:spacing w:before="220"/>
        <w:ind w:firstLine="540"/>
        <w:jc w:val="both"/>
      </w:pPr>
      <w:r>
        <w:t>увеличение количества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 - до 30 единиц;</w:t>
      </w:r>
    </w:p>
    <w:p w:rsidR="00F37037" w:rsidRDefault="00F37037">
      <w:pPr>
        <w:pStyle w:val="ConsPlusNormal"/>
        <w:spacing w:before="220"/>
        <w:ind w:firstLine="540"/>
        <w:jc w:val="both"/>
      </w:pPr>
      <w:r>
        <w:t>увеличение доли образовательных организаций, работающих в штатном режиме в системе "Контингент" - до 100 процентов;</w:t>
      </w:r>
    </w:p>
    <w:p w:rsidR="00F37037" w:rsidRDefault="00F37037">
      <w:pPr>
        <w:pStyle w:val="ConsPlusNormal"/>
        <w:spacing w:before="220"/>
        <w:ind w:firstLine="540"/>
        <w:jc w:val="both"/>
      </w:pPr>
      <w:r>
        <w:t>увеличение доли муниципальных органов управления образованием, работающих в системе электронного документооборота "Практика";</w:t>
      </w:r>
    </w:p>
    <w:p w:rsidR="00F37037" w:rsidRDefault="00F37037">
      <w:pPr>
        <w:pStyle w:val="ConsPlusNormal"/>
        <w:spacing w:before="220"/>
        <w:ind w:firstLine="540"/>
        <w:jc w:val="both"/>
      </w:pPr>
      <w:r>
        <w:t>увеличение доли образовательных организаций, имеющих бесперебойный высокоскоростной доступ к сети "Интернет", обеспеченный защитой от информации, не связанной с задачами образования;</w:t>
      </w:r>
    </w:p>
    <w:p w:rsidR="00F37037" w:rsidRDefault="00F37037">
      <w:pPr>
        <w:pStyle w:val="ConsPlusNormal"/>
        <w:spacing w:before="220"/>
        <w:ind w:firstLine="540"/>
        <w:jc w:val="both"/>
      </w:pPr>
      <w:r>
        <w:t>увеличение доли образовательных организаций, имеющих сайты, соответствующие действующему законодательству Российской Федерации;</w:t>
      </w:r>
    </w:p>
    <w:p w:rsidR="00F37037" w:rsidRDefault="00F37037">
      <w:pPr>
        <w:pStyle w:val="ConsPlusNormal"/>
        <w:spacing w:before="220"/>
        <w:ind w:firstLine="540"/>
        <w:jc w:val="both"/>
      </w:pPr>
      <w:r>
        <w:lastRenderedPageBreak/>
        <w:t>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p w:rsidR="00F37037" w:rsidRDefault="00F37037">
      <w:pPr>
        <w:pStyle w:val="ConsPlusNormal"/>
        <w:spacing w:before="220"/>
        <w:ind w:firstLine="540"/>
        <w:jc w:val="both"/>
      </w:pPr>
      <w:r>
        <w:t>создание новых рабочих мест;</w:t>
      </w:r>
    </w:p>
    <w:p w:rsidR="00F37037" w:rsidRDefault="00F37037">
      <w:pPr>
        <w:pStyle w:val="ConsPlusNormal"/>
        <w:spacing w:before="220"/>
        <w:ind w:firstLine="540"/>
        <w:jc w:val="both"/>
      </w:pPr>
      <w:r>
        <w:t>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w:t>
      </w:r>
    </w:p>
    <w:p w:rsidR="00F37037" w:rsidRDefault="00F37037">
      <w:pPr>
        <w:pStyle w:val="ConsPlusNormal"/>
        <w:jc w:val="both"/>
      </w:pPr>
      <w:r>
        <w:t xml:space="preserve">(в ред. </w:t>
      </w:r>
      <w:hyperlink r:id="rId430" w:history="1">
        <w:r>
          <w:rPr>
            <w:color w:val="0000FF"/>
          </w:rPr>
          <w:t>Постановления</w:t>
        </w:r>
      </w:hyperlink>
      <w:r>
        <w:t xml:space="preserve"> Правительства РТ от 17.05.2018 N 259)</w:t>
      </w:r>
    </w:p>
    <w:p w:rsidR="00F37037" w:rsidRDefault="00F37037">
      <w:pPr>
        <w:pStyle w:val="ConsPlusNormal"/>
        <w:spacing w:before="220"/>
        <w:ind w:firstLine="540"/>
        <w:jc w:val="both"/>
      </w:pPr>
      <w:r>
        <w:t>Достижение заявленных значений показателей возможно в случае реализации мер планового внедрения и реализации, соответствующих объемам финансирования Подпрограммы.</w:t>
      </w:r>
    </w:p>
    <w:p w:rsidR="00F37037" w:rsidRDefault="00F37037">
      <w:pPr>
        <w:pStyle w:val="ConsPlusNormal"/>
        <w:jc w:val="both"/>
      </w:pPr>
      <w:r>
        <w:t xml:space="preserve">(абзац введен </w:t>
      </w:r>
      <w:hyperlink r:id="rId431" w:history="1">
        <w:r>
          <w:rPr>
            <w:color w:val="0000FF"/>
          </w:rPr>
          <w:t>Постановлением</w:t>
        </w:r>
      </w:hyperlink>
      <w:r>
        <w:t xml:space="preserve"> Правительства РТ от 17.05.2018 N 259)</w:t>
      </w:r>
    </w:p>
    <w:p w:rsidR="00F37037" w:rsidRDefault="00F37037">
      <w:pPr>
        <w:pStyle w:val="ConsPlusNormal"/>
        <w:jc w:val="both"/>
      </w:pPr>
    </w:p>
    <w:p w:rsidR="00F37037" w:rsidRDefault="00F37037">
      <w:pPr>
        <w:pStyle w:val="ConsPlusTitle"/>
        <w:jc w:val="center"/>
        <w:outlineLvl w:val="2"/>
      </w:pPr>
      <w:r>
        <w:t>III. Прогноз конечных результатов Подпрограммы</w:t>
      </w:r>
    </w:p>
    <w:p w:rsidR="00F37037" w:rsidRDefault="00F37037">
      <w:pPr>
        <w:pStyle w:val="ConsPlusNormal"/>
        <w:jc w:val="both"/>
      </w:pPr>
    </w:p>
    <w:p w:rsidR="00F37037" w:rsidRDefault="00F37037">
      <w:pPr>
        <w:pStyle w:val="ConsPlusNormal"/>
        <w:jc w:val="center"/>
      </w:pPr>
      <w:r>
        <w:t xml:space="preserve">(в ред. </w:t>
      </w:r>
      <w:hyperlink r:id="rId432" w:history="1">
        <w:r>
          <w:rPr>
            <w:color w:val="0000FF"/>
          </w:rPr>
          <w:t>Постановления</w:t>
        </w:r>
      </w:hyperlink>
      <w:r>
        <w:t xml:space="preserve"> Правительства РТ от 20.01.2016 N 7)</w:t>
      </w:r>
    </w:p>
    <w:p w:rsidR="00F37037" w:rsidRDefault="00F37037">
      <w:pPr>
        <w:pStyle w:val="ConsPlusNormal"/>
        <w:jc w:val="both"/>
      </w:pPr>
    </w:p>
    <w:p w:rsidR="00F37037" w:rsidRDefault="00F37037">
      <w:pPr>
        <w:pStyle w:val="ConsPlusNormal"/>
        <w:ind w:firstLine="540"/>
        <w:jc w:val="both"/>
      </w:pPr>
      <w:r>
        <w:t>В результате реализации Подпрограммы будут достигнуты следующие результаты:</w:t>
      </w:r>
    </w:p>
    <w:p w:rsidR="00F37037" w:rsidRDefault="00F37037">
      <w:pPr>
        <w:pStyle w:val="ConsPlusNormal"/>
        <w:spacing w:before="220"/>
        <w:ind w:firstLine="540"/>
        <w:jc w:val="both"/>
      </w:pPr>
      <w:r>
        <w:t>выполнение государственных гарантий общедоступности и бесплатности общего образования;</w:t>
      </w:r>
    </w:p>
    <w:p w:rsidR="00F37037" w:rsidRDefault="00F37037">
      <w:pPr>
        <w:pStyle w:val="ConsPlusNormal"/>
        <w:spacing w:before="220"/>
        <w:ind w:firstLine="540"/>
        <w:jc w:val="both"/>
      </w:pPr>
      <w:r>
        <w:t>предоставление детям с ограниченными возможностями здоровья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F37037" w:rsidRDefault="00F37037">
      <w:pPr>
        <w:pStyle w:val="ConsPlusNormal"/>
        <w:spacing w:before="220"/>
        <w:ind w:firstLine="540"/>
        <w:jc w:val="both"/>
      </w:pPr>
      <w:r>
        <w:t>обеспечение для обучающихся независимо от места жительства доступа к современным условиям обучения;</w:t>
      </w:r>
    </w:p>
    <w:p w:rsidR="00F37037" w:rsidRDefault="00F37037">
      <w:pPr>
        <w:pStyle w:val="ConsPlusNormal"/>
        <w:spacing w:before="220"/>
        <w:ind w:firstLine="540"/>
        <w:jc w:val="both"/>
      </w:pPr>
      <w:r>
        <w:t>обеспечение возможности обучения старшеклассников по образовательным программам профильного обучения;</w:t>
      </w:r>
    </w:p>
    <w:p w:rsidR="00F37037" w:rsidRDefault="00F37037">
      <w:pPr>
        <w:pStyle w:val="ConsPlusNormal"/>
        <w:spacing w:before="220"/>
        <w:ind w:firstLine="540"/>
        <w:jc w:val="both"/>
      </w:pPr>
      <w:r>
        <w:t>доведение уровня средней заработной платы педагогических работников общеобразовательных организаций до 100 процентов от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jc w:val="both"/>
      </w:pPr>
      <w:r>
        <w:t xml:space="preserve">(в ред. </w:t>
      </w:r>
      <w:hyperlink r:id="rId433"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обеспечение для педагогов возможности непрерывного профессионального развития;</w:t>
      </w:r>
    </w:p>
    <w:p w:rsidR="00F37037" w:rsidRDefault="00F37037">
      <w:pPr>
        <w:pStyle w:val="ConsPlusNormal"/>
        <w:spacing w:before="220"/>
        <w:ind w:firstLine="540"/>
        <w:jc w:val="both"/>
      </w:pPr>
      <w:r>
        <w:t>увеличение в общеобразовательных организациях доли молодых педагогов, имеющих высокие образовательные результаты по итогам обучения в вузе;</w:t>
      </w:r>
    </w:p>
    <w:p w:rsidR="00F37037" w:rsidRDefault="00F37037">
      <w:pPr>
        <w:pStyle w:val="ConsPlusNormal"/>
        <w:spacing w:before="220"/>
        <w:ind w:firstLine="540"/>
        <w:jc w:val="both"/>
      </w:pPr>
      <w:r>
        <w:t xml:space="preserve">улучшение </w:t>
      </w:r>
      <w:proofErr w:type="gramStart"/>
      <w:r>
        <w:t>результатов</w:t>
      </w:r>
      <w:proofErr w:type="gramEnd"/>
      <w:r>
        <w:t xml:space="preserve"> обучающихся в национальных мониторингах (готовности обучающихся к освоению программ начального, основного, среднего общего и профессионального образования, готовности учащихся основной школы (8 класс) к выбору образовательной и профессиональной траектории, уровня социализации выпускников основных общеобразовательных организаций);</w:t>
      </w:r>
    </w:p>
    <w:p w:rsidR="00F37037" w:rsidRDefault="00F37037">
      <w:pPr>
        <w:pStyle w:val="ConsPlusNormal"/>
        <w:spacing w:before="220"/>
        <w:ind w:firstLine="540"/>
        <w:jc w:val="both"/>
      </w:pPr>
      <w:r>
        <w:t>обеспечение единства образовательного пространства Российской Федерации;</w:t>
      </w:r>
    </w:p>
    <w:p w:rsidR="00F37037" w:rsidRDefault="00F37037">
      <w:pPr>
        <w:pStyle w:val="ConsPlusNormal"/>
        <w:spacing w:before="220"/>
        <w:ind w:firstLine="540"/>
        <w:jc w:val="both"/>
      </w:pPr>
      <w:r>
        <w:t>обеспечение условий для обучающихся, занимающихся в одну смену, в общей численности обучающихся в общеобразовательных организациях, в том числе переведенных в новые школы из зданий школ с износом 50 процентов и выше.</w:t>
      </w:r>
    </w:p>
    <w:p w:rsidR="00F37037" w:rsidRDefault="00F37037">
      <w:pPr>
        <w:pStyle w:val="ConsPlusNormal"/>
        <w:spacing w:before="220"/>
        <w:ind w:firstLine="540"/>
        <w:jc w:val="both"/>
      </w:pPr>
      <w:r>
        <w:lastRenderedPageBreak/>
        <w:t>Реализация Подпрограммы будет осуществляться в 2014 - 2025 годах в четыре этапа:</w:t>
      </w:r>
    </w:p>
    <w:p w:rsidR="00F37037" w:rsidRDefault="00F37037">
      <w:pPr>
        <w:pStyle w:val="ConsPlusNormal"/>
        <w:spacing w:before="220"/>
        <w:ind w:firstLine="540"/>
        <w:jc w:val="both"/>
      </w:pPr>
      <w:r>
        <w:t>I этап - 2014 - 2015 годы;</w:t>
      </w:r>
    </w:p>
    <w:p w:rsidR="00F37037" w:rsidRDefault="00F37037">
      <w:pPr>
        <w:pStyle w:val="ConsPlusNormal"/>
        <w:spacing w:before="220"/>
        <w:ind w:firstLine="540"/>
        <w:jc w:val="both"/>
      </w:pPr>
      <w:r>
        <w:t>II этап - 2016 - 2018 годы;</w:t>
      </w:r>
    </w:p>
    <w:p w:rsidR="00F37037" w:rsidRDefault="00F37037">
      <w:pPr>
        <w:pStyle w:val="ConsPlusNormal"/>
        <w:spacing w:before="220"/>
        <w:ind w:firstLine="540"/>
        <w:jc w:val="both"/>
      </w:pPr>
      <w:r>
        <w:t>III этап - 2019 - 2020 годы;</w:t>
      </w:r>
    </w:p>
    <w:p w:rsidR="00F37037" w:rsidRDefault="00F37037">
      <w:pPr>
        <w:pStyle w:val="ConsPlusNormal"/>
        <w:spacing w:before="220"/>
        <w:ind w:firstLine="540"/>
        <w:jc w:val="both"/>
      </w:pPr>
      <w:r>
        <w:t>IV этап - 2021 - 2025 годы.</w:t>
      </w:r>
    </w:p>
    <w:p w:rsidR="00F37037" w:rsidRDefault="00F37037">
      <w:pPr>
        <w:pStyle w:val="ConsPlusNormal"/>
        <w:spacing w:before="220"/>
        <w:ind w:firstLine="540"/>
        <w:jc w:val="both"/>
      </w:pPr>
      <w:r>
        <w:t>На первом этапе реализации Подпрограммы (2014 - 2015 годы) решается приоритетная задача обеспечения равного доступа к услугам общего образования независимо от их места жительства, состояния здоровья и социально-экономического положения их семей.</w:t>
      </w:r>
    </w:p>
    <w:p w:rsidR="00F37037" w:rsidRDefault="00F37037">
      <w:pPr>
        <w:pStyle w:val="ConsPlusNormal"/>
        <w:spacing w:before="220"/>
        <w:ind w:firstLine="540"/>
        <w:jc w:val="both"/>
      </w:pPr>
      <w:r>
        <w:t>В образовательных организациях будут созданы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образования.</w:t>
      </w:r>
    </w:p>
    <w:p w:rsidR="00F37037" w:rsidRDefault="00F37037">
      <w:pPr>
        <w:pStyle w:val="ConsPlusNormal"/>
        <w:spacing w:before="220"/>
        <w:ind w:firstLine="540"/>
        <w:jc w:val="both"/>
      </w:pPr>
      <w:r>
        <w:t>Для этого будет обеспечена модернизация образовательной сети и инфраструктуры общего образования с опорой на лучшие примеры.</w:t>
      </w:r>
    </w:p>
    <w:p w:rsidR="00F37037" w:rsidRDefault="00F37037">
      <w:pPr>
        <w:pStyle w:val="ConsPlusNormal"/>
        <w:spacing w:before="220"/>
        <w:ind w:firstLine="540"/>
        <w:jc w:val="both"/>
      </w:pPr>
      <w:r>
        <w:t>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находящиеся в трудной жизненной ситуации). Это позволит на следующем этапе сократить разрыв в качестве образования между лучшими и худшими группами учащихся и школ, увеличив при этом численность детей, демонстрирующих высокий уровень достижений (в мониторинговых обследованиях и олимпиадах).</w:t>
      </w:r>
    </w:p>
    <w:p w:rsidR="00F37037" w:rsidRDefault="00F37037">
      <w:pPr>
        <w:pStyle w:val="ConsPlusNormal"/>
        <w:spacing w:before="220"/>
        <w:ind w:firstLine="540"/>
        <w:jc w:val="both"/>
      </w:pPr>
      <w: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F37037" w:rsidRDefault="00F37037">
      <w:pPr>
        <w:pStyle w:val="ConsPlusNormal"/>
        <w:spacing w:before="220"/>
        <w:ind w:firstLine="540"/>
        <w:jc w:val="both"/>
      </w:pPr>
      <w:r>
        <w:t>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 в том числе сеть "Профильная сетевая школа Республики Тыва".</w:t>
      </w:r>
    </w:p>
    <w:p w:rsidR="00F37037" w:rsidRDefault="00F37037">
      <w:pPr>
        <w:pStyle w:val="ConsPlusNormal"/>
        <w:spacing w:before="220"/>
        <w:ind w:firstLine="540"/>
        <w:jc w:val="both"/>
      </w:pPr>
      <w:r>
        <w:t>По итогам реализации первого этапа:</w:t>
      </w:r>
    </w:p>
    <w:p w:rsidR="00F37037" w:rsidRDefault="00F37037">
      <w:pPr>
        <w:pStyle w:val="ConsPlusNormal"/>
        <w:spacing w:before="220"/>
        <w:ind w:firstLine="540"/>
        <w:jc w:val="both"/>
      </w:pPr>
      <w:r>
        <w:t>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F37037" w:rsidRDefault="00F37037">
      <w:pPr>
        <w:pStyle w:val="ConsPlusNormal"/>
        <w:spacing w:before="220"/>
        <w:ind w:firstLine="540"/>
        <w:jc w:val="both"/>
      </w:pPr>
      <w:r>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F37037" w:rsidRDefault="00F37037">
      <w:pPr>
        <w:pStyle w:val="ConsPlusNormal"/>
        <w:spacing w:before="220"/>
        <w:ind w:firstLine="540"/>
        <w:jc w:val="both"/>
      </w:pPr>
      <w:r>
        <w:t>будет обеспечено подключение 100 процентов школ к высокоскоростному доступу к информационно-телекоммуникационной сети "Интернет";</w:t>
      </w:r>
    </w:p>
    <w:p w:rsidR="00F37037" w:rsidRDefault="00F37037">
      <w:pPr>
        <w:pStyle w:val="ConsPlusNormal"/>
        <w:spacing w:before="220"/>
        <w:ind w:firstLine="540"/>
        <w:jc w:val="both"/>
      </w:pPr>
      <w:r>
        <w:t>будет завершен переход к эффективному контракту в сфере общего образования: средняя заработная плата педагогических работников общеобразовательных организаций составит не менее 100 процентов от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jc w:val="both"/>
      </w:pPr>
      <w:r>
        <w:t xml:space="preserve">(в ред. </w:t>
      </w:r>
      <w:hyperlink r:id="rId434"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 xml:space="preserve">в республике будет сформирован кадровый резерв руководителей системы общего образования, в том числе руководителей общеобразовательных организаций, механизмы его </w:t>
      </w:r>
      <w:r>
        <w:lastRenderedPageBreak/>
        <w:t>регулярного обновления, реализованы масштабные программы повышения квалификации и переподготовки педагогических и управленческих кадров, включая организацию стажировок и обучение в ведущих образовательных центрах;</w:t>
      </w:r>
    </w:p>
    <w:p w:rsidR="00F37037" w:rsidRDefault="00F37037">
      <w:pPr>
        <w:pStyle w:val="ConsPlusNormal"/>
        <w:spacing w:before="220"/>
        <w:ind w:firstLine="540"/>
        <w:jc w:val="both"/>
      </w:pPr>
      <w:r>
        <w:t xml:space="preserve">не менее 40 </w:t>
      </w:r>
      <w:proofErr w:type="gramStart"/>
      <w:r>
        <w:t>процентов</w:t>
      </w:r>
      <w:proofErr w:type="gramEnd"/>
      <w:r>
        <w:t xml:space="preserve"> обучающихся по программам общего образования будут участвовать в олимпиадах и конкурсах различного уровня.</w:t>
      </w:r>
    </w:p>
    <w:p w:rsidR="00F37037" w:rsidRDefault="00F37037">
      <w:pPr>
        <w:pStyle w:val="ConsPlusNormal"/>
        <w:spacing w:before="220"/>
        <w:ind w:firstLine="540"/>
        <w:jc w:val="both"/>
      </w:pPr>
      <w:r>
        <w:t>На втором этапе реализации Подпрограммы (2016 - 2018 годы) будут запущены механизмы модернизации образования, обеспечивающие достижение нового качества результатов обучения и социализации детей.</w:t>
      </w:r>
    </w:p>
    <w:p w:rsidR="00F37037" w:rsidRDefault="00F37037">
      <w:pPr>
        <w:pStyle w:val="ConsPlusNormal"/>
        <w:spacing w:before="220"/>
        <w:ind w:firstLine="540"/>
        <w:jc w:val="both"/>
      </w:pPr>
      <w:r>
        <w:t>Эффективный контракт с педагогами обеспечит мотивацию к повышению качества образования и непрерывному профессиональному развитию, привлечет в школы лучших выпускников вузов, талантливых специалистов в различных областях знания, культуры, техники. Коллективы школ пополнятся молодыми кадрами.</w:t>
      </w:r>
    </w:p>
    <w:p w:rsidR="00F37037" w:rsidRDefault="00F37037">
      <w:pPr>
        <w:pStyle w:val="ConsPlusNormal"/>
        <w:spacing w:before="220"/>
        <w:ind w:firstLine="540"/>
        <w:jc w:val="both"/>
      </w:pPr>
      <w: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F37037" w:rsidRDefault="00F37037">
      <w:pPr>
        <w:pStyle w:val="ConsPlusNormal"/>
        <w:spacing w:before="220"/>
        <w:ind w:firstLine="540"/>
        <w:jc w:val="both"/>
      </w:pPr>
      <w:r>
        <w:t>Профессиональными сообществами педагогов при поддержке государства будут реализоваться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F37037" w:rsidRDefault="00F37037">
      <w:pPr>
        <w:pStyle w:val="ConsPlusNormal"/>
        <w:spacing w:before="220"/>
        <w:ind w:firstLine="540"/>
        <w:jc w:val="both"/>
      </w:pPr>
      <w:r>
        <w:t>По итогам второго этапа реализации Подпрограммы к 2018 году:</w:t>
      </w:r>
    </w:p>
    <w:p w:rsidR="00F37037" w:rsidRDefault="00F37037">
      <w:pPr>
        <w:pStyle w:val="ConsPlusNormal"/>
        <w:spacing w:before="220"/>
        <w:ind w:firstLine="540"/>
        <w:jc w:val="both"/>
      </w:pPr>
      <w: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F37037" w:rsidRDefault="00F37037">
      <w:pPr>
        <w:pStyle w:val="ConsPlusNormal"/>
        <w:spacing w:before="220"/>
        <w:ind w:firstLine="540"/>
        <w:jc w:val="both"/>
      </w:pPr>
      <w:r>
        <w:t>все педагоги и руководители общеобразовательных организаций пройдут повышение квалификации или профессиональную переподготовку по современным программам обучения с возможностью выбора;</w:t>
      </w:r>
    </w:p>
    <w:p w:rsidR="00F37037" w:rsidRDefault="00F37037">
      <w:pPr>
        <w:pStyle w:val="ConsPlusNormal"/>
        <w:spacing w:before="220"/>
        <w:ind w:firstLine="540"/>
        <w:jc w:val="both"/>
      </w:pPr>
      <w:r>
        <w:t>удельный вес численности педагогов в возрасте до 30 лет в общей численности педагогов общеобразовательных организаций составит 20 процентов ежегодно;</w:t>
      </w:r>
    </w:p>
    <w:p w:rsidR="00F37037" w:rsidRDefault="00F37037">
      <w:pPr>
        <w:pStyle w:val="ConsPlusNormal"/>
        <w:spacing w:before="220"/>
        <w:ind w:firstLine="540"/>
        <w:jc w:val="both"/>
      </w:pPr>
      <w:r>
        <w:t>уменьшится 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p w:rsidR="00F37037" w:rsidRDefault="00F37037">
      <w:pPr>
        <w:pStyle w:val="ConsPlusNormal"/>
        <w:spacing w:before="220"/>
        <w:ind w:firstLine="540"/>
        <w:jc w:val="both"/>
      </w:pPr>
      <w:r>
        <w:t xml:space="preserve">не менее 50 </w:t>
      </w:r>
      <w:proofErr w:type="gramStart"/>
      <w:r>
        <w:t>процентов</w:t>
      </w:r>
      <w:proofErr w:type="gramEnd"/>
      <w:r>
        <w:t xml:space="preserve"> обучающихся по программам общего образования будут участвовать в олимпиадах и конкурсах различного уровня;</w:t>
      </w:r>
    </w:p>
    <w:p w:rsidR="00F37037" w:rsidRDefault="00F37037">
      <w:pPr>
        <w:pStyle w:val="ConsPlusNormal"/>
        <w:spacing w:before="220"/>
        <w:ind w:firstLine="540"/>
        <w:jc w:val="both"/>
      </w:pPr>
      <w:r>
        <w:t>будет создан национальный банк лучших практик (образовательных программ и технологий) общего образования;</w:t>
      </w:r>
    </w:p>
    <w:p w:rsidR="00F37037" w:rsidRDefault="00F37037">
      <w:pPr>
        <w:pStyle w:val="ConsPlusNormal"/>
        <w:spacing w:before="220"/>
        <w:ind w:firstLine="540"/>
        <w:jc w:val="both"/>
      </w:pPr>
      <w:r>
        <w:t xml:space="preserve">будет создан </w:t>
      </w:r>
      <w:proofErr w:type="spellStart"/>
      <w:r>
        <w:t>интернет-ресурс</w:t>
      </w:r>
      <w:proofErr w:type="spellEnd"/>
      <w:r>
        <w:t xml:space="preserve"> (портал) для работы с одаренными детьми;</w:t>
      </w:r>
    </w:p>
    <w:p w:rsidR="00F37037" w:rsidRDefault="00F37037">
      <w:pPr>
        <w:pStyle w:val="ConsPlusNormal"/>
        <w:spacing w:before="220"/>
        <w:ind w:firstLine="540"/>
        <w:jc w:val="both"/>
      </w:pPr>
      <w:r>
        <w:t>будет ликвидирована третья смена в общеобразовательных организациях.</w:t>
      </w:r>
    </w:p>
    <w:p w:rsidR="00F37037" w:rsidRDefault="00F37037">
      <w:pPr>
        <w:pStyle w:val="ConsPlusNormal"/>
        <w:spacing w:before="220"/>
        <w:ind w:firstLine="540"/>
        <w:jc w:val="both"/>
      </w:pPr>
      <w:r>
        <w:t>Третий этап Подпрограммы (2019 - 2020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F37037" w:rsidRDefault="00F37037">
      <w:pPr>
        <w:pStyle w:val="ConsPlusNormal"/>
        <w:spacing w:before="220"/>
        <w:ind w:firstLine="540"/>
        <w:jc w:val="both"/>
      </w:pPr>
      <w:r>
        <w:t xml:space="preserve">В организациях общего образования будут созданы условия для реализации федерального государственного образовательного стандарта среднего (полного) образования, сформирована </w:t>
      </w:r>
      <w:r>
        <w:lastRenderedPageBreak/>
        <w:t>высокотехнологичная среда, включающая новое поколение цифровых образовательных ресурсов, виртуальных тренажеров и др.</w:t>
      </w:r>
    </w:p>
    <w:p w:rsidR="00F37037" w:rsidRDefault="00F37037">
      <w:pPr>
        <w:pStyle w:val="ConsPlusNormal"/>
        <w:spacing w:before="220"/>
        <w:ind w:firstLine="540"/>
        <w:jc w:val="both"/>
      </w:pPr>
      <w:r>
        <w:t>Предполагается осуществление широкомасштабного внедрения апробированных образовательных моделей и программ в приоритетных областях модернизации общего образования; обеспечение качественно нового уровня индивидуализации образования, позволяющего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F37037" w:rsidRDefault="00F37037">
      <w:pPr>
        <w:pStyle w:val="ConsPlusNormal"/>
        <w:spacing w:before="220"/>
        <w:ind w:firstLine="540"/>
        <w:jc w:val="both"/>
      </w:pPr>
      <w:r>
        <w:t>По итогам третьего этапа реализации Подпрограммы к 2020 году:</w:t>
      </w:r>
    </w:p>
    <w:p w:rsidR="00F37037" w:rsidRDefault="00F37037">
      <w:pPr>
        <w:pStyle w:val="ConsPlusNormal"/>
        <w:spacing w:before="220"/>
        <w:ind w:firstLine="540"/>
        <w:jc w:val="both"/>
      </w:pPr>
      <w:r>
        <w:t>уменьшится 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p w:rsidR="00F37037" w:rsidRDefault="00F37037">
      <w:pPr>
        <w:pStyle w:val="ConsPlusNormal"/>
        <w:spacing w:before="220"/>
        <w:ind w:firstLine="540"/>
        <w:jc w:val="both"/>
      </w:pPr>
      <w:r>
        <w:t>увеличится доля обучающихся, которым предоставлены все основные виды условий обучения (в общей численности обучающихся по основным программам общего образования) от 60 до 80 процентов условий (2020 г. - 67 процентов);</w:t>
      </w:r>
    </w:p>
    <w:p w:rsidR="00F37037" w:rsidRDefault="00F37037">
      <w:pPr>
        <w:pStyle w:val="ConsPlusNormal"/>
        <w:spacing w:before="220"/>
        <w:ind w:firstLine="540"/>
        <w:jc w:val="both"/>
      </w:pPr>
      <w:r>
        <w:t xml:space="preserve">100 </w:t>
      </w:r>
      <w:proofErr w:type="gramStart"/>
      <w:r>
        <w:t>процентов</w:t>
      </w:r>
      <w:proofErr w:type="gramEnd"/>
      <w:r>
        <w:t xml:space="preserve">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F37037" w:rsidRDefault="00F37037">
      <w:pPr>
        <w:pStyle w:val="ConsPlusNormal"/>
        <w:spacing w:before="220"/>
        <w:ind w:firstLine="540"/>
        <w:jc w:val="both"/>
      </w:pPr>
      <w:r>
        <w:t>52 процента обучающихся по программам общего образования будут участвовать в олимпиадах и конкурсах различного уровня;</w:t>
      </w:r>
    </w:p>
    <w:p w:rsidR="00F37037" w:rsidRDefault="00F37037">
      <w:pPr>
        <w:pStyle w:val="ConsPlusNormal"/>
        <w:spacing w:before="220"/>
        <w:ind w:firstLine="540"/>
        <w:jc w:val="both"/>
      </w:pPr>
      <w:r>
        <w:t>не менее 80 процентов учащихся и семей будут использовать информационно-консультационные и образовательные сервисы в информационно-коммуникационной сети "Интернет" для проектирования и реализации индивидуальных образовательных траекторий;</w:t>
      </w:r>
    </w:p>
    <w:p w:rsidR="00F37037" w:rsidRDefault="00F37037">
      <w:pPr>
        <w:pStyle w:val="ConsPlusNormal"/>
        <w:spacing w:before="220"/>
        <w:ind w:firstLine="540"/>
        <w:jc w:val="both"/>
      </w:pPr>
      <w:r>
        <w:t>к 2021 году 1 - 4 классы и 10 - 11 (12) классы будут переведены на обучение в одну смену и удержан существующий односменный режим обучения.</w:t>
      </w:r>
    </w:p>
    <w:p w:rsidR="00F37037" w:rsidRDefault="00F37037">
      <w:pPr>
        <w:pStyle w:val="ConsPlusNormal"/>
        <w:spacing w:before="220"/>
        <w:ind w:firstLine="540"/>
        <w:jc w:val="both"/>
      </w:pPr>
      <w:r>
        <w:t>По итогам четвертого этапа к 2025 году планируется перевести 100 процентов обучающихся из зданий школ с износом 50 процентов и выше и обеспечить обучение в одну смену обучающихся 5 - 9 классов, удерживая существующий односменный режим обучения.</w:t>
      </w:r>
    </w:p>
    <w:p w:rsidR="00F37037" w:rsidRDefault="00F37037">
      <w:pPr>
        <w:pStyle w:val="ConsPlusNormal"/>
        <w:jc w:val="both"/>
      </w:pPr>
    </w:p>
    <w:p w:rsidR="00F37037" w:rsidRDefault="00F37037">
      <w:pPr>
        <w:pStyle w:val="ConsPlusTitle"/>
        <w:jc w:val="center"/>
        <w:outlineLvl w:val="2"/>
      </w:pPr>
      <w:r>
        <w:t>IV. Перечень и характеристика ведомственных целевых</w:t>
      </w:r>
    </w:p>
    <w:p w:rsidR="00F37037" w:rsidRDefault="00F37037">
      <w:pPr>
        <w:pStyle w:val="ConsPlusTitle"/>
        <w:jc w:val="center"/>
      </w:pPr>
      <w:r>
        <w:t>программ и основных мероприятий Подпрограммы</w:t>
      </w:r>
    </w:p>
    <w:p w:rsidR="00F37037" w:rsidRDefault="00F37037">
      <w:pPr>
        <w:pStyle w:val="ConsPlusNormal"/>
        <w:jc w:val="both"/>
      </w:pPr>
    </w:p>
    <w:p w:rsidR="00F37037" w:rsidRDefault="00F37037">
      <w:pPr>
        <w:pStyle w:val="ConsPlusNormal"/>
        <w:ind w:firstLine="540"/>
        <w:jc w:val="both"/>
      </w:pPr>
      <w:r>
        <w:t xml:space="preserve">Абзацы первый - седьмой утратили силу. - </w:t>
      </w:r>
      <w:hyperlink r:id="rId435"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Подпрограмма содержит 8 основных мероприятий, направленных на реализацию приоритетной государственной политики в Республике Тыва, обеспечение реализации государственных заданий республиканскими государственными образовательными организациями:</w:t>
      </w:r>
    </w:p>
    <w:p w:rsidR="00F37037" w:rsidRDefault="00F37037">
      <w:pPr>
        <w:pStyle w:val="ConsPlusNormal"/>
        <w:spacing w:before="220"/>
        <w:ind w:firstLine="540"/>
        <w:jc w:val="both"/>
      </w:pPr>
      <w:r>
        <w:t>1) развитие системы содержания и обучения детей в общеобразовательных организациях Республики Тыва, в рамках мероприятия планируется:</w:t>
      </w:r>
    </w:p>
    <w:p w:rsidR="00F37037" w:rsidRDefault="00F37037">
      <w:pPr>
        <w:pStyle w:val="ConsPlusNormal"/>
        <w:spacing w:before="220"/>
        <w:ind w:firstLine="540"/>
        <w:jc w:val="both"/>
      </w:pPr>
      <w:r>
        <w:t>предоставление содержания, воспитания и обучения детей в государственных общеобразовательных организациях Республики Тыва;</w:t>
      </w:r>
    </w:p>
    <w:p w:rsidR="00F37037" w:rsidRDefault="00F37037">
      <w:pPr>
        <w:pStyle w:val="ConsPlusNormal"/>
        <w:spacing w:before="220"/>
        <w:ind w:firstLine="540"/>
        <w:jc w:val="both"/>
      </w:pPr>
      <w:r>
        <w:t>предоставление качественного общедоступного и бесплатного общего образования по основным общеобразовательным программам в муниципальных общеобразовательных организациях Республики Тыва (субвенция);</w:t>
      </w:r>
    </w:p>
    <w:p w:rsidR="00F37037" w:rsidRDefault="00F37037">
      <w:pPr>
        <w:pStyle w:val="ConsPlusNormal"/>
        <w:spacing w:before="220"/>
        <w:ind w:firstLine="540"/>
        <w:jc w:val="both"/>
      </w:pPr>
      <w:r>
        <w:lastRenderedPageBreak/>
        <w:t>выплата вознаграждения педагогическим работникам за выполнение функций классного руководителя;</w:t>
      </w:r>
    </w:p>
    <w:p w:rsidR="00F37037" w:rsidRDefault="00F37037">
      <w:pPr>
        <w:pStyle w:val="ConsPlusNormal"/>
        <w:spacing w:before="220"/>
        <w:ind w:firstLine="540"/>
        <w:jc w:val="both"/>
      </w:pPr>
      <w:r>
        <w:t xml:space="preserve">реализация указов Президента Российской Федерации от 7 мая 2012 г. </w:t>
      </w:r>
      <w:hyperlink r:id="rId436" w:history="1">
        <w:r>
          <w:rPr>
            <w:color w:val="0000FF"/>
          </w:rPr>
          <w:t>N 597</w:t>
        </w:r>
      </w:hyperlink>
      <w:r>
        <w:t xml:space="preserve"> - </w:t>
      </w:r>
      <w:hyperlink r:id="rId437" w:history="1">
        <w:r>
          <w:rPr>
            <w:color w:val="0000FF"/>
          </w:rPr>
          <w:t>599</w:t>
        </w:r>
      </w:hyperlink>
      <w:r>
        <w:t>: доведение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педагогических работников образовательных организаций общего образования до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соответствующем регионе, поддержка педагогических работников, работающих с детьми из социально неблагополучных семей;</w:t>
      </w:r>
    </w:p>
    <w:p w:rsidR="00F37037" w:rsidRDefault="00F37037">
      <w:pPr>
        <w:pStyle w:val="ConsPlusNormal"/>
        <w:jc w:val="both"/>
      </w:pPr>
      <w:r>
        <w:t xml:space="preserve">(в ред. </w:t>
      </w:r>
      <w:hyperlink r:id="rId438"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2) совершенствование организации школьного питания в Республике Тыва, в рамках мероприятия планируется:</w:t>
      </w:r>
    </w:p>
    <w:p w:rsidR="00F37037" w:rsidRDefault="00F37037">
      <w:pPr>
        <w:pStyle w:val="ConsPlusNormal"/>
        <w:spacing w:before="220"/>
        <w:ind w:firstLine="540"/>
        <w:jc w:val="both"/>
      </w:pPr>
      <w:r>
        <w:t>обеспечение горячим питанием обучающихся;</w:t>
      </w:r>
    </w:p>
    <w:p w:rsidR="00F37037" w:rsidRDefault="00F37037">
      <w:pPr>
        <w:pStyle w:val="ConsPlusNormal"/>
        <w:spacing w:before="220"/>
        <w:ind w:firstLine="540"/>
        <w:jc w:val="both"/>
      </w:pPr>
      <w:r>
        <w:t>оснащение школьных столовых;</w:t>
      </w:r>
    </w:p>
    <w:p w:rsidR="00F37037" w:rsidRDefault="00F37037">
      <w:pPr>
        <w:pStyle w:val="ConsPlusNormal"/>
        <w:spacing w:before="220"/>
        <w:ind w:firstLine="540"/>
        <w:jc w:val="both"/>
      </w:pPr>
      <w:r>
        <w:t>переподготовка и повышение квалификации работников школьных столовых;</w:t>
      </w:r>
    </w:p>
    <w:p w:rsidR="00F37037" w:rsidRDefault="00F37037">
      <w:pPr>
        <w:pStyle w:val="ConsPlusNormal"/>
        <w:spacing w:before="220"/>
        <w:ind w:firstLine="540"/>
        <w:jc w:val="both"/>
      </w:pPr>
      <w:r>
        <w:t>3) развитие системы обеспечения психологического здоровья детей и подростков, в рамках мероприятия планируется:</w:t>
      </w:r>
    </w:p>
    <w:p w:rsidR="00F37037" w:rsidRDefault="00F37037">
      <w:pPr>
        <w:pStyle w:val="ConsPlusNormal"/>
        <w:spacing w:before="220"/>
        <w:ind w:firstLine="540"/>
        <w:jc w:val="both"/>
      </w:pPr>
      <w:r>
        <w:t>обеспечение практической, психолого-педагогической, социально-педагогической помощи детям и подросткам;</w:t>
      </w:r>
    </w:p>
    <w:p w:rsidR="00F37037" w:rsidRDefault="00F37037">
      <w:pPr>
        <w:pStyle w:val="ConsPlusNormal"/>
        <w:spacing w:before="220"/>
        <w:ind w:firstLine="540"/>
        <w:jc w:val="both"/>
      </w:pPr>
      <w:r>
        <w:t>организация предоставления дистанционного образования детей-инвалидов;</w:t>
      </w:r>
    </w:p>
    <w:p w:rsidR="00F37037" w:rsidRDefault="00F37037">
      <w:pPr>
        <w:pStyle w:val="ConsPlusNormal"/>
        <w:spacing w:before="220"/>
        <w:ind w:firstLine="540"/>
        <w:jc w:val="both"/>
      </w:pPr>
      <w:r>
        <w:t>4) выявление, развитие и поддержка одаренных детей и молодежи, мероприятие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w:t>
      </w:r>
    </w:p>
    <w:p w:rsidR="00F37037" w:rsidRDefault="00F37037">
      <w:pPr>
        <w:pStyle w:val="ConsPlusNormal"/>
        <w:spacing w:before="220"/>
        <w:ind w:firstLine="540"/>
        <w:jc w:val="both"/>
      </w:pPr>
      <w:r>
        <w:t>В соответствии с утвержденными Концепцией общенациональной системы выявления и развития молодых талантов и Комплексом мер по ее реализации основными направлениями функционирования общенациональной системы выявления и развития молодых талантов являются:</w:t>
      </w:r>
    </w:p>
    <w:p w:rsidR="00F37037" w:rsidRDefault="00F37037">
      <w:pPr>
        <w:pStyle w:val="ConsPlusNormal"/>
        <w:spacing w:before="220"/>
        <w:ind w:firstLine="540"/>
        <w:jc w:val="both"/>
      </w:pPr>
      <w:r>
        <w:t>развитие и совершенствование нормативно-правовой базы в сфере образования, экономических и организационно-управленческих механизмов;</w:t>
      </w:r>
    </w:p>
    <w:p w:rsidR="00F37037" w:rsidRDefault="00F37037">
      <w:pPr>
        <w:pStyle w:val="ConsPlusNormal"/>
        <w:spacing w:before="220"/>
        <w:ind w:firstLine="540"/>
        <w:jc w:val="both"/>
      </w:pPr>
      <w:r>
        <w:t>развитие и совершенствование научной и методической базы научных и образовательных организаций;</w:t>
      </w:r>
    </w:p>
    <w:p w:rsidR="00F37037" w:rsidRDefault="00F37037">
      <w:pPr>
        <w:pStyle w:val="ConsPlusNormal"/>
        <w:spacing w:before="220"/>
        <w:ind w:firstLine="540"/>
        <w:jc w:val="both"/>
      </w:pPr>
      <w:r>
        <w:t>развитие системы подготовки педагогических и управленческих кадров;</w:t>
      </w:r>
    </w:p>
    <w:p w:rsidR="00F37037" w:rsidRDefault="00F37037">
      <w:pPr>
        <w:pStyle w:val="ConsPlusNormal"/>
        <w:spacing w:before="220"/>
        <w:ind w:firstLine="540"/>
        <w:jc w:val="both"/>
      </w:pPr>
      <w:r>
        <w:t>развитие и совершенствование системы интеллектуальных, творческих и спортивных состязаний;</w:t>
      </w:r>
    </w:p>
    <w:p w:rsidR="00F37037" w:rsidRDefault="00F37037">
      <w:pPr>
        <w:pStyle w:val="ConsPlusNormal"/>
        <w:spacing w:before="220"/>
        <w:ind w:firstLine="540"/>
        <w:jc w:val="both"/>
      </w:pPr>
      <w:r>
        <w:t>формирование условий для профессиональной самореализации молодежи.</w:t>
      </w:r>
    </w:p>
    <w:p w:rsidR="00F37037" w:rsidRDefault="00F37037">
      <w:pPr>
        <w:pStyle w:val="ConsPlusNormal"/>
        <w:spacing w:before="220"/>
        <w:ind w:firstLine="540"/>
        <w:jc w:val="both"/>
      </w:pPr>
      <w:r>
        <w:t xml:space="preserve">В рамках рассматриваемого основного мероприятия будет продолжено финансовое обеспечение, методическое и информационное сопровождение традиционных региональных мероприятий, связанных с поддержкой талантливых детей: системы проведения предметных олимпиад школьников, участия школьников в предметных олимпиадах, государственной поддержки талантливой молодежи в возрасте от 12 до 25 лет - премии Главы - Председателя </w:t>
      </w:r>
      <w:r>
        <w:lastRenderedPageBreak/>
        <w:t>Правительства Республики Тыва талантливой молодежи и сопровождение мероприятий по государственной поддержке талантливой молодежи.</w:t>
      </w:r>
    </w:p>
    <w:p w:rsidR="00F37037" w:rsidRDefault="00F37037">
      <w:pPr>
        <w:pStyle w:val="ConsPlusNormal"/>
        <w:spacing w:before="220"/>
        <w:ind w:firstLine="540"/>
        <w:jc w:val="both"/>
      </w:pPr>
      <w:r>
        <w:t xml:space="preserve">Будет обеспечена поддержка проведения республиканского этапа всероссийской олимпиады школьников и учебно-тренировочных сборов по подготовке команды Республики Тыва для участия </w:t>
      </w:r>
      <w:proofErr w:type="gramStart"/>
      <w:r>
        <w:t>во всероссийской олимпиады</w:t>
      </w:r>
      <w:proofErr w:type="gramEnd"/>
      <w:r>
        <w:t xml:space="preserve"> в части их экспертно-методического сопровождения.</w:t>
      </w:r>
    </w:p>
    <w:p w:rsidR="00F37037" w:rsidRDefault="00F37037">
      <w:pPr>
        <w:pStyle w:val="ConsPlusNormal"/>
        <w:spacing w:before="220"/>
        <w:ind w:firstLine="540"/>
        <w:jc w:val="both"/>
      </w:pPr>
      <w:r>
        <w:t>Наряду с поддержкой интеллектуально одаренных детей будет развиваться система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
    <w:p w:rsidR="00F37037" w:rsidRDefault="00F37037">
      <w:pPr>
        <w:pStyle w:val="ConsPlusNormal"/>
        <w:spacing w:before="220"/>
        <w:ind w:firstLine="540"/>
        <w:jc w:val="both"/>
      </w:pPr>
      <w:r>
        <w:t>Программа выявления и поддержки молодых талантов и детей с высоким уровнем мотивации к обучению и самореализации будут включать меры по:</w:t>
      </w:r>
    </w:p>
    <w:p w:rsidR="00F37037" w:rsidRDefault="00F37037">
      <w:pPr>
        <w:pStyle w:val="ConsPlusNormal"/>
        <w:spacing w:before="220"/>
        <w:ind w:firstLine="540"/>
        <w:jc w:val="both"/>
      </w:pPr>
      <w:r>
        <w:t>реализации проекта "Профильная сетевая школа Республики Тыва";</w:t>
      </w:r>
    </w:p>
    <w:p w:rsidR="00F37037" w:rsidRDefault="00F37037">
      <w:pPr>
        <w:pStyle w:val="ConsPlusNormal"/>
        <w:spacing w:before="220"/>
        <w:ind w:firstLine="540"/>
        <w:jc w:val="both"/>
      </w:pPr>
      <w:r>
        <w:t>созданию организаций дополнительного образования интеллектуального профиля: физико-математического, гуманитарного и химико-биологического;</w:t>
      </w:r>
    </w:p>
    <w:p w:rsidR="00F37037" w:rsidRDefault="00F37037">
      <w:pPr>
        <w:pStyle w:val="ConsPlusNormal"/>
        <w:spacing w:before="220"/>
        <w:ind w:firstLine="540"/>
        <w:jc w:val="both"/>
      </w:pPr>
      <w:r>
        <w:t>развитию системы олимпиад для молодых талантов и обеспечению их участия во всероссийских и международных олимпиадах.</w:t>
      </w:r>
    </w:p>
    <w:p w:rsidR="00F37037" w:rsidRDefault="00F37037">
      <w:pPr>
        <w:pStyle w:val="ConsPlusNormal"/>
        <w:spacing w:before="220"/>
        <w:ind w:firstLine="540"/>
        <w:jc w:val="both"/>
      </w:pPr>
      <w:r>
        <w:t>В результате реализации данного основного мероприятия будут достигнуты следующие результаты:</w:t>
      </w:r>
    </w:p>
    <w:p w:rsidR="00F37037" w:rsidRDefault="00F37037">
      <w:pPr>
        <w:pStyle w:val="ConsPlusNormal"/>
        <w:spacing w:before="220"/>
        <w:ind w:firstLine="540"/>
        <w:jc w:val="both"/>
      </w:pPr>
      <w:r>
        <w:t>увеличение численности обучающихся 10 - 11 классов организаций общего образования, охваченных профильным обучением в дистанционной форме через работу "Профильной сетевой школы Республики Тыва", - 12 процентов ежегодно;</w:t>
      </w:r>
    </w:p>
    <w:p w:rsidR="00F37037" w:rsidRDefault="00F37037">
      <w:pPr>
        <w:pStyle w:val="ConsPlusNormal"/>
        <w:spacing w:before="220"/>
        <w:ind w:firstLine="540"/>
        <w:jc w:val="both"/>
      </w:pPr>
      <w:r>
        <w:t>улучшение качества подготовки детей к олимпиадам;</w:t>
      </w:r>
    </w:p>
    <w:p w:rsidR="00F37037" w:rsidRDefault="00F37037">
      <w:pPr>
        <w:pStyle w:val="ConsPlusNormal"/>
        <w:spacing w:before="220"/>
        <w:ind w:firstLine="540"/>
        <w:jc w:val="both"/>
      </w:pPr>
      <w:r>
        <w:t>выявление талантливых детей и увеличение количества победителей в международных и всероссийских олимпиадах;</w:t>
      </w:r>
    </w:p>
    <w:p w:rsidR="00F37037" w:rsidRDefault="00F37037">
      <w:pPr>
        <w:pStyle w:val="ConsPlusNormal"/>
        <w:spacing w:before="220"/>
        <w:ind w:firstLine="540"/>
        <w:jc w:val="both"/>
      </w:pPr>
      <w:r>
        <w:t>5) совершенствование системы общего образования в Республике Тыва, в рамках мероприятия планируется:</w:t>
      </w:r>
    </w:p>
    <w:p w:rsidR="00F37037" w:rsidRDefault="00F37037">
      <w:pPr>
        <w:pStyle w:val="ConsPlusNormal"/>
        <w:spacing w:before="220"/>
        <w:ind w:firstLine="540"/>
        <w:jc w:val="both"/>
      </w:pPr>
      <w:r>
        <w:t>организация издания учебников и учебно-методических пособий для реализации этнокультурной составляющей образования Республики Тыва;</w:t>
      </w:r>
    </w:p>
    <w:p w:rsidR="00F37037" w:rsidRDefault="00F37037">
      <w:pPr>
        <w:pStyle w:val="ConsPlusNormal"/>
        <w:spacing w:before="220"/>
        <w:ind w:firstLine="540"/>
        <w:jc w:val="both"/>
      </w:pPr>
      <w:r>
        <w:t>поддержка государственных и муниципальных образовательных организаций, внедряющих инновационные образовательные программы путем выделения субсидий;</w:t>
      </w:r>
    </w:p>
    <w:p w:rsidR="00F37037" w:rsidRDefault="00F37037">
      <w:pPr>
        <w:pStyle w:val="ConsPlusNormal"/>
        <w:spacing w:before="220"/>
        <w:ind w:firstLine="540"/>
        <w:jc w:val="both"/>
      </w:pPr>
      <w:r>
        <w:t>обеспечение доступа к информационно-телекоммуникационной сети "Интернет" образовательных организаций Республики Тыва; развитие единой образовательной информационной среды;</w:t>
      </w:r>
    </w:p>
    <w:p w:rsidR="00F37037" w:rsidRDefault="00F37037">
      <w:pPr>
        <w:pStyle w:val="ConsPlusNormal"/>
        <w:spacing w:before="220"/>
        <w:ind w:firstLine="540"/>
        <w:jc w:val="both"/>
      </w:pPr>
      <w:r>
        <w:t>организация проведения комплексных мероприятий по модернизации региональной системы общего образования;</w:t>
      </w:r>
    </w:p>
    <w:p w:rsidR="00F37037" w:rsidRDefault="00F37037">
      <w:pPr>
        <w:pStyle w:val="ConsPlusNormal"/>
        <w:spacing w:before="220"/>
        <w:ind w:firstLine="540"/>
        <w:jc w:val="both"/>
      </w:pPr>
      <w:r>
        <w:t>привлечение в общеобразовательные организации молодых специалистов (установление доплаты молодым специалистам);</w:t>
      </w:r>
    </w:p>
    <w:p w:rsidR="00F37037" w:rsidRDefault="00F37037">
      <w:pPr>
        <w:pStyle w:val="ConsPlusNormal"/>
        <w:spacing w:before="220"/>
        <w:ind w:firstLine="540"/>
        <w:jc w:val="both"/>
      </w:pPr>
      <w:r>
        <w:t>обеспечение дистанционного обучения детей-инвалидов;</w:t>
      </w:r>
    </w:p>
    <w:p w:rsidR="00F37037" w:rsidRDefault="00F37037">
      <w:pPr>
        <w:pStyle w:val="ConsPlusNormal"/>
        <w:spacing w:before="220"/>
        <w:ind w:firstLine="540"/>
        <w:jc w:val="both"/>
      </w:pPr>
      <w:r>
        <w:t>экспертно-аналитическое, научно-методическое и информационное сопровождение мероприятий Подпрограммы, направленных на решение ее задач;</w:t>
      </w:r>
    </w:p>
    <w:p w:rsidR="00F37037" w:rsidRDefault="00F37037">
      <w:pPr>
        <w:pStyle w:val="ConsPlusNormal"/>
        <w:spacing w:before="220"/>
        <w:ind w:firstLine="540"/>
        <w:jc w:val="both"/>
      </w:pPr>
      <w:r>
        <w:lastRenderedPageBreak/>
        <w:t>6) реализация моделей получения качественного общего образования детьми-инвалидами и лицами с ограниченными возможностями здоровья, данное мероприятие направлено на обеспечение доступности качественных образовательных услуг детям-инвалидам и лицам с ограниченными возможностями здоровья.</w:t>
      </w:r>
    </w:p>
    <w:p w:rsidR="00F37037" w:rsidRDefault="00F37037">
      <w:pPr>
        <w:pStyle w:val="ConsPlusNormal"/>
        <w:spacing w:before="220"/>
        <w:ind w:firstLine="540"/>
        <w:jc w:val="both"/>
      </w:pPr>
      <w:r>
        <w:t>В рамках мероприятия планируется продолжить развитие системы обучения детей-инвалидов на дому с использованием электронного обучения, дистанционных образовательных технологий.</w:t>
      </w:r>
    </w:p>
    <w:p w:rsidR="00F37037" w:rsidRDefault="00F37037">
      <w:pPr>
        <w:pStyle w:val="ConsPlusNormal"/>
        <w:spacing w:before="220"/>
        <w:ind w:firstLine="540"/>
        <w:jc w:val="both"/>
      </w:pPr>
      <w:r>
        <w:t xml:space="preserve">Кроме того, будут реализованы программы обеспечения качественного общего образования детей-инвалидов и лиц с ограниченными возможностями здоровья, включающие меры по созданию </w:t>
      </w:r>
      <w:proofErr w:type="spellStart"/>
      <w:r>
        <w:t>безбарьерной</w:t>
      </w:r>
      <w:proofErr w:type="spellEnd"/>
      <w:r>
        <w:t xml:space="preserve"> среды обучения, развитию инфраструктуры и технологий дистанционного обучения детей-инвалидов, моделей инклюзивного образования, психолого-медико-социального сопровождения профессиональной ориентации детей-инвалидов и лиц с ограниченными возможностями здоровья;</w:t>
      </w:r>
    </w:p>
    <w:p w:rsidR="00F37037" w:rsidRDefault="00F37037">
      <w:pPr>
        <w:pStyle w:val="ConsPlusNormal"/>
        <w:spacing w:before="220"/>
        <w:ind w:firstLine="540"/>
        <w:jc w:val="both"/>
      </w:pPr>
      <w:r>
        <w:t>7) развитие кадрового потенциала системы общего образования, мероприятие направлено на повышение социального престижа и привлекательности педагогической профессии, уровня квалификации преподавательских кадров, стимулирование педагогов к повышению качества деятельности и непрерывному профессиональному развитию. В рамках данного мероприятия необходимо решение задачи по формированию эффективного контракта с педагогами в сфере общего образования через: повышение заработной платы педагогических работников, разработку и введение стандартов профессиональной деятельности педагогических работников и руководителей образовательных организаций, систем аттестации и оплаты труда, основанных на указанных стандартах, индивидуальных программ профессионального развития, создание новых возможностей для карьерного роста педагогов путем введения профессиональных педагогических степеней и статусов, связанных с расширенными областями деятельности (наставничество, исследования, экспертиза), создание условий для академической мобильности.</w:t>
      </w:r>
    </w:p>
    <w:p w:rsidR="00F37037" w:rsidRDefault="00F37037">
      <w:pPr>
        <w:pStyle w:val="ConsPlusNormal"/>
        <w:spacing w:before="220"/>
        <w:ind w:firstLine="540"/>
        <w:jc w:val="both"/>
      </w:pPr>
      <w:r>
        <w:t>В сфере общего образования будет осуществляться поддержка институтов самоуправления в профессиональной среде, в том числе создание кодекса профессиональной этики, создание и поддержка деятельности профессиональных ассоциаций и саморегулируемых организаций.</w:t>
      </w:r>
    </w:p>
    <w:p w:rsidR="00F37037" w:rsidRDefault="00F37037">
      <w:pPr>
        <w:pStyle w:val="ConsPlusNormal"/>
        <w:spacing w:before="220"/>
        <w:ind w:firstLine="540"/>
        <w:jc w:val="both"/>
      </w:pPr>
      <w:r>
        <w:t>Решение задачи повышения мотивации непрерывного профессионального развития, стимулирования творческой активности педагогов, создания условий для выявления и обмена лучшими практиками будет обеспечиваться посредством развития всероссийских педагогических мероприятий, таких как всероссийские конкурсы "Учитель года", "Педагогический дебют", "Воспитатель года" и другие, поддержки профессиональных сообществ.</w:t>
      </w:r>
    </w:p>
    <w:p w:rsidR="00F37037" w:rsidRDefault="00F37037">
      <w:pPr>
        <w:pStyle w:val="ConsPlusNormal"/>
        <w:spacing w:before="220"/>
        <w:ind w:firstLine="540"/>
        <w:jc w:val="both"/>
      </w:pPr>
      <w:r>
        <w:t>Продолжится работа по организации региональных конкурсных мероприятий по выявлению и поддержке лучших работников образования, продвижению передовых идей и проектов.</w:t>
      </w:r>
    </w:p>
    <w:p w:rsidR="00F37037" w:rsidRDefault="00F37037">
      <w:pPr>
        <w:pStyle w:val="ConsPlusNormal"/>
        <w:spacing w:before="220"/>
        <w:ind w:firstLine="540"/>
        <w:jc w:val="both"/>
      </w:pPr>
      <w:r>
        <w:t>Будут организованы стажировки и повышение квалификации педагогов и руководителей образовательных организаций в ведущих образовательных организациях, организация новых направлений переподготовки и повышения квалификации педагогических работников.</w:t>
      </w:r>
    </w:p>
    <w:p w:rsidR="00F37037" w:rsidRDefault="00F37037">
      <w:pPr>
        <w:pStyle w:val="ConsPlusNormal"/>
        <w:spacing w:before="220"/>
        <w:ind w:firstLine="540"/>
        <w:jc w:val="both"/>
      </w:pPr>
      <w:r>
        <w:t>Для решения задачи обновления кадров системы общего образования предполагается привлечение лучших выпускников ведущих вузов на педагогическую работу, в том числе в рамках государственных программ.</w:t>
      </w:r>
    </w:p>
    <w:p w:rsidR="00F37037" w:rsidRDefault="00F37037">
      <w:pPr>
        <w:pStyle w:val="ConsPlusNormal"/>
        <w:spacing w:before="220"/>
        <w:ind w:firstLine="540"/>
        <w:jc w:val="both"/>
      </w:pPr>
      <w:r>
        <w:t>В республике будут приняты необходимые меры для повышения профессионального уровня педагогических кадров, привлечения талантливых, в том числе молодых, педагогов в систему образования.</w:t>
      </w:r>
    </w:p>
    <w:p w:rsidR="00F37037" w:rsidRDefault="00F37037">
      <w:pPr>
        <w:pStyle w:val="ConsPlusNormal"/>
        <w:spacing w:before="220"/>
        <w:ind w:firstLine="540"/>
        <w:jc w:val="both"/>
      </w:pPr>
      <w:r>
        <w:t>В рамках Подпрограммы предусмотрены такие меры, как:</w:t>
      </w:r>
    </w:p>
    <w:p w:rsidR="00F37037" w:rsidRDefault="00F37037">
      <w:pPr>
        <w:pStyle w:val="ConsPlusNormal"/>
        <w:spacing w:before="220"/>
        <w:ind w:firstLine="540"/>
        <w:jc w:val="both"/>
      </w:pPr>
      <w:r>
        <w:lastRenderedPageBreak/>
        <w:t xml:space="preserve">- повышение профессионального уровня учителей, руководителей образовательных организаций, систематизация работы </w:t>
      </w:r>
      <w:proofErr w:type="spellStart"/>
      <w:r>
        <w:t>стажировочных</w:t>
      </w:r>
      <w:proofErr w:type="spellEnd"/>
      <w:r>
        <w:t xml:space="preserve"> площадок;</w:t>
      </w:r>
    </w:p>
    <w:p w:rsidR="00F37037" w:rsidRDefault="00F37037">
      <w:pPr>
        <w:pStyle w:val="ConsPlusNormal"/>
        <w:spacing w:before="220"/>
        <w:ind w:firstLine="540"/>
        <w:jc w:val="both"/>
      </w:pPr>
      <w:r>
        <w:t>- переход к эффективному контракту в сфере общего образования;</w:t>
      </w:r>
    </w:p>
    <w:p w:rsidR="00F37037" w:rsidRDefault="00F37037">
      <w:pPr>
        <w:pStyle w:val="ConsPlusNormal"/>
        <w:spacing w:before="220"/>
        <w:ind w:firstLine="540"/>
        <w:jc w:val="both"/>
      </w:pPr>
      <w:r>
        <w:t>- повышение заработной платы педагогических работников (с последовательным увеличением норматива финансового обеспечения);</w:t>
      </w:r>
    </w:p>
    <w:p w:rsidR="00F37037" w:rsidRDefault="00F37037">
      <w:pPr>
        <w:pStyle w:val="ConsPlusNormal"/>
        <w:spacing w:before="220"/>
        <w:ind w:firstLine="540"/>
        <w:jc w:val="both"/>
      </w:pPr>
      <w:r>
        <w:t>- повышение уровня дифференциации оплаты труда в зависимости от квалификационной категории;</w:t>
      </w:r>
    </w:p>
    <w:p w:rsidR="00F37037" w:rsidRDefault="00F37037">
      <w:pPr>
        <w:pStyle w:val="ConsPlusNormal"/>
        <w:spacing w:before="220"/>
        <w:ind w:firstLine="540"/>
        <w:jc w:val="both"/>
      </w:pPr>
      <w:r>
        <w:t>- создание кадрового резерва руководителей образования;</w:t>
      </w:r>
    </w:p>
    <w:p w:rsidR="00F37037" w:rsidRDefault="00F37037">
      <w:pPr>
        <w:pStyle w:val="ConsPlusNormal"/>
        <w:spacing w:before="220"/>
        <w:ind w:firstLine="540"/>
        <w:jc w:val="both"/>
      </w:pPr>
      <w:r>
        <w:t>- внедрение персонифицированной модели повышения квалификации педагогических работников дошкольного образования;</w:t>
      </w:r>
    </w:p>
    <w:p w:rsidR="00F37037" w:rsidRDefault="00F37037">
      <w:pPr>
        <w:pStyle w:val="ConsPlusNormal"/>
        <w:spacing w:before="220"/>
        <w:ind w:firstLine="540"/>
        <w:jc w:val="both"/>
      </w:pPr>
      <w:r>
        <w:t>- совершенствование института наставничества молодых учителей;</w:t>
      </w:r>
    </w:p>
    <w:p w:rsidR="00F37037" w:rsidRDefault="00F37037">
      <w:pPr>
        <w:pStyle w:val="ConsPlusNormal"/>
        <w:spacing w:before="220"/>
        <w:ind w:firstLine="540"/>
        <w:jc w:val="both"/>
      </w:pPr>
      <w:r>
        <w:t>- организация и проведение мероприятий по повышению квалификации, подготовке и переподготовке педагогических работников по работе в условиях реализации ФГОС:</w:t>
      </w:r>
    </w:p>
    <w:p w:rsidR="00F37037" w:rsidRDefault="00F37037">
      <w:pPr>
        <w:pStyle w:val="ConsPlusNormal"/>
        <w:spacing w:before="220"/>
        <w:ind w:firstLine="540"/>
        <w:jc w:val="both"/>
      </w:pPr>
      <w:r>
        <w:t>- профессиональная подготовка учительских кадров для работы с молодыми талантами на базе ведущих институтов повышения квалификации в Российской Федерации;</w:t>
      </w:r>
    </w:p>
    <w:p w:rsidR="00F37037" w:rsidRDefault="00F37037">
      <w:pPr>
        <w:pStyle w:val="ConsPlusNormal"/>
        <w:spacing w:before="220"/>
        <w:ind w:firstLine="540"/>
        <w:jc w:val="both"/>
      </w:pPr>
      <w:r>
        <w:t>- проведение республиканских конкурсов по отбору лучших учителей общеобразовательных организаций;</w:t>
      </w:r>
    </w:p>
    <w:p w:rsidR="00F37037" w:rsidRDefault="00F37037">
      <w:pPr>
        <w:pStyle w:val="ConsPlusNormal"/>
        <w:spacing w:before="220"/>
        <w:ind w:firstLine="540"/>
        <w:jc w:val="both"/>
      </w:pPr>
      <w:r>
        <w:t>- обучение и повышение квалификации специалистов ГБОУ "Республиканский центр психолого-медико-социального сопровождения "</w:t>
      </w:r>
      <w:proofErr w:type="spellStart"/>
      <w:r>
        <w:t>Сайзырал</w:t>
      </w:r>
      <w:proofErr w:type="spellEnd"/>
      <w:r>
        <w:t xml:space="preserve">" в ведущих учебных центрах России по направлениям: организация работы в сфере профилактики суицидов, безнадзорности, наркозависимости и правонарушений несовершеннолетних, организация работы по предотвращению жестокого обращения с детьми, реабилитация несовершеннолетних, употребляющих </w:t>
      </w:r>
      <w:proofErr w:type="spellStart"/>
      <w:r>
        <w:t>психоактивные</w:t>
      </w:r>
      <w:proofErr w:type="spellEnd"/>
      <w:r>
        <w:t xml:space="preserve"> вещества;</w:t>
      </w:r>
    </w:p>
    <w:p w:rsidR="00F37037" w:rsidRDefault="00F37037">
      <w:pPr>
        <w:pStyle w:val="ConsPlusNormal"/>
        <w:spacing w:before="220"/>
        <w:ind w:firstLine="540"/>
        <w:jc w:val="both"/>
      </w:pPr>
      <w:r>
        <w:t>- разработка и внедрение программ повышения квалификации педагогов-психологов, специалистов субъектов профилактики по вопросам профилактики асоциального поведения несовершеннолетних;</w:t>
      </w:r>
    </w:p>
    <w:p w:rsidR="00F37037" w:rsidRDefault="00F37037">
      <w:pPr>
        <w:pStyle w:val="ConsPlusNormal"/>
        <w:spacing w:before="220"/>
        <w:ind w:firstLine="540"/>
        <w:jc w:val="both"/>
      </w:pPr>
      <w:r>
        <w:t>- профессиональная переподготовка руководителей по программе "Менеджмент в сфере образования";</w:t>
      </w:r>
    </w:p>
    <w:p w:rsidR="00F37037" w:rsidRDefault="00F37037">
      <w:pPr>
        <w:pStyle w:val="ConsPlusNormal"/>
        <w:spacing w:before="220"/>
        <w:ind w:firstLine="540"/>
        <w:jc w:val="both"/>
      </w:pPr>
      <w:r>
        <w:t>- переподготовка и повышение квалификации специалистов, занимающихся решением вопросов образования детей с ОВЗ и детей-инвалидов;</w:t>
      </w:r>
    </w:p>
    <w:p w:rsidR="00F37037" w:rsidRDefault="00F37037">
      <w:pPr>
        <w:pStyle w:val="ConsPlusNormal"/>
        <w:spacing w:before="220"/>
        <w:ind w:firstLine="540"/>
        <w:jc w:val="both"/>
      </w:pPr>
      <w:r>
        <w:t>- выявление и поддержка молодежи, заинтересованной в получении педагогической профессии и работе в системе образования;</w:t>
      </w:r>
    </w:p>
    <w:p w:rsidR="00F37037" w:rsidRDefault="00F37037">
      <w:pPr>
        <w:pStyle w:val="ConsPlusNormal"/>
        <w:spacing w:before="220"/>
        <w:ind w:firstLine="540"/>
        <w:jc w:val="both"/>
      </w:pPr>
      <w:r>
        <w:t>- формирование регионального целевого заказа на подготовку современных педагогических кадров.</w:t>
      </w:r>
    </w:p>
    <w:p w:rsidR="00F37037" w:rsidRDefault="00F37037">
      <w:pPr>
        <w:pStyle w:val="ConsPlusNormal"/>
        <w:spacing w:before="220"/>
        <w:ind w:firstLine="540"/>
        <w:jc w:val="both"/>
      </w:pPr>
      <w:r>
        <w:t>Реализация основного мероприятия направлена на достижение целевых показателей Подпрограммы:</w:t>
      </w:r>
    </w:p>
    <w:p w:rsidR="00F37037" w:rsidRDefault="00F37037">
      <w:pPr>
        <w:pStyle w:val="ConsPlusNormal"/>
        <w:spacing w:before="220"/>
        <w:ind w:firstLine="540"/>
        <w:jc w:val="both"/>
      </w:pPr>
      <w:r>
        <w:t>удельный вес численности учителей в возрасте до 30 лет в общей численности учителей общеобразовательных организаций;</w:t>
      </w:r>
    </w:p>
    <w:p w:rsidR="00F37037" w:rsidRDefault="00F37037">
      <w:pPr>
        <w:pStyle w:val="ConsPlusNormal"/>
        <w:spacing w:before="220"/>
        <w:ind w:firstLine="540"/>
        <w:jc w:val="both"/>
      </w:pPr>
      <w:r>
        <w:t xml:space="preserve">увеличение доли педагогов, прошедших повышение квалификации или профессиональную </w:t>
      </w:r>
      <w:r>
        <w:lastRenderedPageBreak/>
        <w:t>переподготовку, в общей численности педагогов организаций дошкольного, общего, дополнительного образования детей;</w:t>
      </w:r>
    </w:p>
    <w:p w:rsidR="00F37037" w:rsidRDefault="00F37037">
      <w:pPr>
        <w:pStyle w:val="ConsPlusNormal"/>
        <w:spacing w:before="220"/>
        <w:ind w:firstLine="540"/>
        <w:jc w:val="both"/>
      </w:pPr>
      <w:r>
        <w:t>удельный вес численности руководителей государственных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F37037" w:rsidRDefault="00F37037">
      <w:pPr>
        <w:pStyle w:val="ConsPlusNormal"/>
        <w:spacing w:before="220"/>
        <w:ind w:firstLine="540"/>
        <w:jc w:val="both"/>
      </w:pPr>
      <w:r>
        <w:t>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республики, общего образования -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jc w:val="both"/>
      </w:pPr>
      <w:r>
        <w:t xml:space="preserve">(в ред. </w:t>
      </w:r>
      <w:hyperlink r:id="rId439"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В результате реализации основного мероприятия:</w:t>
      </w:r>
    </w:p>
    <w:p w:rsidR="00F37037" w:rsidRDefault="00F37037">
      <w:pPr>
        <w:pStyle w:val="ConsPlusNormal"/>
        <w:spacing w:before="220"/>
        <w:ind w:firstLine="540"/>
        <w:jc w:val="both"/>
      </w:pPr>
      <w:r>
        <w:t>будет завершен переход к эффективному контракту в сфере общего образования: средняя заработная плата педагогических работников общеобразовательных составит не менее 100 процентов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jc w:val="both"/>
      </w:pPr>
      <w:r>
        <w:t xml:space="preserve">(в ред. </w:t>
      </w:r>
      <w:hyperlink r:id="rId440"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будут введены стандарты профессиональной деятельности и основанная на них система аттестации педагогов;</w:t>
      </w:r>
    </w:p>
    <w:p w:rsidR="00F37037" w:rsidRDefault="00F37037">
      <w:pPr>
        <w:pStyle w:val="ConsPlusNormal"/>
        <w:spacing w:before="220"/>
        <w:ind w:firstLine="540"/>
        <w:jc w:val="both"/>
      </w:pPr>
      <w:r>
        <w:t>повысится привлекательность педагогической профессии и уровень квалификации преподавательских кадров, в общеобразовательных и дошкольных образовательных организациях увеличится доля молодых педагогов, имеющих высокие образовательные результаты по итогам обучения в вузе;</w:t>
      </w:r>
    </w:p>
    <w:p w:rsidR="00F37037" w:rsidRDefault="00F37037">
      <w:pPr>
        <w:pStyle w:val="ConsPlusNormal"/>
        <w:spacing w:before="220"/>
        <w:ind w:firstLine="540"/>
        <w:jc w:val="both"/>
      </w:pPr>
      <w:r>
        <w:t>увеличится доля педагогов, использующих современные образовательные технологии, в том числе информационно-коммуникационные;</w:t>
      </w:r>
    </w:p>
    <w:p w:rsidR="00F37037" w:rsidRDefault="00F37037">
      <w:pPr>
        <w:pStyle w:val="ConsPlusNormal"/>
        <w:spacing w:before="220"/>
        <w:ind w:firstLine="540"/>
        <w:jc w:val="both"/>
      </w:pPr>
      <w:r>
        <w:t>все педагоги будут включены в программы повышения квалификации, предусматривающие возможность выбора программ с учетом индивидуальных планов профессионального развития;</w:t>
      </w:r>
    </w:p>
    <w:p w:rsidR="00F37037" w:rsidRDefault="00F37037">
      <w:pPr>
        <w:pStyle w:val="ConsPlusNormal"/>
        <w:spacing w:before="220"/>
        <w:ind w:firstLine="540"/>
        <w:jc w:val="both"/>
      </w:pPr>
      <w: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F37037" w:rsidRDefault="00F37037">
      <w:pPr>
        <w:pStyle w:val="ConsPlusNormal"/>
        <w:spacing w:before="220"/>
        <w:ind w:firstLine="540"/>
        <w:jc w:val="both"/>
      </w:pPr>
      <w:r>
        <w:t>в республике будет сформирован кадровый резерв руководителей системы общего образования, механизмы его регулярного обновления;</w:t>
      </w:r>
    </w:p>
    <w:p w:rsidR="00F37037" w:rsidRDefault="00F37037">
      <w:pPr>
        <w:pStyle w:val="ConsPlusNormal"/>
        <w:spacing w:before="220"/>
        <w:ind w:firstLine="540"/>
        <w:jc w:val="both"/>
      </w:pPr>
      <w:r>
        <w:t>будут сформированы эффективные институты самоуправления в профессиональном педагогическом сообществе;</w:t>
      </w:r>
    </w:p>
    <w:p w:rsidR="00F37037" w:rsidRDefault="00F37037">
      <w:pPr>
        <w:pStyle w:val="ConsPlusNormal"/>
        <w:spacing w:before="220"/>
        <w:ind w:firstLine="540"/>
        <w:jc w:val="both"/>
      </w:pPr>
      <w:r>
        <w:t>8) социальные гарантии работникам образования, данное мероприятие направлено на повышение социального статуса работников образования, привлекательности педагогической профессии для молодежи.</w:t>
      </w:r>
    </w:p>
    <w:p w:rsidR="00F37037" w:rsidRDefault="00F37037">
      <w:pPr>
        <w:pStyle w:val="ConsPlusNormal"/>
        <w:spacing w:before="220"/>
        <w:ind w:firstLine="540"/>
        <w:jc w:val="both"/>
      </w:pPr>
      <w:r>
        <w:t>В рамках указанного мероприятия будет обеспечена реализация мер социальной поддержки молодых педагогов:</w:t>
      </w:r>
    </w:p>
    <w:p w:rsidR="00F37037" w:rsidRDefault="00F37037">
      <w:pPr>
        <w:pStyle w:val="ConsPlusNormal"/>
        <w:spacing w:before="220"/>
        <w:ind w:firstLine="540"/>
        <w:jc w:val="both"/>
      </w:pPr>
      <w:r>
        <w:lastRenderedPageBreak/>
        <w:t>- обеспечение молодых учителей жильем через участие в льготной ипотеке;</w:t>
      </w:r>
    </w:p>
    <w:p w:rsidR="00F37037" w:rsidRDefault="00F37037">
      <w:pPr>
        <w:pStyle w:val="ConsPlusNormal"/>
        <w:spacing w:before="220"/>
        <w:ind w:firstLine="540"/>
        <w:jc w:val="both"/>
      </w:pPr>
      <w:r>
        <w:t>- создание условий для участия в профессиональных конкурсах и методическое консультирование;</w:t>
      </w:r>
    </w:p>
    <w:p w:rsidR="00F37037" w:rsidRDefault="00F37037">
      <w:pPr>
        <w:pStyle w:val="ConsPlusNormal"/>
        <w:spacing w:before="220"/>
        <w:ind w:firstLine="540"/>
        <w:jc w:val="both"/>
      </w:pPr>
      <w:r>
        <w:t>- рост заработной платы,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F37037" w:rsidRDefault="00F37037">
      <w:pPr>
        <w:pStyle w:val="ConsPlusNormal"/>
        <w:spacing w:before="220"/>
        <w:ind w:firstLine="540"/>
        <w:jc w:val="both"/>
      </w:pPr>
      <w:r>
        <w:t>Реализация мероприятия направлена на достижение целевого показателя Подпрограммы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республики, общего образования -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jc w:val="both"/>
      </w:pPr>
      <w:r>
        <w:t xml:space="preserve">(в ред. </w:t>
      </w:r>
      <w:hyperlink r:id="rId441"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В результате реализации данного основного мероприятия будут обеспечены государственные социальные гарантии работникам образования, повысится привлекательность педагогической профессии и уровень квалификации преподавательских кадров, увеличится среднедушевой доход педагогических работников, удельный вес молодых специалистов, принявших участие в льготном ипотечном кредитовании, составит 10 процентов ежегодно; участие молодых педагогов в профессиональных конкурсах, методических мероприятиях - 15 процентов ежегодно.</w:t>
      </w:r>
    </w:p>
    <w:p w:rsidR="00F37037" w:rsidRDefault="00F37037">
      <w:pPr>
        <w:pStyle w:val="ConsPlusNormal"/>
        <w:jc w:val="both"/>
      </w:pPr>
    </w:p>
    <w:p w:rsidR="00F37037" w:rsidRDefault="00F37037">
      <w:pPr>
        <w:pStyle w:val="ConsPlusTitle"/>
        <w:jc w:val="center"/>
        <w:outlineLvl w:val="2"/>
      </w:pPr>
      <w:r>
        <w:t>V. Характеристика мер государственного регулирования</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 xml:space="preserve">С целью реализации основных мероприятий Подпрограммы, в том числе с учетом реализации Федерального </w:t>
      </w:r>
      <w:hyperlink r:id="rId442" w:history="1">
        <w:r>
          <w:rPr>
            <w:color w:val="0000FF"/>
          </w:rPr>
          <w:t>закона</w:t>
        </w:r>
      </w:hyperlink>
      <w:r>
        <w:t xml:space="preserve"> "Об образовании в Российской Федерации" планируется разработка и утверждение нормативных правовых актов, регулирующих порядок:</w:t>
      </w:r>
    </w:p>
    <w:p w:rsidR="00F37037" w:rsidRDefault="00F37037">
      <w:pPr>
        <w:pStyle w:val="ConsPlusNormal"/>
        <w:spacing w:before="220"/>
        <w:ind w:firstLine="540"/>
        <w:jc w:val="both"/>
      </w:pPr>
      <w:r>
        <w:t>установления нормативов финансового обеспечения образовательной деятельности за счет средств республиканского бюджета, учитывающих качество предоставляемых образовательными организациями услуг;</w:t>
      </w:r>
    </w:p>
    <w:p w:rsidR="00F37037" w:rsidRDefault="00F37037">
      <w:pPr>
        <w:pStyle w:val="ConsPlusNormal"/>
        <w:spacing w:before="220"/>
        <w:ind w:firstLine="540"/>
        <w:jc w:val="both"/>
      </w:pPr>
      <w:r>
        <w:t>организации и осуществления образовательной деятельности по образовательным программам различного уровня, вида и направленности, организации образовательного процесса при сетевых формах реализации образовательных программ;</w:t>
      </w:r>
    </w:p>
    <w:p w:rsidR="00F37037" w:rsidRDefault="00F37037">
      <w:pPr>
        <w:pStyle w:val="ConsPlusNormal"/>
        <w:spacing w:before="220"/>
        <w:ind w:firstLine="540"/>
        <w:jc w:val="both"/>
      </w:pPr>
      <w:r>
        <w:t>реализации образовательных программ с использованием дистанционных образовательных технологий и электронного обучения, проведения олимпиад школьников.</w:t>
      </w:r>
    </w:p>
    <w:p w:rsidR="00F37037" w:rsidRDefault="00F37037">
      <w:pPr>
        <w:pStyle w:val="ConsPlusNormal"/>
        <w:jc w:val="both"/>
      </w:pPr>
    </w:p>
    <w:p w:rsidR="00F37037" w:rsidRDefault="00F37037">
      <w:pPr>
        <w:pStyle w:val="ConsPlusTitle"/>
        <w:jc w:val="center"/>
        <w:outlineLvl w:val="2"/>
      </w:pPr>
      <w:r>
        <w:t>VI. Прогноз сводных показателей государственных заданий</w:t>
      </w:r>
    </w:p>
    <w:p w:rsidR="00F37037" w:rsidRDefault="00F37037">
      <w:pPr>
        <w:pStyle w:val="ConsPlusNormal"/>
        <w:jc w:val="both"/>
      </w:pPr>
    </w:p>
    <w:p w:rsidR="00F37037" w:rsidRDefault="00F37037">
      <w:pPr>
        <w:pStyle w:val="ConsPlusNormal"/>
        <w:ind w:firstLine="540"/>
        <w:jc w:val="both"/>
      </w:pPr>
      <w:r>
        <w:t>В рамках реализации Подпрограммы осуществляется оказание следующих государственных услуг (выполнение работ):</w:t>
      </w:r>
    </w:p>
    <w:p w:rsidR="00F37037" w:rsidRDefault="00F37037">
      <w:pPr>
        <w:pStyle w:val="ConsPlusNormal"/>
        <w:spacing w:before="220"/>
        <w:ind w:firstLine="540"/>
        <w:jc w:val="both"/>
      </w:pPr>
      <w:r>
        <w:t xml:space="preserve">1) организация предоставления информации об организации общедоступного и бесплатного дошкольного, начального общего, основного общего, среднего (полного) общего образования в общеобразовательных организациях, расположенных на территории Республики Тыва, обеспечения прав граждан на получение общедоступного и бесплатного начального общего, основного общего и среднего (полного) общего образования в образовательных организациях, подведомственных Министерству образования и науки Республики Тыва - государственное </w:t>
      </w:r>
      <w:r>
        <w:lastRenderedPageBreak/>
        <w:t>автономное общеобразовательное учреждение Республики Тыва "Государственный лицей Республики Тыва", государственное автономное общеобразовательное учреждение Республики Тыва "Тувинский республиканский лицей-интернат"; государственное бюджетное общеобразовательное учреждение "Аграрный лицей-интернат Республики Тыва"; государственное бюджетное образовательное учреждение "Республиканская школа-интернат "Тувинский кадетский корпус";</w:t>
      </w:r>
    </w:p>
    <w:p w:rsidR="00F37037" w:rsidRDefault="00F37037">
      <w:pPr>
        <w:pStyle w:val="ConsPlusNormal"/>
        <w:jc w:val="both"/>
      </w:pPr>
      <w:r>
        <w:t xml:space="preserve">(в ред. </w:t>
      </w:r>
      <w:hyperlink r:id="rId443"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 xml:space="preserve">2) утратил силу. - </w:t>
      </w:r>
      <w:hyperlink r:id="rId444" w:history="1">
        <w:r>
          <w:rPr>
            <w:color w:val="0000FF"/>
          </w:rPr>
          <w:t>Постановление</w:t>
        </w:r>
      </w:hyperlink>
      <w:r>
        <w:t xml:space="preserve"> Правительства РТ от 29.12.2017 N 614;</w:t>
      </w:r>
    </w:p>
    <w:p w:rsidR="00F37037" w:rsidRDefault="00F37037">
      <w:pPr>
        <w:pStyle w:val="ConsPlusNormal"/>
        <w:spacing w:before="220"/>
        <w:ind w:firstLine="540"/>
        <w:jc w:val="both"/>
      </w:pPr>
      <w:r>
        <w:t>3) по организации предоставления общего и специального (коррекционного) образования в образовательных организациях Министерства образования и науки Республики Тыва - государственное бюджетное общеобразовательное учреждение Республики Тыва "Школа-интернат для детей с нарушениями опорно-двигательного аппарата", государственное бюджетное общеобразовательное учреждение Республики Тыва "Школа-интернат для детей с нарушениями слуха", государственное бюджетное общеобразовательное учреждение "</w:t>
      </w:r>
      <w:proofErr w:type="spellStart"/>
      <w:r>
        <w:t>Чербинская</w:t>
      </w:r>
      <w:proofErr w:type="spellEnd"/>
      <w:r>
        <w:t xml:space="preserve"> школа-интернат", государственное бюджетное общеобразовательное учреждение "Кызыл-</w:t>
      </w:r>
      <w:proofErr w:type="spellStart"/>
      <w:r>
        <w:t>Арыгская</w:t>
      </w:r>
      <w:proofErr w:type="spellEnd"/>
      <w:r>
        <w:t xml:space="preserve"> школа-интернат", государственное бюджетное общеобразовательное учреждение Республики Тыва "</w:t>
      </w:r>
      <w:proofErr w:type="spellStart"/>
      <w:r>
        <w:t>Хондергейская</w:t>
      </w:r>
      <w:proofErr w:type="spellEnd"/>
      <w:r>
        <w:t xml:space="preserve"> школа-интернат для детей с ограниченными возможностями здоровья".</w:t>
      </w:r>
    </w:p>
    <w:p w:rsidR="00F37037" w:rsidRDefault="00F37037">
      <w:pPr>
        <w:pStyle w:val="ConsPlusNormal"/>
        <w:jc w:val="both"/>
      </w:pPr>
      <w:r>
        <w:t xml:space="preserve">(п. 3 в ред. </w:t>
      </w:r>
      <w:hyperlink r:id="rId445"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4) по проведению психолого-медико-педагогического обследования детей - государственное бюджетное образовательное учреждение "Республиканский центр диагностики и консультирования";</w:t>
      </w:r>
    </w:p>
    <w:p w:rsidR="00F37037" w:rsidRDefault="00F37037">
      <w:pPr>
        <w:pStyle w:val="ConsPlusNormal"/>
        <w:spacing w:before="220"/>
        <w:ind w:firstLine="540"/>
        <w:jc w:val="both"/>
      </w:pPr>
      <w:r>
        <w:t>5) по организации психолого-педагогической профилактики и коррекции участников образовательного процесса - государственное бюджетное образовательное учреждение "Республиканский центр психолого-медико-социального сопровождения "</w:t>
      </w:r>
      <w:proofErr w:type="spellStart"/>
      <w:r>
        <w:t>Сайзырал</w:t>
      </w:r>
      <w:proofErr w:type="spellEnd"/>
      <w:r>
        <w:t>";</w:t>
      </w:r>
    </w:p>
    <w:p w:rsidR="00F37037" w:rsidRDefault="00F37037">
      <w:pPr>
        <w:pStyle w:val="ConsPlusNormal"/>
        <w:spacing w:before="220"/>
        <w:ind w:firstLine="540"/>
        <w:jc w:val="both"/>
      </w:pPr>
      <w:r>
        <w:t>6) организация предоставления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(полного) общего образования, в том числе в форме единого государственного экзамена, а также информации из баз данных Республики Тыва об участниках единого государственного экзамена и о результатах единого государственного экзамена; проведение аттестации педагогических работников государственных образовательных организаций Республики Тыва и муниципальных образовательных организаций - государственное бюджетное учреждение "Институт оценки качества образования Республики Тыва";</w:t>
      </w:r>
    </w:p>
    <w:p w:rsidR="00F37037" w:rsidRDefault="00F37037">
      <w:pPr>
        <w:pStyle w:val="ConsPlusNormal"/>
        <w:jc w:val="both"/>
      </w:pPr>
      <w:r>
        <w:t xml:space="preserve">(в ред. </w:t>
      </w:r>
      <w:hyperlink r:id="rId446"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7) организация подготовки, переподготовки, повышения квалификации педагогических кадров образовательных организаций Республики Тыва и муниципальных образовательных организаций - государственное автономное образовательное учреждение дополнительного профессионального образования (повышения квалификации) специалистов "Тувинский институт развития образования и повышения квалификации".</w:t>
      </w:r>
    </w:p>
    <w:p w:rsidR="00F37037" w:rsidRDefault="00F37037">
      <w:pPr>
        <w:pStyle w:val="ConsPlusNormal"/>
        <w:jc w:val="both"/>
      </w:pPr>
      <w:r>
        <w:t xml:space="preserve">(в ред. </w:t>
      </w:r>
      <w:hyperlink r:id="rId447"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Ведомственный перечень государственных услуг (работ), оказываемых (выполняемых) находящимися в ведении Министерства образования и науки Республики Тыва государственными организациями Республики Тыва, утвержден приказом Министерства образования и науки Республики Тыва от 22 июня 2009 г. N 492/д.</w:t>
      </w:r>
    </w:p>
    <w:p w:rsidR="00F37037" w:rsidRDefault="00F37037">
      <w:pPr>
        <w:pStyle w:val="ConsPlusNormal"/>
        <w:jc w:val="both"/>
      </w:pPr>
    </w:p>
    <w:p w:rsidR="00F37037" w:rsidRDefault="00F37037">
      <w:pPr>
        <w:pStyle w:val="ConsPlusTitle"/>
        <w:jc w:val="center"/>
        <w:outlineLvl w:val="2"/>
      </w:pPr>
      <w:r>
        <w:t>VII. Сведения о средствах федерального бюджета,</w:t>
      </w:r>
    </w:p>
    <w:p w:rsidR="00F37037" w:rsidRDefault="00F37037">
      <w:pPr>
        <w:pStyle w:val="ConsPlusTitle"/>
        <w:jc w:val="center"/>
      </w:pPr>
      <w:r>
        <w:t>использование которых предполагается в рамках</w:t>
      </w:r>
    </w:p>
    <w:p w:rsidR="00F37037" w:rsidRDefault="00F37037">
      <w:pPr>
        <w:pStyle w:val="ConsPlusTitle"/>
        <w:jc w:val="center"/>
      </w:pPr>
      <w:r>
        <w:t>реализации основных мероприятий Подпрограммы</w:t>
      </w:r>
    </w:p>
    <w:p w:rsidR="00F37037" w:rsidRDefault="00F37037">
      <w:pPr>
        <w:pStyle w:val="ConsPlusNormal"/>
        <w:jc w:val="both"/>
      </w:pPr>
    </w:p>
    <w:p w:rsidR="00F37037" w:rsidRDefault="00F37037">
      <w:pPr>
        <w:pStyle w:val="ConsPlusNormal"/>
        <w:jc w:val="center"/>
      </w:pPr>
      <w:r>
        <w:lastRenderedPageBreak/>
        <w:t xml:space="preserve">(в ред. </w:t>
      </w:r>
      <w:hyperlink r:id="rId448" w:history="1">
        <w:r>
          <w:rPr>
            <w:color w:val="0000FF"/>
          </w:rPr>
          <w:t>Постановления</w:t>
        </w:r>
      </w:hyperlink>
      <w:r>
        <w:t xml:space="preserve"> Правительства РТ от 17.05.2018 N 259)</w:t>
      </w:r>
    </w:p>
    <w:p w:rsidR="00F37037" w:rsidRDefault="00F37037">
      <w:pPr>
        <w:pStyle w:val="ConsPlusNormal"/>
        <w:jc w:val="both"/>
      </w:pPr>
    </w:p>
    <w:p w:rsidR="00F37037" w:rsidRDefault="00F37037">
      <w:pPr>
        <w:pStyle w:val="ConsPlusNormal"/>
        <w:ind w:firstLine="540"/>
        <w:jc w:val="both"/>
      </w:pPr>
      <w:r>
        <w:t>В рамках Подпрограммы возможно привлечение средств федерального бюджета по следующим направлениям:</w:t>
      </w:r>
    </w:p>
    <w:p w:rsidR="00F37037" w:rsidRDefault="00F37037">
      <w:pPr>
        <w:pStyle w:val="ConsPlusNormal"/>
        <w:spacing w:before="220"/>
        <w:ind w:firstLine="540"/>
        <w:jc w:val="both"/>
      </w:pPr>
      <w:r>
        <w:t xml:space="preserve">на со финансирование расходов по реализации мероприятия по внедрению в общеобразовательных организациях системы мониторинга здоровья обучающихся на основе отечественной технологической платформы в рамках государственной </w:t>
      </w:r>
      <w:hyperlink r:id="rId449" w:history="1">
        <w:r>
          <w:rPr>
            <w:color w:val="0000FF"/>
          </w:rPr>
          <w:t>программы</w:t>
        </w:r>
      </w:hyperlink>
      <w:r>
        <w:t xml:space="preserve"> Российской Федерации "Развитие фармацевтической и медицинской промышленности" на 2013 - 2020 годы, утвержденной постановлением Правительства Российской Федерации от 15 апреля 2014 г. N 305;</w:t>
      </w:r>
    </w:p>
    <w:p w:rsidR="00F37037" w:rsidRDefault="00F37037">
      <w:pPr>
        <w:pStyle w:val="ConsPlusNormal"/>
        <w:spacing w:before="220"/>
        <w:ind w:firstLine="540"/>
        <w:jc w:val="both"/>
      </w:pPr>
      <w:r>
        <w:t xml:space="preserve">абзацы третий - шестой утратили силу. - </w:t>
      </w:r>
      <w:hyperlink r:id="rId450"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proofErr w:type="gramStart"/>
      <w:r>
        <w:t>на мероприятия</w:t>
      </w:r>
      <w:proofErr w:type="gramEnd"/>
      <w:r>
        <w:t xml:space="preserve">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w:t>
      </w:r>
    </w:p>
    <w:p w:rsidR="00F37037" w:rsidRDefault="00F37037">
      <w:pPr>
        <w:pStyle w:val="ConsPlusNormal"/>
        <w:jc w:val="both"/>
      </w:pPr>
      <w:r>
        <w:t xml:space="preserve">(абзац введен </w:t>
      </w:r>
      <w:hyperlink r:id="rId451" w:history="1">
        <w:r>
          <w:rPr>
            <w:color w:val="0000FF"/>
          </w:rPr>
          <w:t>Постановлением</w:t>
        </w:r>
      </w:hyperlink>
      <w:r>
        <w:t xml:space="preserve"> Правительства РТ от 13.02.2019 N 74)</w:t>
      </w:r>
    </w:p>
    <w:p w:rsidR="00F37037" w:rsidRDefault="00F37037">
      <w:pPr>
        <w:pStyle w:val="ConsPlusNormal"/>
        <w:spacing w:before="220"/>
        <w:ind w:firstLine="540"/>
        <w:jc w:val="both"/>
      </w:pPr>
      <w:r>
        <w:t xml:space="preserve">абзацы восьмой - десятый утратили силу. - </w:t>
      </w:r>
      <w:hyperlink r:id="rId452"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 xml:space="preserve">на софинансирование расходов, возникающих при реализации государственных программ субъектов Российской Федерации, мероприятия которых направлены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рамках государственной </w:t>
      </w:r>
      <w:hyperlink r:id="rId453"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jc w:val="both"/>
      </w:pPr>
      <w:r>
        <w:t xml:space="preserve">(абзац введен </w:t>
      </w:r>
      <w:hyperlink r:id="rId454" w:history="1">
        <w:r>
          <w:rPr>
            <w:color w:val="0000FF"/>
          </w:rPr>
          <w:t>Постановлением</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VIII. Информация об участии муниципальных образований</w:t>
      </w:r>
    </w:p>
    <w:p w:rsidR="00F37037" w:rsidRDefault="00F37037">
      <w:pPr>
        <w:pStyle w:val="ConsPlusTitle"/>
        <w:jc w:val="center"/>
      </w:pPr>
      <w:r>
        <w:t>в реализации Подпрограммы</w:t>
      </w:r>
    </w:p>
    <w:p w:rsidR="00F37037" w:rsidRDefault="00F37037">
      <w:pPr>
        <w:pStyle w:val="ConsPlusNormal"/>
        <w:jc w:val="both"/>
      </w:pPr>
    </w:p>
    <w:p w:rsidR="00F37037" w:rsidRDefault="00F37037">
      <w:pPr>
        <w:pStyle w:val="ConsPlusNormal"/>
        <w:ind w:firstLine="540"/>
        <w:jc w:val="both"/>
      </w:pPr>
      <w:r>
        <w:t xml:space="preserve">На основании Федерального </w:t>
      </w:r>
      <w:hyperlink r:id="rId45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к вопросам местного значения отнесена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F37037" w:rsidRDefault="00F37037">
      <w:pPr>
        <w:pStyle w:val="ConsPlusNormal"/>
        <w:spacing w:before="220"/>
        <w:ind w:firstLine="540"/>
        <w:jc w:val="both"/>
      </w:pPr>
      <w:r>
        <w:t>Органам местного самоуправления предоставляются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w:t>
      </w:r>
    </w:p>
    <w:p w:rsidR="00F37037" w:rsidRDefault="00F37037">
      <w:pPr>
        <w:pStyle w:val="ConsPlusNormal"/>
        <w:spacing w:before="220"/>
        <w:ind w:firstLine="540"/>
        <w:jc w:val="both"/>
      </w:pPr>
      <w:r>
        <w:t>В рамках Подпрограммы осуществляется софинансирование мероприятий путем предоставления бюджетам муниципальных образований субсидий из республиканского бюджета Республики Тыва по поддержке:</w:t>
      </w:r>
    </w:p>
    <w:p w:rsidR="00F37037" w:rsidRDefault="00F37037">
      <w:pPr>
        <w:pStyle w:val="ConsPlusNormal"/>
        <w:spacing w:before="220"/>
        <w:ind w:firstLine="540"/>
        <w:jc w:val="both"/>
      </w:pPr>
      <w:r>
        <w:t>1) муниципальных образовательных организаций, внедряющих инновационные образовательные программы;</w:t>
      </w:r>
    </w:p>
    <w:p w:rsidR="00F37037" w:rsidRDefault="00F37037">
      <w:pPr>
        <w:pStyle w:val="ConsPlusNormal"/>
        <w:spacing w:before="220"/>
        <w:ind w:firstLine="540"/>
        <w:jc w:val="both"/>
      </w:pPr>
      <w:r>
        <w:t>2) молодых специалистов муниципальных образовательных организаций;</w:t>
      </w:r>
    </w:p>
    <w:p w:rsidR="00F37037" w:rsidRDefault="00F37037">
      <w:pPr>
        <w:pStyle w:val="ConsPlusNormal"/>
        <w:spacing w:before="220"/>
        <w:ind w:firstLine="540"/>
        <w:jc w:val="both"/>
      </w:pPr>
      <w:r>
        <w:t xml:space="preserve">3) комплекса мер по модернизации общего образования в муниципальных образовательных </w:t>
      </w:r>
      <w:r>
        <w:lastRenderedPageBreak/>
        <w:t>организациях;</w:t>
      </w:r>
    </w:p>
    <w:p w:rsidR="00F37037" w:rsidRDefault="00F37037">
      <w:pPr>
        <w:pStyle w:val="ConsPlusNormal"/>
        <w:spacing w:before="220"/>
        <w:ind w:firstLine="540"/>
        <w:jc w:val="both"/>
      </w:pPr>
      <w:r>
        <w:t>4) мероприятий, направленных на развитие школьного питания, а именно: материальное оснащение школьных столовых образовательных организаций, обучение кадрового состава работников школьных столовых, обеспечение обучающихся из малообеспеченных семей горячим питанием;</w:t>
      </w:r>
    </w:p>
    <w:p w:rsidR="00F37037" w:rsidRDefault="00F37037">
      <w:pPr>
        <w:pStyle w:val="ConsPlusNormal"/>
        <w:spacing w:before="220"/>
        <w:ind w:firstLine="540"/>
        <w:jc w:val="both"/>
      </w:pPr>
      <w:r>
        <w:t>5) на проведение противоаварийных мероприятий в зданиях муниципальных общеобразовательных организаций;</w:t>
      </w:r>
    </w:p>
    <w:p w:rsidR="00F37037" w:rsidRDefault="00F37037">
      <w:pPr>
        <w:pStyle w:val="ConsPlusNormal"/>
        <w:spacing w:before="220"/>
        <w:ind w:firstLine="540"/>
        <w:jc w:val="both"/>
      </w:pPr>
      <w:r>
        <w:t xml:space="preserve">6) утратил силу. - </w:t>
      </w:r>
      <w:hyperlink r:id="rId456" w:history="1">
        <w:r>
          <w:rPr>
            <w:color w:val="0000FF"/>
          </w:rPr>
          <w:t>Постановление</w:t>
        </w:r>
      </w:hyperlink>
      <w:r>
        <w:t xml:space="preserve"> Правительства РТ от 03.07.2019 N 341.</w:t>
      </w:r>
    </w:p>
    <w:p w:rsidR="00F37037" w:rsidRDefault="00F37037">
      <w:pPr>
        <w:pStyle w:val="ConsPlusNormal"/>
        <w:spacing w:before="220"/>
        <w:ind w:firstLine="540"/>
        <w:jc w:val="both"/>
      </w:pPr>
      <w:r>
        <w:t>В качестве мер по координации деятельности органов местного самоуправления для достижения целей и задач подпрограммы используются:</w:t>
      </w:r>
    </w:p>
    <w:p w:rsidR="00F37037" w:rsidRDefault="00F37037">
      <w:pPr>
        <w:pStyle w:val="ConsPlusNormal"/>
        <w:spacing w:before="220"/>
        <w:ind w:firstLine="540"/>
        <w:jc w:val="both"/>
      </w:pPr>
      <w:r>
        <w:t>1) осуществление контроля за использованием межбюджетных трансфертов, предоставляемых бюджетам муниципальных образований Республики Тыва из республиканского бюджета Республики Тыва;</w:t>
      </w:r>
    </w:p>
    <w:p w:rsidR="00F37037" w:rsidRDefault="00F37037">
      <w:pPr>
        <w:pStyle w:val="ConsPlusNormal"/>
        <w:spacing w:before="220"/>
        <w:ind w:firstLine="540"/>
        <w:jc w:val="both"/>
      </w:pPr>
      <w:r>
        <w:t>2) создание координационных, совещательных и экспертных органов (советов, комиссий, групп, коллегий);</w:t>
      </w:r>
    </w:p>
    <w:p w:rsidR="00F37037" w:rsidRDefault="00F37037">
      <w:pPr>
        <w:pStyle w:val="ConsPlusNormal"/>
        <w:spacing w:before="220"/>
        <w:ind w:firstLine="540"/>
        <w:jc w:val="both"/>
      </w:pPr>
      <w:r>
        <w:t>3) мониторинг показателей развития общего образования в муниципальных образованиях;</w:t>
      </w:r>
    </w:p>
    <w:p w:rsidR="00F37037" w:rsidRDefault="00F37037">
      <w:pPr>
        <w:pStyle w:val="ConsPlusNormal"/>
        <w:spacing w:before="220"/>
        <w:ind w:firstLine="540"/>
        <w:jc w:val="both"/>
      </w:pPr>
      <w:r>
        <w:t>4) оценка эффективности деятельности органов местного самоуправления, в том числе в сфере общего образования.</w:t>
      </w:r>
    </w:p>
    <w:p w:rsidR="00F37037" w:rsidRDefault="00F37037">
      <w:pPr>
        <w:pStyle w:val="ConsPlusNormal"/>
        <w:jc w:val="both"/>
      </w:pPr>
    </w:p>
    <w:p w:rsidR="00F37037" w:rsidRDefault="00F37037">
      <w:pPr>
        <w:pStyle w:val="ConsPlusTitle"/>
        <w:jc w:val="center"/>
        <w:outlineLvl w:val="2"/>
      </w:pPr>
      <w:r>
        <w:t>IX. Информация об участии организаций</w:t>
      </w:r>
    </w:p>
    <w:p w:rsidR="00F37037" w:rsidRDefault="00F37037">
      <w:pPr>
        <w:pStyle w:val="ConsPlusNormal"/>
        <w:jc w:val="both"/>
      </w:pPr>
    </w:p>
    <w:p w:rsidR="00F37037" w:rsidRDefault="00F37037">
      <w:pPr>
        <w:pStyle w:val="ConsPlusNormal"/>
        <w:ind w:firstLine="540"/>
        <w:jc w:val="both"/>
      </w:pPr>
      <w:r>
        <w:t>Участие организаций в реализации Подпрограммы не предполагается.</w:t>
      </w:r>
    </w:p>
    <w:p w:rsidR="00F37037" w:rsidRDefault="00F37037">
      <w:pPr>
        <w:pStyle w:val="ConsPlusNormal"/>
        <w:jc w:val="both"/>
      </w:pPr>
    </w:p>
    <w:p w:rsidR="00F37037" w:rsidRDefault="00F37037">
      <w:pPr>
        <w:pStyle w:val="ConsPlusTitle"/>
        <w:jc w:val="center"/>
        <w:outlineLvl w:val="2"/>
      </w:pPr>
      <w:r>
        <w:t>X. Обоснование объема финансовых ресурсов,</w:t>
      </w:r>
    </w:p>
    <w:p w:rsidR="00F37037" w:rsidRDefault="00F37037">
      <w:pPr>
        <w:pStyle w:val="ConsPlusTitle"/>
        <w:jc w:val="center"/>
      </w:pPr>
      <w:r>
        <w:t>необходимых 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457"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Финансовое обеспечение реализации Подпрограммы в части расходных обязательств Республики Тыва осуществляется за счет бюджетных ассигнований республиканского бюджета (далее - бюджетные ассигнования). Распределение бюджетных ассигнований на реализацию государственных программ (подпрограмм) утверждается законом Республики Тыва о республиканском бюджете на очередной финансовый год и плановый период.</w:t>
      </w:r>
    </w:p>
    <w:p w:rsidR="00F37037" w:rsidRDefault="00F37037">
      <w:pPr>
        <w:pStyle w:val="ConsPlusNormal"/>
        <w:spacing w:before="220"/>
        <w:ind w:firstLine="540"/>
        <w:jc w:val="both"/>
      </w:pPr>
      <w:r>
        <w:t>Объем финансирования Подпрограммы составляет 35636042,81 тыс. рублей, из них:</w:t>
      </w:r>
    </w:p>
    <w:p w:rsidR="00F37037" w:rsidRDefault="00F37037">
      <w:pPr>
        <w:pStyle w:val="ConsPlusNormal"/>
        <w:jc w:val="both"/>
      </w:pPr>
      <w:r>
        <w:t xml:space="preserve">(в ред. постановлений Правительства РТ от 14.05.2019 </w:t>
      </w:r>
      <w:hyperlink r:id="rId458" w:history="1">
        <w:r>
          <w:rPr>
            <w:color w:val="0000FF"/>
          </w:rPr>
          <w:t>N 234</w:t>
        </w:r>
      </w:hyperlink>
      <w:r>
        <w:t xml:space="preserve">, от 03.07.2019 </w:t>
      </w:r>
      <w:hyperlink r:id="rId459" w:history="1">
        <w:r>
          <w:rPr>
            <w:color w:val="0000FF"/>
          </w:rPr>
          <w:t>N 341</w:t>
        </w:r>
      </w:hyperlink>
      <w:r>
        <w:t xml:space="preserve">, от 30.10.2019 </w:t>
      </w:r>
      <w:hyperlink r:id="rId460" w:history="1">
        <w:r>
          <w:rPr>
            <w:color w:val="0000FF"/>
          </w:rPr>
          <w:t>N 514</w:t>
        </w:r>
      </w:hyperlink>
      <w:r>
        <w:t xml:space="preserve">, от 06.12.2019 </w:t>
      </w:r>
      <w:hyperlink r:id="rId461" w:history="1">
        <w:r>
          <w:rPr>
            <w:color w:val="0000FF"/>
          </w:rPr>
          <w:t>N 580</w:t>
        </w:r>
      </w:hyperlink>
      <w:r>
        <w:t xml:space="preserve">, от 17.08.2020 </w:t>
      </w:r>
      <w:hyperlink r:id="rId462" w:history="1">
        <w:r>
          <w:rPr>
            <w:color w:val="0000FF"/>
          </w:rPr>
          <w:t>N 373</w:t>
        </w:r>
      </w:hyperlink>
      <w:r>
        <w:t>)</w:t>
      </w:r>
    </w:p>
    <w:p w:rsidR="00F37037" w:rsidRDefault="00F37037">
      <w:pPr>
        <w:pStyle w:val="ConsPlusNormal"/>
        <w:spacing w:before="220"/>
        <w:ind w:firstLine="540"/>
        <w:jc w:val="both"/>
      </w:pPr>
      <w:r>
        <w:t>средства федерального бюджета - 280336,44 тыс. рублей;</w:t>
      </w:r>
    </w:p>
    <w:p w:rsidR="00F37037" w:rsidRDefault="00F37037">
      <w:pPr>
        <w:pStyle w:val="ConsPlusNormal"/>
        <w:jc w:val="both"/>
      </w:pPr>
      <w:r>
        <w:t xml:space="preserve">(в ред. постановлений Правительства РТ от 14.05.2019 </w:t>
      </w:r>
      <w:hyperlink r:id="rId463" w:history="1">
        <w:r>
          <w:rPr>
            <w:color w:val="0000FF"/>
          </w:rPr>
          <w:t>N 234</w:t>
        </w:r>
      </w:hyperlink>
      <w:r>
        <w:t xml:space="preserve">, от 03.07.2019 </w:t>
      </w:r>
      <w:hyperlink r:id="rId464" w:history="1">
        <w:r>
          <w:rPr>
            <w:color w:val="0000FF"/>
          </w:rPr>
          <w:t>N 341</w:t>
        </w:r>
      </w:hyperlink>
      <w:r>
        <w:t xml:space="preserve">, от 06.12.2019 </w:t>
      </w:r>
      <w:hyperlink r:id="rId465" w:history="1">
        <w:r>
          <w:rPr>
            <w:color w:val="0000FF"/>
          </w:rPr>
          <w:t>N 580</w:t>
        </w:r>
      </w:hyperlink>
      <w:r>
        <w:t xml:space="preserve">, от 17.08.2020 </w:t>
      </w:r>
      <w:hyperlink r:id="rId466" w:history="1">
        <w:r>
          <w:rPr>
            <w:color w:val="0000FF"/>
          </w:rPr>
          <w:t>N 373</w:t>
        </w:r>
      </w:hyperlink>
      <w:r>
        <w:t>)</w:t>
      </w:r>
    </w:p>
    <w:p w:rsidR="00F37037" w:rsidRDefault="00F37037">
      <w:pPr>
        <w:pStyle w:val="ConsPlusNormal"/>
        <w:spacing w:before="220"/>
        <w:ind w:firstLine="540"/>
        <w:jc w:val="both"/>
      </w:pPr>
      <w:r>
        <w:t>средства республиканского бюджета - 35355706,37 тыс. рублей;</w:t>
      </w:r>
    </w:p>
    <w:p w:rsidR="00F37037" w:rsidRDefault="00F37037">
      <w:pPr>
        <w:pStyle w:val="ConsPlusNormal"/>
        <w:jc w:val="both"/>
      </w:pPr>
      <w:r>
        <w:t xml:space="preserve">(в ред. постановлений Правительства РТ от 14.05.2019 </w:t>
      </w:r>
      <w:hyperlink r:id="rId467" w:history="1">
        <w:r>
          <w:rPr>
            <w:color w:val="0000FF"/>
          </w:rPr>
          <w:t>N 234</w:t>
        </w:r>
      </w:hyperlink>
      <w:r>
        <w:t xml:space="preserve">, от 03.07.2019 </w:t>
      </w:r>
      <w:hyperlink r:id="rId468" w:history="1">
        <w:r>
          <w:rPr>
            <w:color w:val="0000FF"/>
          </w:rPr>
          <w:t>N 341</w:t>
        </w:r>
      </w:hyperlink>
      <w:r>
        <w:t xml:space="preserve">, от 30.10.2019 </w:t>
      </w:r>
      <w:hyperlink r:id="rId469" w:history="1">
        <w:r>
          <w:rPr>
            <w:color w:val="0000FF"/>
          </w:rPr>
          <w:t>N 514</w:t>
        </w:r>
      </w:hyperlink>
      <w:r>
        <w:t xml:space="preserve">, от 06.12.2019 </w:t>
      </w:r>
      <w:hyperlink r:id="rId470" w:history="1">
        <w:r>
          <w:rPr>
            <w:color w:val="0000FF"/>
          </w:rPr>
          <w:t>N 580</w:t>
        </w:r>
      </w:hyperlink>
      <w:r>
        <w:t xml:space="preserve">, от 17.08.2020 </w:t>
      </w:r>
      <w:hyperlink r:id="rId471" w:history="1">
        <w:r>
          <w:rPr>
            <w:color w:val="0000FF"/>
          </w:rPr>
          <w:t>N 373</w:t>
        </w:r>
      </w:hyperlink>
      <w:r>
        <w:t>)</w:t>
      </w:r>
    </w:p>
    <w:p w:rsidR="00F37037" w:rsidRDefault="00F37037">
      <w:pPr>
        <w:pStyle w:val="ConsPlusNormal"/>
        <w:spacing w:before="220"/>
        <w:ind w:firstLine="540"/>
        <w:jc w:val="both"/>
      </w:pPr>
      <w:r>
        <w:t>в том числе по годам:</w:t>
      </w:r>
    </w:p>
    <w:p w:rsidR="00F37037" w:rsidRDefault="00F37037">
      <w:pPr>
        <w:pStyle w:val="ConsPlusNormal"/>
        <w:spacing w:before="220"/>
        <w:ind w:firstLine="540"/>
        <w:jc w:val="both"/>
      </w:pPr>
      <w:r>
        <w:lastRenderedPageBreak/>
        <w:t>2014 г. - 3488318,52 тыс. рублей, из них:</w:t>
      </w:r>
    </w:p>
    <w:p w:rsidR="00F37037" w:rsidRDefault="00F37037">
      <w:pPr>
        <w:pStyle w:val="ConsPlusNormal"/>
        <w:spacing w:before="220"/>
        <w:ind w:firstLine="540"/>
        <w:jc w:val="both"/>
      </w:pPr>
      <w:r>
        <w:t>средства федерального бюджета - 42885,74 тыс. рублей;</w:t>
      </w:r>
    </w:p>
    <w:p w:rsidR="00F37037" w:rsidRDefault="00F37037">
      <w:pPr>
        <w:pStyle w:val="ConsPlusNormal"/>
        <w:spacing w:before="220"/>
        <w:ind w:firstLine="540"/>
        <w:jc w:val="both"/>
      </w:pPr>
      <w:r>
        <w:t>средства республиканского бюджета - 3445432,78 тыс. рублей;</w:t>
      </w:r>
    </w:p>
    <w:p w:rsidR="00F37037" w:rsidRDefault="00F37037">
      <w:pPr>
        <w:pStyle w:val="ConsPlusNormal"/>
        <w:spacing w:before="220"/>
        <w:ind w:firstLine="540"/>
        <w:jc w:val="both"/>
      </w:pPr>
      <w:r>
        <w:t>2015 г. - 3505202,1 тыс. рублей, из них:</w:t>
      </w:r>
    </w:p>
    <w:p w:rsidR="00F37037" w:rsidRDefault="00F37037">
      <w:pPr>
        <w:pStyle w:val="ConsPlusNormal"/>
        <w:spacing w:before="220"/>
        <w:ind w:firstLine="540"/>
        <w:jc w:val="both"/>
      </w:pPr>
      <w:r>
        <w:t>средства федерального бюджета - 1798,0 тыс. рублей;</w:t>
      </w:r>
    </w:p>
    <w:p w:rsidR="00F37037" w:rsidRDefault="00F37037">
      <w:pPr>
        <w:pStyle w:val="ConsPlusNormal"/>
        <w:spacing w:before="220"/>
        <w:ind w:firstLine="540"/>
        <w:jc w:val="both"/>
      </w:pPr>
      <w:r>
        <w:t>средства республиканского бюджета - 3503404,1 тыс. рублей;</w:t>
      </w:r>
    </w:p>
    <w:p w:rsidR="00F37037" w:rsidRDefault="00F37037">
      <w:pPr>
        <w:pStyle w:val="ConsPlusNormal"/>
        <w:spacing w:before="220"/>
        <w:ind w:firstLine="540"/>
        <w:jc w:val="both"/>
      </w:pPr>
      <w:r>
        <w:t>2016 г. - 5207530,2 тыс. рублей, из них:</w:t>
      </w:r>
    </w:p>
    <w:p w:rsidR="00F37037" w:rsidRDefault="00F37037">
      <w:pPr>
        <w:pStyle w:val="ConsPlusNormal"/>
        <w:spacing w:before="220"/>
        <w:ind w:firstLine="540"/>
        <w:jc w:val="both"/>
      </w:pPr>
      <w:r>
        <w:t>средства федерального бюджета - 710373,3 тыс. рублей;</w:t>
      </w:r>
    </w:p>
    <w:p w:rsidR="00F37037" w:rsidRDefault="00F37037">
      <w:pPr>
        <w:pStyle w:val="ConsPlusNormal"/>
        <w:spacing w:before="220"/>
        <w:ind w:firstLine="540"/>
        <w:jc w:val="both"/>
      </w:pPr>
      <w:r>
        <w:t>средства республиканского бюджета - 4497156,9 тыс. рублей;</w:t>
      </w:r>
    </w:p>
    <w:p w:rsidR="00F37037" w:rsidRDefault="00F37037">
      <w:pPr>
        <w:pStyle w:val="ConsPlusNormal"/>
        <w:spacing w:before="220"/>
        <w:ind w:firstLine="540"/>
        <w:jc w:val="both"/>
      </w:pPr>
      <w:r>
        <w:t>2017 г. - 4908998,7 тыс. рублей, из них:</w:t>
      </w:r>
    </w:p>
    <w:p w:rsidR="00F37037" w:rsidRDefault="00F37037">
      <w:pPr>
        <w:pStyle w:val="ConsPlusNormal"/>
        <w:spacing w:before="220"/>
        <w:ind w:firstLine="540"/>
        <w:jc w:val="both"/>
      </w:pPr>
      <w:r>
        <w:t>средства федерального бюджета - 325436,0 тыс. рублей;</w:t>
      </w:r>
    </w:p>
    <w:p w:rsidR="00F37037" w:rsidRDefault="00F37037">
      <w:pPr>
        <w:pStyle w:val="ConsPlusNormal"/>
        <w:spacing w:before="220"/>
        <w:ind w:firstLine="540"/>
        <w:jc w:val="both"/>
      </w:pPr>
      <w:r>
        <w:t>республиканского бюджета - 4583562,7 тыс. рублей;</w:t>
      </w:r>
    </w:p>
    <w:p w:rsidR="00F37037" w:rsidRDefault="00F37037">
      <w:pPr>
        <w:pStyle w:val="ConsPlusNormal"/>
        <w:spacing w:before="220"/>
        <w:ind w:firstLine="540"/>
        <w:jc w:val="both"/>
      </w:pPr>
      <w:r>
        <w:t>2018 г. - 5473031,1 тыс. рублей, из них:</w:t>
      </w:r>
    </w:p>
    <w:p w:rsidR="00F37037" w:rsidRDefault="00F37037">
      <w:pPr>
        <w:pStyle w:val="ConsPlusNormal"/>
        <w:spacing w:before="220"/>
        <w:ind w:firstLine="540"/>
        <w:jc w:val="both"/>
      </w:pPr>
      <w:r>
        <w:t>средства федерального бюджета - 502597,4 тыс. рублей;</w:t>
      </w:r>
    </w:p>
    <w:p w:rsidR="00F37037" w:rsidRDefault="00F37037">
      <w:pPr>
        <w:pStyle w:val="ConsPlusNormal"/>
        <w:spacing w:before="220"/>
        <w:ind w:firstLine="540"/>
        <w:jc w:val="both"/>
      </w:pPr>
      <w:r>
        <w:t>средства республиканского бюджета - 4970433,7 тыс. рублей;</w:t>
      </w:r>
    </w:p>
    <w:p w:rsidR="00F37037" w:rsidRDefault="00F37037">
      <w:pPr>
        <w:pStyle w:val="ConsPlusNormal"/>
        <w:spacing w:before="220"/>
        <w:ind w:firstLine="540"/>
        <w:jc w:val="both"/>
      </w:pPr>
      <w:r>
        <w:t>2019 г. - 5211190,10 тыс. рублей, из них:</w:t>
      </w:r>
    </w:p>
    <w:p w:rsidR="00F37037" w:rsidRDefault="00F37037">
      <w:pPr>
        <w:pStyle w:val="ConsPlusNormal"/>
        <w:jc w:val="both"/>
      </w:pPr>
      <w:r>
        <w:t xml:space="preserve">(в ред. постановлений Правительства РТ от 14.05.2019 </w:t>
      </w:r>
      <w:hyperlink r:id="rId472" w:history="1">
        <w:r>
          <w:rPr>
            <w:color w:val="0000FF"/>
          </w:rPr>
          <w:t>N 234</w:t>
        </w:r>
      </w:hyperlink>
      <w:r>
        <w:t xml:space="preserve">, от 03.07.2019 </w:t>
      </w:r>
      <w:hyperlink r:id="rId473" w:history="1">
        <w:r>
          <w:rPr>
            <w:color w:val="0000FF"/>
          </w:rPr>
          <w:t>N 341</w:t>
        </w:r>
      </w:hyperlink>
      <w:r>
        <w:t xml:space="preserve">, от 30.10.2019 </w:t>
      </w:r>
      <w:hyperlink r:id="rId474" w:history="1">
        <w:r>
          <w:rPr>
            <w:color w:val="0000FF"/>
          </w:rPr>
          <w:t>N 514</w:t>
        </w:r>
      </w:hyperlink>
      <w:r>
        <w:t xml:space="preserve">, от 06.12.2019 </w:t>
      </w:r>
      <w:hyperlink r:id="rId475" w:history="1">
        <w:r>
          <w:rPr>
            <w:color w:val="0000FF"/>
          </w:rPr>
          <w:t>N 580</w:t>
        </w:r>
      </w:hyperlink>
      <w:r>
        <w:t>)</w:t>
      </w:r>
    </w:p>
    <w:p w:rsidR="00F37037" w:rsidRDefault="00F37037">
      <w:pPr>
        <w:pStyle w:val="ConsPlusNormal"/>
        <w:spacing w:before="220"/>
        <w:ind w:firstLine="540"/>
        <w:jc w:val="both"/>
      </w:pPr>
      <w:r>
        <w:t>средства федерального бюджета - 3367,3 тыс. рублей;</w:t>
      </w:r>
    </w:p>
    <w:p w:rsidR="00F37037" w:rsidRDefault="00F37037">
      <w:pPr>
        <w:pStyle w:val="ConsPlusNormal"/>
        <w:jc w:val="both"/>
      </w:pPr>
      <w:r>
        <w:t xml:space="preserve">(в ред. </w:t>
      </w:r>
      <w:hyperlink r:id="rId476"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средства республиканского бюджета - 5207822,80 тыс. рублей;</w:t>
      </w:r>
    </w:p>
    <w:p w:rsidR="00F37037" w:rsidRDefault="00F37037">
      <w:pPr>
        <w:pStyle w:val="ConsPlusNormal"/>
        <w:jc w:val="both"/>
      </w:pPr>
      <w:r>
        <w:t xml:space="preserve">(в ред. постановлений Правительства РТ от 14.05.2019 </w:t>
      </w:r>
      <w:hyperlink r:id="rId477" w:history="1">
        <w:r>
          <w:rPr>
            <w:color w:val="0000FF"/>
          </w:rPr>
          <w:t>N 234</w:t>
        </w:r>
      </w:hyperlink>
      <w:r>
        <w:t xml:space="preserve">, от 03.07.2019 </w:t>
      </w:r>
      <w:hyperlink r:id="rId478" w:history="1">
        <w:r>
          <w:rPr>
            <w:color w:val="0000FF"/>
          </w:rPr>
          <w:t>N 341</w:t>
        </w:r>
      </w:hyperlink>
      <w:r>
        <w:t xml:space="preserve">, от 30.10.2019 </w:t>
      </w:r>
      <w:hyperlink r:id="rId479" w:history="1">
        <w:r>
          <w:rPr>
            <w:color w:val="0000FF"/>
          </w:rPr>
          <w:t>N 514</w:t>
        </w:r>
      </w:hyperlink>
      <w:r>
        <w:t xml:space="preserve">, от 06.12.2019 </w:t>
      </w:r>
      <w:hyperlink r:id="rId480" w:history="1">
        <w:r>
          <w:rPr>
            <w:color w:val="0000FF"/>
          </w:rPr>
          <w:t>N 580</w:t>
        </w:r>
      </w:hyperlink>
      <w:r>
        <w:t>)</w:t>
      </w:r>
    </w:p>
    <w:p w:rsidR="00F37037" w:rsidRDefault="00F37037">
      <w:pPr>
        <w:pStyle w:val="ConsPlusNormal"/>
        <w:spacing w:before="220"/>
        <w:ind w:firstLine="540"/>
        <w:jc w:val="both"/>
      </w:pPr>
      <w:r>
        <w:t>местного бюджета - 341,76 тыс. рублей;</w:t>
      </w:r>
    </w:p>
    <w:p w:rsidR="00F37037" w:rsidRDefault="00F37037">
      <w:pPr>
        <w:pStyle w:val="ConsPlusNormal"/>
        <w:jc w:val="both"/>
      </w:pPr>
      <w:r>
        <w:t xml:space="preserve">(слова введены </w:t>
      </w:r>
      <w:hyperlink r:id="rId481" w:history="1">
        <w:r>
          <w:rPr>
            <w:color w:val="0000FF"/>
          </w:rPr>
          <w:t>Постановлением</w:t>
        </w:r>
      </w:hyperlink>
      <w:r>
        <w:t xml:space="preserve"> Правительства РТ от 14.05.2019 N 234)</w:t>
      </w:r>
    </w:p>
    <w:p w:rsidR="00F37037" w:rsidRDefault="00F37037">
      <w:pPr>
        <w:pStyle w:val="ConsPlusNormal"/>
        <w:spacing w:before="220"/>
        <w:ind w:firstLine="540"/>
        <w:jc w:val="both"/>
      </w:pPr>
      <w:r>
        <w:t>2020 г. - 4832343,6 тыс. рублей, из них:</w:t>
      </w:r>
    </w:p>
    <w:p w:rsidR="00F37037" w:rsidRDefault="00F37037">
      <w:pPr>
        <w:pStyle w:val="ConsPlusNormal"/>
        <w:jc w:val="both"/>
      </w:pPr>
      <w:r>
        <w:t xml:space="preserve">(в ред. постановлений Правительства РТ от 14.05.2019 </w:t>
      </w:r>
      <w:hyperlink r:id="rId482" w:history="1">
        <w:r>
          <w:rPr>
            <w:color w:val="0000FF"/>
          </w:rPr>
          <w:t>N 234</w:t>
        </w:r>
      </w:hyperlink>
      <w:r>
        <w:t xml:space="preserve">, от 03.07.2019 </w:t>
      </w:r>
      <w:hyperlink r:id="rId483" w:history="1">
        <w:r>
          <w:rPr>
            <w:color w:val="0000FF"/>
          </w:rPr>
          <w:t>N 341</w:t>
        </w:r>
      </w:hyperlink>
      <w:r>
        <w:t xml:space="preserve">, от 06.12.2019 </w:t>
      </w:r>
      <w:hyperlink r:id="rId484" w:history="1">
        <w:r>
          <w:rPr>
            <w:color w:val="0000FF"/>
          </w:rPr>
          <w:t>N 580</w:t>
        </w:r>
      </w:hyperlink>
      <w:r>
        <w:t xml:space="preserve">, от 17.08.2020 </w:t>
      </w:r>
      <w:hyperlink r:id="rId485" w:history="1">
        <w:r>
          <w:rPr>
            <w:color w:val="0000FF"/>
          </w:rPr>
          <w:t>N 373</w:t>
        </w:r>
      </w:hyperlink>
      <w:r>
        <w:t>)</w:t>
      </w:r>
    </w:p>
    <w:p w:rsidR="00F37037" w:rsidRDefault="00F37037">
      <w:pPr>
        <w:pStyle w:val="ConsPlusNormal"/>
        <w:spacing w:before="220"/>
        <w:ind w:firstLine="540"/>
        <w:jc w:val="both"/>
      </w:pPr>
      <w:r>
        <w:t>средства федерального бюджета - 204511,5 тыс. рублей;</w:t>
      </w:r>
    </w:p>
    <w:p w:rsidR="00F37037" w:rsidRDefault="00F37037">
      <w:pPr>
        <w:pStyle w:val="ConsPlusNormal"/>
        <w:jc w:val="both"/>
      </w:pPr>
      <w:r>
        <w:t xml:space="preserve">(в ред. постановлений Правительства РТ от 06.12.2019 </w:t>
      </w:r>
      <w:hyperlink r:id="rId486" w:history="1">
        <w:r>
          <w:rPr>
            <w:color w:val="0000FF"/>
          </w:rPr>
          <w:t>N 580</w:t>
        </w:r>
      </w:hyperlink>
      <w:r>
        <w:t xml:space="preserve">, от 17.08.2020 </w:t>
      </w:r>
      <w:hyperlink r:id="rId487" w:history="1">
        <w:r>
          <w:rPr>
            <w:color w:val="0000FF"/>
          </w:rPr>
          <w:t>N 373</w:t>
        </w:r>
      </w:hyperlink>
      <w:r>
        <w:t>)</w:t>
      </w:r>
    </w:p>
    <w:p w:rsidR="00F37037" w:rsidRDefault="00F37037">
      <w:pPr>
        <w:pStyle w:val="ConsPlusNormal"/>
        <w:spacing w:before="220"/>
        <w:ind w:firstLine="540"/>
        <w:jc w:val="both"/>
      </w:pPr>
      <w:r>
        <w:t>средства республиканского бюджета - 4627832,1 тыс. рублей;</w:t>
      </w:r>
    </w:p>
    <w:p w:rsidR="00F37037" w:rsidRDefault="00F37037">
      <w:pPr>
        <w:pStyle w:val="ConsPlusNormal"/>
        <w:jc w:val="both"/>
      </w:pPr>
      <w:r>
        <w:t xml:space="preserve">(в ред. постановлений Правительства РТ от 14.05.2019 </w:t>
      </w:r>
      <w:hyperlink r:id="rId488" w:history="1">
        <w:r>
          <w:rPr>
            <w:color w:val="0000FF"/>
          </w:rPr>
          <w:t>N 234</w:t>
        </w:r>
      </w:hyperlink>
      <w:r>
        <w:t xml:space="preserve">, от 06.12.2019 </w:t>
      </w:r>
      <w:hyperlink r:id="rId489" w:history="1">
        <w:r>
          <w:rPr>
            <w:color w:val="0000FF"/>
          </w:rPr>
          <w:t>N 580</w:t>
        </w:r>
      </w:hyperlink>
      <w:r>
        <w:t xml:space="preserve">, от 17.08.2020 </w:t>
      </w:r>
      <w:hyperlink r:id="rId490" w:history="1">
        <w:r>
          <w:rPr>
            <w:color w:val="0000FF"/>
          </w:rPr>
          <w:t>N 373</w:t>
        </w:r>
      </w:hyperlink>
      <w:r>
        <w:t>)</w:t>
      </w:r>
    </w:p>
    <w:p w:rsidR="00F37037" w:rsidRDefault="00F37037">
      <w:pPr>
        <w:pStyle w:val="ConsPlusNormal"/>
        <w:spacing w:before="220"/>
        <w:ind w:firstLine="540"/>
        <w:jc w:val="both"/>
      </w:pPr>
      <w:r>
        <w:t>2021 г. - 4736905,87 тыс. рублей, из них:</w:t>
      </w:r>
    </w:p>
    <w:p w:rsidR="00F37037" w:rsidRDefault="00F37037">
      <w:pPr>
        <w:pStyle w:val="ConsPlusNormal"/>
        <w:jc w:val="both"/>
      </w:pPr>
      <w:r>
        <w:t xml:space="preserve">(в ред. постановлений Правительства РТ от 14.05.2019 </w:t>
      </w:r>
      <w:hyperlink r:id="rId491" w:history="1">
        <w:r>
          <w:rPr>
            <w:color w:val="0000FF"/>
          </w:rPr>
          <w:t>N 234</w:t>
        </w:r>
      </w:hyperlink>
      <w:r>
        <w:t xml:space="preserve">, от 03.07.2019 </w:t>
      </w:r>
      <w:hyperlink r:id="rId492" w:history="1">
        <w:r>
          <w:rPr>
            <w:color w:val="0000FF"/>
          </w:rPr>
          <w:t>N 341</w:t>
        </w:r>
      </w:hyperlink>
      <w:r>
        <w:t xml:space="preserve">, от 06.12.2019 </w:t>
      </w:r>
      <w:hyperlink r:id="rId493" w:history="1">
        <w:r>
          <w:rPr>
            <w:color w:val="0000FF"/>
          </w:rPr>
          <w:t>N 580</w:t>
        </w:r>
      </w:hyperlink>
      <w:r>
        <w:t>)</w:t>
      </w:r>
    </w:p>
    <w:p w:rsidR="00F37037" w:rsidRDefault="00F37037">
      <w:pPr>
        <w:pStyle w:val="ConsPlusNormal"/>
        <w:spacing w:before="220"/>
        <w:ind w:firstLine="540"/>
        <w:jc w:val="both"/>
      </w:pPr>
      <w:r>
        <w:lastRenderedPageBreak/>
        <w:t>средства федерального бюджета - 56106,60 тыс. рублей;</w:t>
      </w:r>
    </w:p>
    <w:p w:rsidR="00F37037" w:rsidRDefault="00F37037">
      <w:pPr>
        <w:pStyle w:val="ConsPlusNormal"/>
        <w:jc w:val="both"/>
      </w:pPr>
      <w:r>
        <w:t xml:space="preserve">(в ред. постановлений Правительства РТ от 14.05.2019 </w:t>
      </w:r>
      <w:hyperlink r:id="rId494" w:history="1">
        <w:r>
          <w:rPr>
            <w:color w:val="0000FF"/>
          </w:rPr>
          <w:t>N 234</w:t>
        </w:r>
      </w:hyperlink>
      <w:r>
        <w:t xml:space="preserve">, от 06.12.2019 </w:t>
      </w:r>
      <w:hyperlink r:id="rId495" w:history="1">
        <w:r>
          <w:rPr>
            <w:color w:val="0000FF"/>
          </w:rPr>
          <w:t>N 580</w:t>
        </w:r>
      </w:hyperlink>
      <w:r>
        <w:t>)</w:t>
      </w:r>
    </w:p>
    <w:p w:rsidR="00F37037" w:rsidRDefault="00F37037">
      <w:pPr>
        <w:pStyle w:val="ConsPlusNormal"/>
        <w:spacing w:before="220"/>
        <w:ind w:firstLine="540"/>
        <w:jc w:val="both"/>
      </w:pPr>
      <w:r>
        <w:t>средства республиканского бюджета - 4680799,27 тыс. рублей;</w:t>
      </w:r>
    </w:p>
    <w:p w:rsidR="00F37037" w:rsidRDefault="00F37037">
      <w:pPr>
        <w:pStyle w:val="ConsPlusNormal"/>
        <w:jc w:val="both"/>
      </w:pPr>
      <w:r>
        <w:t xml:space="preserve">(в ред. постановлений Правительства РТ от 14.05.2019 </w:t>
      </w:r>
      <w:hyperlink r:id="rId496" w:history="1">
        <w:r>
          <w:rPr>
            <w:color w:val="0000FF"/>
          </w:rPr>
          <w:t>N 234</w:t>
        </w:r>
      </w:hyperlink>
      <w:r>
        <w:t xml:space="preserve">, от 06.12.2019 </w:t>
      </w:r>
      <w:hyperlink r:id="rId497" w:history="1">
        <w:r>
          <w:rPr>
            <w:color w:val="0000FF"/>
          </w:rPr>
          <w:t>N 580</w:t>
        </w:r>
      </w:hyperlink>
      <w:r>
        <w:t>)</w:t>
      </w:r>
    </w:p>
    <w:p w:rsidR="00F37037" w:rsidRDefault="00F37037">
      <w:pPr>
        <w:pStyle w:val="ConsPlusNormal"/>
        <w:spacing w:before="220"/>
        <w:ind w:firstLine="540"/>
        <w:jc w:val="both"/>
      </w:pPr>
      <w:r>
        <w:t>2022 - 2025 гг. - 8392012,2 тыс. рублей, из них:</w:t>
      </w:r>
    </w:p>
    <w:p w:rsidR="00F37037" w:rsidRDefault="00F37037">
      <w:pPr>
        <w:pStyle w:val="ConsPlusNormal"/>
        <w:spacing w:before="220"/>
        <w:ind w:firstLine="540"/>
        <w:jc w:val="both"/>
      </w:pPr>
      <w:r>
        <w:t>средства федерального бюджета - 7971306,0 тыс. рублей;</w:t>
      </w:r>
    </w:p>
    <w:p w:rsidR="00F37037" w:rsidRDefault="00F37037">
      <w:pPr>
        <w:pStyle w:val="ConsPlusNormal"/>
        <w:spacing w:before="220"/>
        <w:ind w:firstLine="540"/>
        <w:jc w:val="both"/>
      </w:pPr>
      <w:r>
        <w:t>средства республиканского бюджета - 420706,2 тыс. рублей.</w:t>
      </w:r>
    </w:p>
    <w:p w:rsidR="00F37037" w:rsidRDefault="00F37037">
      <w:pPr>
        <w:pStyle w:val="ConsPlusNormal"/>
        <w:spacing w:before="220"/>
        <w:ind w:firstLine="540"/>
        <w:jc w:val="both"/>
      </w:pPr>
      <w:r>
        <w:t>Планирование бюджетных ассигнований на реализацию Подпрограммы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F37037" w:rsidRDefault="00F37037">
      <w:pPr>
        <w:pStyle w:val="ConsPlusNormal"/>
        <w:jc w:val="both"/>
      </w:pPr>
    </w:p>
    <w:p w:rsidR="00F37037" w:rsidRDefault="00F37037">
      <w:pPr>
        <w:pStyle w:val="ConsPlusTitle"/>
        <w:jc w:val="center"/>
        <w:outlineLvl w:val="2"/>
      </w:pPr>
      <w:r>
        <w:t>XI. Анализ рисков реализации Подпрограммы</w:t>
      </w:r>
    </w:p>
    <w:p w:rsidR="00F37037" w:rsidRDefault="00F37037">
      <w:pPr>
        <w:pStyle w:val="ConsPlusTitle"/>
        <w:jc w:val="center"/>
      </w:pPr>
      <w:r>
        <w:t>и описание мер управления рисками реализации Подпрограммы</w:t>
      </w:r>
    </w:p>
    <w:p w:rsidR="00F37037" w:rsidRDefault="00F37037">
      <w:pPr>
        <w:pStyle w:val="ConsPlusNormal"/>
        <w:jc w:val="both"/>
      </w:pPr>
    </w:p>
    <w:p w:rsidR="00F37037" w:rsidRDefault="00F37037">
      <w:pPr>
        <w:pStyle w:val="ConsPlusNormal"/>
        <w:ind w:firstLine="540"/>
        <w:jc w:val="both"/>
      </w:pPr>
      <w:r>
        <w:t>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российским образованием в 2014 - 2025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F37037" w:rsidRDefault="00F37037">
      <w:pPr>
        <w:pStyle w:val="ConsPlusNormal"/>
        <w:jc w:val="both"/>
      </w:pPr>
      <w:r>
        <w:t xml:space="preserve">(в ред. </w:t>
      </w:r>
      <w:hyperlink r:id="rId498" w:history="1">
        <w:r>
          <w:rPr>
            <w:color w:val="0000FF"/>
          </w:rPr>
          <w:t>Постановления</w:t>
        </w:r>
      </w:hyperlink>
      <w:r>
        <w:t xml:space="preserve"> Правительства РТ от 20.01.2016 N 7)</w:t>
      </w:r>
    </w:p>
    <w:p w:rsidR="00F37037" w:rsidRDefault="00F37037">
      <w:pPr>
        <w:pStyle w:val="ConsPlusNormal"/>
        <w:spacing w:before="220"/>
        <w:ind w:firstLine="540"/>
        <w:jc w:val="both"/>
      </w:pPr>
      <w:r>
        <w:t>Вместе с тем, при использовании программно-целевого метода могут возникнуть риски, связанные с:</w:t>
      </w:r>
    </w:p>
    <w:p w:rsidR="00F37037" w:rsidRDefault="00F37037">
      <w:pPr>
        <w:pStyle w:val="ConsPlusNormal"/>
        <w:spacing w:before="220"/>
        <w:ind w:firstLine="540"/>
        <w:jc w:val="both"/>
      </w:pPr>
      <w:r>
        <w:t>недостатками в управлении Подпрограммой;</w:t>
      </w:r>
    </w:p>
    <w:p w:rsidR="00F37037" w:rsidRDefault="00F37037">
      <w:pPr>
        <w:pStyle w:val="ConsPlusNormal"/>
        <w:spacing w:before="220"/>
        <w:ind w:firstLine="540"/>
        <w:jc w:val="both"/>
      </w:pPr>
      <w:r>
        <w:t>сокращением финансирования подпрограммы из республиканского бюджета;</w:t>
      </w:r>
    </w:p>
    <w:p w:rsidR="00F37037" w:rsidRDefault="00F37037">
      <w:pPr>
        <w:pStyle w:val="ConsPlusNormal"/>
        <w:spacing w:before="220"/>
        <w:ind w:firstLine="540"/>
        <w:jc w:val="both"/>
      </w:pPr>
      <w:r>
        <w:t>неверно выбранными приоритетами развития сферы профессионального образования.</w:t>
      </w:r>
    </w:p>
    <w:p w:rsidR="00F37037" w:rsidRDefault="00F37037">
      <w:pPr>
        <w:pStyle w:val="ConsPlusNormal"/>
        <w:spacing w:before="220"/>
        <w:ind w:firstLine="540"/>
        <w:jc w:val="both"/>
      </w:pPr>
      <w:r>
        <w:t>Риски, связанные с недостатками в управлении Подпрограммой, могут быть вызваны слабой координацией действий различных субъектов образовательной политики (органы исполнительной власти Республики Тыва, муниципальные органы власти, образовательные организации),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F37037" w:rsidRDefault="00F37037">
      <w:pPr>
        <w:pStyle w:val="ConsPlusNormal"/>
        <w:spacing w:before="220"/>
        <w:ind w:firstLine="540"/>
        <w:jc w:val="both"/>
      </w:pPr>
      <w:r>
        <w:t>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F37037" w:rsidRDefault="00F37037">
      <w:pPr>
        <w:pStyle w:val="ConsPlusNormal"/>
        <w:spacing w:before="220"/>
        <w:ind w:firstLine="540"/>
        <w:jc w:val="both"/>
      </w:pPr>
      <w:r>
        <w:t>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F37037" w:rsidRDefault="00F37037">
      <w:pPr>
        <w:pStyle w:val="ConsPlusNormal"/>
        <w:spacing w:before="220"/>
        <w:ind w:firstLine="540"/>
        <w:jc w:val="both"/>
      </w:pPr>
      <w:r>
        <w:t xml:space="preserve">Риски, связанные с сокращением финансирования Подпрограммы из республиканского бюджета, могут привести к невозможности реализации части мероприятий Подпрограммы по преодолению отставания материально-технической базы и ресурсно-информационного </w:t>
      </w:r>
      <w:r>
        <w:lastRenderedPageBreak/>
        <w:t>обеспечения организаций профессионального образования от уровня современных требований.</w:t>
      </w:r>
    </w:p>
    <w:p w:rsidR="00F37037" w:rsidRDefault="00F37037">
      <w:pPr>
        <w:pStyle w:val="ConsPlusNormal"/>
        <w:spacing w:before="220"/>
        <w:ind w:firstLine="540"/>
        <w:jc w:val="both"/>
      </w:pPr>
      <w:r>
        <w:t>Риски, связанные с неверно выбранными приоритетами развития среднего профессионального образования, могут быть вызваны изменениями государственной политики в сфере образования и последующей внеплановой коррекцией частично реализованных мероприятий, что снизит эффективность использования бюджетных средств.</w:t>
      </w:r>
    </w:p>
    <w:p w:rsidR="00F37037" w:rsidRDefault="00F37037">
      <w:pPr>
        <w:pStyle w:val="ConsPlusNormal"/>
        <w:spacing w:before="220"/>
        <w:ind w:firstLine="540"/>
        <w:jc w:val="both"/>
      </w:pPr>
      <w:r>
        <w:t>В целях нейтрализации обозначенных рисков приоритетными принципами реформирования республиканской системы среднего профессионального образования определены следующие принципы, которые отражают государственную интегративную сторону образования в целом:</w:t>
      </w:r>
    </w:p>
    <w:p w:rsidR="00F37037" w:rsidRDefault="00F37037">
      <w:pPr>
        <w:pStyle w:val="ConsPlusNormal"/>
        <w:spacing w:before="220"/>
        <w:ind w:firstLine="540"/>
        <w:jc w:val="both"/>
      </w:pPr>
      <w:r>
        <w:t>принцип неукоснительного выполнения требований федеральных государственных образовательных стандартов при формировании республиканской образовательной политики дополняется профессиональными стандартами, выражающими интересы работодателей;</w:t>
      </w:r>
    </w:p>
    <w:p w:rsidR="00F37037" w:rsidRDefault="00F37037">
      <w:pPr>
        <w:pStyle w:val="ConsPlusNormal"/>
        <w:spacing w:before="220"/>
        <w:ind w:firstLine="540"/>
        <w:jc w:val="both"/>
      </w:pPr>
      <w:r>
        <w:t>принцип перехода к государственно-общественным формам управления образованием, что отражается в нарождающемся механизме и практике социального партнерства и повышения роли в реформировании профессионального образования, помимо государства и работодателя;</w:t>
      </w:r>
    </w:p>
    <w:p w:rsidR="00F37037" w:rsidRDefault="00F37037">
      <w:pPr>
        <w:pStyle w:val="ConsPlusNormal"/>
        <w:spacing w:before="220"/>
        <w:ind w:firstLine="540"/>
        <w:jc w:val="both"/>
      </w:pPr>
      <w:r>
        <w:t>принцип непрерывного профессионального образования, связанный с дальнейшим развитием организаций многоуровневой профессиональной подготовки, наиболее полно отвечающих разнообразию запросов рынка труда и интересам личности;</w:t>
      </w:r>
    </w:p>
    <w:p w:rsidR="00F37037" w:rsidRDefault="00F37037">
      <w:pPr>
        <w:pStyle w:val="ConsPlusNormal"/>
        <w:spacing w:before="220"/>
        <w:ind w:firstLine="540"/>
        <w:jc w:val="both"/>
      </w:pPr>
      <w:r>
        <w:t>принцип координации усилий государства с общественными и государственными фондами поддержки образования, которые будут концентрировать ресурсы всех социальных партнеров, заинтересованных в развитии профессионального образования;</w:t>
      </w:r>
    </w:p>
    <w:p w:rsidR="00F37037" w:rsidRDefault="00F37037">
      <w:pPr>
        <w:pStyle w:val="ConsPlusNormal"/>
        <w:spacing w:before="220"/>
        <w:ind w:firstLine="540"/>
        <w:jc w:val="both"/>
      </w:pPr>
      <w:r>
        <w:t>принцип тесного взаимодействия со всеми ветвями и структурами республиканской власти, предполагающий сотрудничество органов труда и соцзащиты, службы занятости населения, органов местного самоуправления, осуществляющих управление в сфере образования, администраций муниципальных образований, обеспечивающий высокий уровень развития профессионального образования, научно-обоснованный долгосрочный прогноз потребностей республики в кадрах;</w:t>
      </w:r>
    </w:p>
    <w:p w:rsidR="00F37037" w:rsidRDefault="00F37037">
      <w:pPr>
        <w:pStyle w:val="ConsPlusNormal"/>
        <w:jc w:val="both"/>
      </w:pPr>
      <w:r>
        <w:t xml:space="preserve">(в ред. </w:t>
      </w:r>
      <w:hyperlink r:id="rId499"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принцип расширяющейся информации, что потребует создания сети информатизации на основе компьютерных технологий, позволит широко внедрить различные формы дистанционного (сетевого) образования и наладить мониторинг результатов обучения и управления учебным заведением.</w:t>
      </w:r>
    </w:p>
    <w:p w:rsidR="00F37037" w:rsidRDefault="00F37037">
      <w:pPr>
        <w:pStyle w:val="ConsPlusNormal"/>
        <w:jc w:val="both"/>
      </w:pPr>
    </w:p>
    <w:p w:rsidR="00F37037" w:rsidRDefault="00F37037">
      <w:pPr>
        <w:pStyle w:val="ConsPlusTitle"/>
        <w:jc w:val="center"/>
        <w:outlineLvl w:val="1"/>
      </w:pPr>
      <w:bookmarkStart w:id="5" w:name="P2541"/>
      <w:bookmarkEnd w:id="5"/>
      <w:r>
        <w:t>ПОДПРОГРАММА 3</w:t>
      </w:r>
    </w:p>
    <w:p w:rsidR="00F37037" w:rsidRDefault="00F37037">
      <w:pPr>
        <w:pStyle w:val="ConsPlusTitle"/>
        <w:jc w:val="center"/>
      </w:pPr>
      <w:r>
        <w:t>"РАЗВИТИЕ ДОПОЛНИТЕЛЬНОГО ОБРАЗОВАНИЯ ДЕТЕЙ"</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500" w:history="1">
              <w:r>
                <w:rPr>
                  <w:color w:val="0000FF"/>
                </w:rPr>
                <w:t>N 512</w:t>
              </w:r>
            </w:hyperlink>
            <w:r>
              <w:rPr>
                <w:color w:val="392C69"/>
              </w:rPr>
              <w:t xml:space="preserve">, от 20.01.2016 </w:t>
            </w:r>
            <w:hyperlink r:id="rId501" w:history="1">
              <w:r>
                <w:rPr>
                  <w:color w:val="0000FF"/>
                </w:rPr>
                <w:t>N 7</w:t>
              </w:r>
            </w:hyperlink>
            <w:r>
              <w:rPr>
                <w:color w:val="392C69"/>
              </w:rPr>
              <w:t>,</w:t>
            </w:r>
          </w:p>
          <w:p w:rsidR="00F37037" w:rsidRDefault="00F37037">
            <w:pPr>
              <w:pStyle w:val="ConsPlusNormal"/>
              <w:jc w:val="center"/>
            </w:pPr>
            <w:r>
              <w:rPr>
                <w:color w:val="392C69"/>
              </w:rPr>
              <w:t xml:space="preserve">от 28.10.2016 </w:t>
            </w:r>
            <w:hyperlink r:id="rId502" w:history="1">
              <w:r>
                <w:rPr>
                  <w:color w:val="0000FF"/>
                </w:rPr>
                <w:t>N 457</w:t>
              </w:r>
            </w:hyperlink>
            <w:r>
              <w:rPr>
                <w:color w:val="392C69"/>
              </w:rPr>
              <w:t xml:space="preserve">, от 14.12.2016 </w:t>
            </w:r>
            <w:hyperlink r:id="rId503" w:history="1">
              <w:r>
                <w:rPr>
                  <w:color w:val="0000FF"/>
                </w:rPr>
                <w:t>N 524</w:t>
              </w:r>
            </w:hyperlink>
            <w:r>
              <w:rPr>
                <w:color w:val="392C69"/>
              </w:rPr>
              <w:t>,</w:t>
            </w:r>
          </w:p>
          <w:p w:rsidR="00F37037" w:rsidRDefault="00F37037">
            <w:pPr>
              <w:pStyle w:val="ConsPlusNormal"/>
              <w:jc w:val="center"/>
            </w:pPr>
            <w:r>
              <w:rPr>
                <w:color w:val="392C69"/>
              </w:rPr>
              <w:t xml:space="preserve">от 13.01.2017 </w:t>
            </w:r>
            <w:hyperlink r:id="rId504" w:history="1">
              <w:r>
                <w:rPr>
                  <w:color w:val="0000FF"/>
                </w:rPr>
                <w:t>N 3</w:t>
              </w:r>
            </w:hyperlink>
            <w:r>
              <w:rPr>
                <w:color w:val="392C69"/>
              </w:rPr>
              <w:t xml:space="preserve">, от 31.03.2017 </w:t>
            </w:r>
            <w:hyperlink r:id="rId505" w:history="1">
              <w:r>
                <w:rPr>
                  <w:color w:val="0000FF"/>
                </w:rPr>
                <w:t>N 130</w:t>
              </w:r>
            </w:hyperlink>
            <w:r>
              <w:rPr>
                <w:color w:val="392C69"/>
              </w:rPr>
              <w:t>,</w:t>
            </w:r>
          </w:p>
          <w:p w:rsidR="00F37037" w:rsidRDefault="00F37037">
            <w:pPr>
              <w:pStyle w:val="ConsPlusNormal"/>
              <w:jc w:val="center"/>
            </w:pPr>
            <w:r>
              <w:rPr>
                <w:color w:val="392C69"/>
              </w:rPr>
              <w:t xml:space="preserve">от 29.12.2017 </w:t>
            </w:r>
            <w:hyperlink r:id="rId506" w:history="1">
              <w:r>
                <w:rPr>
                  <w:color w:val="0000FF"/>
                </w:rPr>
                <w:t>N 614</w:t>
              </w:r>
            </w:hyperlink>
            <w:r>
              <w:rPr>
                <w:color w:val="392C69"/>
              </w:rPr>
              <w:t xml:space="preserve">, от 17.05.2018 </w:t>
            </w:r>
            <w:hyperlink r:id="rId507" w:history="1">
              <w:r>
                <w:rPr>
                  <w:color w:val="0000FF"/>
                </w:rPr>
                <w:t>N 259</w:t>
              </w:r>
            </w:hyperlink>
            <w:r>
              <w:rPr>
                <w:color w:val="392C69"/>
              </w:rPr>
              <w:t>,</w:t>
            </w:r>
          </w:p>
          <w:p w:rsidR="00F37037" w:rsidRDefault="00F37037">
            <w:pPr>
              <w:pStyle w:val="ConsPlusNormal"/>
              <w:jc w:val="center"/>
            </w:pPr>
            <w:r>
              <w:rPr>
                <w:color w:val="392C69"/>
              </w:rPr>
              <w:t xml:space="preserve">от 11.09.2018 </w:t>
            </w:r>
            <w:hyperlink r:id="rId508" w:history="1">
              <w:r>
                <w:rPr>
                  <w:color w:val="0000FF"/>
                </w:rPr>
                <w:t>N 454</w:t>
              </w:r>
            </w:hyperlink>
            <w:r>
              <w:rPr>
                <w:color w:val="392C69"/>
              </w:rPr>
              <w:t xml:space="preserve">, от 23.01.2019 </w:t>
            </w:r>
            <w:hyperlink r:id="rId509" w:history="1">
              <w:r>
                <w:rPr>
                  <w:color w:val="0000FF"/>
                </w:rPr>
                <w:t>N 29</w:t>
              </w:r>
            </w:hyperlink>
            <w:r>
              <w:rPr>
                <w:color w:val="392C69"/>
              </w:rPr>
              <w:t>,</w:t>
            </w:r>
          </w:p>
          <w:p w:rsidR="00F37037" w:rsidRDefault="00F37037">
            <w:pPr>
              <w:pStyle w:val="ConsPlusNormal"/>
              <w:jc w:val="center"/>
            </w:pPr>
            <w:r>
              <w:rPr>
                <w:color w:val="392C69"/>
              </w:rPr>
              <w:t xml:space="preserve">от 13.02.2019 </w:t>
            </w:r>
            <w:hyperlink r:id="rId510" w:history="1">
              <w:r>
                <w:rPr>
                  <w:color w:val="0000FF"/>
                </w:rPr>
                <w:t>N 74</w:t>
              </w:r>
            </w:hyperlink>
            <w:r>
              <w:rPr>
                <w:color w:val="392C69"/>
              </w:rPr>
              <w:t xml:space="preserve">, от 03.07.2019 </w:t>
            </w:r>
            <w:hyperlink r:id="rId511" w:history="1">
              <w:r>
                <w:rPr>
                  <w:color w:val="0000FF"/>
                </w:rPr>
                <w:t>N 341</w:t>
              </w:r>
            </w:hyperlink>
            <w:r>
              <w:rPr>
                <w:color w:val="392C69"/>
              </w:rPr>
              <w:t>,</w:t>
            </w:r>
          </w:p>
          <w:p w:rsidR="00F37037" w:rsidRDefault="00F37037">
            <w:pPr>
              <w:pStyle w:val="ConsPlusNormal"/>
              <w:jc w:val="center"/>
            </w:pPr>
            <w:r>
              <w:rPr>
                <w:color w:val="392C69"/>
              </w:rPr>
              <w:t xml:space="preserve">от 30.10.2019 </w:t>
            </w:r>
            <w:hyperlink r:id="rId512" w:history="1">
              <w:r>
                <w:rPr>
                  <w:color w:val="0000FF"/>
                </w:rPr>
                <w:t>N 514</w:t>
              </w:r>
            </w:hyperlink>
            <w:r>
              <w:rPr>
                <w:color w:val="392C69"/>
              </w:rPr>
              <w:t xml:space="preserve">, от 06.12.2019 </w:t>
            </w:r>
            <w:hyperlink r:id="rId513" w:history="1">
              <w:r>
                <w:rPr>
                  <w:color w:val="0000FF"/>
                </w:rPr>
                <w:t>N 580</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lastRenderedPageBreak/>
        <w:t>подпрограммы "Развитие дополнительного образования детей"</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w:t>
      </w:r>
    </w:p>
    <w:p w:rsidR="00F37037" w:rsidRDefault="00F37037">
      <w:pPr>
        <w:pStyle w:val="ConsPlusTitle"/>
        <w:jc w:val="center"/>
      </w:pPr>
      <w:r>
        <w:t>на 2014 - 2025 годы"</w:t>
      </w:r>
    </w:p>
    <w:p w:rsidR="00F37037" w:rsidRDefault="00F37037">
      <w:pPr>
        <w:pStyle w:val="ConsPlusNormal"/>
        <w:jc w:val="center"/>
      </w:pPr>
      <w:r>
        <w:t xml:space="preserve">(в ред. </w:t>
      </w:r>
      <w:hyperlink r:id="rId514"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556"/>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"Развитие дополнительного образования детей" (далее - Подпрограмма)</w:t>
            </w:r>
          </w:p>
        </w:tc>
      </w:tr>
      <w:tr w:rsidR="00F37037">
        <w:tc>
          <w:tcPr>
            <w:tcW w:w="9014" w:type="dxa"/>
            <w:gridSpan w:val="3"/>
            <w:tcBorders>
              <w:top w:val="nil"/>
              <w:left w:val="nil"/>
              <w:bottom w:val="nil"/>
              <w:right w:val="nil"/>
            </w:tcBorders>
          </w:tcPr>
          <w:p w:rsidR="00F37037" w:rsidRDefault="00F37037">
            <w:pPr>
              <w:pStyle w:val="ConsPlusNormal"/>
            </w:pPr>
            <w:r>
              <w:t xml:space="preserve">Позиция утратила силу. - </w:t>
            </w:r>
            <w:hyperlink r:id="rId515" w:history="1">
              <w:r>
                <w:rPr>
                  <w:color w:val="0000FF"/>
                </w:rPr>
                <w:t>Постановление</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14" w:type="dxa"/>
            <w:gridSpan w:val="3"/>
            <w:tcBorders>
              <w:top w:val="nil"/>
              <w:left w:val="nil"/>
              <w:bottom w:val="nil"/>
              <w:right w:val="nil"/>
            </w:tcBorders>
          </w:tcPr>
          <w:p w:rsidR="00F37037" w:rsidRDefault="00F37037">
            <w:pPr>
              <w:pStyle w:val="ConsPlusNormal"/>
            </w:pPr>
            <w:r>
              <w:t xml:space="preserve">Позиция утратила силу. - </w:t>
            </w:r>
            <w:hyperlink r:id="rId516" w:history="1">
              <w:r>
                <w:rPr>
                  <w:color w:val="0000FF"/>
                </w:rPr>
                <w:t>Постановление</w:t>
              </w:r>
            </w:hyperlink>
            <w:r>
              <w:t xml:space="preserve"> Правительства РТ от 29.12.2017 N 614.</w:t>
            </w:r>
          </w:p>
        </w:tc>
      </w:tr>
      <w:tr w:rsidR="00F37037">
        <w:tc>
          <w:tcPr>
            <w:tcW w:w="9014" w:type="dxa"/>
            <w:gridSpan w:val="3"/>
            <w:tcBorders>
              <w:top w:val="nil"/>
              <w:left w:val="nil"/>
              <w:bottom w:val="nil"/>
              <w:right w:val="nil"/>
            </w:tcBorders>
          </w:tcPr>
          <w:p w:rsidR="00F37037" w:rsidRDefault="00F37037">
            <w:pPr>
              <w:pStyle w:val="ConsPlusNormal"/>
            </w:pPr>
            <w:r>
              <w:t xml:space="preserve">Позиция утратила силу. - </w:t>
            </w:r>
            <w:hyperlink r:id="rId517"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2014 - 2021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- 2019 - 2021 годы</w:t>
            </w:r>
          </w:p>
        </w:tc>
      </w:tr>
      <w:tr w:rsidR="00F37037">
        <w:tc>
          <w:tcPr>
            <w:tcW w:w="9014" w:type="dxa"/>
            <w:gridSpan w:val="3"/>
            <w:tcBorders>
              <w:top w:val="nil"/>
              <w:left w:val="nil"/>
              <w:bottom w:val="nil"/>
              <w:right w:val="nil"/>
            </w:tcBorders>
          </w:tcPr>
          <w:p w:rsidR="00F37037" w:rsidRDefault="00F37037">
            <w:pPr>
              <w:pStyle w:val="ConsPlusNormal"/>
            </w:pPr>
            <w:r>
              <w:t xml:space="preserve">(в ред. </w:t>
            </w:r>
            <w:hyperlink r:id="rId518"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создание условий для развития системы предоставления качественного дополнительного образования детей в Республике Тыва</w:t>
            </w:r>
          </w:p>
        </w:tc>
      </w:tr>
      <w:tr w:rsidR="00F37037">
        <w:tc>
          <w:tcPr>
            <w:tcW w:w="3118"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развитие системы предоставления качественного дополнительного образования детей;</w:t>
            </w:r>
          </w:p>
          <w:p w:rsidR="00F37037" w:rsidRDefault="00F37037">
            <w:pPr>
              <w:pStyle w:val="ConsPlusNormal"/>
            </w:pPr>
            <w:r>
              <w:t>обеспечение равного доступа населения к услугам дополнительного образования детей;</w:t>
            </w:r>
          </w:p>
          <w:p w:rsidR="00F37037" w:rsidRDefault="00F37037">
            <w:pPr>
              <w:pStyle w:val="ConsPlusNormal"/>
            </w:pPr>
            <w: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F37037" w:rsidRDefault="00F37037">
            <w:pPr>
              <w:pStyle w:val="ConsPlusNormal"/>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pPr>
            <w:r>
              <w:t>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p w:rsidR="00F37037" w:rsidRDefault="00F37037">
            <w:pPr>
              <w:pStyle w:val="ConsPlusNormal"/>
            </w:pPr>
            <w:r>
              <w:t>внедрение модели персонифицированного финансирования дополнительного образования;</w:t>
            </w:r>
          </w:p>
          <w:p w:rsidR="00F37037" w:rsidRDefault="00F37037">
            <w:pPr>
              <w:pStyle w:val="ConsPlusNormal"/>
            </w:pPr>
            <w:r>
              <w:t>развитие научно-образовательной и творческой среды в образовательных организациях дополнительного образования;</w:t>
            </w:r>
          </w:p>
          <w:p w:rsidR="00F37037" w:rsidRDefault="00F37037">
            <w:pPr>
              <w:pStyle w:val="ConsPlusNormal"/>
            </w:pPr>
            <w:r>
              <w:t>формирование современных управленческих, организационных и финансово-экономических механизмов в системе дополнительного образования</w:t>
            </w:r>
          </w:p>
        </w:tc>
      </w:tr>
      <w:tr w:rsidR="00F37037">
        <w:tc>
          <w:tcPr>
            <w:tcW w:w="9014" w:type="dxa"/>
            <w:gridSpan w:val="3"/>
            <w:tcBorders>
              <w:top w:val="nil"/>
              <w:left w:val="nil"/>
              <w:bottom w:val="nil"/>
              <w:right w:val="nil"/>
            </w:tcBorders>
          </w:tcPr>
          <w:p w:rsidR="00F37037" w:rsidRDefault="00F37037">
            <w:pPr>
              <w:pStyle w:val="ConsPlusNormal"/>
            </w:pPr>
            <w:r>
              <w:lastRenderedPageBreak/>
              <w:t xml:space="preserve">(в ред. </w:t>
            </w:r>
            <w:hyperlink r:id="rId519" w:history="1">
              <w:r>
                <w:rPr>
                  <w:color w:val="0000FF"/>
                </w:rPr>
                <w:t>Постановления</w:t>
              </w:r>
            </w:hyperlink>
            <w:r>
              <w:t xml:space="preserve"> Правительства РТ от 28.10.2016 N 457)</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 xml:space="preserve">государственная </w:t>
            </w:r>
            <w:hyperlink r:id="rId520" w:history="1">
              <w:r>
                <w:rPr>
                  <w:color w:val="0000FF"/>
                </w:rPr>
                <w:t>программа</w:t>
              </w:r>
            </w:hyperlink>
            <w:r>
              <w:t xml:space="preserve"> Российской Федерации "Развитие образования", план мероприятий ("дорожная карта") Республики Тыва, направленных на повышение эффективности образования и науки на период с 2013 по 2018 годы</w:t>
            </w:r>
          </w:p>
        </w:tc>
      </w:tr>
      <w:tr w:rsidR="00F37037">
        <w:tc>
          <w:tcPr>
            <w:tcW w:w="9014" w:type="dxa"/>
            <w:gridSpan w:val="3"/>
            <w:tcBorders>
              <w:top w:val="nil"/>
              <w:left w:val="nil"/>
              <w:bottom w:val="nil"/>
              <w:right w:val="nil"/>
            </w:tcBorders>
          </w:tcPr>
          <w:p w:rsidR="00F37037" w:rsidRDefault="00F37037">
            <w:pPr>
              <w:pStyle w:val="ConsPlusNormal"/>
            </w:pPr>
            <w:r>
              <w:t xml:space="preserve">(в ред. </w:t>
            </w:r>
            <w:hyperlink r:id="rId521"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доля детей, охваченных программами дополнительного образования детей, в общей численности детей и молодежи в возрасте 5 - 18 лет;</w:t>
            </w:r>
          </w:p>
          <w:p w:rsidR="00F37037" w:rsidRDefault="00F37037">
            <w:pPr>
              <w:pStyle w:val="ConsPlusNormal"/>
            </w:pPr>
            <w:r>
              <w:t>увеличение доли детей в возрасте от 5 до 18 лет, охваченных дополнительными общеразвивающими программами технической и естественно-научной направленности;</w:t>
            </w:r>
          </w:p>
          <w:p w:rsidR="00F37037" w:rsidRDefault="00F37037">
            <w:pPr>
              <w:pStyle w:val="ConsPlusNormal"/>
            </w:pPr>
            <w:r>
              <w:t>увеличение доли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p>
          <w:p w:rsidR="00F37037" w:rsidRDefault="00F37037">
            <w:pPr>
              <w:pStyle w:val="ConsPlusNormal"/>
            </w:pPr>
            <w:r>
              <w:t>увеличение количества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w:t>
            </w:r>
          </w:p>
          <w:p w:rsidR="00F37037" w:rsidRDefault="00F37037">
            <w:pPr>
              <w:pStyle w:val="ConsPlusNormal"/>
            </w:pPr>
            <w:r>
              <w:t>исполнение объема налоговых и неналоговых доходов в консолидированный бюджет;</w:t>
            </w:r>
          </w:p>
          <w:p w:rsidR="00F37037" w:rsidRDefault="00F37037">
            <w:pPr>
              <w:pStyle w:val="ConsPlusNormal"/>
            </w:pPr>
            <w:r>
              <w:t xml:space="preserve">абзацы шестой - седьмой утратили силу. - </w:t>
            </w:r>
            <w:hyperlink r:id="rId522" w:history="1">
              <w:r>
                <w:rPr>
                  <w:color w:val="0000FF"/>
                </w:rPr>
                <w:t>Постановление</w:t>
              </w:r>
            </w:hyperlink>
            <w:r>
              <w:t xml:space="preserve"> Правительства РТ от 03.07.2019 N 341</w:t>
            </w:r>
          </w:p>
        </w:tc>
      </w:tr>
      <w:tr w:rsidR="00F37037">
        <w:tc>
          <w:tcPr>
            <w:tcW w:w="9014"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13.01.2017 </w:t>
            </w:r>
            <w:hyperlink r:id="rId523" w:history="1">
              <w:r>
                <w:rPr>
                  <w:color w:val="0000FF"/>
                </w:rPr>
                <w:t>N 3</w:t>
              </w:r>
            </w:hyperlink>
            <w:r>
              <w:t xml:space="preserve">, от 29.12.2017 </w:t>
            </w:r>
            <w:hyperlink r:id="rId524" w:history="1">
              <w:r>
                <w:rPr>
                  <w:color w:val="0000FF"/>
                </w:rPr>
                <w:t>N 614</w:t>
              </w:r>
            </w:hyperlink>
            <w:r>
              <w:t xml:space="preserve">, от 13.02.2019 </w:t>
            </w:r>
            <w:hyperlink r:id="rId525" w:history="1">
              <w:r>
                <w:rPr>
                  <w:color w:val="0000FF"/>
                </w:rPr>
                <w:t>N 74</w:t>
              </w:r>
            </w:hyperlink>
            <w:r>
              <w:t xml:space="preserve">, от 03.07.2019 </w:t>
            </w:r>
            <w:hyperlink r:id="rId526" w:history="1">
              <w:r>
                <w:rPr>
                  <w:color w:val="0000FF"/>
                </w:rPr>
                <w:t>N 341</w:t>
              </w:r>
            </w:hyperlink>
            <w:r>
              <w:t>)</w:t>
            </w:r>
          </w:p>
        </w:tc>
      </w:tr>
      <w:tr w:rsidR="00F37037">
        <w:tc>
          <w:tcPr>
            <w:tcW w:w="3118" w:type="dxa"/>
            <w:tcBorders>
              <w:top w:val="nil"/>
              <w:left w:val="nil"/>
              <w:bottom w:val="nil"/>
              <w:right w:val="nil"/>
            </w:tcBorders>
          </w:tcPr>
          <w:p w:rsidR="00F37037" w:rsidRDefault="00F37037">
            <w:pPr>
              <w:pStyle w:val="ConsPlusNormal"/>
            </w:pPr>
            <w:r>
              <w:t>Ресурсное обеспечение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объем финансирования Подпрограммы составляет 324026,0 тыс. рублей, из них:</w:t>
            </w:r>
          </w:p>
          <w:p w:rsidR="00F37037" w:rsidRDefault="00F37037">
            <w:pPr>
              <w:pStyle w:val="ConsPlusNormal"/>
            </w:pPr>
            <w:r>
              <w:t>средства федерального бюджета - 6688,42 тыс. рублей;</w:t>
            </w:r>
          </w:p>
          <w:p w:rsidR="00F37037" w:rsidRDefault="00F37037">
            <w:pPr>
              <w:pStyle w:val="ConsPlusNormal"/>
            </w:pPr>
            <w:r>
              <w:t>средства республиканского бюджета - 314737,58 тыс. рублей,</w:t>
            </w:r>
          </w:p>
          <w:p w:rsidR="00F37037" w:rsidRDefault="00F37037">
            <w:pPr>
              <w:pStyle w:val="ConsPlusNormal"/>
            </w:pPr>
            <w:r>
              <w:t>средства внебюджетных источников - 2600,0 тыс. рублей, в том числе по годам:</w:t>
            </w:r>
          </w:p>
          <w:p w:rsidR="00F37037" w:rsidRDefault="00F37037">
            <w:pPr>
              <w:pStyle w:val="ConsPlusNormal"/>
            </w:pPr>
            <w:r>
              <w:t>2014 г. - 52144,04 тыс. рублей, из них:</w:t>
            </w:r>
          </w:p>
          <w:p w:rsidR="00F37037" w:rsidRDefault="00F37037">
            <w:pPr>
              <w:pStyle w:val="ConsPlusNormal"/>
            </w:pPr>
            <w:r>
              <w:t>средства федерального бюджета - 1805,2 тыс. рублей;</w:t>
            </w:r>
          </w:p>
          <w:p w:rsidR="00F37037" w:rsidRDefault="00F37037">
            <w:pPr>
              <w:pStyle w:val="ConsPlusNormal"/>
            </w:pPr>
            <w:r>
              <w:t>средства республиканского бюджета - 50338,84 тыс. рублей;</w:t>
            </w:r>
          </w:p>
          <w:p w:rsidR="00F37037" w:rsidRDefault="00F37037">
            <w:pPr>
              <w:pStyle w:val="ConsPlusNormal"/>
            </w:pPr>
            <w:r>
              <w:t>2015 г. - 51022,92 тыс. рублей, из них:</w:t>
            </w:r>
          </w:p>
          <w:p w:rsidR="00F37037" w:rsidRDefault="00F37037">
            <w:pPr>
              <w:pStyle w:val="ConsPlusNormal"/>
            </w:pPr>
            <w:r>
              <w:t>средства федерального бюджета - 2178,59 тыс. рублей;</w:t>
            </w:r>
          </w:p>
          <w:p w:rsidR="00F37037" w:rsidRDefault="00F37037">
            <w:pPr>
              <w:pStyle w:val="ConsPlusNormal"/>
            </w:pPr>
            <w:r>
              <w:t>средства республиканского бюджета - 48844,33 тыс. рублей;</w:t>
            </w:r>
          </w:p>
          <w:p w:rsidR="00F37037" w:rsidRDefault="00F37037">
            <w:pPr>
              <w:pStyle w:val="ConsPlusNormal"/>
            </w:pPr>
            <w:r>
              <w:t>2016 г. - 49901,64 тыс. рублей, из них;</w:t>
            </w:r>
          </w:p>
          <w:p w:rsidR="00F37037" w:rsidRDefault="00F37037">
            <w:pPr>
              <w:pStyle w:val="ConsPlusNormal"/>
            </w:pPr>
            <w:r>
              <w:t>средства федерального бюджета - 2704,63 тыс. рублей;</w:t>
            </w:r>
          </w:p>
          <w:p w:rsidR="00F37037" w:rsidRDefault="00F37037">
            <w:pPr>
              <w:pStyle w:val="ConsPlusNormal"/>
            </w:pPr>
            <w:r>
              <w:lastRenderedPageBreak/>
              <w:t>средства республиканского бюджета - 47197,01 тыс. рублей;</w:t>
            </w:r>
          </w:p>
          <w:p w:rsidR="00F37037" w:rsidRDefault="00F37037">
            <w:pPr>
              <w:pStyle w:val="ConsPlusNormal"/>
            </w:pPr>
            <w:r>
              <w:t>2017 г. - 29304,1 тыс. рублей, из них:</w:t>
            </w:r>
          </w:p>
          <w:p w:rsidR="00F37037" w:rsidRDefault="00F37037">
            <w:pPr>
              <w:pStyle w:val="ConsPlusNormal"/>
            </w:pPr>
            <w:r>
              <w:t>средства республиканского бюджета - 28004,1 тыс. рублей;</w:t>
            </w:r>
          </w:p>
          <w:p w:rsidR="00F37037" w:rsidRDefault="00F37037">
            <w:pPr>
              <w:pStyle w:val="ConsPlusNormal"/>
            </w:pPr>
            <w:r>
              <w:t>средства внебюджетных источников - 1300,0 тыс. рублей;</w:t>
            </w:r>
          </w:p>
          <w:p w:rsidR="00F37037" w:rsidRDefault="00F37037">
            <w:pPr>
              <w:pStyle w:val="ConsPlusNormal"/>
            </w:pPr>
            <w:r>
              <w:t>2018 г. - 44009,6 тыс. рублей, из них:</w:t>
            </w:r>
          </w:p>
          <w:p w:rsidR="00F37037" w:rsidRDefault="00F37037">
            <w:pPr>
              <w:pStyle w:val="ConsPlusNormal"/>
            </w:pPr>
            <w:r>
              <w:t>средства республиканского бюджета - 42709,6 тыс. рублей;</w:t>
            </w:r>
          </w:p>
          <w:p w:rsidR="00F37037" w:rsidRDefault="00F37037">
            <w:pPr>
              <w:pStyle w:val="ConsPlusNormal"/>
            </w:pPr>
            <w:r>
              <w:t>средства внебюджетных источников - 1300,0 тыс. рублей;</w:t>
            </w:r>
          </w:p>
          <w:p w:rsidR="00F37037" w:rsidRDefault="00F37037">
            <w:pPr>
              <w:pStyle w:val="ConsPlusNormal"/>
            </w:pPr>
            <w:r>
              <w:t>2019 г. - 35709,8 тыс. рублей, из них:</w:t>
            </w:r>
          </w:p>
          <w:p w:rsidR="00F37037" w:rsidRDefault="00F37037">
            <w:pPr>
              <w:pStyle w:val="ConsPlusNormal"/>
            </w:pPr>
            <w:r>
              <w:t>средства республиканского бюджета - 35709,8 тыс. рублей;</w:t>
            </w:r>
          </w:p>
          <w:p w:rsidR="00F37037" w:rsidRDefault="00F37037">
            <w:pPr>
              <w:pStyle w:val="ConsPlusNormal"/>
            </w:pPr>
            <w:r>
              <w:t>2020 г. - 30785,7 тыс. рублей, из них:</w:t>
            </w:r>
          </w:p>
          <w:p w:rsidR="00F37037" w:rsidRDefault="00F37037">
            <w:pPr>
              <w:pStyle w:val="ConsPlusNormal"/>
            </w:pPr>
            <w:r>
              <w:t>средства республиканского бюджета - 30785,7 тыс. рублей;</w:t>
            </w:r>
          </w:p>
          <w:p w:rsidR="00F37037" w:rsidRDefault="00F37037">
            <w:pPr>
              <w:pStyle w:val="ConsPlusNormal"/>
            </w:pPr>
            <w:r>
              <w:t>2021 г. - 31148,2 тыс. рублей, из них:</w:t>
            </w:r>
          </w:p>
          <w:p w:rsidR="00F37037" w:rsidRDefault="00F37037">
            <w:pPr>
              <w:pStyle w:val="ConsPlusNormal"/>
            </w:pPr>
            <w:r>
              <w:t>средства республиканского бюджета - 31148,2 тыс. рублей</w:t>
            </w:r>
          </w:p>
        </w:tc>
      </w:tr>
      <w:tr w:rsidR="00F37037">
        <w:tc>
          <w:tcPr>
            <w:tcW w:w="9014"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23.01.2019 </w:t>
            </w:r>
            <w:hyperlink r:id="rId527" w:history="1">
              <w:r>
                <w:rPr>
                  <w:color w:val="0000FF"/>
                </w:rPr>
                <w:t>N 29</w:t>
              </w:r>
            </w:hyperlink>
            <w:r>
              <w:t xml:space="preserve">, от 03.07.2019 </w:t>
            </w:r>
            <w:hyperlink r:id="rId528" w:history="1">
              <w:r>
                <w:rPr>
                  <w:color w:val="0000FF"/>
                </w:rPr>
                <w:t>N 341</w:t>
              </w:r>
            </w:hyperlink>
            <w:r>
              <w:t xml:space="preserve">, от 30.10.2019 </w:t>
            </w:r>
            <w:hyperlink r:id="rId529" w:history="1">
              <w:r>
                <w:rPr>
                  <w:color w:val="0000FF"/>
                </w:rPr>
                <w:t>N 514</w:t>
              </w:r>
            </w:hyperlink>
            <w:r>
              <w:t xml:space="preserve">, от 06.12.2019 </w:t>
            </w:r>
            <w:hyperlink r:id="rId530" w:history="1">
              <w:r>
                <w:rPr>
                  <w:color w:val="0000FF"/>
                </w:rPr>
                <w:t>N 580</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охват не менее 75 процентов детей от 5 до 18 лет программами дополнительного образования, в том числе 50 процентов из них за счет бюджетных средств;</w:t>
            </w:r>
          </w:p>
          <w:p w:rsidR="00F37037" w:rsidRDefault="00F37037">
            <w:pPr>
              <w:pStyle w:val="ConsPlusNormal"/>
            </w:pPr>
            <w:r>
              <w:t>обеспечение возможности бесплатного обучения по программам дополнительного образования для детей, находящиеся в трудной жизненной ситуации, детей из семей с низким социально-экономическим статусом;</w:t>
            </w:r>
          </w:p>
          <w:p w:rsidR="00F37037" w:rsidRDefault="00F37037">
            <w:pPr>
              <w:pStyle w:val="ConsPlusNormal"/>
            </w:pPr>
            <w:r>
              <w:t>создание условий для использования информационно-консультационных и образовательных сервисов в сети "Интернет" для проектирования и реализации индивидуальных образовательных траекторий не менее 80 процентам учащихся и семей;</w:t>
            </w:r>
          </w:p>
          <w:p w:rsidR="00F37037" w:rsidRDefault="00F37037">
            <w:pPr>
              <w:pStyle w:val="ConsPlusNormal"/>
            </w:pPr>
            <w:r>
              <w:t xml:space="preserve">охват общественными, направленными на просвещение и воспитание проектами с использованием современных </w:t>
            </w:r>
            <w:proofErr w:type="spellStart"/>
            <w:r>
              <w:t>медиатехнологий</w:t>
            </w:r>
            <w:proofErr w:type="spellEnd"/>
            <w:r>
              <w:t xml:space="preserve"> не менее 50 процентов детей и подростков школьного возраста;</w:t>
            </w:r>
          </w:p>
          <w:p w:rsidR="00F37037" w:rsidRDefault="00F37037">
            <w:pPr>
              <w:pStyle w:val="ConsPlusNormal"/>
            </w:pPr>
            <w:r>
              <w:t>повышение показателей уровня социализации выпускников основных общеобразовательных организаций (по результатам национального мониторинга);</w:t>
            </w:r>
          </w:p>
          <w:p w:rsidR="00F37037" w:rsidRDefault="00F37037">
            <w:pPr>
              <w:pStyle w:val="ConsPlusNormal"/>
            </w:pPr>
            <w:r>
              <w:t>внедрение современных управленческих и организационно-экономических механизмов в системе дополнительного образования детей;</w:t>
            </w:r>
          </w:p>
          <w:p w:rsidR="00F37037" w:rsidRDefault="00F37037">
            <w:pPr>
              <w:pStyle w:val="ConsPlusNormal"/>
            </w:pPr>
            <w:r>
              <w:t>введение независимой оценки качества дополнительного образования детей;</w:t>
            </w:r>
          </w:p>
          <w:p w:rsidR="00F37037" w:rsidRDefault="00F37037">
            <w:pPr>
              <w:pStyle w:val="ConsPlusNormal"/>
            </w:pPr>
            <w:r>
              <w:t>создание ресурсного центра для методического обеспечения деятельности организаций дополнительного образования детей;</w:t>
            </w:r>
          </w:p>
          <w:p w:rsidR="00F37037" w:rsidRDefault="00F37037">
            <w:pPr>
              <w:pStyle w:val="ConsPlusNormal"/>
            </w:pPr>
            <w:r>
              <w:lastRenderedPageBreak/>
              <w:t>повышение доступа негосударственных организаций, реализующих дополнительные общеобразовательные программы, к финансированию за счет бюджетных ассигнований;</w:t>
            </w:r>
          </w:p>
          <w:p w:rsidR="00F37037" w:rsidRDefault="00F37037">
            <w:pPr>
              <w:pStyle w:val="ConsPlusNormal"/>
            </w:pPr>
            <w:r>
              <w:t>внедрение системы получения услуг дополнительного образования на основе персонифицированного финансирования;</w:t>
            </w:r>
          </w:p>
          <w:p w:rsidR="00F37037" w:rsidRDefault="00F37037">
            <w:pPr>
              <w:pStyle w:val="ConsPlusNormal"/>
            </w:pPr>
            <w:r>
              <w:t>увеличение числа детей в возрасте от 5 до 18 лет, охваченных дополнительными общеразвивающими программами технической и естественно-научной направленности, на 12 процентов.</w:t>
            </w:r>
          </w:p>
        </w:tc>
      </w:tr>
      <w:tr w:rsidR="00F37037">
        <w:tc>
          <w:tcPr>
            <w:tcW w:w="9014"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28.10.2016 </w:t>
            </w:r>
            <w:hyperlink r:id="rId531" w:history="1">
              <w:r>
                <w:rPr>
                  <w:color w:val="0000FF"/>
                </w:rPr>
                <w:t>N 457</w:t>
              </w:r>
            </w:hyperlink>
            <w:r>
              <w:t xml:space="preserve">, от 23.01.2019 </w:t>
            </w:r>
            <w:hyperlink r:id="rId532" w:history="1">
              <w:r>
                <w:rPr>
                  <w:color w:val="0000FF"/>
                </w:rPr>
                <w:t>N 29</w:t>
              </w:r>
            </w:hyperlink>
            <w:r>
              <w:t>)</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Normal"/>
        <w:jc w:val="both"/>
      </w:pPr>
    </w:p>
    <w:p w:rsidR="00F37037" w:rsidRDefault="00F37037">
      <w:pPr>
        <w:pStyle w:val="ConsPlusNormal"/>
        <w:ind w:firstLine="540"/>
        <w:jc w:val="both"/>
      </w:pPr>
      <w:r>
        <w:t>В Республике Тыва дополнительное образование - это система, способствующая разностороннему развитию детей и учащейся молодежи, обеспечивающая бесплатность, доступность абсолютного большинства основных и дополнительных образовательных услуг.</w:t>
      </w:r>
    </w:p>
    <w:p w:rsidR="00F37037" w:rsidRDefault="00F37037">
      <w:pPr>
        <w:pStyle w:val="ConsPlusNormal"/>
        <w:spacing w:before="220"/>
        <w:ind w:firstLine="540"/>
        <w:jc w:val="both"/>
      </w:pPr>
      <w:r>
        <w:t>Сеть организаций дополнительного образования детей Республики Тыва составляет 72 образовательных организаций различной ведомственной принадлежности. В них занимается свыше 32,9 тыс. детей (44,6 процентов от общего числа детей в возрасте от 5 до 18 лет (73,9 тыс. чел.), в том числе в системе образования - 39 (26,4 тыс. чел.), культуры - 30 (5,1 тыс. чел.), спорта - 3 (1,4 тыс. чел.).</w:t>
      </w:r>
    </w:p>
    <w:p w:rsidR="00F37037" w:rsidRDefault="00F37037">
      <w:pPr>
        <w:pStyle w:val="ConsPlusNormal"/>
        <w:jc w:val="both"/>
      </w:pPr>
      <w:r>
        <w:t xml:space="preserve">(в ред. </w:t>
      </w:r>
      <w:hyperlink r:id="rId533"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Система образования Республики Тыва включает в себя 39 образовательных организаций дополнительного образования детей (далее - УДО), из них 13 центров дополнительного образования, 6 домов творчества, 1 станция, 19 спортивных школ.</w:t>
      </w:r>
    </w:p>
    <w:p w:rsidR="00F37037" w:rsidRDefault="00F37037">
      <w:pPr>
        <w:pStyle w:val="ConsPlusNormal"/>
        <w:jc w:val="both"/>
      </w:pPr>
      <w:r>
        <w:t xml:space="preserve">(в ред. </w:t>
      </w:r>
      <w:hyperlink r:id="rId534"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Процент организаций дополнительного образования детей, находящихся в ведении муниципальных образований, составляет 95,2.</w:t>
      </w:r>
    </w:p>
    <w:p w:rsidR="00F37037" w:rsidRDefault="00F37037">
      <w:pPr>
        <w:pStyle w:val="ConsPlusNormal"/>
        <w:spacing w:before="220"/>
        <w:ind w:firstLine="540"/>
        <w:jc w:val="both"/>
      </w:pPr>
      <w:r>
        <w:t xml:space="preserve">Абзац утратил силу. - </w:t>
      </w:r>
      <w:hyperlink r:id="rId535" w:history="1">
        <w:r>
          <w:rPr>
            <w:color w:val="0000FF"/>
          </w:rPr>
          <w:t>Постановление</w:t>
        </w:r>
      </w:hyperlink>
      <w:r>
        <w:t xml:space="preserve"> Правительства РТ от 13.01.2017 N 3.</w:t>
      </w:r>
    </w:p>
    <w:p w:rsidR="00F37037" w:rsidRDefault="00F37037">
      <w:pPr>
        <w:pStyle w:val="ConsPlusNormal"/>
        <w:spacing w:before="220"/>
        <w:ind w:firstLine="540"/>
        <w:jc w:val="both"/>
      </w:pPr>
      <w:r>
        <w:t>Образовательной деятельностью в 1918 объединениях УДО охвачено 23,3 26,4 тыс. чел. от 5 до 18 лет (4,6 процентов от общей численности детей в возрасте от 5 до 18 лет.</w:t>
      </w:r>
    </w:p>
    <w:p w:rsidR="00F37037" w:rsidRDefault="00F37037">
      <w:pPr>
        <w:pStyle w:val="ConsPlusNormal"/>
        <w:jc w:val="both"/>
      </w:pPr>
      <w:r>
        <w:t xml:space="preserve">(в ред. </w:t>
      </w:r>
      <w:hyperlink r:id="rId536"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Наибольшее количество детей занято в объединениях спортивной направленности 16,6 тыс. человек (50,4 процента), художественного творчества 9,2 (27,9 процента), эколого-биологического 1,2 (3,6 процента), туристско-краеведческого - 1,4 (4,3 процента), технического творчества - 1,2 (3,6 процента), культурологического - 0,6 (1,8 процента), спортивно-технического - 0,32 (1 процент), другие направления - 0,6 (1,8 процента).</w:t>
      </w:r>
    </w:p>
    <w:p w:rsidR="00F37037" w:rsidRDefault="00F37037">
      <w:pPr>
        <w:pStyle w:val="ConsPlusNormal"/>
        <w:jc w:val="both"/>
      </w:pPr>
      <w:r>
        <w:t xml:space="preserve">(в ред. </w:t>
      </w:r>
      <w:hyperlink r:id="rId537"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Анализ охвата детей программами дополнительного образования по направлениям отражает общую динамику снижения охвата детей в рамках технического направления, выпускники которых востребованы в реальном секторе экономики республики.</w:t>
      </w:r>
    </w:p>
    <w:p w:rsidR="00F37037" w:rsidRDefault="00F37037">
      <w:pPr>
        <w:pStyle w:val="ConsPlusNormal"/>
        <w:spacing w:before="220"/>
        <w:ind w:firstLine="540"/>
        <w:jc w:val="both"/>
      </w:pPr>
      <w:r>
        <w:t xml:space="preserve">Услугами дополнительного образования недостаточно охвачены дети с ограниченными возможностями здоровья и учащиеся организаций среднего профессионального образования. Остаются проблемы доступности образовательных программ дополнительного образования, </w:t>
      </w:r>
      <w:r>
        <w:lastRenderedPageBreak/>
        <w:t>соответствующих требованиям времени, в особенности для детей, проживающих в сельской местности.</w:t>
      </w:r>
    </w:p>
    <w:p w:rsidR="00F37037" w:rsidRDefault="00F37037">
      <w:pPr>
        <w:pStyle w:val="ConsPlusNormal"/>
        <w:spacing w:before="220"/>
        <w:ind w:firstLine="540"/>
        <w:jc w:val="both"/>
      </w:pPr>
      <w:r>
        <w:t>Необходимо разрабатывать механизмы оценки уровня и качества дополнительного образования детей, в том числе внедрения механизмов социального заказа на дополнительное образование детей и оценки удовлетворенности его реализацией.</w:t>
      </w:r>
    </w:p>
    <w:p w:rsidR="00F37037" w:rsidRDefault="00F37037">
      <w:pPr>
        <w:pStyle w:val="ConsPlusNormal"/>
        <w:spacing w:before="220"/>
        <w:ind w:firstLine="540"/>
        <w:jc w:val="both"/>
      </w:pPr>
      <w:r>
        <w:t>В ситуации внедрения федеральных государственных образовательных стандартов общего образования особую актуальность приобретает разработка и внедрение моделей повышения квалификации и переподготовки руководителей и педагогических кадров дополнительного образования детей.</w:t>
      </w:r>
    </w:p>
    <w:p w:rsidR="00F37037" w:rsidRDefault="00F37037">
      <w:pPr>
        <w:pStyle w:val="ConsPlusNormal"/>
        <w:spacing w:before="220"/>
        <w:ind w:firstLine="540"/>
        <w:jc w:val="both"/>
      </w:pPr>
      <w:r>
        <w:t>Проблемой развития кадрового потенциала дополнительного образования детей является низкий уровень заработной платы педагогов, которая в последние годы стабильно занимала одно из последних мест в ряду значений заработной платы педагогических работников системы образования. В последнее время Правительством Российской Федерации и Республики Тыва принимаются меры по доведению заработной платы педагогических работников организаций дополнительного образования до уровня средней заработной платы учителей в республике.</w:t>
      </w:r>
    </w:p>
    <w:p w:rsidR="00F37037" w:rsidRDefault="00F37037">
      <w:pPr>
        <w:pStyle w:val="ConsPlusNormal"/>
        <w:jc w:val="both"/>
      </w:pPr>
      <w:r>
        <w:t xml:space="preserve">(в ред. </w:t>
      </w:r>
      <w:hyperlink r:id="rId538"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Анализ состояния программного обеспечения дополнительного образования детей позволил увидеть, что большинство организаций дополнительного образования детей работают по программам от 1 до 3 лет, наблюдается значительное увеличение количества программ продолжительностью от 3 и более лет обучения (в сфере культуры и спорта от 5 до 7(8) лет). Педагоги отдают предпочтение адаптированным и модифицированным программам, менее всего разрабатываются и реализуются авторские программы. Общее количество программ дополнительного образования детей в примерном равенстве распределены между программами для детей начального школьного возраста, основной школы и старшеклассников, замечена тенденция к увеличению доли программ для детей дошкольного возраста.</w:t>
      </w:r>
    </w:p>
    <w:p w:rsidR="00F37037" w:rsidRDefault="00F37037">
      <w:pPr>
        <w:pStyle w:val="ConsPlusNormal"/>
        <w:spacing w:before="220"/>
        <w:ind w:firstLine="540"/>
        <w:jc w:val="both"/>
      </w:pPr>
      <w:r>
        <w:t>В сфере дополнительного образования детей недостаточно развиты дистанционные формы образования, требуют совершенствования новые образовательные технологии: проектные, исследовательские, профессионально-ориентированные, особенно в области техники, естественных и социальных наук. Требуется также совершенствование процесса включения дополнительного образования детей в решение задач воспитания, формирования социальных компетенций и гражданских установок молодого поколения.</w:t>
      </w:r>
    </w:p>
    <w:p w:rsidR="00F37037" w:rsidRDefault="00F37037">
      <w:pPr>
        <w:pStyle w:val="ConsPlusNormal"/>
        <w:spacing w:before="220"/>
        <w:ind w:firstLine="540"/>
        <w:jc w:val="both"/>
      </w:pPr>
      <w:r>
        <w:t>Состояние материально-технической базы организаций не соответствует современным требованиям, организации нуждаются в капитальном ремонте и обновлении оборудования.</w:t>
      </w:r>
    </w:p>
    <w:p w:rsidR="00F37037" w:rsidRDefault="00F37037">
      <w:pPr>
        <w:pStyle w:val="ConsPlusNormal"/>
        <w:spacing w:before="220"/>
        <w:ind w:firstLine="540"/>
        <w:jc w:val="both"/>
      </w:pPr>
      <w:r>
        <w:t>В Республике Тыва сохранено право детей на бесплатное дополнительное образование, вместе с тем недостаточно развивается деятельность по предоставлению платных услуг. Не отработаны механизмы предоставления и учета гарантированных бесплатных услуг, механизмов реализации платных услуг и определения их стоимости, механизмов стимулирования частных услуги, а также регламентов их соотношения. В современной социально-экономической и нормативно-правовой ситуации большая нагрузка ложится на местный бюджет, который во многих муниципальных районах республики не справляется с новыми задачами развития системы дополнительного образования детей. Финансирование по старому остаточному принципу менее обременительно, поэтому следует разработать механизмы с возможностью государственной поддержки муниципальных бюджетов для обеспечения повсеместного внедрения нового механизма финансирования, который даст возможности для развития дополнительного образования детей.</w:t>
      </w:r>
    </w:p>
    <w:p w:rsidR="00F37037" w:rsidRDefault="00F37037">
      <w:pPr>
        <w:pStyle w:val="ConsPlusNormal"/>
        <w:spacing w:before="220"/>
        <w:ind w:firstLine="540"/>
        <w:jc w:val="both"/>
      </w:pPr>
      <w:r>
        <w:t xml:space="preserve">Важным фактором, неблагоприятно влияющим на качество образования, распространение современных технологий и методов преподавания, является состояние кадрового потенциала на </w:t>
      </w:r>
      <w:r>
        <w:lastRenderedPageBreak/>
        <w:t>всех уровнях образования.</w:t>
      </w:r>
    </w:p>
    <w:p w:rsidR="00F37037" w:rsidRDefault="00F37037">
      <w:pPr>
        <w:pStyle w:val="ConsPlusNormal"/>
        <w:spacing w:before="220"/>
        <w:ind w:firstLine="540"/>
        <w:jc w:val="both"/>
      </w:pPr>
      <w:r>
        <w:t>Необходимо привлекать молодых выпускников педагогических вузов в организации дополнительного образования детей. В рамках реализации мер социальной поддержки молодых педагогов требуется создание условий для участия молодых учителей в профессиональных конкурсах и обеспечение методического консультирования по вопросам обучения и воспитания учащихся.</w:t>
      </w:r>
    </w:p>
    <w:p w:rsidR="00F37037" w:rsidRDefault="00F37037">
      <w:pPr>
        <w:pStyle w:val="ConsPlusNormal"/>
        <w:spacing w:before="220"/>
        <w:ind w:firstLine="540"/>
        <w:jc w:val="both"/>
      </w:pPr>
      <w:r>
        <w:t>Рост заработной платы педагогов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F37037" w:rsidRDefault="00F37037">
      <w:pPr>
        <w:pStyle w:val="ConsPlusNormal"/>
        <w:spacing w:before="220"/>
        <w:ind w:firstLine="540"/>
        <w:jc w:val="both"/>
      </w:pPr>
      <w:r>
        <w:t xml:space="preserve">В этой сфере на федеральном и региональном уровнях реализован комплекс мер: введена новая система оплаты труда, стимулирующая качество результатов деятельности педагогов и мотивацию профессионального развития, утверждены современные квалификационные требования к педагогическим работникам и правила аттестации, реализованы масштабные программы повышения квалификации, в том числе на базе созданной сети </w:t>
      </w:r>
      <w:proofErr w:type="spellStart"/>
      <w:r>
        <w:t>стажировочных</w:t>
      </w:r>
      <w:proofErr w:type="spellEnd"/>
      <w:r>
        <w:t xml:space="preserve"> площадок.</w:t>
      </w:r>
    </w:p>
    <w:p w:rsidR="00F37037" w:rsidRDefault="00F37037">
      <w:pPr>
        <w:pStyle w:val="ConsPlusNormal"/>
        <w:spacing w:before="220"/>
        <w:ind w:firstLine="540"/>
        <w:jc w:val="both"/>
      </w:pPr>
      <w:r>
        <w:t>Таким образом, системным приоритетом сферы образования Республики Тыва на 2014 - 2020 годы является повышение качественного образовательного результата на разных уровнях; обеспечение соответствия образовательных результатов меняющимся запросам населения, а также перспективным задачам развития общества и экономики Российской Федерации и Республики Тыва.</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 в сфере общего</w:t>
      </w:r>
    </w:p>
    <w:p w:rsidR="00F37037" w:rsidRDefault="00F37037">
      <w:pPr>
        <w:pStyle w:val="ConsPlusTitle"/>
        <w:jc w:val="center"/>
      </w:pPr>
      <w:r>
        <w:t>образования на период до 2021 года, цели, задачи,</w:t>
      </w:r>
    </w:p>
    <w:p w:rsidR="00F37037" w:rsidRDefault="00F37037">
      <w:pPr>
        <w:pStyle w:val="ConsPlusTitle"/>
        <w:jc w:val="center"/>
      </w:pPr>
      <w:r>
        <w:t>показатели (индикаторы) и результаты реализации Подпрограммы</w:t>
      </w:r>
    </w:p>
    <w:p w:rsidR="00F37037" w:rsidRDefault="00F37037">
      <w:pPr>
        <w:pStyle w:val="ConsPlusNormal"/>
        <w:jc w:val="center"/>
      </w:pPr>
      <w:r>
        <w:t xml:space="preserve">(в ред. </w:t>
      </w:r>
      <w:hyperlink r:id="rId539"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Целью Подпрограммы является создание условий для развития системы повышения качества предоставления дополнительного образования детей в Республике Тыва.</w:t>
      </w:r>
    </w:p>
    <w:p w:rsidR="00F37037" w:rsidRDefault="00F37037">
      <w:pPr>
        <w:pStyle w:val="ConsPlusNormal"/>
        <w:spacing w:before="220"/>
        <w:ind w:firstLine="540"/>
        <w:jc w:val="both"/>
      </w:pPr>
      <w:r>
        <w:t>Для достижения поставленной цели определены задачи, обосновывающие реализацию направлений дополнительного образования программными мероприятиями:</w:t>
      </w:r>
    </w:p>
    <w:p w:rsidR="00F37037" w:rsidRDefault="00F37037">
      <w:pPr>
        <w:pStyle w:val="ConsPlusNormal"/>
        <w:spacing w:before="220"/>
        <w:ind w:firstLine="540"/>
        <w:jc w:val="both"/>
      </w:pPr>
      <w:r>
        <w:t>развитие системы предоставления качественного дополнительного образования детей;</w:t>
      </w:r>
    </w:p>
    <w:p w:rsidR="00F37037" w:rsidRDefault="00F37037">
      <w:pPr>
        <w:pStyle w:val="ConsPlusNormal"/>
        <w:spacing w:before="220"/>
        <w:ind w:firstLine="540"/>
        <w:jc w:val="both"/>
      </w:pPr>
      <w:r>
        <w:t>обеспечение равного доступа населения к услугам дополнительного образования детей;</w:t>
      </w:r>
    </w:p>
    <w:p w:rsidR="00F37037" w:rsidRDefault="00F37037">
      <w:pPr>
        <w:pStyle w:val="ConsPlusNormal"/>
        <w:spacing w:before="220"/>
        <w:ind w:firstLine="540"/>
        <w:jc w:val="both"/>
      </w:pPr>
      <w:r>
        <w:t>обновление содержания образования и совершенствование образовательной среды для обеспечения готовности выпускников общеобразовательных организаций к дальнейшему обучению и деятельности в условиях конкурентоспособной рыночной экономики;</w:t>
      </w:r>
    </w:p>
    <w:p w:rsidR="00F37037" w:rsidRDefault="00F37037">
      <w:pPr>
        <w:pStyle w:val="ConsPlusNormal"/>
        <w:spacing w:before="220"/>
        <w:ind w:firstLine="540"/>
        <w:jc w:val="both"/>
      </w:pPr>
      <w:r>
        <w:t>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p w:rsidR="00F37037" w:rsidRDefault="00F37037">
      <w:pPr>
        <w:pStyle w:val="ConsPlusNormal"/>
        <w:spacing w:before="220"/>
        <w:ind w:firstLine="540"/>
        <w:jc w:val="both"/>
      </w:pPr>
      <w:r>
        <w:t>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p w:rsidR="00F37037" w:rsidRDefault="00F37037">
      <w:pPr>
        <w:pStyle w:val="ConsPlusNormal"/>
        <w:spacing w:before="220"/>
        <w:ind w:firstLine="540"/>
        <w:jc w:val="both"/>
      </w:pPr>
      <w:r>
        <w:t xml:space="preserve">Для достижения цели и решения основных поставленных в Подпрограмме задач будет реализован комплекс мероприятий с нормативно-правовым и финансовым обеспечением, направленных на поддержку институтов дополнительного образования детей, так и на распространение успешного опыта реализации современных востребованных образовательных программ дополнительного образования, важным приоритетом станет развитие и внедрение </w:t>
      </w:r>
      <w:r>
        <w:lastRenderedPageBreak/>
        <w:t>новых организационно-экономических и управленческих механизмов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w:t>
      </w:r>
    </w:p>
    <w:p w:rsidR="00F37037" w:rsidRDefault="00F37037">
      <w:pPr>
        <w:pStyle w:val="ConsPlusNormal"/>
        <w:jc w:val="both"/>
      </w:pPr>
      <w:r>
        <w:t xml:space="preserve">(в ред. </w:t>
      </w:r>
      <w:hyperlink r:id="rId540" w:history="1">
        <w:r>
          <w:rPr>
            <w:color w:val="0000FF"/>
          </w:rPr>
          <w:t>Постановления</w:t>
        </w:r>
      </w:hyperlink>
      <w:r>
        <w:t xml:space="preserve"> Правительства РТ от 13.01.2017 N 3)</w:t>
      </w:r>
    </w:p>
    <w:p w:rsidR="00F37037" w:rsidRDefault="00F37037">
      <w:pPr>
        <w:pStyle w:val="ConsPlusNormal"/>
        <w:spacing w:before="220"/>
        <w:ind w:firstLine="540"/>
        <w:jc w:val="both"/>
      </w:pPr>
      <w: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осуществить финансовое обеспечение дополнительного образования детей за счет бюджетных ассигнований федерального и республиканского бюджетов, обеспечить обновление и создание новых дополнительных образовательных программ.</w:t>
      </w:r>
    </w:p>
    <w:p w:rsidR="00F37037" w:rsidRDefault="00F37037">
      <w:pPr>
        <w:pStyle w:val="ConsPlusNormal"/>
        <w:spacing w:before="220"/>
        <w:ind w:firstLine="540"/>
        <w:jc w:val="both"/>
      </w:pPr>
      <w:r>
        <w:t>Подпрограмма направлена на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F37037" w:rsidRDefault="00F37037">
      <w:pPr>
        <w:pStyle w:val="ConsPlusNormal"/>
        <w:spacing w:before="220"/>
        <w:ind w:firstLine="540"/>
        <w:jc w:val="both"/>
      </w:pPr>
      <w:r>
        <w:t>В рамках Подпрограммы будет обеспечено формирование и финансовое обеспечение государственных (муниципальных) заданий на реализацию программ дополнительного образования детей. Финансовое обеспечение реализации государственного задания будет осуществляться с учетом показателей по объему и качеству оказываемых услуг.</w:t>
      </w:r>
    </w:p>
    <w:p w:rsidR="00F37037" w:rsidRDefault="00F37037">
      <w:pPr>
        <w:pStyle w:val="ConsPlusNormal"/>
        <w:spacing w:before="220"/>
        <w:ind w:firstLine="540"/>
        <w:jc w:val="both"/>
      </w:pPr>
      <w:r>
        <w:t>Подпрограмма предусматривает:</w:t>
      </w:r>
    </w:p>
    <w:p w:rsidR="00F37037" w:rsidRDefault="00F37037">
      <w:pPr>
        <w:pStyle w:val="ConsPlusNormal"/>
        <w:spacing w:before="220"/>
        <w:ind w:firstLine="540"/>
        <w:jc w:val="both"/>
      </w:pPr>
      <w:r>
        <w:t>мониторинг и оценку эффективности реализации программы (проекта) развития дополнительного образования детей Республики Тыва;</w:t>
      </w:r>
    </w:p>
    <w:p w:rsidR="00F37037" w:rsidRDefault="00F37037">
      <w:pPr>
        <w:pStyle w:val="ConsPlusNormal"/>
        <w:spacing w:before="220"/>
        <w:ind w:firstLine="540"/>
        <w:jc w:val="both"/>
      </w:pPr>
      <w:r>
        <w:t>совершенствование организационно-экономических механизмов обеспечения доступности услуг дополнительного образования детей;</w:t>
      </w:r>
    </w:p>
    <w:p w:rsidR="00F37037" w:rsidRDefault="00F37037">
      <w:pPr>
        <w:pStyle w:val="ConsPlusNormal"/>
        <w:spacing w:before="220"/>
        <w:ind w:firstLine="540"/>
        <w:jc w:val="both"/>
      </w:pPr>
      <w:r>
        <w:t>распространение современных моделей организации дополнительного образования детей;</w:t>
      </w:r>
    </w:p>
    <w:p w:rsidR="00F37037" w:rsidRDefault="00F37037">
      <w:pPr>
        <w:pStyle w:val="ConsPlusNormal"/>
        <w:spacing w:before="220"/>
        <w:ind w:firstLine="540"/>
        <w:jc w:val="both"/>
      </w:pPr>
      <w:r>
        <w:t>создание условий для использования ресурсов негосударственного сектора в предоставлении услуг дополнительного образования детей;</w:t>
      </w:r>
    </w:p>
    <w:p w:rsidR="00F37037" w:rsidRDefault="00F37037">
      <w:pPr>
        <w:pStyle w:val="ConsPlusNormal"/>
        <w:spacing w:before="220"/>
        <w:ind w:firstLine="540"/>
        <w:jc w:val="both"/>
      </w:pPr>
      <w:r>
        <w:t>разработку и апробацию моделей использования ресурсов негосударственного сектора в предоставлении услуг дополнительного образования детей;</w:t>
      </w:r>
    </w:p>
    <w:p w:rsidR="00F37037" w:rsidRDefault="00F37037">
      <w:pPr>
        <w:pStyle w:val="ConsPlusNormal"/>
        <w:spacing w:before="220"/>
        <w:ind w:firstLine="540"/>
        <w:jc w:val="both"/>
      </w:pPr>
      <w:r>
        <w:t>разработку органами государственной власти Республики Тыва, осуществляющими управление в сфере образования, культуры, спорта, и органами местного самоуправления показателей эффективности деятельности подведомственных государственных (муниципальных) организаций;</w:t>
      </w:r>
    </w:p>
    <w:p w:rsidR="00F37037" w:rsidRDefault="00F37037">
      <w:pPr>
        <w:pStyle w:val="ConsPlusNormal"/>
        <w:spacing w:before="220"/>
        <w:ind w:firstLine="540"/>
        <w:jc w:val="both"/>
      </w:pPr>
      <w:r>
        <w:t>разработку (изменение)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w:t>
      </w:r>
    </w:p>
    <w:p w:rsidR="00F37037" w:rsidRDefault="00F37037">
      <w:pPr>
        <w:pStyle w:val="ConsPlusNormal"/>
        <w:jc w:val="both"/>
      </w:pPr>
    </w:p>
    <w:p w:rsidR="00F37037" w:rsidRDefault="00F37037">
      <w:pPr>
        <w:pStyle w:val="ConsPlusTitle"/>
        <w:jc w:val="center"/>
        <w:outlineLvl w:val="2"/>
      </w:pPr>
      <w:r>
        <w:t>III. Прогноз конечных результатов Подпрограммы</w:t>
      </w:r>
    </w:p>
    <w:p w:rsidR="00F37037" w:rsidRDefault="00F37037">
      <w:pPr>
        <w:pStyle w:val="ConsPlusNormal"/>
        <w:jc w:val="both"/>
      </w:pPr>
    </w:p>
    <w:p w:rsidR="00F37037" w:rsidRDefault="00F37037">
      <w:pPr>
        <w:pStyle w:val="ConsPlusNormal"/>
        <w:ind w:firstLine="540"/>
        <w:jc w:val="both"/>
      </w:pPr>
      <w:r>
        <w:t>В рамках Подпрограммы будут обеспечены следующие результаты:</w:t>
      </w:r>
    </w:p>
    <w:p w:rsidR="00F37037" w:rsidRDefault="00F37037">
      <w:pPr>
        <w:pStyle w:val="ConsPlusNormal"/>
        <w:spacing w:before="220"/>
        <w:ind w:firstLine="540"/>
        <w:jc w:val="both"/>
      </w:pPr>
      <w:r>
        <w:t>охват не менее 75 процентов детей от 5 до 18 лет программами дополнительного образования, в том числе 50 процентов из них - за счет бюджетных средств;</w:t>
      </w:r>
    </w:p>
    <w:p w:rsidR="00F37037" w:rsidRDefault="00F37037">
      <w:pPr>
        <w:pStyle w:val="ConsPlusNormal"/>
        <w:spacing w:before="220"/>
        <w:ind w:firstLine="540"/>
        <w:jc w:val="both"/>
      </w:pPr>
      <w:r>
        <w:t>обеспечение возможности бесплатного обучения по программам дополнительного образования для детей, находящиеся в трудной жизненной ситуации, детей из семей с низким социально-экономическим статусом;</w:t>
      </w:r>
    </w:p>
    <w:p w:rsidR="00F37037" w:rsidRDefault="00F37037">
      <w:pPr>
        <w:pStyle w:val="ConsPlusNormal"/>
        <w:spacing w:before="220"/>
        <w:ind w:firstLine="540"/>
        <w:jc w:val="both"/>
      </w:pPr>
      <w:r>
        <w:lastRenderedPageBreak/>
        <w:t>создание условий для использования информационно-консультационных и образовательных сервисов в сети "Интернет" для проектирования и реализации индивидуальных образовательных траекторий не менее 80 процентам учащихся и семей;</w:t>
      </w:r>
    </w:p>
    <w:p w:rsidR="00F37037" w:rsidRDefault="00F37037">
      <w:pPr>
        <w:pStyle w:val="ConsPlusNormal"/>
        <w:spacing w:before="220"/>
        <w:ind w:firstLine="540"/>
        <w:jc w:val="both"/>
      </w:pPr>
      <w:r>
        <w:t xml:space="preserve">охват общественными, направленными на просвещение и воспитание проектами с использованием современных </w:t>
      </w:r>
      <w:proofErr w:type="spellStart"/>
      <w:r>
        <w:t>медиатехнологий</w:t>
      </w:r>
      <w:proofErr w:type="spellEnd"/>
      <w:r>
        <w:t xml:space="preserve"> не менее 50 процентов детей и подростков школьного возраста;</w:t>
      </w:r>
    </w:p>
    <w:p w:rsidR="00F37037" w:rsidRDefault="00F37037">
      <w:pPr>
        <w:pStyle w:val="ConsPlusNormal"/>
        <w:spacing w:before="220"/>
        <w:ind w:firstLine="540"/>
        <w:jc w:val="both"/>
      </w:pPr>
      <w:r>
        <w:t>повышение показателей уровня социализации выпускников основных общеобразовательных организаций (по результатам национального мониторинга).</w:t>
      </w:r>
    </w:p>
    <w:p w:rsidR="00F37037" w:rsidRDefault="00F37037">
      <w:pPr>
        <w:pStyle w:val="ConsPlusNormal"/>
        <w:spacing w:before="220"/>
        <w:ind w:firstLine="540"/>
        <w:jc w:val="both"/>
      </w:pPr>
      <w:r>
        <w:t>Реализация Подпрограммы будет осуществляться в три этапа:</w:t>
      </w:r>
    </w:p>
    <w:p w:rsidR="00F37037" w:rsidRDefault="00F37037">
      <w:pPr>
        <w:pStyle w:val="ConsPlusNormal"/>
        <w:spacing w:before="220"/>
        <w:ind w:firstLine="540"/>
        <w:jc w:val="both"/>
      </w:pPr>
      <w:r>
        <w:t>I этап - 2014 - 2015 годы;</w:t>
      </w:r>
    </w:p>
    <w:p w:rsidR="00F37037" w:rsidRDefault="00F37037">
      <w:pPr>
        <w:pStyle w:val="ConsPlusNormal"/>
        <w:spacing w:before="220"/>
        <w:ind w:firstLine="540"/>
        <w:jc w:val="both"/>
      </w:pPr>
      <w:r>
        <w:t>II этап - 2016 - 2018 годы;</w:t>
      </w:r>
    </w:p>
    <w:p w:rsidR="00F37037" w:rsidRDefault="00F37037">
      <w:pPr>
        <w:pStyle w:val="ConsPlusNormal"/>
        <w:spacing w:before="220"/>
        <w:ind w:firstLine="540"/>
        <w:jc w:val="both"/>
      </w:pPr>
      <w:r>
        <w:t>III этап - 2019 - 2021 год.</w:t>
      </w:r>
    </w:p>
    <w:p w:rsidR="00F37037" w:rsidRDefault="00F37037">
      <w:pPr>
        <w:pStyle w:val="ConsPlusNormal"/>
        <w:jc w:val="both"/>
      </w:pPr>
      <w:r>
        <w:t xml:space="preserve">(в ред. </w:t>
      </w:r>
      <w:hyperlink r:id="rId54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На первом этапе реализации Подпрограммы (2014 - 2015 годы) решается приоритетная задача обеспечения равного доступа к услугам дополнительного образования детей независимо от их места жительства, состояния здоровья и социально-экономического положения их семей.</w:t>
      </w:r>
    </w:p>
    <w:p w:rsidR="00F37037" w:rsidRDefault="00F37037">
      <w:pPr>
        <w:pStyle w:val="ConsPlusNormal"/>
        <w:spacing w:before="220"/>
        <w:ind w:firstLine="540"/>
        <w:jc w:val="both"/>
      </w:pPr>
      <w:r>
        <w:t>В образовательных организациях будут созданы условия, обеспечивающие безопасность и комфорт детей, использование новых технологий обучения, а также современная прозрачная для потребителей информационная среда управления и оценки качества дополнительного образования. Для этого будет обеспечена модернизация образовательной сети инфраструктуры дополнительного образования.</w:t>
      </w:r>
    </w:p>
    <w:p w:rsidR="00F37037" w:rsidRDefault="00F37037">
      <w:pPr>
        <w:pStyle w:val="ConsPlusNormal"/>
        <w:spacing w:before="220"/>
        <w:ind w:firstLine="540"/>
        <w:jc w:val="both"/>
      </w:pPr>
      <w:r>
        <w:t>Для решения задачи увеличения охвата детей услугами дополнительного образования в рамках Подпрограммы предполагается:</w:t>
      </w:r>
    </w:p>
    <w:p w:rsidR="00F37037" w:rsidRDefault="00F37037">
      <w:pPr>
        <w:pStyle w:val="ConsPlusNormal"/>
        <w:spacing w:before="220"/>
        <w:ind w:firstLine="540"/>
        <w:jc w:val="both"/>
      </w:pPr>
      <w:r>
        <w:t xml:space="preserve">реализация мер по созданию конкурентной среды, в том числе за счет стимулирования развития негосударственного сектора услуг дополнительного образования детей, в целях повышения качества услуг дополнительного образования детей, отвечающих изменяющимся потребностям населения. Для этого предполагается оптимизация требований к устройству зданий и помещений, содержанию и режиму работы организаций и индивидуальных предпринимателей, оказывающих образовательные услуги дополнительного образования детей, внедрение механизмов конкурсного финансирования программ, моделей </w:t>
      </w:r>
      <w:proofErr w:type="spellStart"/>
      <w:r>
        <w:t>софинансирования</w:t>
      </w:r>
      <w:proofErr w:type="spellEnd"/>
      <w:r>
        <w:t xml:space="preserve"> услуг дополнительного образования детей со стороны родителей;</w:t>
      </w:r>
    </w:p>
    <w:p w:rsidR="00F37037" w:rsidRDefault="00F37037">
      <w:pPr>
        <w:pStyle w:val="ConsPlusNormal"/>
        <w:spacing w:before="220"/>
        <w:ind w:firstLine="540"/>
        <w:jc w:val="both"/>
      </w:pPr>
      <w:r>
        <w:t>использование механизмов государственно-частного партнерства, программ поддержки социально ориентированных некоммерческих организаций и субъектов малого предпринимательства;</w:t>
      </w:r>
    </w:p>
    <w:p w:rsidR="00F37037" w:rsidRDefault="00F37037">
      <w:pPr>
        <w:pStyle w:val="ConsPlusNormal"/>
        <w:spacing w:before="220"/>
        <w:ind w:firstLine="540"/>
        <w:jc w:val="both"/>
      </w:pPr>
      <w:r>
        <w:t>развитие негосударственного сектора услуг дополнительного образования детей на региональном и муниципальном уровнях через систему налоговых льгот, льгот по аренде, субсидирование затрат частных предпринимателей на содержание имущества. Педагоги негосударственных организаций дополнительного образования детей будут включены в систему повышения квалификации и методической поддержки;</w:t>
      </w:r>
    </w:p>
    <w:p w:rsidR="00F37037" w:rsidRDefault="00F37037">
      <w:pPr>
        <w:pStyle w:val="ConsPlusNormal"/>
        <w:spacing w:before="220"/>
        <w:ind w:firstLine="540"/>
        <w:jc w:val="both"/>
      </w:pPr>
      <w:r>
        <w:t>введение механизмов поддержки доступа к услугам дополнительного образования детей из семей с низким доходом (включая введение именных сертификатов);</w:t>
      </w:r>
    </w:p>
    <w:p w:rsidR="00F37037" w:rsidRDefault="00F37037">
      <w:pPr>
        <w:pStyle w:val="ConsPlusNormal"/>
        <w:spacing w:before="220"/>
        <w:ind w:firstLine="540"/>
        <w:jc w:val="both"/>
      </w:pPr>
      <w:r>
        <w:t xml:space="preserve">реализация мер по повышению заработной платы труда педагогических работников </w:t>
      </w:r>
      <w:r>
        <w:lastRenderedPageBreak/>
        <w:t>организаций дополнительного образования детей. В 2014 году 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 средняя заработная плата педагогических работников организаций дополнительного образования детей будет доведена до уровня средней заработной платы учителей в республике. В дальнейшем ее значение будет индексироваться с учетом роста средней заработной платы учителей;</w:t>
      </w:r>
    </w:p>
    <w:p w:rsidR="00F37037" w:rsidRDefault="00F37037">
      <w:pPr>
        <w:pStyle w:val="ConsPlusNormal"/>
        <w:jc w:val="both"/>
      </w:pPr>
      <w:r>
        <w:t xml:space="preserve">(в ред. </w:t>
      </w:r>
      <w:hyperlink r:id="rId542"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 xml:space="preserve">создание современных центров интересной науки и </w:t>
      </w:r>
      <w:proofErr w:type="spellStart"/>
      <w:r>
        <w:t>эксплораториумов</w:t>
      </w:r>
      <w:proofErr w:type="spellEnd"/>
      <w:r>
        <w:t xml:space="preserve"> для развития исследовательской и конструкторской деятельности детей и подростков. В целях развития художественного творчества детей и подростков в республике будут поддерживаться традиционные художественные и музыкальные школы, создаваться гибкие организационные формы занятий с детьми и подростками, позволяющие в короткое время осваивать навыки музыкальной и художественной деятельности (в том числе с использованием новых технологий), пробовать себя в творчестве;</w:t>
      </w:r>
    </w:p>
    <w:p w:rsidR="00F37037" w:rsidRDefault="00F37037">
      <w:pPr>
        <w:pStyle w:val="ConsPlusNormal"/>
        <w:spacing w:before="220"/>
        <w:ind w:firstLine="540"/>
        <w:jc w:val="both"/>
      </w:pPr>
      <w:r>
        <w:t>реализация комплекса мер по эффективному использованию потенциала каникулярного времени для образования и социализации детей:</w:t>
      </w:r>
    </w:p>
    <w:p w:rsidR="00F37037" w:rsidRDefault="00F37037">
      <w:pPr>
        <w:pStyle w:val="ConsPlusNormal"/>
        <w:spacing w:before="220"/>
        <w:ind w:firstLine="540"/>
        <w:jc w:val="both"/>
      </w:pPr>
      <w:r>
        <w:t>разработка и утверждение современных требований к инфраструктуре и программному обеспечению образования и социализации детей в каникулярное время;</w:t>
      </w:r>
    </w:p>
    <w:p w:rsidR="00F37037" w:rsidRDefault="00F37037">
      <w:pPr>
        <w:pStyle w:val="ConsPlusNormal"/>
        <w:spacing w:before="220"/>
        <w:ind w:firstLine="540"/>
        <w:jc w:val="both"/>
      </w:pPr>
      <w:r>
        <w:t xml:space="preserve">ежегодное проведение конкурса на лучшие тематические программы в области естественных наук и технологий, социальных наук, спорта и искусства, а также программы работы с детьми с </w:t>
      </w:r>
      <w:proofErr w:type="spellStart"/>
      <w:r>
        <w:t>девиантным</w:t>
      </w:r>
      <w:proofErr w:type="spellEnd"/>
      <w:r>
        <w:t xml:space="preserve"> поведением, детей-сирот и детей, оставшихся без попечения родителей;</w:t>
      </w:r>
    </w:p>
    <w:p w:rsidR="00F37037" w:rsidRDefault="00F37037">
      <w:pPr>
        <w:pStyle w:val="ConsPlusNormal"/>
        <w:spacing w:before="220"/>
        <w:ind w:firstLine="540"/>
        <w:jc w:val="both"/>
      </w:pPr>
      <w:r>
        <w:t>поддержка проектов государственных и частных образовательных организаций (в том числе вузов), социально ориентированных некоммерческих организаций и общественных объединений: летние и зимние школы, экспедиции (5 проектов ежегодно);</w:t>
      </w:r>
    </w:p>
    <w:p w:rsidR="00F37037" w:rsidRDefault="00F37037">
      <w:pPr>
        <w:pStyle w:val="ConsPlusNormal"/>
        <w:spacing w:before="220"/>
        <w:ind w:firstLine="540"/>
        <w:jc w:val="both"/>
      </w:pPr>
      <w:r>
        <w:t>поддержка летних профильных смен оздоровительных лагерей (не менее трех ежегодно);</w:t>
      </w:r>
    </w:p>
    <w:p w:rsidR="00F37037" w:rsidRDefault="00F37037">
      <w:pPr>
        <w:pStyle w:val="ConsPlusNormal"/>
        <w:spacing w:before="220"/>
        <w:ind w:firstLine="540"/>
        <w:jc w:val="both"/>
      </w:pPr>
      <w:r>
        <w:t>реализация программ по модернизации системы дополнительного образования детей, обеспечивающей их социализацию и самореализацию, в том числе формирование территориальных образовательно-культурных сред социализации.</w:t>
      </w:r>
    </w:p>
    <w:p w:rsidR="00F37037" w:rsidRDefault="00F37037">
      <w:pPr>
        <w:pStyle w:val="ConsPlusNormal"/>
        <w:spacing w:before="220"/>
        <w:ind w:firstLine="540"/>
        <w:jc w:val="both"/>
      </w:pPr>
      <w:r>
        <w:t>Муниципальные программы будут включать меры по:</w:t>
      </w:r>
    </w:p>
    <w:p w:rsidR="00F37037" w:rsidRDefault="00F37037">
      <w:pPr>
        <w:pStyle w:val="ConsPlusNormal"/>
        <w:spacing w:before="220"/>
        <w:ind w:firstLine="540"/>
        <w:jc w:val="both"/>
      </w:pPr>
      <w:r>
        <w:t>улучшению материально-технической базы организаций дополнительного образования детей, загородных оздоровительных лагерей, а также по созданию новых зон досуга и отдыха, в том числе за счет использования моделей государственно-частного партнерства;</w:t>
      </w:r>
    </w:p>
    <w:p w:rsidR="00F37037" w:rsidRDefault="00F37037">
      <w:pPr>
        <w:pStyle w:val="ConsPlusNormal"/>
        <w:spacing w:before="220"/>
        <w:ind w:firstLine="540"/>
        <w:jc w:val="both"/>
      </w:pPr>
      <w:r>
        <w:t>формированию современных механизмов финансового обеспечения услуг дополнительного образования детей, в том числе финансирования на конкурсной основе образовательных программ и организаций, независимо от форм собственности;</w:t>
      </w:r>
    </w:p>
    <w:p w:rsidR="00F37037" w:rsidRDefault="00F37037">
      <w:pPr>
        <w:pStyle w:val="ConsPlusNormal"/>
        <w:spacing w:before="220"/>
        <w:ind w:firstLine="540"/>
        <w:jc w:val="both"/>
      </w:pPr>
      <w:r>
        <w:t>формированию механизмов выявления заказа местного сообщества на услуги дополнительного образования детей, общественно-профессиональной экспертизы программ;</w:t>
      </w:r>
    </w:p>
    <w:p w:rsidR="00F37037" w:rsidRDefault="00F37037">
      <w:pPr>
        <w:pStyle w:val="ConsPlusNormal"/>
        <w:spacing w:before="220"/>
        <w:ind w:firstLine="540"/>
        <w:jc w:val="both"/>
      </w:pPr>
      <w:r>
        <w:t>привлечению студентов и аспирантов к дополнительному образованию детей и подростков;</w:t>
      </w:r>
    </w:p>
    <w:p w:rsidR="00F37037" w:rsidRDefault="00F37037">
      <w:pPr>
        <w:pStyle w:val="ConsPlusNormal"/>
        <w:spacing w:before="220"/>
        <w:ind w:firstLine="540"/>
        <w:jc w:val="both"/>
      </w:pPr>
      <w:r>
        <w:t>созданию мест получения социального и трудового опыта для школьников в компаниях и организациях вне системы образования;</w:t>
      </w:r>
    </w:p>
    <w:p w:rsidR="00F37037" w:rsidRDefault="00F37037">
      <w:pPr>
        <w:pStyle w:val="ConsPlusNormal"/>
        <w:spacing w:before="220"/>
        <w:ind w:firstLine="540"/>
        <w:jc w:val="both"/>
      </w:pPr>
      <w:r>
        <w:t>обеспечению организаций дополнительного образования детей современным оборудованием и пособиями;</w:t>
      </w:r>
    </w:p>
    <w:p w:rsidR="00F37037" w:rsidRDefault="00F37037">
      <w:pPr>
        <w:pStyle w:val="ConsPlusNormal"/>
        <w:spacing w:before="220"/>
        <w:ind w:firstLine="540"/>
        <w:jc w:val="both"/>
      </w:pPr>
      <w:r>
        <w:lastRenderedPageBreak/>
        <w:t>подготовке квалифицированных кадров, владеющих современными педагогическими технологиями дополнительного образования и социализации детей и подростков;</w:t>
      </w:r>
    </w:p>
    <w:p w:rsidR="00F37037" w:rsidRDefault="00F37037">
      <w:pPr>
        <w:pStyle w:val="ConsPlusNormal"/>
        <w:spacing w:before="220"/>
        <w:ind w:firstLine="540"/>
        <w:jc w:val="both"/>
      </w:pPr>
      <w:r>
        <w:t>привлечению к работе в организациях дополнительного образования детей специалистов в конкретных областях науки, техники, искусства, бизнеса, лучших студентов вузов и представителей родительской общественности;</w:t>
      </w:r>
    </w:p>
    <w:p w:rsidR="00F37037" w:rsidRDefault="00F37037">
      <w:pPr>
        <w:pStyle w:val="ConsPlusNormal"/>
        <w:spacing w:before="220"/>
        <w:ind w:firstLine="540"/>
        <w:jc w:val="both"/>
      </w:pPr>
      <w:r>
        <w:t>подготовке руководителей организаций дополнительного образования детей в области менеджмента и маркетинга;</w:t>
      </w:r>
    </w:p>
    <w:p w:rsidR="00F37037" w:rsidRDefault="00F37037">
      <w:pPr>
        <w:pStyle w:val="ConsPlusNormal"/>
        <w:spacing w:before="220"/>
        <w:ind w:firstLine="540"/>
        <w:jc w:val="both"/>
      </w:pPr>
      <w:r>
        <w:t>развитию клубов и творческих студий для детей по месту жительства;</w:t>
      </w:r>
    </w:p>
    <w:p w:rsidR="00F37037" w:rsidRDefault="00F37037">
      <w:pPr>
        <w:pStyle w:val="ConsPlusNormal"/>
        <w:spacing w:before="220"/>
        <w:ind w:firstLine="540"/>
        <w:jc w:val="both"/>
      </w:pPr>
      <w:r>
        <w:t>развитию практики социального проектирования, добровольческой деятельности несовершеннолетних;</w:t>
      </w:r>
    </w:p>
    <w:p w:rsidR="00F37037" w:rsidRDefault="00F37037">
      <w:pPr>
        <w:pStyle w:val="ConsPlusNormal"/>
        <w:spacing w:before="220"/>
        <w:ind w:firstLine="540"/>
        <w:jc w:val="both"/>
      </w:pPr>
      <w:r>
        <w:t>расширению практики детского самоуправления, участия детей и подростков в принятии решений по значимым вопросам их жизнедеятельности через представительство в органах местного самоуправления, осуществляющих управление в сфере образования, муниципальных и региональных общественных советах;</w:t>
      </w:r>
    </w:p>
    <w:p w:rsidR="00F37037" w:rsidRDefault="00F37037">
      <w:pPr>
        <w:pStyle w:val="ConsPlusNormal"/>
        <w:jc w:val="both"/>
      </w:pPr>
      <w:r>
        <w:t xml:space="preserve">(в ред. </w:t>
      </w:r>
      <w:hyperlink r:id="rId543"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созданию современных центров технического и гуманитарного творчества детей и подростков, поддержке проектов развития самодеятельного художественного творчества в организациях общего образования, интегрированных служб социализации детей;</w:t>
      </w:r>
    </w:p>
    <w:p w:rsidR="00F37037" w:rsidRDefault="00F37037">
      <w:pPr>
        <w:pStyle w:val="ConsPlusNormal"/>
        <w:spacing w:before="220"/>
        <w:ind w:firstLine="540"/>
        <w:jc w:val="both"/>
      </w:pPr>
      <w:r>
        <w:t xml:space="preserve">реализации эффективных моделей психологической помощи детям и семьям, в том числе профилактической и реабилитационной работы с детьми с </w:t>
      </w:r>
      <w:proofErr w:type="spellStart"/>
      <w:r>
        <w:t>девиантным</w:t>
      </w:r>
      <w:proofErr w:type="spellEnd"/>
      <w:r>
        <w:t xml:space="preserve"> поведением.</w:t>
      </w:r>
    </w:p>
    <w:p w:rsidR="00F37037" w:rsidRDefault="00F37037">
      <w:pPr>
        <w:pStyle w:val="ConsPlusNormal"/>
        <w:spacing w:before="220"/>
        <w:ind w:firstLine="540"/>
        <w:jc w:val="both"/>
      </w:pPr>
      <w:r>
        <w:t xml:space="preserve">В рамках Подпрограммы будут реализованы мероприятия по повышению квалификации и переподготовке руководителей и педагогов дополнительного образования на базе </w:t>
      </w:r>
      <w:proofErr w:type="spellStart"/>
      <w:r>
        <w:t>стажировочных</w:t>
      </w:r>
      <w:proofErr w:type="spellEnd"/>
      <w:r>
        <w:t xml:space="preserve"> площадок, меры по формированию позитивной социализации детей в организациях дополнительного образования.</w:t>
      </w:r>
    </w:p>
    <w:p w:rsidR="00F37037" w:rsidRDefault="00F37037">
      <w:pPr>
        <w:pStyle w:val="ConsPlusNormal"/>
        <w:spacing w:before="220"/>
        <w:ind w:firstLine="540"/>
        <w:jc w:val="both"/>
      </w:pPr>
      <w:r>
        <w:t>В сельской местности планируется реализация модели сетевого взаимодействия образовательных организаций и организаций социально-культурной сферы, а также развитие различных форм организации дополнительного образования. Для этого необходимо проанализировать лучшие практики, направленные на активизацию участия местного населения в развитии инфраструктуры дополнительного образования детей, и принять меры по их распространению.</w:t>
      </w:r>
    </w:p>
    <w:p w:rsidR="00F37037" w:rsidRDefault="00F37037">
      <w:pPr>
        <w:pStyle w:val="ConsPlusNormal"/>
        <w:spacing w:before="220"/>
        <w:ind w:firstLine="540"/>
        <w:jc w:val="both"/>
      </w:pPr>
      <w:r>
        <w:t>С опорой на профессиональные ассоциации и саморегулируемые организации в сфере образования будут внедрены стандарты профессиональной деятельности педагогов, построенные на их основе новые инструменты оценки качества и оплаты труда, проведена модернизация системы повышения квалификации педагогов.</w:t>
      </w:r>
    </w:p>
    <w:p w:rsidR="00F37037" w:rsidRDefault="00F37037">
      <w:pPr>
        <w:pStyle w:val="ConsPlusNormal"/>
        <w:spacing w:before="220"/>
        <w:ind w:firstLine="540"/>
        <w:jc w:val="both"/>
      </w:pPr>
      <w:r>
        <w:t>Для развития механизмов позитивной социализации подрастающего поколения будут разрабатываться новые, отвечающие изменившимся социокультурным условиям модели и программы формирования гражданских установок и социальных компетенций детей.</w:t>
      </w:r>
    </w:p>
    <w:p w:rsidR="00F37037" w:rsidRDefault="00F37037">
      <w:pPr>
        <w:pStyle w:val="ConsPlusNormal"/>
        <w:spacing w:before="220"/>
        <w:ind w:firstLine="540"/>
        <w:jc w:val="both"/>
      </w:pPr>
      <w:r>
        <w:t>Кроме того, 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w:t>
      </w:r>
    </w:p>
    <w:p w:rsidR="00F37037" w:rsidRDefault="00F37037">
      <w:pPr>
        <w:pStyle w:val="ConsPlusNormal"/>
        <w:spacing w:before="220"/>
        <w:ind w:firstLine="540"/>
        <w:jc w:val="both"/>
      </w:pPr>
      <w:r>
        <w:t>На втором этапе реализации Подпрограммы (2016 - 2018 годы) на основе достигнутых результатов первого этапа необходимо внедрить механизмы модернизации образования, направленные на достижение нового качества результатов обучения и социализации детей.</w:t>
      </w:r>
    </w:p>
    <w:p w:rsidR="00F37037" w:rsidRDefault="00F37037">
      <w:pPr>
        <w:pStyle w:val="ConsPlusNormal"/>
        <w:spacing w:before="220"/>
        <w:ind w:firstLine="540"/>
        <w:jc w:val="both"/>
      </w:pPr>
      <w:r>
        <w:lastRenderedPageBreak/>
        <w:t>Эффективный контракт с педагогами обеспечит мотивацию к повышению качества образования и непрерывному профессиональному развитию, привлечет в организации дополнительного образования детей лучших выпускников вузов, талантливых специалистов в различных областях знаний, культуры, техники.</w:t>
      </w:r>
    </w:p>
    <w:p w:rsidR="00F37037" w:rsidRDefault="00F37037">
      <w:pPr>
        <w:pStyle w:val="ConsPlusNormal"/>
        <w:spacing w:before="220"/>
        <w:ind w:firstLine="540"/>
        <w:jc w:val="both"/>
      </w:pPr>
      <w: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F37037" w:rsidRDefault="00F37037">
      <w:pPr>
        <w:pStyle w:val="ConsPlusNormal"/>
        <w:spacing w:before="220"/>
        <w:ind w:firstLine="540"/>
        <w:jc w:val="both"/>
      </w:pPr>
      <w:r>
        <w:t>Профессиональными сообществами педагогов при поддержке государства будут реализованы проекты по повышению квалификации педагогов, разработке и распространению учебно-методического обеспечения, консультированию и наставничеству в отношении образовательных организаций и педагогов.</w:t>
      </w:r>
    </w:p>
    <w:p w:rsidR="00F37037" w:rsidRDefault="00F37037">
      <w:pPr>
        <w:pStyle w:val="ConsPlusNormal"/>
        <w:spacing w:before="220"/>
        <w:ind w:firstLine="540"/>
        <w:jc w:val="both"/>
      </w:pPr>
      <w:r>
        <w:t xml:space="preserve">Будет оказана поддержка в создании сервисов открытого образования в информационно-телекоммуникационной сети "Интернет": обучающие игры и игры-симуляторы, сервисы для создания и презентации творческих продуктов и проектов, сетевые конкурсные площадки для презентации способностей, интерактивные системы тестирования знаний и компетенций, </w:t>
      </w:r>
      <w:proofErr w:type="spellStart"/>
      <w:r>
        <w:t>видеолекции</w:t>
      </w:r>
      <w:proofErr w:type="spellEnd"/>
      <w:r>
        <w:t xml:space="preserve"> и мастер-классы педагогов, сетевые проектные сообщества и сообщества по обмену знаниями и другие.</w:t>
      </w:r>
    </w:p>
    <w:p w:rsidR="00F37037" w:rsidRDefault="00F37037">
      <w:pPr>
        <w:pStyle w:val="ConsPlusNormal"/>
        <w:spacing w:before="220"/>
        <w:ind w:firstLine="540"/>
        <w:jc w:val="both"/>
      </w:pPr>
      <w:r>
        <w:t>Наряду с этим будет осуществляться создание и внедрение программ обучения навыкам безопасного поведения в интернет-пространстве, профилактики интернет-зависимости, рисков вовлечения в противоправную деятельность.</w:t>
      </w:r>
    </w:p>
    <w:p w:rsidR="00F37037" w:rsidRDefault="00F37037">
      <w:pPr>
        <w:pStyle w:val="ConsPlusNormal"/>
        <w:spacing w:before="220"/>
        <w:ind w:firstLine="540"/>
        <w:jc w:val="both"/>
      </w:pPr>
      <w:r>
        <w:t>В Республике Тыва продолжит развиваться инфраструктура дополнительного образования.</w:t>
      </w:r>
    </w:p>
    <w:p w:rsidR="00F37037" w:rsidRDefault="00F37037">
      <w:pPr>
        <w:pStyle w:val="ConsPlusNormal"/>
        <w:spacing w:before="220"/>
        <w:ind w:firstLine="540"/>
        <w:jc w:val="both"/>
      </w:pPr>
      <w:r>
        <w:t>Третий этап Подпрограммы (2019 - 2021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F37037" w:rsidRDefault="00F37037">
      <w:pPr>
        <w:pStyle w:val="ConsPlusNormal"/>
        <w:jc w:val="both"/>
      </w:pPr>
      <w:r>
        <w:t xml:space="preserve">(в ред. </w:t>
      </w:r>
      <w:hyperlink r:id="rId544"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Будет обеспечена поддержка семей и детей в построении индивидуальных образовательных траекторий и эффективном использовании ресурсов сферы открытого образования (информационное, консультационное, </w:t>
      </w:r>
      <w:proofErr w:type="spellStart"/>
      <w:r>
        <w:t>тьюторское</w:t>
      </w:r>
      <w:proofErr w:type="spellEnd"/>
      <w:r>
        <w:t xml:space="preserve"> сопровождение, создание информационных навигаторов, открытое представление баз данных и рейтингов организаций и программ), в том числе разработанных в рамках Федеральной целевой программы развития образования на 2011 - 2015 годы.</w:t>
      </w:r>
    </w:p>
    <w:p w:rsidR="00F37037" w:rsidRDefault="00F37037">
      <w:pPr>
        <w:pStyle w:val="ConsPlusNormal"/>
        <w:spacing w:before="220"/>
        <w:ind w:firstLine="540"/>
        <w:jc w:val="both"/>
      </w:pPr>
      <w:r>
        <w:t xml:space="preserve">Особое внимание будет уделено распространению программ просвещения и информирования семей, направленных на формирование установок и компетенций ответственного </w:t>
      </w:r>
      <w:proofErr w:type="spellStart"/>
      <w:r>
        <w:t>родительства</w:t>
      </w:r>
      <w:proofErr w:type="spellEnd"/>
      <w:r>
        <w:t>, заинтересованности в воспитании и дополнительном образовании детей.</w:t>
      </w:r>
    </w:p>
    <w:p w:rsidR="00F37037" w:rsidRDefault="00F37037">
      <w:pPr>
        <w:pStyle w:val="ConsPlusNormal"/>
        <w:spacing w:before="220"/>
        <w:ind w:firstLine="540"/>
        <w:jc w:val="both"/>
      </w:pPr>
      <w:r>
        <w:t>В целях обеспечения доступности для детей качественной психологической помощи предполагается внедрение современных стандартов услуг, оказываемых педагогами-психологами (психологическими службами) школ и организаций для детей, нуждающихся в психолого-педагогической и медико-социальной помощи, эффективные модели их финансового и методического обеспечения.</w:t>
      </w:r>
    </w:p>
    <w:p w:rsidR="00F37037" w:rsidRDefault="00F37037">
      <w:pPr>
        <w:pStyle w:val="ConsPlusNormal"/>
        <w:spacing w:before="220"/>
        <w:ind w:firstLine="540"/>
        <w:jc w:val="both"/>
      </w:pPr>
      <w:r>
        <w:t>В сфере дополнительного образования детей доминирующими должны стать механизмы государственно-частного и социального партнерства.</w:t>
      </w:r>
    </w:p>
    <w:p w:rsidR="00F37037" w:rsidRDefault="00F37037">
      <w:pPr>
        <w:pStyle w:val="ConsPlusNormal"/>
        <w:spacing w:before="220"/>
        <w:ind w:firstLine="540"/>
        <w:jc w:val="both"/>
      </w:pPr>
      <w:r>
        <w:t>Будет осуществляться внедрение апробированных образовательных моделей и программ в приоритетных областях модернизации дополнительного образования.</w:t>
      </w:r>
    </w:p>
    <w:p w:rsidR="00F37037" w:rsidRDefault="00F37037">
      <w:pPr>
        <w:pStyle w:val="ConsPlusNormal"/>
        <w:spacing w:before="220"/>
        <w:ind w:firstLine="540"/>
        <w:jc w:val="both"/>
      </w:pPr>
      <w:r>
        <w:lastRenderedPageBreak/>
        <w:t>Состав целевых показателей Подпрограммы определен на основе:</w:t>
      </w:r>
    </w:p>
    <w:p w:rsidR="00F37037" w:rsidRDefault="00F37037">
      <w:pPr>
        <w:pStyle w:val="ConsPlusNormal"/>
        <w:spacing w:before="220"/>
        <w:ind w:firstLine="540"/>
        <w:jc w:val="both"/>
      </w:pPr>
      <w:r>
        <w:t xml:space="preserve">показателей, установленных указами Президента Российской Федерации от 7 мая 2012 г. </w:t>
      </w:r>
      <w:hyperlink r:id="rId545" w:history="1">
        <w:r>
          <w:rPr>
            <w:color w:val="0000FF"/>
          </w:rPr>
          <w:t>N 597</w:t>
        </w:r>
      </w:hyperlink>
      <w:r>
        <w:t xml:space="preserve"> "О мероприятиях по реализации государственной социальной политики", от 7 мая 2012 г. </w:t>
      </w:r>
      <w:hyperlink r:id="rId546" w:history="1">
        <w:r>
          <w:rPr>
            <w:color w:val="0000FF"/>
          </w:rPr>
          <w:t>N 599</w:t>
        </w:r>
      </w:hyperlink>
      <w:r>
        <w:t xml:space="preserve"> "О мерах по реализации государственной политики в области образования и науки";</w:t>
      </w:r>
    </w:p>
    <w:p w:rsidR="00F37037" w:rsidRDefault="00F37037">
      <w:pPr>
        <w:pStyle w:val="ConsPlusNormal"/>
        <w:spacing w:before="220"/>
        <w:ind w:firstLine="540"/>
        <w:jc w:val="both"/>
      </w:pPr>
      <w:r>
        <w:t>показателей для оценки эффективности деятельности органов исполнительной власти субъектов Российской Федерации, установленных в сфере образования;</w:t>
      </w:r>
    </w:p>
    <w:p w:rsidR="00F37037" w:rsidRDefault="00F37037">
      <w:pPr>
        <w:pStyle w:val="ConsPlusNormal"/>
        <w:spacing w:before="220"/>
        <w:ind w:firstLine="540"/>
        <w:jc w:val="both"/>
      </w:pPr>
      <w:r>
        <w:t>целевых показателей (индикаторов) государственной программы Российской Федерации "Развитие образования";</w:t>
      </w:r>
    </w:p>
    <w:p w:rsidR="00F37037" w:rsidRDefault="00F37037">
      <w:pPr>
        <w:pStyle w:val="ConsPlusNormal"/>
        <w:spacing w:before="220"/>
        <w:ind w:firstLine="540"/>
        <w:jc w:val="both"/>
      </w:pPr>
      <w:r>
        <w:t>прогноза социально-экономического развития Республики Тыва.</w:t>
      </w:r>
    </w:p>
    <w:p w:rsidR="00F37037" w:rsidRDefault="00F37037">
      <w:pPr>
        <w:pStyle w:val="ConsPlusNormal"/>
        <w:spacing w:before="220"/>
        <w:ind w:firstLine="540"/>
        <w:jc w:val="both"/>
      </w:pPr>
      <w:r>
        <w:t>Реализация основного мероприятия направлена на достижение следующих показателей Программы:</w:t>
      </w:r>
    </w:p>
    <w:p w:rsidR="00F37037" w:rsidRDefault="00F37037">
      <w:pPr>
        <w:pStyle w:val="ConsPlusNormal"/>
        <w:spacing w:before="220"/>
        <w:ind w:firstLine="540"/>
        <w:jc w:val="both"/>
      </w:pPr>
      <w: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F37037" w:rsidRDefault="00F37037">
      <w:pPr>
        <w:pStyle w:val="ConsPlusNormal"/>
        <w:spacing w:before="220"/>
        <w:ind w:firstLine="540"/>
        <w:jc w:val="both"/>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F37037" w:rsidRDefault="00F37037">
      <w:pPr>
        <w:pStyle w:val="ConsPlusNormal"/>
        <w:spacing w:before="220"/>
        <w:ind w:firstLine="540"/>
        <w:jc w:val="both"/>
      </w:pPr>
      <w:r>
        <w:t>Реализация основного мероприятия направлена на достижение следующих показателей Подпрограммы:</w:t>
      </w:r>
    </w:p>
    <w:p w:rsidR="00F37037" w:rsidRDefault="00F37037">
      <w:pPr>
        <w:pStyle w:val="ConsPlusNormal"/>
        <w:spacing w:before="220"/>
        <w:ind w:firstLine="540"/>
        <w:jc w:val="both"/>
      </w:pPr>
      <w:r>
        <w:t>1) увеличение доли детей в возрасте 5 - 18 лет, охваченных программами дополнительного образования в общей численности детей соответствующего возраста. Показатель характеризует обеспечение законодательно закрепленных гарантий доступности дополнительного образования и рассматривается как безусловный приоритет в деятельности Министерства образования и науки Республики Тыва (2014 г. - 49 процентов, 2015 г. - 56 процентов, 2016 г. - 63 процента, 2017 г. - 68 процентов, 2018 г. - 75 процентов, 2019 г. - 75 процентов, 2020 г. - 75 процентов, 2021 г. - 75 процентов);</w:t>
      </w:r>
    </w:p>
    <w:p w:rsidR="00F37037" w:rsidRDefault="00F37037">
      <w:pPr>
        <w:pStyle w:val="ConsPlusNormal"/>
        <w:jc w:val="both"/>
      </w:pPr>
      <w:r>
        <w:t xml:space="preserve">(в ред. </w:t>
      </w:r>
      <w:hyperlink r:id="rId547"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2) увеличение доли педагогов и руководителей государственных (муниципальных) организаций дополнительного образования детей, прошедших повышение квалификации или профессиональную переподготовку, в общей численности педагогов и руководителей организаций дополнительного образования детей. Данный показатель отражает эффективность предусмотренных Подпрограммой мер по обновлению компетенций педагогических кадров, в том числе в условиях развития системы предоставления качественного дополнительного образования детей,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F37037" w:rsidRDefault="00F37037">
      <w:pPr>
        <w:pStyle w:val="ConsPlusNormal"/>
        <w:spacing w:before="220"/>
        <w:ind w:firstLine="540"/>
        <w:jc w:val="both"/>
      </w:pPr>
      <w:r>
        <w:t>3) 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детей к средней заработной плате учителей республики. Данный показатель связан с реализацией мер по повышению заработной платы педагогических работников организаций дополнительного образования детей, характеризует результативность перехода на эффективный контракт с педагогами дополнительного образования, престиж профессии педагога дополнительного образования и привлекательность ее для молодых специалистов.</w:t>
      </w:r>
    </w:p>
    <w:p w:rsidR="00F37037" w:rsidRDefault="00F37037">
      <w:pPr>
        <w:pStyle w:val="ConsPlusNormal"/>
        <w:spacing w:before="220"/>
        <w:ind w:firstLine="540"/>
        <w:jc w:val="both"/>
      </w:pPr>
      <w:r>
        <w:t xml:space="preserve">Заработная плата педагогических работников с высоким уровнем квалификации будет доведена до уровня, сопоставимого с уровнем квалификации учителей школ. Повышение </w:t>
      </w:r>
      <w:r>
        <w:lastRenderedPageBreak/>
        <w:t>заработной платы педагогических работников организаций дополнительного образования детей предусматривает введение новой системы оплаты труда (2014 г. - 80 процентов, 2015 г. - 85, 2016 г. - 90, 2017 г. - 95, 2018 г. - 100, 2019 г. - 100, 2020 г. - 100 процентов, 2021 г. - 100 процентов);</w:t>
      </w:r>
    </w:p>
    <w:p w:rsidR="00F37037" w:rsidRDefault="00F37037">
      <w:pPr>
        <w:pStyle w:val="ConsPlusNormal"/>
        <w:jc w:val="both"/>
      </w:pPr>
      <w:r>
        <w:t xml:space="preserve">(в ред. постановлений Правительства РТ от 28.10.2016 </w:t>
      </w:r>
      <w:hyperlink r:id="rId548" w:history="1">
        <w:r>
          <w:rPr>
            <w:color w:val="0000FF"/>
          </w:rPr>
          <w:t>N 457</w:t>
        </w:r>
      </w:hyperlink>
      <w:r>
        <w:t xml:space="preserve">, от 23.01.2019 </w:t>
      </w:r>
      <w:hyperlink r:id="rId549" w:history="1">
        <w:r>
          <w:rPr>
            <w:color w:val="0000FF"/>
          </w:rPr>
          <w:t>N 29</w:t>
        </w:r>
      </w:hyperlink>
      <w:r>
        <w:t>)</w:t>
      </w:r>
    </w:p>
    <w:p w:rsidR="00F37037" w:rsidRDefault="00F37037">
      <w:pPr>
        <w:pStyle w:val="ConsPlusNormal"/>
        <w:spacing w:before="220"/>
        <w:ind w:firstLine="540"/>
        <w:jc w:val="both"/>
      </w:pPr>
      <w:r>
        <w:t>4) удельный вес педагогов дополнительного образования в возрасте до 30 лет в общей численности педагогов образовательных организаций дополнительного образования: характеризует кадровый ресурс системы дополнительного образования детей в Республике Тыва.</w:t>
      </w:r>
    </w:p>
    <w:p w:rsidR="00F37037" w:rsidRDefault="00F37037">
      <w:pPr>
        <w:pStyle w:val="ConsPlusNormal"/>
        <w:spacing w:before="220"/>
        <w:ind w:firstLine="540"/>
        <w:jc w:val="both"/>
      </w:pPr>
      <w:r>
        <w:t>Показатель позволит объективно оценить эффективность программных мер по повышению заработной платы, привлечению молодых педагогов.</w:t>
      </w:r>
    </w:p>
    <w:p w:rsidR="00F37037" w:rsidRDefault="00F37037">
      <w:pPr>
        <w:pStyle w:val="ConsPlusNormal"/>
        <w:spacing w:before="220"/>
        <w:ind w:firstLine="540"/>
        <w:jc w:val="both"/>
      </w:pPr>
      <w:r>
        <w:t>Достижение заявленных значений показателей возможно в случае реализации мер планового внедрения и реализации, соответствующего объемам финансирования Подпрограммы, соответствующим плановым условиям Министерства экономики Республики Тыва.</w:t>
      </w:r>
    </w:p>
    <w:p w:rsidR="00F37037" w:rsidRDefault="00F37037">
      <w:pPr>
        <w:pStyle w:val="ConsPlusNormal"/>
        <w:spacing w:before="220"/>
        <w:ind w:firstLine="540"/>
        <w:jc w:val="both"/>
      </w:pPr>
      <w:r>
        <w:t>В результате реализации Подпрограммы будут достигнуты следующие результаты:</w:t>
      </w:r>
    </w:p>
    <w:p w:rsidR="00F37037" w:rsidRDefault="00F37037">
      <w:pPr>
        <w:pStyle w:val="ConsPlusNormal"/>
        <w:spacing w:before="220"/>
        <w:ind w:firstLine="540"/>
        <w:jc w:val="both"/>
      </w:pPr>
      <w:r>
        <w:t>охват не менее 75 процентов детей от 5 до 18 лет программами дополнительного образования, в том числе 50 процентов из них - за счет бюджетных средств;</w:t>
      </w:r>
    </w:p>
    <w:p w:rsidR="00F37037" w:rsidRDefault="00F37037">
      <w:pPr>
        <w:pStyle w:val="ConsPlusNormal"/>
        <w:spacing w:before="220"/>
        <w:ind w:firstLine="540"/>
        <w:jc w:val="both"/>
      </w:pPr>
      <w:r>
        <w:t>обеспечение возможности бесплатного обучения по программам дополнительного образования для детей, находящиеся в трудной жизненной ситуации, детей из семей с низким социально-экономическим статусом;</w:t>
      </w:r>
    </w:p>
    <w:p w:rsidR="00F37037" w:rsidRDefault="00F37037">
      <w:pPr>
        <w:pStyle w:val="ConsPlusNormal"/>
        <w:spacing w:before="220"/>
        <w:ind w:firstLine="540"/>
        <w:jc w:val="both"/>
      </w:pPr>
      <w:r>
        <w:t>создание условий для использования информационно-консультационных и образовательных сервисов в сети "Интернет" для проектирования и реализации индивидуальных образовательных траекторий не менее 80 процентам учащихся и семей;</w:t>
      </w:r>
    </w:p>
    <w:p w:rsidR="00F37037" w:rsidRDefault="00F37037">
      <w:pPr>
        <w:pStyle w:val="ConsPlusNormal"/>
        <w:spacing w:before="220"/>
        <w:ind w:firstLine="540"/>
        <w:jc w:val="both"/>
      </w:pPr>
      <w:r>
        <w:t xml:space="preserve">охват общественными, направленными на просвещение и воспитание проектами с использованием современных </w:t>
      </w:r>
      <w:proofErr w:type="spellStart"/>
      <w:r>
        <w:t>медиатехнологий</w:t>
      </w:r>
      <w:proofErr w:type="spellEnd"/>
      <w:r>
        <w:t xml:space="preserve"> не менее 50 процентов детей и подростков школьного возраста;</w:t>
      </w:r>
    </w:p>
    <w:p w:rsidR="00F37037" w:rsidRDefault="00F37037">
      <w:pPr>
        <w:pStyle w:val="ConsPlusNormal"/>
        <w:spacing w:before="220"/>
        <w:ind w:firstLine="540"/>
        <w:jc w:val="both"/>
      </w:pPr>
      <w:r>
        <w:t>повышение показателей уровня социализации выпускников основных общеобразовательных организаций (по результатам национального мониторинга).</w:t>
      </w:r>
    </w:p>
    <w:p w:rsidR="00F37037" w:rsidRDefault="00F37037">
      <w:pPr>
        <w:pStyle w:val="ConsPlusNormal"/>
        <w:jc w:val="both"/>
      </w:pPr>
    </w:p>
    <w:p w:rsidR="00F37037" w:rsidRDefault="00F37037">
      <w:pPr>
        <w:pStyle w:val="ConsPlusTitle"/>
        <w:jc w:val="center"/>
        <w:outlineLvl w:val="2"/>
      </w:pPr>
      <w:r>
        <w:t>IV. Перечень и характеристика основных мероприятий</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jc w:val="center"/>
      </w:pPr>
      <w:r>
        <w:t xml:space="preserve">(в ред. </w:t>
      </w:r>
      <w:hyperlink r:id="rId550" w:history="1">
        <w:r>
          <w:rPr>
            <w:color w:val="0000FF"/>
          </w:rPr>
          <w:t>Постановления</w:t>
        </w:r>
      </w:hyperlink>
      <w:r>
        <w:t xml:space="preserve"> Правительства РТ от 13.01.2017 N 3)</w:t>
      </w:r>
    </w:p>
    <w:p w:rsidR="00F37037" w:rsidRDefault="00F37037">
      <w:pPr>
        <w:pStyle w:val="ConsPlusNormal"/>
        <w:jc w:val="both"/>
      </w:pPr>
    </w:p>
    <w:p w:rsidR="00F37037" w:rsidRDefault="00F37037">
      <w:pPr>
        <w:pStyle w:val="ConsPlusNormal"/>
        <w:ind w:firstLine="540"/>
        <w:jc w:val="both"/>
      </w:pPr>
      <w:r>
        <w:t>В подпрограмму включены мероприятия приоритетного проекта "Детский центр дополнительного образования детей Республики Тыва" и приоритетный проект "Доступное дополнительное образование для детей Республики Тыва".</w:t>
      </w:r>
    </w:p>
    <w:p w:rsidR="00F37037" w:rsidRDefault="00F37037">
      <w:pPr>
        <w:pStyle w:val="ConsPlusNormal"/>
        <w:spacing w:before="220"/>
        <w:ind w:firstLine="540"/>
        <w:jc w:val="both"/>
      </w:pPr>
      <w:r>
        <w:t>Мероприятия Подпрограммы объединены по следующим направлениям:</w:t>
      </w:r>
    </w:p>
    <w:p w:rsidR="00F37037" w:rsidRDefault="00F37037">
      <w:pPr>
        <w:pStyle w:val="ConsPlusNormal"/>
        <w:spacing w:before="220"/>
        <w:ind w:firstLine="540"/>
        <w:jc w:val="both"/>
      </w:pPr>
      <w:r>
        <w:t>1) организационно-практические меры совершенствования системы патриотического воспитания детей и молодежи.</w:t>
      </w:r>
    </w:p>
    <w:p w:rsidR="00F37037" w:rsidRDefault="00F37037">
      <w:pPr>
        <w:pStyle w:val="ConsPlusNormal"/>
        <w:spacing w:before="220"/>
        <w:ind w:firstLine="540"/>
        <w:jc w:val="both"/>
      </w:pPr>
      <w:r>
        <w:t>Данное направление включает в себя мероприятия, направленные на улучшение качества работы по направления дополнительного образования в республике, увеличению охвата количества детей системой дополнительного образования; патриотическому воспитанию детей в сфере образования, обеспечение эффективного взаимодействия субъектов воспитания в сфере патриотического воспитания.</w:t>
      </w:r>
    </w:p>
    <w:p w:rsidR="00F37037" w:rsidRDefault="00F37037">
      <w:pPr>
        <w:pStyle w:val="ConsPlusNormal"/>
        <w:spacing w:before="220"/>
        <w:ind w:firstLine="540"/>
        <w:jc w:val="both"/>
      </w:pPr>
      <w:r>
        <w:lastRenderedPageBreak/>
        <w:t>Основными задачами проектов является: повышение качественного образовательного результата на разных уровнях; обеспечение соответствия образовательным результатам меняющимся запросам населения.</w:t>
      </w:r>
    </w:p>
    <w:p w:rsidR="00F37037" w:rsidRDefault="00F37037">
      <w:pPr>
        <w:pStyle w:val="ConsPlusNormal"/>
        <w:spacing w:before="220"/>
        <w:ind w:firstLine="540"/>
        <w:jc w:val="both"/>
      </w:pPr>
      <w:r>
        <w:t>Задачи проекта "Доступное дополнительное образование для детей Республики Тыва" на 2017 - 2020 годы:</w:t>
      </w:r>
    </w:p>
    <w:p w:rsidR="00F37037" w:rsidRDefault="00F37037">
      <w:pPr>
        <w:pStyle w:val="ConsPlusNormal"/>
        <w:spacing w:before="220"/>
        <w:ind w:firstLine="540"/>
        <w:jc w:val="both"/>
      </w:pPr>
      <w:r>
        <w:t>1) развитие и повышение качества дополнительного образования по эколого-биологическому, художественно-эстетическому, культурологическому, научно-техническому, спортивно-оздоровительному, туристско-краеведческому, направлениям деятельности;</w:t>
      </w:r>
    </w:p>
    <w:p w:rsidR="00F37037" w:rsidRDefault="00F37037">
      <w:pPr>
        <w:pStyle w:val="ConsPlusNormal"/>
        <w:spacing w:before="220"/>
        <w:ind w:firstLine="540"/>
        <w:jc w:val="both"/>
      </w:pPr>
      <w:r>
        <w:t>2) обеспечение организаций дополнительного образования квалифицированными педагогическими кадрами.</w:t>
      </w:r>
    </w:p>
    <w:p w:rsidR="00F37037" w:rsidRDefault="00F37037">
      <w:pPr>
        <w:pStyle w:val="ConsPlusNormal"/>
        <w:spacing w:before="220"/>
        <w:ind w:firstLine="540"/>
        <w:jc w:val="both"/>
      </w:pPr>
      <w:r>
        <w:t>Реализация задач проекта направлена на достижение следующих результатов:</w:t>
      </w:r>
    </w:p>
    <w:p w:rsidR="00F37037" w:rsidRDefault="00F37037">
      <w:pPr>
        <w:pStyle w:val="ConsPlusNormal"/>
        <w:spacing w:before="220"/>
        <w:ind w:firstLine="540"/>
        <w:jc w:val="both"/>
      </w:pPr>
      <w:r>
        <w:t>достижение более высокого уровня управления бюджетными средствами в интересах населения Республики Тыва при максимально эффективном использовании бюджетных средств из республиканского бюджета Республики Тыва;</w:t>
      </w:r>
    </w:p>
    <w:p w:rsidR="00F37037" w:rsidRDefault="00F37037">
      <w:pPr>
        <w:pStyle w:val="ConsPlusNormal"/>
        <w:spacing w:before="220"/>
        <w:ind w:firstLine="540"/>
        <w:jc w:val="both"/>
      </w:pPr>
      <w:r>
        <w:t>обеспечение безопасных условий образовательной деятельности и воспитания в организациях дополнительного образования детей;</w:t>
      </w:r>
    </w:p>
    <w:p w:rsidR="00F37037" w:rsidRDefault="00F37037">
      <w:pPr>
        <w:pStyle w:val="ConsPlusNormal"/>
        <w:spacing w:before="220"/>
        <w:ind w:firstLine="540"/>
        <w:jc w:val="both"/>
      </w:pPr>
      <w:r>
        <w:t>создание условий для получения дополнительного образования в соответствии с потребностями и возможностями разных категорий детей;</w:t>
      </w:r>
    </w:p>
    <w:p w:rsidR="00F37037" w:rsidRDefault="00F37037">
      <w:pPr>
        <w:pStyle w:val="ConsPlusNormal"/>
        <w:spacing w:before="220"/>
        <w:ind w:firstLine="540"/>
        <w:jc w:val="both"/>
      </w:pPr>
      <w:r>
        <w:t>совершенствование содержания дополнительного образования детей, повышение его качества и результативности через повышение профессионального мастерства педагогов;</w:t>
      </w:r>
    </w:p>
    <w:p w:rsidR="00F37037" w:rsidRDefault="00F37037">
      <w:pPr>
        <w:pStyle w:val="ConsPlusNormal"/>
        <w:spacing w:before="220"/>
        <w:ind w:firstLine="540"/>
        <w:jc w:val="both"/>
      </w:pPr>
      <w:r>
        <w:t>укрепление материально-технической базы организаций дополнительного образования детей;</w:t>
      </w:r>
    </w:p>
    <w:p w:rsidR="00F37037" w:rsidRDefault="00F37037">
      <w:pPr>
        <w:pStyle w:val="ConsPlusNormal"/>
        <w:spacing w:before="220"/>
        <w:ind w:firstLine="540"/>
        <w:jc w:val="both"/>
      </w:pPr>
      <w:r>
        <w:t>проведение культурно-массовых мероприятий среди обучающихся Республики Тыва республиканского, окружного, всероссийского уровней с целью выявления и поддержки одаренных детей, оздоровления детей;</w:t>
      </w:r>
    </w:p>
    <w:p w:rsidR="00F37037" w:rsidRDefault="00F37037">
      <w:pPr>
        <w:pStyle w:val="ConsPlusNormal"/>
        <w:spacing w:before="220"/>
        <w:ind w:firstLine="540"/>
        <w:jc w:val="both"/>
      </w:pPr>
      <w:r>
        <w:t>поддержка детей из малообеспеченных, неблагополучных и неполных семей;</w:t>
      </w:r>
    </w:p>
    <w:p w:rsidR="00F37037" w:rsidRDefault="00F37037">
      <w:pPr>
        <w:pStyle w:val="ConsPlusNormal"/>
        <w:spacing w:before="220"/>
        <w:ind w:firstLine="540"/>
        <w:jc w:val="both"/>
      </w:pPr>
      <w:r>
        <w:t>систематизация и обеспечение доступности программ дополнительного образования детей нового поколения, направленных на развитие инновационной деятельности, информационных технологий;</w:t>
      </w:r>
    </w:p>
    <w:p w:rsidR="00F37037" w:rsidRDefault="00F37037">
      <w:pPr>
        <w:pStyle w:val="ConsPlusNormal"/>
        <w:spacing w:before="220"/>
        <w:ind w:firstLine="540"/>
        <w:jc w:val="both"/>
      </w:pPr>
      <w:r>
        <w:t>подготовка высокопрофессиональных педагогических кадров системы дополнительного образования детей;</w:t>
      </w:r>
    </w:p>
    <w:p w:rsidR="00F37037" w:rsidRDefault="00F37037">
      <w:pPr>
        <w:pStyle w:val="ConsPlusNormal"/>
        <w:spacing w:before="220"/>
        <w:ind w:firstLine="540"/>
        <w:jc w:val="both"/>
      </w:pPr>
      <w:r>
        <w:t>устранение остаточного принципа финансирования организаций дополнительного образования детей из республиканского бюджета.</w:t>
      </w:r>
    </w:p>
    <w:p w:rsidR="00F37037" w:rsidRDefault="00F37037">
      <w:pPr>
        <w:pStyle w:val="ConsPlusNormal"/>
        <w:spacing w:before="220"/>
        <w:ind w:firstLine="540"/>
        <w:jc w:val="both"/>
      </w:pPr>
      <w:r>
        <w:t>Целью комплексной программы "Духовно-нравственное воспитание детей и молодежи в Республике Тыва на 2014 - 2016 годы" (далее - Комплексная программа) является создание эффективных социально-педагогических условий формирования высоконравственной, ответственной личности, способной к духовно-нравственному развитию, самовоспитанию, осуществляющей этнокультурное и гражданское самоопределение на основе национальных традиций, ценностей российской и мировой культур.</w:t>
      </w:r>
    </w:p>
    <w:p w:rsidR="00F37037" w:rsidRDefault="00F37037">
      <w:pPr>
        <w:pStyle w:val="ConsPlusNormal"/>
        <w:spacing w:before="220"/>
        <w:ind w:firstLine="540"/>
        <w:jc w:val="both"/>
      </w:pPr>
      <w:r>
        <w:t>Комплексная программа предусматривает решение следующих задач:</w:t>
      </w:r>
    </w:p>
    <w:p w:rsidR="00F37037" w:rsidRDefault="00F37037">
      <w:pPr>
        <w:pStyle w:val="ConsPlusNormal"/>
        <w:spacing w:before="220"/>
        <w:ind w:firstLine="540"/>
        <w:jc w:val="both"/>
      </w:pPr>
      <w:r>
        <w:lastRenderedPageBreak/>
        <w:t>формирование мотивации, способности детей и молодежи воспринимать духовно-нравственные ценности и следовать им в жизни;</w:t>
      </w:r>
    </w:p>
    <w:p w:rsidR="00F37037" w:rsidRDefault="00F37037">
      <w:pPr>
        <w:pStyle w:val="ConsPlusNormal"/>
        <w:spacing w:before="220"/>
        <w:ind w:firstLine="540"/>
        <w:jc w:val="both"/>
      </w:pPr>
      <w:r>
        <w:t>развитие нравственных мыслей (чувств), нравственного сознания и нравственного поведения;</w:t>
      </w:r>
    </w:p>
    <w:p w:rsidR="00F37037" w:rsidRDefault="00F37037">
      <w:pPr>
        <w:pStyle w:val="ConsPlusNormal"/>
        <w:spacing w:before="220"/>
        <w:ind w:firstLine="540"/>
        <w:jc w:val="both"/>
      </w:pPr>
      <w:r>
        <w:t>взаимное сотрудничество семьи, образовательных организаций всех уровней, организаций культуры, спорта, здравоохранения, социальной защиты населения, организаций по работе с молодежью и органов местного самоуправления, национально-культурных общественных объединений, духовенства, средств массовой информации в формировании поликультурной компетенции детей и молодежи как носителей духовно-нравственных ценностей и культурных традиций многонационального народа Тувы и России.</w:t>
      </w:r>
    </w:p>
    <w:p w:rsidR="00F37037" w:rsidRDefault="00F37037">
      <w:pPr>
        <w:pStyle w:val="ConsPlusNormal"/>
        <w:spacing w:before="220"/>
        <w:ind w:firstLine="540"/>
        <w:jc w:val="both"/>
      </w:pPr>
      <w:r>
        <w:t>В сфере личностного развития духовно-нравственное воспитание должно обеспечить:</w:t>
      </w:r>
    </w:p>
    <w:p w:rsidR="00F37037" w:rsidRDefault="00F37037">
      <w:pPr>
        <w:pStyle w:val="ConsPlusNormal"/>
        <w:spacing w:before="220"/>
        <w:ind w:firstLine="540"/>
        <w:jc w:val="both"/>
      </w:pPr>
      <w:r>
        <w:t>готовность и способность к духовному развитию, реализации творческого потенциала в предметно-продуктивной, социальной и профессиональной деятельности на основе нравственных установок и моральных норм непрерывного образования, самовоспитания и самосовершенствования - универсальной духовно-нравственной компетенции;</w:t>
      </w:r>
    </w:p>
    <w:p w:rsidR="00F37037" w:rsidRDefault="00F37037">
      <w:pPr>
        <w:pStyle w:val="ConsPlusNormal"/>
        <w:spacing w:before="220"/>
        <w:ind w:firstLine="540"/>
        <w:jc w:val="both"/>
      </w:pPr>
      <w:r>
        <w:t>понимание и способность ценить человеческую жизнь как часть природы и обязанность человека следовать ее законам, дорожить богатством, беречь и приумножать ее;</w:t>
      </w:r>
    </w:p>
    <w:p w:rsidR="00F37037" w:rsidRDefault="00F37037">
      <w:pPr>
        <w:pStyle w:val="ConsPlusNormal"/>
        <w:spacing w:before="220"/>
        <w:ind w:firstLine="540"/>
        <w:jc w:val="both"/>
      </w:pPr>
      <w:r>
        <w:t>способность личности осознавать себя в качестве члена конкретной семьи и родовой структуры, народа, осознание обязанности быть их достойным сыном (дочерью), гражданином России и продолжателем лучших духовно-нравственных традиций народов, сотрудничества, взаимопонимания и толерантности - способности человека спокойно, терпимо и снисходительно относиться к представителям разных народов, культур, религий, развитие нравственного внимания - готовности понять и принять радость и горе другого человека и прийти на помощь;</w:t>
      </w:r>
    </w:p>
    <w:p w:rsidR="00F37037" w:rsidRDefault="00F37037">
      <w:pPr>
        <w:pStyle w:val="ConsPlusNormal"/>
        <w:spacing w:before="220"/>
        <w:ind w:firstLine="540"/>
        <w:jc w:val="both"/>
      </w:pPr>
      <w:r>
        <w:t>способность личности быть носителем, преемником и транслятором духовно-нравственного кодекса родного народа, приобщение к культурам народов многонациональной России и мира.</w:t>
      </w:r>
    </w:p>
    <w:p w:rsidR="00F37037" w:rsidRDefault="00F37037">
      <w:pPr>
        <w:pStyle w:val="ConsPlusNormal"/>
        <w:spacing w:before="220"/>
        <w:ind w:firstLine="540"/>
        <w:jc w:val="both"/>
      </w:pPr>
      <w:r>
        <w:t>В сфере государственно-общественных отношений духовно-нравственное воспитание обучающихся должно обеспечить:</w:t>
      </w:r>
    </w:p>
    <w:p w:rsidR="00F37037" w:rsidRDefault="00F37037">
      <w:pPr>
        <w:pStyle w:val="ConsPlusNormal"/>
        <w:spacing w:before="220"/>
        <w:ind w:firstLine="540"/>
        <w:jc w:val="both"/>
      </w:pPr>
      <w:r>
        <w:t>готовность и способность личности противостоять негативным решениям, поступкам, нарушениям государственных, общественных и национальных традиций, наносящим вред отношениям "человек - человек", "природа - человек - природа";</w:t>
      </w:r>
    </w:p>
    <w:p w:rsidR="00F37037" w:rsidRDefault="00F37037">
      <w:pPr>
        <w:pStyle w:val="ConsPlusNormal"/>
        <w:spacing w:before="220"/>
        <w:ind w:firstLine="540"/>
        <w:jc w:val="both"/>
      </w:pPr>
      <w:r>
        <w:t>бережное отношение к своему здоровью, здоровью родных и близких, друзей, знакомых, умение заботиться, дать совет, оказать помощь в пределах своих возможностей, умение вести здоровый образ жизни и вести за собой других;</w:t>
      </w:r>
    </w:p>
    <w:p w:rsidR="00F37037" w:rsidRDefault="00F37037">
      <w:pPr>
        <w:pStyle w:val="ConsPlusNormal"/>
        <w:spacing w:before="220"/>
        <w:ind w:firstLine="540"/>
        <w:jc w:val="both"/>
      </w:pPr>
      <w:r>
        <w:t>осознание себя сыном (дочерью) своей Родины, воспитание чувства благодарности и признания, бережного отношения к своей родной земле, ее богатствам, традициям и обычаям, исторически обеспечивающим гармонические межличностные, межродовые, межнациональные, межконфессиональные отношения, а также ответственности за сохранение и развитие национальных, общероссийских, мировых культур;</w:t>
      </w:r>
    </w:p>
    <w:p w:rsidR="00F37037" w:rsidRDefault="00F37037">
      <w:pPr>
        <w:pStyle w:val="ConsPlusNormal"/>
        <w:spacing w:before="220"/>
        <w:ind w:firstLine="540"/>
        <w:jc w:val="both"/>
      </w:pPr>
      <w:r>
        <w:t>осознание себя высоконравственным, творческим и компетентным гражданином России на основе принятия ее многонациональности и единства поликультурного образовательного пространства с учетом этнокультурных особенностей своей республики.</w:t>
      </w:r>
    </w:p>
    <w:p w:rsidR="00F37037" w:rsidRDefault="00F37037">
      <w:pPr>
        <w:pStyle w:val="ConsPlusNormal"/>
        <w:spacing w:before="220"/>
        <w:ind w:firstLine="540"/>
        <w:jc w:val="both"/>
      </w:pPr>
      <w:r>
        <w:t>Комплексная программа является программой среднесрочной перспективы, реализация мероприятий рассчитана на 3 года с 2017 - 2020 годы.</w:t>
      </w:r>
    </w:p>
    <w:p w:rsidR="00F37037" w:rsidRDefault="00F37037">
      <w:pPr>
        <w:pStyle w:val="ConsPlusNormal"/>
        <w:spacing w:before="220"/>
        <w:ind w:firstLine="540"/>
        <w:jc w:val="both"/>
      </w:pPr>
      <w:r>
        <w:lastRenderedPageBreak/>
        <w:t>Основные мероприятия Комплексной программы:</w:t>
      </w:r>
    </w:p>
    <w:p w:rsidR="00F37037" w:rsidRDefault="00F37037">
      <w:pPr>
        <w:pStyle w:val="ConsPlusNormal"/>
        <w:spacing w:before="220"/>
        <w:ind w:firstLine="540"/>
        <w:jc w:val="both"/>
      </w:pPr>
      <w:r>
        <w:t>нормативно-правовое и организационно-управленческое обеспечение создания и функционирования системы духовно-нравственного воспитания детей и молодежи Республики Тыва;</w:t>
      </w:r>
    </w:p>
    <w:p w:rsidR="00F37037" w:rsidRDefault="00F37037">
      <w:pPr>
        <w:pStyle w:val="ConsPlusNormal"/>
        <w:spacing w:before="220"/>
        <w:ind w:firstLine="540"/>
        <w:jc w:val="both"/>
      </w:pPr>
      <w:r>
        <w:t>оптимизация кадрового потенциала специалистов, организационно-методическое, научно-исследовательское обеспечение системы духовно-нравственного воспитания детей и молодежи Республики Тыва;</w:t>
      </w:r>
    </w:p>
    <w:p w:rsidR="00F37037" w:rsidRDefault="00F37037">
      <w:pPr>
        <w:pStyle w:val="ConsPlusNormal"/>
        <w:spacing w:before="220"/>
        <w:ind w:firstLine="540"/>
        <w:jc w:val="both"/>
      </w:pPr>
      <w:r>
        <w:t>информационное сопровождение мероприятий и мониторинг работы по духовно-нравственному воспитанию детей и молодежи;</w:t>
      </w:r>
    </w:p>
    <w:p w:rsidR="00F37037" w:rsidRDefault="00F37037">
      <w:pPr>
        <w:pStyle w:val="ConsPlusNormal"/>
        <w:spacing w:before="220"/>
        <w:ind w:firstLine="540"/>
        <w:jc w:val="both"/>
      </w:pPr>
      <w:r>
        <w:t>развитие социально-педагогической инфраструктуры и реализация комплекса мероприятий, содействующих духовно-нравственному воспитанию детей и молодежи.</w:t>
      </w:r>
    </w:p>
    <w:p w:rsidR="00F37037" w:rsidRDefault="00F37037">
      <w:pPr>
        <w:pStyle w:val="ConsPlusNormal"/>
        <w:spacing w:before="220"/>
        <w:ind w:firstLine="540"/>
        <w:jc w:val="both"/>
      </w:pPr>
      <w:r>
        <w:t>Создание нормативно-правовой базы духовно-нравственного воспитания предусматривает подготовку проектов решений, постановлений, распоряжений и иных локальных актов по проблемам духовно-нравственного воспитания, положений об организации и деятельности организаций в области духовно-нравственного воспитания, создании системы взаимодействия с семьей в области духовно-нравственного воспитания, создании воспитательного пространства села, микрорайона, города, района, сотрудничестве с социальными институтами республики, создании дискуссионных клубов старшеклассников и студентов, работающей молодежи, подготовке конкурсов, проектов, программ, форм и методов духовно-нравственного воспитания в современных условиях.</w:t>
      </w:r>
    </w:p>
    <w:p w:rsidR="00F37037" w:rsidRDefault="00F37037">
      <w:pPr>
        <w:pStyle w:val="ConsPlusNormal"/>
        <w:spacing w:before="220"/>
        <w:ind w:firstLine="540"/>
        <w:jc w:val="both"/>
      </w:pPr>
      <w:r>
        <w:t>Одним из важнейших направлений Подпрограммы является формирование научно-теоретических и методических основ духовно-нравственного воспитания. Это направление предполагает мобилизацию творческого потенциала учителей и воспитателей на всестороннее научно-теоретическое обоснование и решение проблем духовно-нравственного воспитания, разработку методических материалов и рекомендаций с обоснованием оптимальных путей приобщения детей и молодежи к духовно-нравственным ценностям, формированию позитивного поведения и отношения к миру.</w:t>
      </w:r>
    </w:p>
    <w:p w:rsidR="00F37037" w:rsidRDefault="00F37037">
      <w:pPr>
        <w:pStyle w:val="ConsPlusNormal"/>
        <w:spacing w:before="220"/>
        <w:ind w:firstLine="540"/>
        <w:jc w:val="both"/>
      </w:pPr>
      <w:r>
        <w:t>Программа предполагает организацию постоянно действующих рубрик по духовно-нравственному воспитанию в телевизионных и радиовещательных программах, средствах массовой информации с привлечением к обсуждению проблемы педагогов, воспитателей, представителей культуры и искусства, священнослужителей.</w:t>
      </w:r>
    </w:p>
    <w:p w:rsidR="00F37037" w:rsidRDefault="00F37037">
      <w:pPr>
        <w:pStyle w:val="ConsPlusNormal"/>
        <w:jc w:val="both"/>
      </w:pPr>
    </w:p>
    <w:p w:rsidR="00F37037" w:rsidRDefault="00F37037">
      <w:pPr>
        <w:pStyle w:val="ConsPlusTitle"/>
        <w:jc w:val="center"/>
        <w:outlineLvl w:val="2"/>
      </w:pPr>
      <w:r>
        <w:t>V. Характеристика мер государственного регулирования</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 xml:space="preserve">С целью реализации основных мероприятий Подпрограммы с учетом принятия Федерального </w:t>
      </w:r>
      <w:hyperlink r:id="rId551" w:history="1">
        <w:r>
          <w:rPr>
            <w:color w:val="0000FF"/>
          </w:rPr>
          <w:t>закона</w:t>
        </w:r>
      </w:hyperlink>
      <w:r>
        <w:t xml:space="preserve"> "Об образовании в Российской Федерации" планируется разработка и утверждение нормативных правовых актов, связанных с:</w:t>
      </w:r>
    </w:p>
    <w:p w:rsidR="00F37037" w:rsidRDefault="00F37037">
      <w:pPr>
        <w:pStyle w:val="ConsPlusNormal"/>
        <w:spacing w:before="220"/>
        <w:ind w:firstLine="540"/>
        <w:jc w:val="both"/>
      </w:pPr>
      <w:r>
        <w:t>порядком установления нормативов финансового обеспечения образовательной деятельности организаций дополнительного образования детей за счет средств республиканского бюджета, учитывающих качество предоставляемых услуг;</w:t>
      </w:r>
    </w:p>
    <w:p w:rsidR="00F37037" w:rsidRDefault="00F37037">
      <w:pPr>
        <w:pStyle w:val="ConsPlusNormal"/>
        <w:spacing w:before="220"/>
        <w:ind w:firstLine="540"/>
        <w:jc w:val="both"/>
      </w:pPr>
      <w:r>
        <w:t>порядком организации и осуществления деятельности организаций дополнительного образования детей по образовательным программам различного уровня, вида и направленности.</w:t>
      </w:r>
    </w:p>
    <w:p w:rsidR="00F37037" w:rsidRDefault="00F37037">
      <w:pPr>
        <w:pStyle w:val="ConsPlusNormal"/>
        <w:jc w:val="both"/>
      </w:pPr>
    </w:p>
    <w:p w:rsidR="00F37037" w:rsidRDefault="00F37037">
      <w:pPr>
        <w:pStyle w:val="ConsPlusTitle"/>
        <w:jc w:val="center"/>
        <w:outlineLvl w:val="2"/>
      </w:pPr>
      <w:r>
        <w:t>VI. Прогноз сводных показателей государственных заданий</w:t>
      </w:r>
    </w:p>
    <w:p w:rsidR="00F37037" w:rsidRDefault="00F37037">
      <w:pPr>
        <w:pStyle w:val="ConsPlusNormal"/>
        <w:jc w:val="both"/>
      </w:pPr>
    </w:p>
    <w:p w:rsidR="00F37037" w:rsidRDefault="00F37037">
      <w:pPr>
        <w:pStyle w:val="ConsPlusNormal"/>
        <w:ind w:firstLine="540"/>
        <w:jc w:val="both"/>
      </w:pPr>
      <w:r>
        <w:lastRenderedPageBreak/>
        <w:t>Эффективность реализации Подпрограммы оценивается по следующим целевым индикаторам социально-экономической эффективности реализации Подпрограммы к 2021 году:</w:t>
      </w:r>
    </w:p>
    <w:p w:rsidR="00F37037" w:rsidRDefault="00F37037">
      <w:pPr>
        <w:pStyle w:val="ConsPlusNormal"/>
        <w:jc w:val="both"/>
      </w:pPr>
      <w:r>
        <w:t xml:space="preserve">(в ред. </w:t>
      </w:r>
      <w:hyperlink r:id="rId552"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охвата детей в возрасте 5 - 18 лет программами дополнительного образования в общей численности детей соответствующего возраста: 2014 г. - 49 процентов, 2015 г. - 59, 2016 г. - 63, 2017 г. - 68, 2018 г. - 75, 2019 г. - 75, 2020 г. - 75 процентов, 2021 г. - 75 процентов;</w:t>
      </w:r>
    </w:p>
    <w:p w:rsidR="00F37037" w:rsidRDefault="00F37037">
      <w:pPr>
        <w:pStyle w:val="ConsPlusNormal"/>
        <w:jc w:val="both"/>
      </w:pPr>
      <w:r>
        <w:t xml:space="preserve">(в ред. постановлений Правительства РТ от 29.12.2017 </w:t>
      </w:r>
      <w:hyperlink r:id="rId553" w:history="1">
        <w:r>
          <w:rPr>
            <w:color w:val="0000FF"/>
          </w:rPr>
          <w:t>N 614</w:t>
        </w:r>
      </w:hyperlink>
      <w:r>
        <w:t xml:space="preserve">, от 23.01.2019 </w:t>
      </w:r>
      <w:hyperlink r:id="rId554" w:history="1">
        <w:r>
          <w:rPr>
            <w:color w:val="0000FF"/>
          </w:rPr>
          <w:t>N 29</w:t>
        </w:r>
      </w:hyperlink>
      <w:r>
        <w:t>)</w:t>
      </w:r>
    </w:p>
    <w:p w:rsidR="00F37037" w:rsidRDefault="00F37037">
      <w:pPr>
        <w:pStyle w:val="ConsPlusNormal"/>
        <w:spacing w:before="220"/>
        <w:ind w:firstLine="540"/>
        <w:jc w:val="both"/>
      </w:pPr>
      <w:r>
        <w:t xml:space="preserve">абзацы третий - пятый утратили силу. - </w:t>
      </w:r>
      <w:hyperlink r:id="rId555" w:history="1">
        <w:r>
          <w:rPr>
            <w:color w:val="0000FF"/>
          </w:rPr>
          <w:t>Постановление</w:t>
        </w:r>
      </w:hyperlink>
      <w:r>
        <w:t xml:space="preserve"> Правительства РТ от 29.12.2017 N 614.</w:t>
      </w:r>
    </w:p>
    <w:p w:rsidR="00F37037" w:rsidRDefault="00F37037">
      <w:pPr>
        <w:pStyle w:val="ConsPlusNormal"/>
        <w:spacing w:before="220"/>
        <w:ind w:firstLine="540"/>
        <w:jc w:val="both"/>
      </w:pPr>
      <w:r>
        <w:t>отношение среднемесячной заработной платы педагогических работников государственных (муниципальных) образовательных организаций дополнительного образования детей к средней заработной плате учителей в республике: 2014 г. - 80 процентов, 2015 г. - 85, 2016 г. - 90, 2017 г. - 95, 2018 г. - 100, 2019 г. - 100, 2020 г. - 100 процентов;</w:t>
      </w:r>
    </w:p>
    <w:p w:rsidR="00F37037" w:rsidRDefault="00F37037">
      <w:pPr>
        <w:pStyle w:val="ConsPlusNormal"/>
        <w:jc w:val="both"/>
      </w:pPr>
      <w:r>
        <w:t xml:space="preserve">(в ред. постановлений Правительства РТ от 28.10.2016 </w:t>
      </w:r>
      <w:hyperlink r:id="rId556" w:history="1">
        <w:r>
          <w:rPr>
            <w:color w:val="0000FF"/>
          </w:rPr>
          <w:t>N 457</w:t>
        </w:r>
      </w:hyperlink>
      <w:r>
        <w:t xml:space="preserve">, от 29.12.2017 </w:t>
      </w:r>
      <w:hyperlink r:id="rId557" w:history="1">
        <w:r>
          <w:rPr>
            <w:color w:val="0000FF"/>
          </w:rPr>
          <w:t>N 614</w:t>
        </w:r>
      </w:hyperlink>
      <w:r>
        <w:t>)</w:t>
      </w:r>
    </w:p>
    <w:p w:rsidR="00F37037" w:rsidRDefault="00F37037">
      <w:pPr>
        <w:pStyle w:val="ConsPlusNormal"/>
        <w:spacing w:before="220"/>
        <w:ind w:firstLine="540"/>
        <w:jc w:val="both"/>
      </w:pPr>
      <w:r>
        <w:t>увеличение доли детей в возрасте от 5 до 18 лет, охваченных дополнительными общеразвивающими программами технической и естественно-научной направленности: 2016 г. - 2 процента, 2017 г. - 5 процентов, 2018 г. - 7 процентов, 2019 г. - 8 процентов, 2020 г. - 10 процентов, 2021 г. - 12 процентов;</w:t>
      </w:r>
    </w:p>
    <w:p w:rsidR="00F37037" w:rsidRDefault="00F37037">
      <w:pPr>
        <w:pStyle w:val="ConsPlusNormal"/>
        <w:jc w:val="both"/>
      </w:pPr>
      <w:r>
        <w:t xml:space="preserve">(абзац введен </w:t>
      </w:r>
      <w:hyperlink r:id="rId558" w:history="1">
        <w:r>
          <w:rPr>
            <w:color w:val="0000FF"/>
          </w:rPr>
          <w:t>Постановлением</w:t>
        </w:r>
      </w:hyperlink>
      <w:r>
        <w:t xml:space="preserve"> Правительства РТ от 29.12.2017 N 614; в ред. </w:t>
      </w:r>
      <w:hyperlink r:id="rId55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доли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 2016 г. - 2 процента, 2017 г. - 4 процента, 2018 г. - 5 процентов, 2019 г. - 7 процентов, 2020 г. - 10 процентов, 2021 г. - 12 процентов;</w:t>
      </w:r>
    </w:p>
    <w:p w:rsidR="00F37037" w:rsidRDefault="00F37037">
      <w:pPr>
        <w:pStyle w:val="ConsPlusNormal"/>
        <w:jc w:val="both"/>
      </w:pPr>
      <w:r>
        <w:t xml:space="preserve">(абзац введен </w:t>
      </w:r>
      <w:hyperlink r:id="rId560" w:history="1">
        <w:r>
          <w:rPr>
            <w:color w:val="0000FF"/>
          </w:rPr>
          <w:t>Постановлением</w:t>
        </w:r>
      </w:hyperlink>
      <w:r>
        <w:t xml:space="preserve"> Правительства РТ от 29.12.2017 N 614; в ред. </w:t>
      </w:r>
      <w:hyperlink r:id="rId56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количество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 2016 г. - 200 единиц, 2017 г. - 300 единиц, 2018 г. - 400 единиц, 2019 г. - 500 единиц, 2020 г. - 600 единиц, 2021 г. - 650 единиц.</w:t>
      </w:r>
    </w:p>
    <w:p w:rsidR="00F37037" w:rsidRDefault="00F37037">
      <w:pPr>
        <w:pStyle w:val="ConsPlusNormal"/>
        <w:jc w:val="both"/>
      </w:pPr>
      <w:r>
        <w:t xml:space="preserve">(абзац введен </w:t>
      </w:r>
      <w:hyperlink r:id="rId562" w:history="1">
        <w:r>
          <w:rPr>
            <w:color w:val="0000FF"/>
          </w:rPr>
          <w:t>Постановлением</w:t>
        </w:r>
      </w:hyperlink>
      <w:r>
        <w:t xml:space="preserve"> Правительства РТ от 29.12.2017 N 614; в ред. </w:t>
      </w:r>
      <w:hyperlink r:id="rId563"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VII. Информация об участии муниципальных образований</w:t>
      </w:r>
    </w:p>
    <w:p w:rsidR="00F37037" w:rsidRDefault="00F37037">
      <w:pPr>
        <w:pStyle w:val="ConsPlusTitle"/>
        <w:jc w:val="center"/>
      </w:pPr>
      <w:r>
        <w:t>в реализации Подпрограммы</w:t>
      </w:r>
    </w:p>
    <w:p w:rsidR="00F37037" w:rsidRDefault="00F37037">
      <w:pPr>
        <w:pStyle w:val="ConsPlusNormal"/>
        <w:jc w:val="both"/>
      </w:pPr>
    </w:p>
    <w:p w:rsidR="00F37037" w:rsidRDefault="00F37037">
      <w:pPr>
        <w:pStyle w:val="ConsPlusNormal"/>
        <w:ind w:firstLine="540"/>
        <w:jc w:val="both"/>
      </w:pPr>
      <w:r>
        <w:t xml:space="preserve">Федеральным </w:t>
      </w:r>
      <w:hyperlink r:id="rId564"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к вопросам местного значения отнесен вопрос об организации предоставления дополнительного образования детям (за исключением предоставления дополнительного образования детям в организациях регионального значения) и общедоступного бесплатного дошкольного образования на территории городского округа (муниципального района).</w:t>
      </w:r>
    </w:p>
    <w:p w:rsidR="00F37037" w:rsidRDefault="00F37037">
      <w:pPr>
        <w:pStyle w:val="ConsPlusNormal"/>
        <w:spacing w:before="220"/>
        <w:ind w:firstLine="540"/>
        <w:jc w:val="both"/>
      </w:pPr>
      <w:r>
        <w:t>В качестве мер по координации деятельности органов местного самоуправления для достижения целей и задач Подпрограммы используются:</w:t>
      </w:r>
    </w:p>
    <w:p w:rsidR="00F37037" w:rsidRDefault="00F37037">
      <w:pPr>
        <w:pStyle w:val="ConsPlusNormal"/>
        <w:spacing w:before="220"/>
        <w:ind w:firstLine="540"/>
        <w:jc w:val="both"/>
      </w:pPr>
      <w:r>
        <w:t>1) создание координационных, совещательных и экспертных органов (советов, комиссий, групп, коллегий);</w:t>
      </w:r>
    </w:p>
    <w:p w:rsidR="00F37037" w:rsidRDefault="00F37037">
      <w:pPr>
        <w:pStyle w:val="ConsPlusNormal"/>
        <w:spacing w:before="220"/>
        <w:ind w:firstLine="540"/>
        <w:jc w:val="both"/>
      </w:pPr>
      <w:r>
        <w:lastRenderedPageBreak/>
        <w:t>2) мониторинг показателей развития дополнительного образования детей в муниципальных образованиях;</w:t>
      </w:r>
    </w:p>
    <w:p w:rsidR="00F37037" w:rsidRDefault="00F37037">
      <w:pPr>
        <w:pStyle w:val="ConsPlusNormal"/>
        <w:spacing w:before="220"/>
        <w:ind w:firstLine="540"/>
        <w:jc w:val="both"/>
      </w:pPr>
      <w:r>
        <w:t>3) оценка эффективности деятельности органов местного самоуправления, в том числе в сфере дополнительного образования.</w:t>
      </w:r>
    </w:p>
    <w:p w:rsidR="00F37037" w:rsidRDefault="00F37037">
      <w:pPr>
        <w:pStyle w:val="ConsPlusNormal"/>
        <w:spacing w:before="220"/>
        <w:ind w:firstLine="540"/>
        <w:jc w:val="both"/>
      </w:pPr>
      <w:r>
        <w:t>В реализации целей и задач Подпрограммы принимают участие организации, реализующие программы дополнительного образования детей, вне зависимости от формы собственности и организационно-правовой формы.</w:t>
      </w:r>
    </w:p>
    <w:p w:rsidR="00F37037" w:rsidRDefault="00F37037">
      <w:pPr>
        <w:pStyle w:val="ConsPlusNormal"/>
        <w:jc w:val="both"/>
      </w:pPr>
    </w:p>
    <w:p w:rsidR="00F37037" w:rsidRDefault="00F37037">
      <w:pPr>
        <w:pStyle w:val="ConsPlusTitle"/>
        <w:jc w:val="center"/>
        <w:outlineLvl w:val="2"/>
      </w:pPr>
      <w:r>
        <w:t>VIII. Информация об участии организаций</w:t>
      </w:r>
    </w:p>
    <w:p w:rsidR="00F37037" w:rsidRDefault="00F37037">
      <w:pPr>
        <w:pStyle w:val="ConsPlusNormal"/>
        <w:jc w:val="both"/>
      </w:pPr>
    </w:p>
    <w:p w:rsidR="00F37037" w:rsidRDefault="00F37037">
      <w:pPr>
        <w:pStyle w:val="ConsPlusNormal"/>
        <w:ind w:firstLine="540"/>
        <w:jc w:val="both"/>
      </w:pPr>
      <w:r>
        <w:t>Участие организаций в реализации Подпрограммы не предполагается.</w:t>
      </w:r>
    </w:p>
    <w:p w:rsidR="00F37037" w:rsidRDefault="00F37037">
      <w:pPr>
        <w:pStyle w:val="ConsPlusNormal"/>
        <w:jc w:val="both"/>
      </w:pPr>
    </w:p>
    <w:p w:rsidR="00F37037" w:rsidRDefault="00F37037">
      <w:pPr>
        <w:pStyle w:val="ConsPlusTitle"/>
        <w:jc w:val="center"/>
        <w:outlineLvl w:val="2"/>
      </w:pPr>
      <w:r>
        <w:t>IX. Обоснование объема финансовых ресурсов, необходимых</w:t>
      </w:r>
    </w:p>
    <w:p w:rsidR="00F37037" w:rsidRDefault="00F37037">
      <w:pPr>
        <w:pStyle w:val="ConsPlusTitle"/>
        <w:jc w:val="center"/>
      </w:pPr>
      <w:r>
        <w:t>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565"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Финансовое обеспечение реализации Подпрограммы в части расходных обязательств Республики Тыва осуществляется за счет бюджетных ассигнований республиканского бюджета (далее - бюджетные ассигнования). Распределение бюджетных ассигнований на реализацию государственных программ (подпрограмм) утверждается законом Республики Тыва о республиканском бюджете на очередной финансовый год и плановый период.</w:t>
      </w:r>
    </w:p>
    <w:p w:rsidR="00F37037" w:rsidRDefault="00F37037">
      <w:pPr>
        <w:pStyle w:val="ConsPlusNormal"/>
        <w:spacing w:before="220"/>
        <w:ind w:firstLine="540"/>
        <w:jc w:val="both"/>
      </w:pPr>
      <w:r>
        <w:t>Общий объем финансирования Подпрограммы составляет 324026,0 тыс. рублей, из них:</w:t>
      </w:r>
    </w:p>
    <w:p w:rsidR="00F37037" w:rsidRDefault="00F37037">
      <w:pPr>
        <w:pStyle w:val="ConsPlusNormal"/>
        <w:jc w:val="both"/>
      </w:pPr>
      <w:r>
        <w:t xml:space="preserve">(в ред. постановлений Правительства РТ от 03.07.2019 </w:t>
      </w:r>
      <w:hyperlink r:id="rId566" w:history="1">
        <w:r>
          <w:rPr>
            <w:color w:val="0000FF"/>
          </w:rPr>
          <w:t>N 341</w:t>
        </w:r>
      </w:hyperlink>
      <w:r>
        <w:t xml:space="preserve">, от 30.10.2019 </w:t>
      </w:r>
      <w:hyperlink r:id="rId567" w:history="1">
        <w:r>
          <w:rPr>
            <w:color w:val="0000FF"/>
          </w:rPr>
          <w:t>N 514</w:t>
        </w:r>
      </w:hyperlink>
      <w:r>
        <w:t xml:space="preserve">, от 06.12.2019 </w:t>
      </w:r>
      <w:hyperlink r:id="rId568" w:history="1">
        <w:r>
          <w:rPr>
            <w:color w:val="0000FF"/>
          </w:rPr>
          <w:t>N 580</w:t>
        </w:r>
      </w:hyperlink>
      <w:r>
        <w:t>)</w:t>
      </w:r>
    </w:p>
    <w:p w:rsidR="00F37037" w:rsidRDefault="00F37037">
      <w:pPr>
        <w:pStyle w:val="ConsPlusNormal"/>
        <w:spacing w:before="220"/>
        <w:ind w:firstLine="540"/>
        <w:jc w:val="both"/>
      </w:pPr>
      <w:r>
        <w:t>средства федерального бюджета - 6688,42 тыс. рублей;</w:t>
      </w:r>
    </w:p>
    <w:p w:rsidR="00F37037" w:rsidRDefault="00F37037">
      <w:pPr>
        <w:pStyle w:val="ConsPlusNormal"/>
        <w:spacing w:before="220"/>
        <w:ind w:firstLine="540"/>
        <w:jc w:val="both"/>
      </w:pPr>
      <w:r>
        <w:t>средства республиканского бюджета - 314737,58 тыс. рублей;</w:t>
      </w:r>
    </w:p>
    <w:p w:rsidR="00F37037" w:rsidRDefault="00F37037">
      <w:pPr>
        <w:pStyle w:val="ConsPlusNormal"/>
        <w:jc w:val="both"/>
      </w:pPr>
      <w:r>
        <w:t xml:space="preserve">(в ред. постановлений Правительства РТ от 03.07.2019 </w:t>
      </w:r>
      <w:hyperlink r:id="rId569" w:history="1">
        <w:r>
          <w:rPr>
            <w:color w:val="0000FF"/>
          </w:rPr>
          <w:t>N 341</w:t>
        </w:r>
      </w:hyperlink>
      <w:r>
        <w:t xml:space="preserve">, от 30.10.2019 </w:t>
      </w:r>
      <w:hyperlink r:id="rId570" w:history="1">
        <w:r>
          <w:rPr>
            <w:color w:val="0000FF"/>
          </w:rPr>
          <w:t>N 514</w:t>
        </w:r>
      </w:hyperlink>
      <w:r>
        <w:t xml:space="preserve">, от 06.12.2019 </w:t>
      </w:r>
      <w:hyperlink r:id="rId571" w:history="1">
        <w:r>
          <w:rPr>
            <w:color w:val="0000FF"/>
          </w:rPr>
          <w:t>N 580</w:t>
        </w:r>
      </w:hyperlink>
      <w:r>
        <w:t>)</w:t>
      </w:r>
    </w:p>
    <w:p w:rsidR="00F37037" w:rsidRDefault="00F37037">
      <w:pPr>
        <w:pStyle w:val="ConsPlusNormal"/>
        <w:spacing w:before="220"/>
        <w:ind w:firstLine="540"/>
        <w:jc w:val="both"/>
      </w:pPr>
      <w:r>
        <w:t>средства внебюджетных источников - 2600,0 тыс. рублей, в том числе по годам:</w:t>
      </w:r>
    </w:p>
    <w:p w:rsidR="00F37037" w:rsidRDefault="00F37037">
      <w:pPr>
        <w:pStyle w:val="ConsPlusNormal"/>
        <w:spacing w:before="220"/>
        <w:ind w:firstLine="540"/>
        <w:jc w:val="both"/>
      </w:pPr>
      <w:r>
        <w:t>2014 г. - 52144,04 тыс. рублей, из них:</w:t>
      </w:r>
    </w:p>
    <w:p w:rsidR="00F37037" w:rsidRDefault="00F37037">
      <w:pPr>
        <w:pStyle w:val="ConsPlusNormal"/>
        <w:spacing w:before="220"/>
        <w:ind w:firstLine="540"/>
        <w:jc w:val="both"/>
      </w:pPr>
      <w:r>
        <w:t>средства федерального бюджета - 1805,2 тыс. рублей;</w:t>
      </w:r>
    </w:p>
    <w:p w:rsidR="00F37037" w:rsidRDefault="00F37037">
      <w:pPr>
        <w:pStyle w:val="ConsPlusNormal"/>
        <w:spacing w:before="220"/>
        <w:ind w:firstLine="540"/>
        <w:jc w:val="both"/>
      </w:pPr>
      <w:r>
        <w:t>средства республиканского бюджета - 50338,84 тыс. рублей;</w:t>
      </w:r>
    </w:p>
    <w:p w:rsidR="00F37037" w:rsidRDefault="00F37037">
      <w:pPr>
        <w:pStyle w:val="ConsPlusNormal"/>
        <w:spacing w:before="220"/>
        <w:ind w:firstLine="540"/>
        <w:jc w:val="both"/>
      </w:pPr>
      <w:r>
        <w:t>2015 г. - 51022,92 тыс. рублей, из них:</w:t>
      </w:r>
    </w:p>
    <w:p w:rsidR="00F37037" w:rsidRDefault="00F37037">
      <w:pPr>
        <w:pStyle w:val="ConsPlusNormal"/>
        <w:spacing w:before="220"/>
        <w:ind w:firstLine="540"/>
        <w:jc w:val="both"/>
      </w:pPr>
      <w:r>
        <w:t>средства федерального бюджета - 2178,59 тыс. рублей;</w:t>
      </w:r>
    </w:p>
    <w:p w:rsidR="00F37037" w:rsidRDefault="00F37037">
      <w:pPr>
        <w:pStyle w:val="ConsPlusNormal"/>
        <w:spacing w:before="220"/>
        <w:ind w:firstLine="540"/>
        <w:jc w:val="both"/>
      </w:pPr>
      <w:r>
        <w:t>средства республиканского бюджета - 48844,33 тыс. рублей;</w:t>
      </w:r>
    </w:p>
    <w:p w:rsidR="00F37037" w:rsidRDefault="00F37037">
      <w:pPr>
        <w:pStyle w:val="ConsPlusNormal"/>
        <w:spacing w:before="220"/>
        <w:ind w:firstLine="540"/>
        <w:jc w:val="both"/>
      </w:pPr>
      <w:r>
        <w:t>2016 г. - 49901,64 тыс. рублей, из них;</w:t>
      </w:r>
    </w:p>
    <w:p w:rsidR="00F37037" w:rsidRDefault="00F37037">
      <w:pPr>
        <w:pStyle w:val="ConsPlusNormal"/>
        <w:spacing w:before="220"/>
        <w:ind w:firstLine="540"/>
        <w:jc w:val="both"/>
      </w:pPr>
      <w:r>
        <w:t>средства федерального бюджета - 2704,63 тыс. рублей;</w:t>
      </w:r>
    </w:p>
    <w:p w:rsidR="00F37037" w:rsidRDefault="00F37037">
      <w:pPr>
        <w:pStyle w:val="ConsPlusNormal"/>
        <w:spacing w:before="220"/>
        <w:ind w:firstLine="540"/>
        <w:jc w:val="both"/>
      </w:pPr>
      <w:r>
        <w:t>средства республиканского бюджета - 47197,01 тыс. рублей;</w:t>
      </w:r>
    </w:p>
    <w:p w:rsidR="00F37037" w:rsidRDefault="00F37037">
      <w:pPr>
        <w:pStyle w:val="ConsPlusNormal"/>
        <w:spacing w:before="220"/>
        <w:ind w:firstLine="540"/>
        <w:jc w:val="both"/>
      </w:pPr>
      <w:r>
        <w:t>2017 г. - 29304,1 тыс. рублей, из них:</w:t>
      </w:r>
    </w:p>
    <w:p w:rsidR="00F37037" w:rsidRDefault="00F37037">
      <w:pPr>
        <w:pStyle w:val="ConsPlusNormal"/>
        <w:spacing w:before="220"/>
        <w:ind w:firstLine="540"/>
        <w:jc w:val="both"/>
      </w:pPr>
      <w:r>
        <w:lastRenderedPageBreak/>
        <w:t>средства республиканского бюджета - 28004,1 тыс. рублей;</w:t>
      </w:r>
    </w:p>
    <w:p w:rsidR="00F37037" w:rsidRDefault="00F37037">
      <w:pPr>
        <w:pStyle w:val="ConsPlusNormal"/>
        <w:spacing w:before="220"/>
        <w:ind w:firstLine="540"/>
        <w:jc w:val="both"/>
      </w:pPr>
      <w:r>
        <w:t>средства внебюджетных источников - 1300,0 тыс. рублей;</w:t>
      </w:r>
    </w:p>
    <w:p w:rsidR="00F37037" w:rsidRDefault="00F37037">
      <w:pPr>
        <w:pStyle w:val="ConsPlusNormal"/>
        <w:spacing w:before="220"/>
        <w:ind w:firstLine="540"/>
        <w:jc w:val="both"/>
      </w:pPr>
      <w:r>
        <w:t>2018 г. - 44009,6 тыс. рублей, из них:</w:t>
      </w:r>
    </w:p>
    <w:p w:rsidR="00F37037" w:rsidRDefault="00F37037">
      <w:pPr>
        <w:pStyle w:val="ConsPlusNormal"/>
        <w:spacing w:before="220"/>
        <w:ind w:firstLine="540"/>
        <w:jc w:val="both"/>
      </w:pPr>
      <w:r>
        <w:t>средства республиканского бюджета - 42709,6 тыс. рублей;</w:t>
      </w:r>
    </w:p>
    <w:p w:rsidR="00F37037" w:rsidRDefault="00F37037">
      <w:pPr>
        <w:pStyle w:val="ConsPlusNormal"/>
        <w:spacing w:before="220"/>
        <w:ind w:firstLine="540"/>
        <w:jc w:val="both"/>
      </w:pPr>
      <w:r>
        <w:t>средства внебюджетных источников - 1300,0 тыс. рублей;</w:t>
      </w:r>
    </w:p>
    <w:p w:rsidR="00F37037" w:rsidRDefault="00F37037">
      <w:pPr>
        <w:pStyle w:val="ConsPlusNormal"/>
        <w:spacing w:before="220"/>
        <w:ind w:firstLine="540"/>
        <w:jc w:val="both"/>
      </w:pPr>
      <w:r>
        <w:t>2019 г. - 29722,0 тыс. рублей, из них:</w:t>
      </w:r>
    </w:p>
    <w:p w:rsidR="00F37037" w:rsidRDefault="00F37037">
      <w:pPr>
        <w:pStyle w:val="ConsPlusNormal"/>
        <w:jc w:val="both"/>
      </w:pPr>
      <w:r>
        <w:t xml:space="preserve">(в ред. </w:t>
      </w:r>
      <w:hyperlink r:id="rId572"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средства республиканского бюджета - 35709,8 тыс. рублей;</w:t>
      </w:r>
    </w:p>
    <w:p w:rsidR="00F37037" w:rsidRDefault="00F37037">
      <w:pPr>
        <w:pStyle w:val="ConsPlusNormal"/>
        <w:jc w:val="both"/>
      </w:pPr>
      <w:r>
        <w:t xml:space="preserve">(в ред. постановлений Правительства РТ от 03.07.2019 </w:t>
      </w:r>
      <w:hyperlink r:id="rId573" w:history="1">
        <w:r>
          <w:rPr>
            <w:color w:val="0000FF"/>
          </w:rPr>
          <w:t>N 341</w:t>
        </w:r>
      </w:hyperlink>
      <w:r>
        <w:t xml:space="preserve">, от 30.10.2019 </w:t>
      </w:r>
      <w:hyperlink r:id="rId574" w:history="1">
        <w:r>
          <w:rPr>
            <w:color w:val="0000FF"/>
          </w:rPr>
          <w:t>N 514</w:t>
        </w:r>
      </w:hyperlink>
      <w:r>
        <w:t xml:space="preserve">, от 06.12.2019 </w:t>
      </w:r>
      <w:hyperlink r:id="rId575" w:history="1">
        <w:r>
          <w:rPr>
            <w:color w:val="0000FF"/>
          </w:rPr>
          <w:t>N 580</w:t>
        </w:r>
      </w:hyperlink>
      <w:r>
        <w:t>)</w:t>
      </w:r>
    </w:p>
    <w:p w:rsidR="00F37037" w:rsidRDefault="00F37037">
      <w:pPr>
        <w:pStyle w:val="ConsPlusNormal"/>
        <w:spacing w:before="220"/>
        <w:ind w:firstLine="540"/>
        <w:jc w:val="both"/>
      </w:pPr>
      <w:r>
        <w:t>2020 г. - 30785,7 тыс. рублей, из них:</w:t>
      </w:r>
    </w:p>
    <w:p w:rsidR="00F37037" w:rsidRDefault="00F37037">
      <w:pPr>
        <w:pStyle w:val="ConsPlusNormal"/>
        <w:spacing w:before="220"/>
        <w:ind w:firstLine="540"/>
        <w:jc w:val="both"/>
      </w:pPr>
      <w:r>
        <w:t>средства республиканского бюджета - 30785,7 тыс. рублей;</w:t>
      </w:r>
    </w:p>
    <w:p w:rsidR="00F37037" w:rsidRDefault="00F37037">
      <w:pPr>
        <w:pStyle w:val="ConsPlusNormal"/>
        <w:spacing w:before="220"/>
        <w:ind w:firstLine="540"/>
        <w:jc w:val="both"/>
      </w:pPr>
      <w:r>
        <w:t>2021 г. - 30785,7 тыс. рублей, из них:</w:t>
      </w:r>
    </w:p>
    <w:p w:rsidR="00F37037" w:rsidRDefault="00F37037">
      <w:pPr>
        <w:pStyle w:val="ConsPlusNormal"/>
        <w:spacing w:before="220"/>
        <w:ind w:firstLine="540"/>
        <w:jc w:val="both"/>
      </w:pPr>
      <w:r>
        <w:t>средства республиканского бюджета - 31148,2 тыс. рублей.</w:t>
      </w:r>
    </w:p>
    <w:p w:rsidR="00F37037" w:rsidRDefault="00F37037">
      <w:pPr>
        <w:pStyle w:val="ConsPlusNormal"/>
        <w:jc w:val="both"/>
      </w:pPr>
    </w:p>
    <w:p w:rsidR="00F37037" w:rsidRDefault="00F37037">
      <w:pPr>
        <w:pStyle w:val="ConsPlusTitle"/>
        <w:jc w:val="center"/>
        <w:outlineLvl w:val="2"/>
      </w:pPr>
      <w:r>
        <w:t>X. Анализ рисков реализации Подпрограммы и описание мер</w:t>
      </w:r>
    </w:p>
    <w:p w:rsidR="00F37037" w:rsidRDefault="00F37037">
      <w:pPr>
        <w:pStyle w:val="ConsPlusTitle"/>
        <w:jc w:val="center"/>
      </w:pPr>
      <w:r>
        <w:t>управления рисками реализации Подпрограммы</w:t>
      </w:r>
    </w:p>
    <w:p w:rsidR="00F37037" w:rsidRDefault="00F37037">
      <w:pPr>
        <w:pStyle w:val="ConsPlusNormal"/>
        <w:jc w:val="both"/>
      </w:pPr>
    </w:p>
    <w:p w:rsidR="00F37037" w:rsidRDefault="00F37037">
      <w:pPr>
        <w:pStyle w:val="ConsPlusNormal"/>
        <w:ind w:firstLine="540"/>
        <w:jc w:val="both"/>
      </w:pPr>
      <w:r>
        <w:t>Основным исполнителем Подпрограммы является Министерство образования и науки Республики Тыва. Формы и методы управления реализацией Подпрограммы определяются Министерством образования и науки Республики Тыва в соответствии с законодательством Российской Федерации и Республики Тыва.</w:t>
      </w:r>
    </w:p>
    <w:p w:rsidR="00F37037" w:rsidRDefault="00F37037">
      <w:pPr>
        <w:pStyle w:val="ConsPlusNormal"/>
        <w:spacing w:before="220"/>
        <w:ind w:firstLine="540"/>
        <w:jc w:val="both"/>
      </w:pPr>
      <w:r>
        <w:t>Организационные риски связаны с ошибками в управлении реализацией Подпрограммы, в том числе отдельных ее исполнителей, неготовностью организационной инфраструктуры к решению межведомственных задач, поставленных Подпрограммой, что может привести к невыполнению ряда мероприятий Подпрограммы. Меры по управлению организационными рисками:</w:t>
      </w:r>
    </w:p>
    <w:p w:rsidR="00F37037" w:rsidRDefault="00F37037">
      <w:pPr>
        <w:pStyle w:val="ConsPlusNormal"/>
        <w:spacing w:before="220"/>
        <w:ind w:firstLine="540"/>
        <w:jc w:val="both"/>
      </w:pPr>
      <w:r>
        <w:t>ежеквартальный мониторинг реализации программы;</w:t>
      </w:r>
    </w:p>
    <w:p w:rsidR="00F37037" w:rsidRDefault="00F37037">
      <w:pPr>
        <w:pStyle w:val="ConsPlusNormal"/>
        <w:spacing w:before="220"/>
        <w:ind w:firstLine="540"/>
        <w:jc w:val="both"/>
      </w:pPr>
      <w:r>
        <w:t>закрепление персональной ответственности за достижение непосредственных и конечных результатов Подпрограммы.</w:t>
      </w:r>
    </w:p>
    <w:p w:rsidR="00F37037" w:rsidRDefault="00F37037">
      <w:pPr>
        <w:pStyle w:val="ConsPlusNormal"/>
        <w:spacing w:before="220"/>
        <w:ind w:firstLine="540"/>
        <w:jc w:val="both"/>
      </w:pPr>
      <w:r>
        <w:t>Социальные риски, связанные с наличием разнонаправленных интересов разных социальных групп в сфере дополнительного образования детей, в том числе за счет внедрения организационно-управленческих и финансово-экономических моделей и механизмов, стимулирующих повышение эффективности деятельности организаций дополнительного образования. Для минимизации риска будут осуществляться ежеквартальный мониторинг реализации Подпрограммы, меры по обеспечению открытости информации о ходе ее реализации коммуникации с общественностью (в том числе публичные обсуждения, использование интернет-пространства и средств массовой информации).</w:t>
      </w:r>
    </w:p>
    <w:p w:rsidR="00F37037" w:rsidRDefault="00F37037">
      <w:pPr>
        <w:pStyle w:val="ConsPlusNormal"/>
        <w:spacing w:before="220"/>
        <w:ind w:firstLine="540"/>
        <w:jc w:val="both"/>
      </w:pPr>
      <w:r>
        <w:t>Финансовые риски связаны с возможностью нецелевого и (или) неэффективного использования бюджетных средств в ходе реализации мероприятий Подпрограммы. В качестве меры по управлению риском запланированы мероприятия по финансовому контролю.</w:t>
      </w:r>
    </w:p>
    <w:p w:rsidR="00F37037" w:rsidRDefault="00F37037">
      <w:pPr>
        <w:pStyle w:val="ConsPlusNormal"/>
        <w:spacing w:before="220"/>
        <w:ind w:firstLine="540"/>
        <w:jc w:val="both"/>
      </w:pPr>
      <w:r>
        <w:lastRenderedPageBreak/>
        <w:t>Экономические риски обусловлены необходимостью долгосрочного прогнозирования социально-экономического развития и финансового планирования, а также высокой степенью зависимости реализации Подпрограммы от привлечения средств из федерального бюджета. Следствием данных рисков может стать сокращение ресурсного обеспечения Подпрограммы. Гарантией реализации Подпрограммы является бюджетная обеспеченность основных мероприятий. Для управления риском при необходимости будет уточняться перечень и сроки реализации мероприятий.</w:t>
      </w:r>
    </w:p>
    <w:p w:rsidR="00F37037" w:rsidRDefault="00F37037">
      <w:pPr>
        <w:pStyle w:val="ConsPlusNormal"/>
        <w:spacing w:before="220"/>
        <w:ind w:firstLine="540"/>
        <w:jc w:val="both"/>
      </w:pPr>
      <w:r>
        <w:t>Кадровые риски связаны с недостатком квалифицированных кадров в сфере дополнительного образования детей. Мерами управления риском являются подготовка и переподготовка кадров, увеличение оплаты труда в отрасли, установление зависимости оплаты труда от полученных результатов.</w:t>
      </w:r>
    </w:p>
    <w:p w:rsidR="00F37037" w:rsidRDefault="00F37037">
      <w:pPr>
        <w:pStyle w:val="ConsPlusNormal"/>
        <w:jc w:val="both"/>
      </w:pPr>
    </w:p>
    <w:p w:rsidR="00F37037" w:rsidRDefault="00F37037">
      <w:pPr>
        <w:pStyle w:val="ConsPlusTitle"/>
        <w:jc w:val="center"/>
        <w:outlineLvl w:val="1"/>
      </w:pPr>
      <w:bookmarkStart w:id="6" w:name="P2924"/>
      <w:bookmarkEnd w:id="6"/>
      <w:r>
        <w:t>ПОДПРОГРАММА 4</w:t>
      </w:r>
    </w:p>
    <w:p w:rsidR="00F37037" w:rsidRDefault="00F37037">
      <w:pPr>
        <w:pStyle w:val="ConsPlusTitle"/>
        <w:jc w:val="center"/>
      </w:pPr>
      <w:r>
        <w:t>"РАЗВИТИЕ СРЕДНЕГО ПРОФЕССИОНАЛЬНОГО ОБРАЗОВАНИЯ"</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576" w:history="1">
              <w:r>
                <w:rPr>
                  <w:color w:val="0000FF"/>
                </w:rPr>
                <w:t>N 512</w:t>
              </w:r>
            </w:hyperlink>
            <w:r>
              <w:rPr>
                <w:color w:val="392C69"/>
              </w:rPr>
              <w:t xml:space="preserve">, от 20.01.2016 </w:t>
            </w:r>
            <w:hyperlink r:id="rId577" w:history="1">
              <w:r>
                <w:rPr>
                  <w:color w:val="0000FF"/>
                </w:rPr>
                <w:t>N 7</w:t>
              </w:r>
            </w:hyperlink>
            <w:r>
              <w:rPr>
                <w:color w:val="392C69"/>
              </w:rPr>
              <w:t>,</w:t>
            </w:r>
          </w:p>
          <w:p w:rsidR="00F37037" w:rsidRDefault="00F37037">
            <w:pPr>
              <w:pStyle w:val="ConsPlusNormal"/>
              <w:jc w:val="center"/>
            </w:pPr>
            <w:r>
              <w:rPr>
                <w:color w:val="392C69"/>
              </w:rPr>
              <w:t xml:space="preserve">от 28.10.2016 </w:t>
            </w:r>
            <w:hyperlink r:id="rId578" w:history="1">
              <w:r>
                <w:rPr>
                  <w:color w:val="0000FF"/>
                </w:rPr>
                <w:t>N 457</w:t>
              </w:r>
            </w:hyperlink>
            <w:r>
              <w:rPr>
                <w:color w:val="392C69"/>
              </w:rPr>
              <w:t xml:space="preserve">, от 14.12.2016 </w:t>
            </w:r>
            <w:hyperlink r:id="rId579" w:history="1">
              <w:r>
                <w:rPr>
                  <w:color w:val="0000FF"/>
                </w:rPr>
                <w:t>N 524</w:t>
              </w:r>
            </w:hyperlink>
            <w:r>
              <w:rPr>
                <w:color w:val="392C69"/>
              </w:rPr>
              <w:t>,</w:t>
            </w:r>
          </w:p>
          <w:p w:rsidR="00F37037" w:rsidRDefault="00F37037">
            <w:pPr>
              <w:pStyle w:val="ConsPlusNormal"/>
              <w:jc w:val="center"/>
            </w:pPr>
            <w:r>
              <w:rPr>
                <w:color w:val="392C69"/>
              </w:rPr>
              <w:t xml:space="preserve">от 13.01.2017 </w:t>
            </w:r>
            <w:hyperlink r:id="rId580" w:history="1">
              <w:r>
                <w:rPr>
                  <w:color w:val="0000FF"/>
                </w:rPr>
                <w:t>N 3</w:t>
              </w:r>
            </w:hyperlink>
            <w:r>
              <w:rPr>
                <w:color w:val="392C69"/>
              </w:rPr>
              <w:t xml:space="preserve">, от 31.03.2017 </w:t>
            </w:r>
            <w:hyperlink r:id="rId581" w:history="1">
              <w:r>
                <w:rPr>
                  <w:color w:val="0000FF"/>
                </w:rPr>
                <w:t>N 130</w:t>
              </w:r>
            </w:hyperlink>
            <w:r>
              <w:rPr>
                <w:color w:val="392C69"/>
              </w:rPr>
              <w:t>,</w:t>
            </w:r>
          </w:p>
          <w:p w:rsidR="00F37037" w:rsidRDefault="00F37037">
            <w:pPr>
              <w:pStyle w:val="ConsPlusNormal"/>
              <w:jc w:val="center"/>
            </w:pPr>
            <w:r>
              <w:rPr>
                <w:color w:val="392C69"/>
              </w:rPr>
              <w:t xml:space="preserve">от 29.12.2017 </w:t>
            </w:r>
            <w:hyperlink r:id="rId582" w:history="1">
              <w:r>
                <w:rPr>
                  <w:color w:val="0000FF"/>
                </w:rPr>
                <w:t>N 614</w:t>
              </w:r>
            </w:hyperlink>
            <w:r>
              <w:rPr>
                <w:color w:val="392C69"/>
              </w:rPr>
              <w:t xml:space="preserve">, от 17.05.2018 </w:t>
            </w:r>
            <w:hyperlink r:id="rId583" w:history="1">
              <w:r>
                <w:rPr>
                  <w:color w:val="0000FF"/>
                </w:rPr>
                <w:t>N 259</w:t>
              </w:r>
            </w:hyperlink>
            <w:r>
              <w:rPr>
                <w:color w:val="392C69"/>
              </w:rPr>
              <w:t>,</w:t>
            </w:r>
          </w:p>
          <w:p w:rsidR="00F37037" w:rsidRDefault="00F37037">
            <w:pPr>
              <w:pStyle w:val="ConsPlusNormal"/>
              <w:jc w:val="center"/>
            </w:pPr>
            <w:r>
              <w:rPr>
                <w:color w:val="392C69"/>
              </w:rPr>
              <w:t xml:space="preserve">от 11.09.2018 </w:t>
            </w:r>
            <w:hyperlink r:id="rId584" w:history="1">
              <w:r>
                <w:rPr>
                  <w:color w:val="0000FF"/>
                </w:rPr>
                <w:t>N 454</w:t>
              </w:r>
            </w:hyperlink>
            <w:r>
              <w:rPr>
                <w:color w:val="392C69"/>
              </w:rPr>
              <w:t xml:space="preserve">, от 23.01.2019 </w:t>
            </w:r>
            <w:hyperlink r:id="rId585" w:history="1">
              <w:r>
                <w:rPr>
                  <w:color w:val="0000FF"/>
                </w:rPr>
                <w:t>N 29</w:t>
              </w:r>
            </w:hyperlink>
            <w:r>
              <w:rPr>
                <w:color w:val="392C69"/>
              </w:rPr>
              <w:t>,</w:t>
            </w:r>
          </w:p>
          <w:p w:rsidR="00F37037" w:rsidRDefault="00F37037">
            <w:pPr>
              <w:pStyle w:val="ConsPlusNormal"/>
              <w:jc w:val="center"/>
            </w:pPr>
            <w:r>
              <w:rPr>
                <w:color w:val="392C69"/>
              </w:rPr>
              <w:t xml:space="preserve">от 13.02.2019 </w:t>
            </w:r>
            <w:hyperlink r:id="rId586" w:history="1">
              <w:r>
                <w:rPr>
                  <w:color w:val="0000FF"/>
                </w:rPr>
                <w:t>N 74</w:t>
              </w:r>
            </w:hyperlink>
            <w:r>
              <w:rPr>
                <w:color w:val="392C69"/>
              </w:rPr>
              <w:t xml:space="preserve">, от 14.05.2019 </w:t>
            </w:r>
            <w:hyperlink r:id="rId587" w:history="1">
              <w:r>
                <w:rPr>
                  <w:color w:val="0000FF"/>
                </w:rPr>
                <w:t>N 234</w:t>
              </w:r>
            </w:hyperlink>
            <w:r>
              <w:rPr>
                <w:color w:val="392C69"/>
              </w:rPr>
              <w:t>,</w:t>
            </w:r>
          </w:p>
          <w:p w:rsidR="00F37037" w:rsidRDefault="00F37037">
            <w:pPr>
              <w:pStyle w:val="ConsPlusNormal"/>
              <w:jc w:val="center"/>
            </w:pPr>
            <w:r>
              <w:rPr>
                <w:color w:val="392C69"/>
              </w:rPr>
              <w:t xml:space="preserve">от 03.07.2019 </w:t>
            </w:r>
            <w:hyperlink r:id="rId588" w:history="1">
              <w:r>
                <w:rPr>
                  <w:color w:val="0000FF"/>
                </w:rPr>
                <w:t>N 341</w:t>
              </w:r>
            </w:hyperlink>
            <w:r>
              <w:rPr>
                <w:color w:val="392C69"/>
              </w:rPr>
              <w:t xml:space="preserve">, от 30.10.2019 </w:t>
            </w:r>
            <w:hyperlink r:id="rId589" w:history="1">
              <w:r>
                <w:rPr>
                  <w:color w:val="0000FF"/>
                </w:rPr>
                <w:t>N 514</w:t>
              </w:r>
            </w:hyperlink>
            <w:r>
              <w:rPr>
                <w:color w:val="392C69"/>
              </w:rPr>
              <w:t>,</w:t>
            </w:r>
          </w:p>
          <w:p w:rsidR="00F37037" w:rsidRDefault="00F37037">
            <w:pPr>
              <w:pStyle w:val="ConsPlusNormal"/>
              <w:jc w:val="center"/>
            </w:pPr>
            <w:r>
              <w:rPr>
                <w:color w:val="392C69"/>
              </w:rPr>
              <w:t xml:space="preserve">от 06.12.2019 </w:t>
            </w:r>
            <w:hyperlink r:id="rId590" w:history="1">
              <w:r>
                <w:rPr>
                  <w:color w:val="0000FF"/>
                </w:rPr>
                <w:t>N 580</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"Развитие среднего профессионального</w:t>
      </w:r>
    </w:p>
    <w:p w:rsidR="00F37037" w:rsidRDefault="00F37037">
      <w:pPr>
        <w:pStyle w:val="ConsPlusTitle"/>
        <w:jc w:val="center"/>
      </w:pPr>
      <w:r>
        <w:t>образования" 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591"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среднего профессионального образования" (далее - Подпрограмма)</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592"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государственная </w:t>
            </w:r>
            <w:hyperlink r:id="rId593" w:history="1">
              <w:r>
                <w:rPr>
                  <w:color w:val="0000FF"/>
                </w:rPr>
                <w:t>программа</w:t>
              </w:r>
            </w:hyperlink>
            <w:r>
              <w:t xml:space="preserve"> Российской Федерации "Развитие образования";</w:t>
            </w:r>
          </w:p>
          <w:p w:rsidR="00F37037" w:rsidRDefault="00F37037">
            <w:pPr>
              <w:pStyle w:val="ConsPlusNormal"/>
            </w:pPr>
            <w:r>
              <w:t>Концепция развития среднего профессионального образования Республики Тыва на 2014 - 2020 годы;</w:t>
            </w:r>
          </w:p>
          <w:p w:rsidR="00F37037" w:rsidRDefault="00F37037">
            <w:pPr>
              <w:pStyle w:val="ConsPlusNormal"/>
            </w:pPr>
            <w:r>
              <w:t>план мероприятий ("дорожная карта") Республики Тыва, направленных на повышение эффективности образования и науки на период с 2013 по 2018 годы</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28.10.2016 </w:t>
            </w:r>
            <w:hyperlink r:id="rId594" w:history="1">
              <w:r>
                <w:rPr>
                  <w:color w:val="0000FF"/>
                </w:rPr>
                <w:t>N 457</w:t>
              </w:r>
            </w:hyperlink>
            <w:r>
              <w:t xml:space="preserve">, от 23.01.2019 </w:t>
            </w:r>
            <w:hyperlink r:id="rId595" w:history="1">
              <w:r>
                <w:rPr>
                  <w:color w:val="0000FF"/>
                </w:rPr>
                <w:t>N 29</w:t>
              </w:r>
            </w:hyperlink>
            <w:r>
              <w:t>)</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обеспечение потребности отраслей экономики Республики Тыва в квалифицированных рабочих и </w:t>
            </w:r>
            <w:r>
              <w:lastRenderedPageBreak/>
              <w:t>специалистах, поддержка профессиональной мобильности населения, создание в Республике Тыва современной системы среднего профессионального образования</w:t>
            </w:r>
          </w:p>
        </w:tc>
      </w:tr>
      <w:tr w:rsidR="00F37037">
        <w:tc>
          <w:tcPr>
            <w:tcW w:w="3118" w:type="dxa"/>
            <w:tcBorders>
              <w:top w:val="nil"/>
              <w:left w:val="nil"/>
              <w:bottom w:val="nil"/>
              <w:right w:val="nil"/>
            </w:tcBorders>
          </w:tcPr>
          <w:p w:rsidR="00F37037" w:rsidRDefault="00F37037">
            <w:pPr>
              <w:pStyle w:val="ConsPlusNormal"/>
            </w:pPr>
            <w:r>
              <w:lastRenderedPageBreak/>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создание современных условий для обеспечения потребности отраслей экономики в квалифицированных специалистах, востребованных на рынке труда Республики Тыва, на базе организаций среднего профессионального образования;</w:t>
            </w:r>
          </w:p>
          <w:p w:rsidR="00F37037" w:rsidRDefault="00F37037">
            <w:pPr>
              <w:pStyle w:val="ConsPlusNormal"/>
            </w:pPr>
            <w:r>
              <w:t>развитие кадрового потенциала системы среднего профессионального образования;</w:t>
            </w:r>
          </w:p>
          <w:p w:rsidR="00F37037" w:rsidRDefault="00F37037">
            <w:pPr>
              <w:pStyle w:val="ConsPlusNormal"/>
            </w:pPr>
            <w:r>
              <w:t>повышение качества среднего профессионального образования, формирование механизмов оценки качества и востребованности образовательных услуг с участием потребителей;</w:t>
            </w:r>
          </w:p>
          <w:p w:rsidR="00F37037" w:rsidRDefault="00F37037">
            <w:pPr>
              <w:pStyle w:val="ConsPlusNormal"/>
            </w:pPr>
            <w:r>
              <w:t>создание условий для успешной социализации и эффективной самореализации обучающейся молодежи</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доля педагогических работников, прошедших подготовку по программам непрерывного профессионального образования (включая повышение квалификации и переподготовку): 2014 г. - 35 процентов, 2015 г. - 36 процентов, 2016 г. - 18 процентов, 2017 г. - 38, 2018 г. - 39, 2019 г. - 40, 2020 г. - 40 процентов, 2021 г. - 40 процентов;</w:t>
            </w:r>
          </w:p>
          <w:p w:rsidR="00F37037" w:rsidRDefault="00F37037">
            <w:pPr>
              <w:pStyle w:val="ConsPlusNormal"/>
            </w:pPr>
            <w:r>
              <w:t>отношение средней заработной платы преподавателей и мастеров государственных образовательных организаций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Тыва: 2014 г. - 87,1 процентов, 2015 г. - 106,7, 2016 г. - 97,9, 2017 г. - 100, 2018 г. - 100, 2019 г. - 100, 2020 г. - 100 процентов, 2021 г. - 100 процентов;</w:t>
            </w:r>
          </w:p>
          <w:p w:rsidR="00F37037" w:rsidRDefault="00F37037">
            <w:pPr>
              <w:pStyle w:val="ConsPlusNormal"/>
            </w:pPr>
            <w:r>
              <w:t>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 2014 г. - 3 процента, 2015 г. - 6,25 процентов, 2016 г. - 6,25 процентов, 2017 г. - 14 процентов, 2018 г. - 20 процентов, 2019 г. - 25 процентов, 2020 г. - 25 процентов, 2021 г. - 25 процентов;</w:t>
            </w:r>
          </w:p>
          <w:p w:rsidR="00F37037" w:rsidRDefault="00F37037">
            <w:pPr>
              <w:pStyle w:val="ConsPlusNormal"/>
            </w:pPr>
            <w:r>
              <w:t>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 2014 г. - 40 процентов, 2015 г. - 84 процента, 2016 г. - 39 процентов, 2017 г. - 40 процентов, 2018 г. - 41 процент, 2019 г. - 42 процента, 2020 г. - 43 процента, 2021 г. - 43 процента;</w:t>
            </w:r>
          </w:p>
          <w:p w:rsidR="00F37037" w:rsidRDefault="00F37037">
            <w:pPr>
              <w:pStyle w:val="ConsPlusNormal"/>
            </w:pPr>
            <w:r>
              <w:lastRenderedPageBreak/>
              <w:t xml:space="preserve">доля обучающихся общеобразовательных организаций, получивших </w:t>
            </w:r>
            <w:proofErr w:type="spellStart"/>
            <w:r>
              <w:t>профориентационные</w:t>
            </w:r>
            <w:proofErr w:type="spellEnd"/>
            <w:r>
              <w:t xml:space="preserve"> услуги: 2014 г. - 32 процента, 2015 г. - 35, 2016 г. - 37, 2017 г. - 40, 2018 г. - 43, 2019 г. - 47, 2020 г. - 50 процентов, 2021 г. - 50 процента;</w:t>
            </w:r>
          </w:p>
          <w:p w:rsidR="00F37037" w:rsidRDefault="00F37037">
            <w:pPr>
              <w:pStyle w:val="ConsPlusNormal"/>
            </w:pPr>
            <w:r>
              <w:t>доля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 в Республике Тыва: 2014 г. - 45 процентов, 2015 - 2016 гг. - 52,63 процента, 2017 - 2021 гг. - 50 процентов;</w:t>
            </w:r>
          </w:p>
          <w:p w:rsidR="00F37037" w:rsidRDefault="00F37037">
            <w:pPr>
              <w:pStyle w:val="ConsPlusNormal"/>
            </w:pPr>
            <w:r>
              <w:t>исполнение объема налоговых и неналоговых доходов в консолидированный бюджет;</w:t>
            </w:r>
          </w:p>
          <w:p w:rsidR="00F37037" w:rsidRDefault="00F37037">
            <w:pPr>
              <w:pStyle w:val="ConsPlusNormal"/>
            </w:pPr>
            <w:r>
              <w:t>доля образовательных организаций, реализующих программы среднего профессионального образования, в которых осуществляется подготовка по ФГОС СПО по 50 наиболее востребованным,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 2018 г. - 18,2 процента, 2019 г. - 36,4 процента, 2020 г. - 54,5 процента, 2021 г. - 54,5 процентов;</w:t>
            </w:r>
          </w:p>
          <w:p w:rsidR="00F37037" w:rsidRDefault="00F37037">
            <w:pPr>
              <w:pStyle w:val="ConsPlusNormal"/>
            </w:pPr>
            <w:r>
              <w:t>численность обучающихся профессиональных образовательных организаций Республики Тыва, продемонстрировавших высокий уровень подготовки по итогам Регионального чемпионата "Молодые профессионалы" (</w:t>
            </w:r>
            <w:proofErr w:type="spellStart"/>
            <w:r>
              <w:t>Ворлдскиллс</w:t>
            </w:r>
            <w:proofErr w:type="spellEnd"/>
            <w:r>
              <w:t xml:space="preserve"> Россия): 2016 г. - 8 чел., 2017 г. - 8 чел., 2018 г. - 10 чел., 2019 г. - 12 чел., 2020 г. - 14 чел., 2021 г. - 14 чел.;</w:t>
            </w:r>
          </w:p>
          <w:p w:rsidR="00F37037" w:rsidRDefault="00F37037">
            <w:pPr>
              <w:pStyle w:val="ConsPlusNormal"/>
            </w:pPr>
            <w:r>
              <w:t xml:space="preserve">количество специализированных центров компетенций, аккредитованных по стандартам </w:t>
            </w:r>
            <w:proofErr w:type="spellStart"/>
            <w:r>
              <w:t>Ворлдскиллс</w:t>
            </w:r>
            <w:proofErr w:type="spellEnd"/>
            <w:r>
              <w:t xml:space="preserve"> Россия в Республике Тыва: 2017 г. - 1 ед., 2018 г. - 2 ед., 2019 г. - 3 ед., 2020 - 5 ед., 2021 - 5 ед.;</w:t>
            </w:r>
          </w:p>
          <w:p w:rsidR="00F37037" w:rsidRDefault="00F37037">
            <w:pPr>
              <w:pStyle w:val="ConsPlusNormal"/>
            </w:pPr>
            <w:r>
              <w:t>число центров опережающей профессиональной подготовки с накопительным итогом</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13.01.2017 </w:t>
            </w:r>
            <w:hyperlink r:id="rId596" w:history="1">
              <w:r>
                <w:rPr>
                  <w:color w:val="0000FF"/>
                </w:rPr>
                <w:t>N 3</w:t>
              </w:r>
            </w:hyperlink>
            <w:r>
              <w:t xml:space="preserve">, от 31.03.2017 </w:t>
            </w:r>
            <w:hyperlink r:id="rId597" w:history="1">
              <w:r>
                <w:rPr>
                  <w:color w:val="0000FF"/>
                </w:rPr>
                <w:t>N 130</w:t>
              </w:r>
            </w:hyperlink>
            <w:r>
              <w:t xml:space="preserve">, от 29.12.2017 </w:t>
            </w:r>
            <w:hyperlink r:id="rId598" w:history="1">
              <w:r>
                <w:rPr>
                  <w:color w:val="0000FF"/>
                </w:rPr>
                <w:t>N 614</w:t>
              </w:r>
            </w:hyperlink>
            <w:r>
              <w:t xml:space="preserve">, от 23.01.2019 </w:t>
            </w:r>
            <w:hyperlink r:id="rId599" w:history="1">
              <w:r>
                <w:rPr>
                  <w:color w:val="0000FF"/>
                </w:rPr>
                <w:t>N 29</w:t>
              </w:r>
            </w:hyperlink>
            <w:r>
              <w:t xml:space="preserve">, от 13.02.2019 </w:t>
            </w:r>
            <w:hyperlink r:id="rId600" w:history="1">
              <w:r>
                <w:rPr>
                  <w:color w:val="0000FF"/>
                </w:rPr>
                <w:t>N 74</w:t>
              </w:r>
            </w:hyperlink>
            <w:r>
              <w:t>)</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2014 - 2021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- 2019 - 2021 годы</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601"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объем финансирования Подпрограммы составляет 4373547,30 тыс. рублей, из них:</w:t>
            </w:r>
          </w:p>
          <w:p w:rsidR="00F37037" w:rsidRDefault="00F37037">
            <w:pPr>
              <w:pStyle w:val="ConsPlusNormal"/>
            </w:pPr>
            <w:r>
              <w:t>средства федерального бюджета - 20970,3 тыс. рублей;</w:t>
            </w:r>
          </w:p>
          <w:p w:rsidR="00F37037" w:rsidRDefault="00F37037">
            <w:pPr>
              <w:pStyle w:val="ConsPlusNormal"/>
            </w:pPr>
            <w:r>
              <w:t>средства республиканского бюджета - 4345577,0 тыс. рублей;</w:t>
            </w:r>
          </w:p>
          <w:p w:rsidR="00F37037" w:rsidRDefault="00F37037">
            <w:pPr>
              <w:pStyle w:val="ConsPlusNormal"/>
            </w:pPr>
            <w:r>
              <w:t>средства внебюджетных источников - 7000,0 тыс. рублей, в том числе по годам:</w:t>
            </w:r>
          </w:p>
          <w:p w:rsidR="00F37037" w:rsidRDefault="00F37037">
            <w:pPr>
              <w:pStyle w:val="ConsPlusNormal"/>
            </w:pPr>
            <w:r>
              <w:t>2014 г. - 539664,56 тыс. рублей, из них:</w:t>
            </w:r>
          </w:p>
          <w:p w:rsidR="00F37037" w:rsidRDefault="00F37037">
            <w:pPr>
              <w:pStyle w:val="ConsPlusNormal"/>
            </w:pPr>
            <w:r>
              <w:t>средства федерального бюджета - 9536,4 тыс. рублей;</w:t>
            </w:r>
          </w:p>
          <w:p w:rsidR="00F37037" w:rsidRDefault="00F37037">
            <w:pPr>
              <w:pStyle w:val="ConsPlusNormal"/>
            </w:pPr>
            <w:r>
              <w:lastRenderedPageBreak/>
              <w:t>средства республиканского бюджета - 530128,16 тыс. рублей;</w:t>
            </w:r>
          </w:p>
          <w:p w:rsidR="00F37037" w:rsidRDefault="00F37037">
            <w:pPr>
              <w:pStyle w:val="ConsPlusNormal"/>
            </w:pPr>
            <w:r>
              <w:t>2015 г. - 549568,85 тыс. рублей, из них:</w:t>
            </w:r>
          </w:p>
          <w:p w:rsidR="00F37037" w:rsidRDefault="00F37037">
            <w:pPr>
              <w:pStyle w:val="ConsPlusNormal"/>
            </w:pPr>
            <w:r>
              <w:t>средства федерального бюджета - 11238,7 тыс. рублей;</w:t>
            </w:r>
          </w:p>
          <w:p w:rsidR="00F37037" w:rsidRDefault="00F37037">
            <w:pPr>
              <w:pStyle w:val="ConsPlusNormal"/>
            </w:pPr>
            <w:r>
              <w:t>средства республиканского бюджета - 538330,15 тыс. рублей;</w:t>
            </w:r>
          </w:p>
          <w:p w:rsidR="00F37037" w:rsidRDefault="00F37037">
            <w:pPr>
              <w:pStyle w:val="ConsPlusNormal"/>
            </w:pPr>
            <w:r>
              <w:t>2016 г. - 544881,2 тыс. рублей, из них:</w:t>
            </w:r>
          </w:p>
          <w:p w:rsidR="00F37037" w:rsidRDefault="00F37037">
            <w:pPr>
              <w:pStyle w:val="ConsPlusNormal"/>
            </w:pPr>
            <w:r>
              <w:t>средства федерального бюджета - 195,2 тыс. рублей;</w:t>
            </w:r>
          </w:p>
          <w:p w:rsidR="00F37037" w:rsidRDefault="00F37037">
            <w:pPr>
              <w:pStyle w:val="ConsPlusNormal"/>
            </w:pPr>
            <w:r>
              <w:t>средства республиканского бюджета - 543236,0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2017 г. - 542406,0 тыс. рублей, из них: средства республиканского бюджета - 541056,0 тыс. рублей;</w:t>
            </w:r>
          </w:p>
          <w:p w:rsidR="00F37037" w:rsidRDefault="00F37037">
            <w:pPr>
              <w:pStyle w:val="ConsPlusNormal"/>
            </w:pPr>
            <w:r>
              <w:t>средства внебюджетных источников - 1350,0 тыс. рублей;</w:t>
            </w:r>
          </w:p>
          <w:p w:rsidR="00F37037" w:rsidRDefault="00F37037">
            <w:pPr>
              <w:pStyle w:val="ConsPlusNormal"/>
            </w:pPr>
            <w:r>
              <w:t>2018 г. - 605108,5 тыс. рублей, из них:</w:t>
            </w:r>
          </w:p>
          <w:p w:rsidR="00F37037" w:rsidRDefault="00F37037">
            <w:pPr>
              <w:pStyle w:val="ConsPlusNormal"/>
            </w:pPr>
            <w:r>
              <w:t>средства республиканского бюджета - 603658,5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2019 г. - 591711,50 тыс. рублей, из них:</w:t>
            </w:r>
          </w:p>
          <w:p w:rsidR="00F37037" w:rsidRDefault="00F37037">
            <w:pPr>
              <w:pStyle w:val="ConsPlusNormal"/>
            </w:pPr>
            <w:r>
              <w:t>средства республиканского бюджета - 590261,50 тыс. рублей;</w:t>
            </w:r>
          </w:p>
          <w:p w:rsidR="00F37037" w:rsidRDefault="00F37037">
            <w:pPr>
              <w:pStyle w:val="ConsPlusNormal"/>
            </w:pPr>
            <w:r>
              <w:t>средства внебюджетных источников - 1450,0 тыс. рублей;</w:t>
            </w:r>
          </w:p>
          <w:p w:rsidR="00F37037" w:rsidRDefault="00F37037">
            <w:pPr>
              <w:pStyle w:val="ConsPlusNormal"/>
            </w:pPr>
            <w:r>
              <w:t>2020 г. - 509331,4 тыс. рублей, из них:</w:t>
            </w:r>
          </w:p>
          <w:p w:rsidR="00F37037" w:rsidRDefault="00F37037">
            <w:pPr>
              <w:pStyle w:val="ConsPlusNormal"/>
            </w:pPr>
            <w:r>
              <w:t>средства республиканского бюджета - 523091,5 тыс. рублей;</w:t>
            </w:r>
          </w:p>
          <w:p w:rsidR="00F37037" w:rsidRDefault="00F37037">
            <w:pPr>
              <w:pStyle w:val="ConsPlusNormal"/>
            </w:pPr>
            <w:r>
              <w:t>средства внебюджетных источников - 1300,0 тыс. рублей;</w:t>
            </w:r>
          </w:p>
          <w:p w:rsidR="00F37037" w:rsidRDefault="00F37037">
            <w:pPr>
              <w:pStyle w:val="ConsPlusNormal"/>
            </w:pPr>
            <w:r>
              <w:t>2021 г. - 529251,3 тыс. рублей, из них:</w:t>
            </w:r>
          </w:p>
          <w:p w:rsidR="00F37037" w:rsidRDefault="00F37037">
            <w:pPr>
              <w:pStyle w:val="ConsPlusNormal"/>
            </w:pPr>
            <w:r>
              <w:t>средства республиканского бюджета - 514013,9 тыс. рублей</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23.01.2019 </w:t>
            </w:r>
            <w:hyperlink r:id="rId602" w:history="1">
              <w:r>
                <w:rPr>
                  <w:color w:val="0000FF"/>
                </w:rPr>
                <w:t>N 29</w:t>
              </w:r>
            </w:hyperlink>
            <w:r>
              <w:t xml:space="preserve">, от 14.05.2019 </w:t>
            </w:r>
            <w:hyperlink r:id="rId603" w:history="1">
              <w:r>
                <w:rPr>
                  <w:color w:val="0000FF"/>
                </w:rPr>
                <w:t>N 234</w:t>
              </w:r>
            </w:hyperlink>
            <w:r>
              <w:t xml:space="preserve">, от 03.07.2019 </w:t>
            </w:r>
            <w:hyperlink r:id="rId604" w:history="1">
              <w:r>
                <w:rPr>
                  <w:color w:val="0000FF"/>
                </w:rPr>
                <w:t>N 341</w:t>
              </w:r>
            </w:hyperlink>
            <w:r>
              <w:t xml:space="preserve">, от 30.10.2019 </w:t>
            </w:r>
            <w:hyperlink r:id="rId605" w:history="1">
              <w:r>
                <w:rPr>
                  <w:color w:val="0000FF"/>
                </w:rPr>
                <w:t>N 514</w:t>
              </w:r>
            </w:hyperlink>
            <w:r>
              <w:t xml:space="preserve">, от 06.12.2019 </w:t>
            </w:r>
            <w:hyperlink r:id="rId606" w:history="1">
              <w:r>
                <w:rPr>
                  <w:color w:val="0000FF"/>
                </w:rPr>
                <w:t>N 580</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изменение структуры образовательных программ среднего профессионального образования будет в соответствии с потребностями развития экономики республики;</w:t>
            </w:r>
          </w:p>
          <w:p w:rsidR="00F37037" w:rsidRDefault="00F37037">
            <w:pPr>
              <w:pStyle w:val="ConsPlusNormal"/>
            </w:pPr>
            <w:r>
              <w:t>обеспечение доступности для разных категорий граждан республики среднего профессионального образования, повышение качества и эффективности среднего профессионального образования Республики Тыва;</w:t>
            </w:r>
          </w:p>
          <w:p w:rsidR="00F37037" w:rsidRDefault="00F37037">
            <w:pPr>
              <w:pStyle w:val="ConsPlusNormal"/>
            </w:pPr>
            <w:r>
              <w:t>увеличение с 3 до 25 процентов доли организаций профессионального образования, здания которых приспособлены для обучения лиц с ограниченными возможностями здоровья;</w:t>
            </w:r>
          </w:p>
          <w:p w:rsidR="00F37037" w:rsidRDefault="00F37037">
            <w:pPr>
              <w:pStyle w:val="ConsPlusNormal"/>
            </w:pPr>
            <w:r>
              <w:t>завершение целостной системы мер по оптимизации сети организаций среднего профессионального образования, совершенствованию и повышению эффективности образовательных организаций среднего профессионального образования;</w:t>
            </w:r>
          </w:p>
          <w:p w:rsidR="00F37037" w:rsidRDefault="00F37037">
            <w:pPr>
              <w:pStyle w:val="ConsPlusNormal"/>
            </w:pPr>
            <w:r>
              <w:t xml:space="preserve">увеличение доли занятого населения в возрасте от 25 до 65 лет, прошедшего повышение квалификации и (или) профессиональную подготовку, в общей численности </w:t>
            </w:r>
            <w:r>
              <w:lastRenderedPageBreak/>
              <w:t>занятого в области экономики населения этой возрастной группы;</w:t>
            </w:r>
          </w:p>
          <w:p w:rsidR="00F37037" w:rsidRDefault="00F37037">
            <w:pPr>
              <w:pStyle w:val="ConsPlusNormal"/>
            </w:pPr>
            <w:r>
              <w:t>создание необходимых условий для получения любым гражданином среднего профессионального образования, повышения квалификации и переподготовки на протяжении всей жизни;</w:t>
            </w:r>
          </w:p>
          <w:p w:rsidR="00F37037" w:rsidRDefault="00F37037">
            <w:pPr>
              <w:pStyle w:val="ConsPlusNormal"/>
            </w:pPr>
            <w:r>
              <w:t>увеличение до 43 процентов удельного веса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p w:rsidR="00F37037" w:rsidRDefault="00F37037">
            <w:pPr>
              <w:pStyle w:val="ConsPlusNormal"/>
            </w:pPr>
            <w:r>
              <w:t>увеличение до 40 процентов доли педагогов, прошедших повышение квалификации или профессиональную переподготовку, в общей численности педагогов профессиональных образовательных организаций;</w:t>
            </w:r>
          </w:p>
          <w:p w:rsidR="00F37037" w:rsidRDefault="00F37037">
            <w:pPr>
              <w:pStyle w:val="ConsPlusNormal"/>
            </w:pPr>
            <w:r>
              <w:t>средняя заработная плата педагогических работников профессиональных образовательных организаций из всех источников составит не менее 100 процентов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pPr>
            <w:r>
              <w:t xml:space="preserve">увеличение доли обучающихся общеобразовательных организаций, получивших </w:t>
            </w:r>
            <w:proofErr w:type="spellStart"/>
            <w:r>
              <w:t>профориентационные</w:t>
            </w:r>
            <w:proofErr w:type="spellEnd"/>
            <w:r>
              <w:t xml:space="preserve"> услуги, до 50 процентов;</w:t>
            </w:r>
          </w:p>
          <w:p w:rsidR="00F37037" w:rsidRDefault="00F37037">
            <w:pPr>
              <w:pStyle w:val="ConsPlusNormal"/>
            </w:pPr>
            <w:r>
              <w:t>повышение доли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 в Республике Тыва до 50 процентов;</w:t>
            </w:r>
          </w:p>
          <w:p w:rsidR="00F37037" w:rsidRDefault="00F37037">
            <w:pPr>
              <w:pStyle w:val="ConsPlusNormal"/>
            </w:pPr>
            <w:r>
              <w:t>увеличение доли образовательных организаций, реализующих программы среднего профессионального образования, в которых осуществляется подготовка по ФГОС СПО по 50 наиболее востребованным,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 до 54,5 процента</w:t>
            </w:r>
          </w:p>
          <w:p w:rsidR="00F37037" w:rsidRDefault="00F37037">
            <w:pPr>
              <w:pStyle w:val="ConsPlusNormal"/>
            </w:pPr>
            <w:r>
              <w:t>обучающихся профессиональных образовательных организаций Республики Тыва, продемонстрировавших высокий уровень подготовки по итогам регионального чемпионата "Молодые профессионалы" (</w:t>
            </w:r>
            <w:proofErr w:type="spellStart"/>
            <w:r>
              <w:t>Ворлдскиллс</w:t>
            </w:r>
            <w:proofErr w:type="spellEnd"/>
            <w:r>
              <w:t xml:space="preserve"> Россия), до 14 человек;</w:t>
            </w:r>
          </w:p>
          <w:p w:rsidR="00F37037" w:rsidRDefault="00F37037">
            <w:pPr>
              <w:pStyle w:val="ConsPlusNormal"/>
            </w:pPr>
            <w:r>
              <w:t xml:space="preserve">увеличение количества специализированных центров компетенций, аккредитованных по стандартам </w:t>
            </w:r>
            <w:proofErr w:type="spellStart"/>
            <w:r>
              <w:t>Ворлдскиллс</w:t>
            </w:r>
            <w:proofErr w:type="spellEnd"/>
            <w:r>
              <w:t xml:space="preserve"> Россия в Республике Тыва до 5.</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28.10.2016 </w:t>
            </w:r>
            <w:hyperlink r:id="rId607" w:history="1">
              <w:r>
                <w:rPr>
                  <w:color w:val="0000FF"/>
                </w:rPr>
                <w:t>N 457</w:t>
              </w:r>
            </w:hyperlink>
            <w:r>
              <w:t xml:space="preserve">, от 13.01.2017 </w:t>
            </w:r>
            <w:hyperlink r:id="rId608" w:history="1">
              <w:r>
                <w:rPr>
                  <w:color w:val="0000FF"/>
                </w:rPr>
                <w:t>N 3</w:t>
              </w:r>
            </w:hyperlink>
            <w:r>
              <w:t xml:space="preserve">, от 31.03.2017 </w:t>
            </w:r>
            <w:hyperlink r:id="rId609" w:history="1">
              <w:r>
                <w:rPr>
                  <w:color w:val="0000FF"/>
                </w:rPr>
                <w:t>N 130</w:t>
              </w:r>
            </w:hyperlink>
            <w:r>
              <w:t xml:space="preserve">, от 29.12.2017 </w:t>
            </w:r>
            <w:hyperlink r:id="rId610" w:history="1">
              <w:r>
                <w:rPr>
                  <w:color w:val="0000FF"/>
                </w:rPr>
                <w:t>N 614</w:t>
              </w:r>
            </w:hyperlink>
            <w:r>
              <w:t>)</w:t>
            </w:r>
          </w:p>
        </w:tc>
      </w:tr>
    </w:tbl>
    <w:p w:rsidR="00F37037" w:rsidRDefault="00F37037">
      <w:pPr>
        <w:pStyle w:val="ConsPlusNormal"/>
        <w:jc w:val="both"/>
      </w:pPr>
    </w:p>
    <w:p w:rsidR="00F37037" w:rsidRDefault="00F37037">
      <w:pPr>
        <w:pStyle w:val="ConsPlusTitle"/>
        <w:jc w:val="center"/>
        <w:outlineLvl w:val="2"/>
      </w:pPr>
      <w:r>
        <w:lastRenderedPageBreak/>
        <w:t>I. Общая характеристика сферы реализации Подпрограммы,</w:t>
      </w:r>
    </w:p>
    <w:p w:rsidR="00F37037" w:rsidRDefault="00F37037">
      <w:pPr>
        <w:pStyle w:val="ConsPlusTitle"/>
        <w:jc w:val="center"/>
      </w:pPr>
      <w:r>
        <w:t>описание основных проблем в указанной сфере</w:t>
      </w:r>
    </w:p>
    <w:p w:rsidR="00F37037" w:rsidRDefault="00F37037">
      <w:pPr>
        <w:pStyle w:val="ConsPlusTitle"/>
        <w:jc w:val="center"/>
      </w:pPr>
      <w:r>
        <w:t>и прогноз ее развития</w:t>
      </w:r>
    </w:p>
    <w:p w:rsidR="00F37037" w:rsidRDefault="00F37037">
      <w:pPr>
        <w:pStyle w:val="ConsPlusNormal"/>
        <w:jc w:val="both"/>
      </w:pPr>
    </w:p>
    <w:p w:rsidR="00F37037" w:rsidRDefault="00F37037">
      <w:pPr>
        <w:pStyle w:val="ConsPlusNormal"/>
        <w:ind w:firstLine="540"/>
        <w:jc w:val="both"/>
      </w:pPr>
      <w:r>
        <w:t>Подготовка квалифицированных рабочих кадров и специалистов среднего звена является неотъемлемой частью сферы образования и одним из важных компонентов обеспечения устойчивого и эффективного развития человеческого капитала и социально-экономического развития Республики Тыва в целом.</w:t>
      </w:r>
    </w:p>
    <w:p w:rsidR="00F37037" w:rsidRDefault="00F37037">
      <w:pPr>
        <w:pStyle w:val="ConsPlusNormal"/>
        <w:spacing w:before="220"/>
        <w:ind w:firstLine="540"/>
        <w:jc w:val="both"/>
      </w:pPr>
      <w:r>
        <w:t>Среднее профессиональное образование в Республике Тыва прошло сложный исторический путь становления - от сети профессионально-технических училищ к полноценной системе многоуровневых и многопрофильных образовательных комплексов, реализующих программы среднего профессионального образования, а также краткосрочные программы профессионального обучения для взрослого населения с учетом потребностей республиканского рынка труда. При этом на всех этапах своего развития система среднего профессионального образования формировалась в соответствии с социально-экономической ситуацией в стране и в Республике Тыва, обеспечивая в различные периоды исторического развития государства квалифицированными рабочими кадрами и специалистами среднего звена реальный сектор экономики и социальную сферу.</w:t>
      </w:r>
    </w:p>
    <w:p w:rsidR="00F37037" w:rsidRDefault="00F37037">
      <w:pPr>
        <w:pStyle w:val="ConsPlusNormal"/>
        <w:jc w:val="both"/>
      </w:pPr>
      <w:r>
        <w:t xml:space="preserve">(в ред. </w:t>
      </w:r>
      <w:hyperlink r:id="rId611"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Сеть организаций профессионального образования в республике по состоянию на 20 января 2014 г. составила 20 образовательных организаций:</w:t>
      </w:r>
    </w:p>
    <w:p w:rsidR="00F37037" w:rsidRDefault="00F37037">
      <w:pPr>
        <w:pStyle w:val="ConsPlusNormal"/>
        <w:spacing w:before="220"/>
        <w:ind w:firstLine="540"/>
        <w:jc w:val="both"/>
      </w:pPr>
      <w:r>
        <w:t>- федеральное государственное бюджетное образовательное учреждение высшего профессионального образования "Тувинский государственный университет";</w:t>
      </w:r>
    </w:p>
    <w:p w:rsidR="00F37037" w:rsidRDefault="00F37037">
      <w:pPr>
        <w:pStyle w:val="ConsPlusNormal"/>
        <w:spacing w:before="220"/>
        <w:ind w:firstLine="540"/>
        <w:jc w:val="both"/>
      </w:pPr>
      <w:r>
        <w:t>- организации среднего профессионального образования - 19, из них находятся в ведении Республики Тыва - 16:</w:t>
      </w:r>
    </w:p>
    <w:p w:rsidR="00F37037" w:rsidRDefault="00F37037">
      <w:pPr>
        <w:pStyle w:val="ConsPlusNormal"/>
        <w:spacing w:before="220"/>
        <w:ind w:firstLine="540"/>
        <w:jc w:val="both"/>
      </w:pPr>
      <w:r>
        <w:t>- Министерства образования и науки Республики Тыва - 13;</w:t>
      </w:r>
    </w:p>
    <w:p w:rsidR="00F37037" w:rsidRDefault="00F37037">
      <w:pPr>
        <w:pStyle w:val="ConsPlusNormal"/>
        <w:spacing w:before="220"/>
        <w:ind w:firstLine="540"/>
        <w:jc w:val="both"/>
      </w:pPr>
      <w:r>
        <w:t>- Министерства культуры Республики Тыва - 1 (</w:t>
      </w:r>
      <w:proofErr w:type="spellStart"/>
      <w:r>
        <w:t>Кызылский</w:t>
      </w:r>
      <w:proofErr w:type="spellEnd"/>
      <w:r>
        <w:t xml:space="preserve"> колледж искусств);</w:t>
      </w:r>
    </w:p>
    <w:p w:rsidR="00F37037" w:rsidRDefault="00F37037">
      <w:pPr>
        <w:pStyle w:val="ConsPlusNormal"/>
        <w:spacing w:before="220"/>
        <w:ind w:firstLine="540"/>
        <w:jc w:val="both"/>
      </w:pPr>
      <w:r>
        <w:t>- Министерства спорта Республики Тыва - 1 (Училище олимпийского резерва);</w:t>
      </w:r>
    </w:p>
    <w:p w:rsidR="00F37037" w:rsidRDefault="00F37037">
      <w:pPr>
        <w:pStyle w:val="ConsPlusNormal"/>
        <w:jc w:val="both"/>
      </w:pPr>
      <w:r>
        <w:t xml:space="preserve">(в ред. </w:t>
      </w:r>
      <w:hyperlink r:id="rId612"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 Министерства здравоохранения Республики Тыва - 1 (Республиканский медицинский колледж);</w:t>
      </w:r>
    </w:p>
    <w:p w:rsidR="00F37037" w:rsidRDefault="00F37037">
      <w:pPr>
        <w:pStyle w:val="ConsPlusNormal"/>
        <w:spacing w:before="220"/>
        <w:ind w:firstLine="540"/>
        <w:jc w:val="both"/>
      </w:pPr>
      <w:r>
        <w:t>- находится в составе ФГБОУ ВПО "Тувинский государственный университет" - 1 (</w:t>
      </w:r>
      <w:proofErr w:type="spellStart"/>
      <w:r>
        <w:t>Кызылский</w:t>
      </w:r>
      <w:proofErr w:type="spellEnd"/>
      <w:r>
        <w:t xml:space="preserve"> педагогический колледж);</w:t>
      </w:r>
    </w:p>
    <w:p w:rsidR="00F37037" w:rsidRDefault="00F37037">
      <w:pPr>
        <w:pStyle w:val="ConsPlusNormal"/>
        <w:spacing w:before="220"/>
        <w:ind w:firstLine="540"/>
        <w:jc w:val="both"/>
      </w:pPr>
      <w:r>
        <w:t>- негосударственная организация - 1 (</w:t>
      </w:r>
      <w:proofErr w:type="spellStart"/>
      <w:r>
        <w:t>Кызылский</w:t>
      </w:r>
      <w:proofErr w:type="spellEnd"/>
      <w:r>
        <w:t xml:space="preserve"> техникум экономики и права);</w:t>
      </w:r>
    </w:p>
    <w:p w:rsidR="00F37037" w:rsidRDefault="00F37037">
      <w:pPr>
        <w:pStyle w:val="ConsPlusNormal"/>
        <w:spacing w:before="220"/>
        <w:ind w:firstLine="540"/>
        <w:jc w:val="both"/>
      </w:pPr>
      <w:r>
        <w:t>- в федеральном подчинении - 1 (федеральное казенное профессиональное образовательное учреждение Федеральной службы исполнения наказаний N 304).</w:t>
      </w:r>
    </w:p>
    <w:p w:rsidR="00F37037" w:rsidRDefault="00F37037">
      <w:pPr>
        <w:pStyle w:val="ConsPlusNormal"/>
        <w:spacing w:before="220"/>
        <w:ind w:firstLine="540"/>
        <w:jc w:val="both"/>
      </w:pPr>
      <w:r>
        <w:t>Профессиональным образованием в 2013/14 учебном году в республике был охвачен 13821 человек, в том числе:</w:t>
      </w:r>
    </w:p>
    <w:p w:rsidR="00F37037" w:rsidRDefault="00F37037">
      <w:pPr>
        <w:pStyle w:val="ConsPlusNormal"/>
        <w:spacing w:before="220"/>
        <w:ind w:firstLine="540"/>
        <w:jc w:val="both"/>
      </w:pPr>
      <w:r>
        <w:t>в Тувинском государственном университете - 5321 человек, из них по очной форме - 2994 человека;</w:t>
      </w:r>
    </w:p>
    <w:p w:rsidR="00F37037" w:rsidRDefault="00F37037">
      <w:pPr>
        <w:pStyle w:val="ConsPlusNormal"/>
        <w:spacing w:before="220"/>
        <w:ind w:firstLine="540"/>
        <w:jc w:val="both"/>
      </w:pPr>
      <w:r>
        <w:t>в организациях среднего профессионального образования - 8500 человек.</w:t>
      </w:r>
    </w:p>
    <w:p w:rsidR="00F37037" w:rsidRDefault="00F37037">
      <w:pPr>
        <w:pStyle w:val="ConsPlusNormal"/>
        <w:spacing w:before="220"/>
        <w:ind w:firstLine="540"/>
        <w:jc w:val="both"/>
      </w:pPr>
      <w:r>
        <w:t xml:space="preserve">Следует отметить позитивные изменения в сфере профессионального образования </w:t>
      </w:r>
      <w:r>
        <w:lastRenderedPageBreak/>
        <w:t>Республики Тыва:</w:t>
      </w:r>
    </w:p>
    <w:p w:rsidR="00F37037" w:rsidRDefault="00F37037">
      <w:pPr>
        <w:pStyle w:val="ConsPlusNormal"/>
        <w:spacing w:before="220"/>
        <w:ind w:firstLine="540"/>
        <w:jc w:val="both"/>
      </w:pPr>
      <w:r>
        <w:t>профессиональными образовательными организациями реализуются федеральные государственные профессиональные образовательные стандарты третьего поколения, мероприятия по развитию инновационной деятельности;</w:t>
      </w:r>
    </w:p>
    <w:p w:rsidR="00F37037" w:rsidRDefault="00F37037">
      <w:pPr>
        <w:pStyle w:val="ConsPlusNormal"/>
        <w:jc w:val="both"/>
      </w:pPr>
      <w:r>
        <w:t xml:space="preserve">(в ред. </w:t>
      </w:r>
      <w:hyperlink r:id="rId613"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созданы ресурсные центры по подготовке квалифицированных рабочих кадров для строительной отрасли, общественного питания, сферы обслуживания, сельского хозяйства;</w:t>
      </w:r>
    </w:p>
    <w:p w:rsidR="00F37037" w:rsidRDefault="00F37037">
      <w:pPr>
        <w:pStyle w:val="ConsPlusNormal"/>
        <w:spacing w:before="220"/>
        <w:ind w:firstLine="540"/>
        <w:jc w:val="both"/>
      </w:pPr>
      <w:r>
        <w:t>созданы центры сертификации профессиональных квалификаций по ИКТ-технологиям, общественному питанию и торговле, программе 1С-предприятие;</w:t>
      </w:r>
    </w:p>
    <w:p w:rsidR="00F37037" w:rsidRDefault="00F37037">
      <w:pPr>
        <w:pStyle w:val="ConsPlusNormal"/>
        <w:spacing w:before="220"/>
        <w:ind w:firstLine="540"/>
        <w:jc w:val="both"/>
      </w:pPr>
      <w:r>
        <w:t>наличие опыта взаимодействия ресурсных центров с работодателями, центрами занятости населения, социальными партнерами;</w:t>
      </w:r>
    </w:p>
    <w:p w:rsidR="00F37037" w:rsidRDefault="00F37037">
      <w:pPr>
        <w:pStyle w:val="ConsPlusNormal"/>
        <w:spacing w:before="220"/>
        <w:ind w:firstLine="540"/>
        <w:jc w:val="both"/>
      </w:pPr>
      <w:r>
        <w:t>формирование основ непрерывного профессионального образования (реализация программ подготовки квалифицированных рабочих, служащих, программы подготовки специалистов среднего звена, программ дополнительного профессионального образования, программ опережающего обучения).</w:t>
      </w:r>
    </w:p>
    <w:p w:rsidR="00F37037" w:rsidRDefault="00F37037">
      <w:pPr>
        <w:pStyle w:val="ConsPlusNormal"/>
        <w:spacing w:before="220"/>
        <w:ind w:firstLine="540"/>
        <w:jc w:val="both"/>
      </w:pPr>
      <w:r>
        <w:t>В Стратегии долгосрочного социально-экономического развития Республики Тыва до 2020 года перед системой профессионального образования Республики Тыва поставлены следующие задачи:</w:t>
      </w:r>
    </w:p>
    <w:p w:rsidR="00F37037" w:rsidRDefault="00F37037">
      <w:pPr>
        <w:pStyle w:val="ConsPlusNormal"/>
        <w:spacing w:before="220"/>
        <w:ind w:firstLine="540"/>
        <w:jc w:val="both"/>
      </w:pPr>
      <w:r>
        <w:t>выполнение государственного заказа на подготовку рабочих кадров, расширение практики прямых договоров с предприятиями и частными лицами, службами занятости населения, удовлетворение кадровых потребностей отраслей экономики республики;</w:t>
      </w:r>
    </w:p>
    <w:p w:rsidR="00F37037" w:rsidRDefault="00F37037">
      <w:pPr>
        <w:pStyle w:val="ConsPlusNormal"/>
        <w:spacing w:before="220"/>
        <w:ind w:firstLine="540"/>
        <w:jc w:val="both"/>
      </w:pPr>
      <w:r>
        <w:t>создание необходимых условий для повышения эффективности действующей системы подготовки молодежи, вступающей в трудовую жизнь, совершенствование мер по трудоустройству и адаптации к рынку труда выпускников образовательных организаций профессионального образования;</w:t>
      </w:r>
    </w:p>
    <w:p w:rsidR="00F37037" w:rsidRDefault="00F37037">
      <w:pPr>
        <w:pStyle w:val="ConsPlusNormal"/>
        <w:spacing w:before="220"/>
        <w:ind w:firstLine="540"/>
        <w:jc w:val="both"/>
      </w:pPr>
      <w:r>
        <w:t>совершенствование воспитательного процесса, создание условий для развития личности и реализации ее индивидуальных возможностей;</w:t>
      </w:r>
    </w:p>
    <w:p w:rsidR="00F37037" w:rsidRDefault="00F37037">
      <w:pPr>
        <w:pStyle w:val="ConsPlusNormal"/>
        <w:spacing w:before="220"/>
        <w:ind w:firstLine="540"/>
        <w:jc w:val="both"/>
      </w:pPr>
      <w:r>
        <w:t>разработка образовательных программ в соответствии с федеральными государственными образовательными стандартами третьего поколения (далее - ФГОС) и требованиями работодателей, внедрение в образовательный процесс модульных и информационных технологий;</w:t>
      </w:r>
    </w:p>
    <w:p w:rsidR="00F37037" w:rsidRDefault="00F37037">
      <w:pPr>
        <w:pStyle w:val="ConsPlusNormal"/>
        <w:spacing w:before="220"/>
        <w:ind w:firstLine="540"/>
        <w:jc w:val="both"/>
      </w:pPr>
      <w:r>
        <w:t>развитие кадрового потенциала образовательных организаций;</w:t>
      </w:r>
    </w:p>
    <w:p w:rsidR="00F37037" w:rsidRDefault="00F37037">
      <w:pPr>
        <w:pStyle w:val="ConsPlusNormal"/>
        <w:spacing w:before="220"/>
        <w:ind w:firstLine="540"/>
        <w:jc w:val="both"/>
      </w:pPr>
      <w:r>
        <w:t>сохранение, укрепление и совершенствование материально-технической базы образовательных организаций профессионального образования;</w:t>
      </w:r>
    </w:p>
    <w:p w:rsidR="00F37037" w:rsidRDefault="00F37037">
      <w:pPr>
        <w:pStyle w:val="ConsPlusNormal"/>
        <w:spacing w:before="220"/>
        <w:ind w:firstLine="540"/>
        <w:jc w:val="both"/>
      </w:pPr>
      <w:r>
        <w:t>расширение масштабов и повышение уровня общественной поддержки системы профессионального образования на основе развития сотрудничества образовательных организаций с социальными партнерами;</w:t>
      </w:r>
    </w:p>
    <w:p w:rsidR="00F37037" w:rsidRDefault="00F37037">
      <w:pPr>
        <w:pStyle w:val="ConsPlusNormal"/>
        <w:spacing w:before="220"/>
        <w:ind w:firstLine="540"/>
        <w:jc w:val="both"/>
      </w:pPr>
      <w:r>
        <w:t>социальная и правовая защита обучающихся.</w:t>
      </w:r>
    </w:p>
    <w:p w:rsidR="00F37037" w:rsidRDefault="00F37037">
      <w:pPr>
        <w:pStyle w:val="ConsPlusNormal"/>
        <w:spacing w:before="220"/>
        <w:ind w:firstLine="540"/>
        <w:jc w:val="both"/>
      </w:pPr>
      <w:r>
        <w:t xml:space="preserve">Принятие Федерального </w:t>
      </w:r>
      <w:hyperlink r:id="rId614" w:history="1">
        <w:r>
          <w:rPr>
            <w:color w:val="0000FF"/>
          </w:rPr>
          <w:t>закона</w:t>
        </w:r>
      </w:hyperlink>
      <w:r>
        <w:t xml:space="preserve"> от 29 декабря 2012 г. N 273-ФЗ "Об образовании в Российской Федерации" и государственной </w:t>
      </w:r>
      <w:hyperlink r:id="rId615" w:history="1">
        <w:r>
          <w:rPr>
            <w:color w:val="0000FF"/>
          </w:rPr>
          <w:t>программы</w:t>
        </w:r>
      </w:hyperlink>
      <w:r>
        <w:t xml:space="preserve"> Российской Федерации "Развитие образования на 2013 - 2020 годы" задало новые векторы развития системы профессионального образования и профессионального обучения.</w:t>
      </w:r>
    </w:p>
    <w:p w:rsidR="00F37037" w:rsidRDefault="00F37037">
      <w:pPr>
        <w:pStyle w:val="ConsPlusNormal"/>
        <w:spacing w:before="220"/>
        <w:ind w:firstLine="540"/>
        <w:jc w:val="both"/>
      </w:pPr>
      <w:r>
        <w:lastRenderedPageBreak/>
        <w:t>В соответствии с планом мероприятий ("дорожной карты") Республики Тыва, направленных на повышение эффективности образования и науки на период с 2013 по 2018 годы, изменения в сфере профессиональной подготовки и среднего профессионального образования Республики Тыва в части повышения эффективности и качества услуг в сфере образования, соотнесенные с этапами перехода к эффективному контракту, предполагается реализовать по следующим основным направлениям:</w:t>
      </w:r>
    </w:p>
    <w:p w:rsidR="00F37037" w:rsidRDefault="00F37037">
      <w:pPr>
        <w:pStyle w:val="ConsPlusNormal"/>
        <w:spacing w:before="220"/>
        <w:ind w:firstLine="540"/>
        <w:jc w:val="both"/>
      </w:pPr>
      <w:r>
        <w:t>1) укрепление потенциала системы профессиональной подготовки и среднего профессионального образования и ее инвестиционной привлекательности:</w:t>
      </w:r>
    </w:p>
    <w:p w:rsidR="00F37037" w:rsidRDefault="00F37037">
      <w:pPr>
        <w:pStyle w:val="ConsPlusNormal"/>
        <w:spacing w:before="220"/>
        <w:ind w:firstLine="540"/>
        <w:jc w:val="both"/>
      </w:pPr>
      <w:r>
        <w:t>мониторинг оценки деятельности организаций, реализующих программы профессиональной подготовки и среднего профессионального образования;</w:t>
      </w:r>
    </w:p>
    <w:p w:rsidR="00F37037" w:rsidRDefault="00F37037">
      <w:pPr>
        <w:pStyle w:val="ConsPlusNormal"/>
        <w:spacing w:before="220"/>
        <w:ind w:firstLine="540"/>
        <w:jc w:val="both"/>
      </w:pPr>
      <w:r>
        <w:t>создание многофункциональных центров прикладных квалификаций;</w:t>
      </w:r>
    </w:p>
    <w:p w:rsidR="00F37037" w:rsidRDefault="00F37037">
      <w:pPr>
        <w:pStyle w:val="ConsPlusNormal"/>
        <w:spacing w:before="220"/>
        <w:ind w:firstLine="540"/>
        <w:jc w:val="both"/>
      </w:pPr>
      <w:r>
        <w:t>нормативно-правовое и методическое обеспечение развития сетевых форм организации образовательных программ;</w:t>
      </w:r>
    </w:p>
    <w:p w:rsidR="00F37037" w:rsidRDefault="00F37037">
      <w:pPr>
        <w:pStyle w:val="ConsPlusNormal"/>
        <w:spacing w:before="220"/>
        <w:ind w:firstLine="540"/>
        <w:jc w:val="both"/>
      </w:pPr>
      <w:r>
        <w:t>2) повышение качества профессиональной подготовки и среднего профессионального образования:</w:t>
      </w:r>
    </w:p>
    <w:p w:rsidR="00F37037" w:rsidRDefault="00F37037">
      <w:pPr>
        <w:pStyle w:val="ConsPlusNormal"/>
        <w:spacing w:before="220"/>
        <w:ind w:firstLine="540"/>
        <w:jc w:val="both"/>
      </w:pPr>
      <w:r>
        <w:t>разработка и внедрение системы оценки качества услуг системы профессиональной подготовки и среднего профессионального образования;</w:t>
      </w:r>
    </w:p>
    <w:p w:rsidR="00F37037" w:rsidRDefault="00F37037">
      <w:pPr>
        <w:pStyle w:val="ConsPlusNormal"/>
        <w:spacing w:before="220"/>
        <w:ind w:firstLine="540"/>
        <w:jc w:val="both"/>
      </w:pPr>
      <w:r>
        <w:t>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w:t>
      </w:r>
    </w:p>
    <w:p w:rsidR="00F37037" w:rsidRDefault="00F37037">
      <w:pPr>
        <w:pStyle w:val="ConsPlusNormal"/>
        <w:spacing w:before="220"/>
        <w:ind w:firstLine="540"/>
        <w:jc w:val="both"/>
      </w:pPr>
      <w:r>
        <w:t>3) введение эффективного контракта в системе профессиональной подготовки и среднего профессионального образования:</w:t>
      </w:r>
    </w:p>
    <w:p w:rsidR="00F37037" w:rsidRDefault="00F37037">
      <w:pPr>
        <w:pStyle w:val="ConsPlusNormal"/>
        <w:spacing w:before="220"/>
        <w:ind w:firstLine="540"/>
        <w:jc w:val="both"/>
      </w:pPr>
      <w:r>
        <w:t>разработка и внедрение механизмов эффективного контракта с педагогическими работниками и мастерами производственного обучения организаций, реализующих программы профессиональной подготовки и среднего профессионального образования;</w:t>
      </w:r>
    </w:p>
    <w:p w:rsidR="00F37037" w:rsidRDefault="00F37037">
      <w:pPr>
        <w:pStyle w:val="ConsPlusNormal"/>
        <w:spacing w:before="220"/>
        <w:ind w:firstLine="540"/>
        <w:jc w:val="both"/>
      </w:pPr>
      <w:r>
        <w:t>разработка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образовательной организации системы профессиональной подготовки и среднего профессионального образования;</w:t>
      </w:r>
    </w:p>
    <w:p w:rsidR="00F37037" w:rsidRDefault="00F37037">
      <w:pPr>
        <w:pStyle w:val="ConsPlusNormal"/>
        <w:spacing w:before="220"/>
        <w:ind w:firstLine="540"/>
        <w:jc w:val="both"/>
      </w:pPr>
      <w:r>
        <w:t>информационное и мониторинговое сопровождение введения эффективного контракта.</w:t>
      </w:r>
    </w:p>
    <w:p w:rsidR="00F37037" w:rsidRDefault="00F37037">
      <w:pPr>
        <w:pStyle w:val="ConsPlusNormal"/>
        <w:spacing w:before="220"/>
        <w:ind w:firstLine="540"/>
        <w:jc w:val="both"/>
      </w:pPr>
      <w:r>
        <w:t>Укрепление потенциала системы профессиональной подготовки и среднего профессионального образования и ее инвестиционной привлекательности предусматривает:</w:t>
      </w:r>
    </w:p>
    <w:p w:rsidR="00F37037" w:rsidRDefault="00F37037">
      <w:pPr>
        <w:pStyle w:val="ConsPlusNormal"/>
        <w:spacing w:before="220"/>
        <w:ind w:firstLine="540"/>
        <w:jc w:val="both"/>
      </w:pPr>
      <w:r>
        <w:t>функционирование сетей организаций, реализующих программы профессиональной подготовки и среднего профессионального образования, построенных с учетом удовлетворения региональной потребности в квалифицированных работниках;</w:t>
      </w:r>
    </w:p>
    <w:p w:rsidR="00F37037" w:rsidRDefault="00F37037">
      <w:pPr>
        <w:pStyle w:val="ConsPlusNormal"/>
        <w:spacing w:before="220"/>
        <w:ind w:firstLine="540"/>
        <w:jc w:val="both"/>
      </w:pPr>
      <w:r>
        <w:t>создание одного многофункционального центра прикладных квалификаций;</w:t>
      </w:r>
    </w:p>
    <w:p w:rsidR="00F37037" w:rsidRDefault="00F37037">
      <w:pPr>
        <w:pStyle w:val="ConsPlusNormal"/>
        <w:spacing w:before="220"/>
        <w:ind w:firstLine="540"/>
        <w:jc w:val="both"/>
      </w:pPr>
      <w:r>
        <w:t>обновление кадрового состава профессиональной подготовки и среднего профессионального образования.</w:t>
      </w:r>
    </w:p>
    <w:p w:rsidR="00F37037" w:rsidRDefault="00F37037">
      <w:pPr>
        <w:pStyle w:val="ConsPlusNormal"/>
        <w:spacing w:before="220"/>
        <w:ind w:firstLine="540"/>
        <w:jc w:val="both"/>
      </w:pPr>
      <w:r>
        <w:t xml:space="preserve">Повышение качества профессиональной подготовки и среднего профессионального образования предусматривает увеличение доли выпускников организаций среднего </w:t>
      </w:r>
      <w:r>
        <w:lastRenderedPageBreak/>
        <w:t>профессионального образования, трудоустроившихся по полученной специальности.</w:t>
      </w:r>
    </w:p>
    <w:p w:rsidR="00F37037" w:rsidRDefault="00F37037">
      <w:pPr>
        <w:pStyle w:val="ConsPlusNormal"/>
        <w:spacing w:before="220"/>
        <w:ind w:firstLine="540"/>
        <w:jc w:val="both"/>
      </w:pPr>
      <w:r>
        <w:t>Введение эффективного контракта в системе профессионального обучения и среднего профессионального образования предусматривает, что средняя заработная плата педагогических работников и мастеров производственного обучения государственных (муниципальных) образовательных организаций, реализующих программы профессиональной подготовки и среднего профессионального образования, составит не менее 100 процентов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республике.</w:t>
      </w:r>
    </w:p>
    <w:p w:rsidR="00F37037" w:rsidRDefault="00F37037">
      <w:pPr>
        <w:pStyle w:val="ConsPlusNormal"/>
        <w:jc w:val="both"/>
      </w:pPr>
      <w:r>
        <w:t xml:space="preserve">(в ред. </w:t>
      </w:r>
      <w:hyperlink r:id="rId616" w:history="1">
        <w:r>
          <w:rPr>
            <w:color w:val="0000FF"/>
          </w:rPr>
          <w:t>Постановления</w:t>
        </w:r>
      </w:hyperlink>
      <w:r>
        <w:t xml:space="preserve"> Правительства РТ от 31.03.2017 N 130)</w:t>
      </w:r>
    </w:p>
    <w:p w:rsidR="00F37037" w:rsidRDefault="00F37037">
      <w:pPr>
        <w:pStyle w:val="ConsPlusNormal"/>
        <w:jc w:val="both"/>
      </w:pPr>
    </w:p>
    <w:p w:rsidR="00F37037" w:rsidRDefault="00F37037">
      <w:pPr>
        <w:pStyle w:val="ConsPlusTitle"/>
        <w:jc w:val="center"/>
        <w:outlineLvl w:val="3"/>
      </w:pPr>
      <w:r>
        <w:t>Проблемы и вызовы в системе среднего</w:t>
      </w:r>
    </w:p>
    <w:p w:rsidR="00F37037" w:rsidRDefault="00F37037">
      <w:pPr>
        <w:pStyle w:val="ConsPlusTitle"/>
        <w:jc w:val="center"/>
      </w:pPr>
      <w:r>
        <w:t>профессионального образования</w:t>
      </w:r>
    </w:p>
    <w:p w:rsidR="00F37037" w:rsidRDefault="00F37037">
      <w:pPr>
        <w:pStyle w:val="ConsPlusNormal"/>
        <w:jc w:val="both"/>
      </w:pPr>
    </w:p>
    <w:p w:rsidR="00F37037" w:rsidRDefault="00F37037">
      <w:pPr>
        <w:pStyle w:val="ConsPlusNormal"/>
        <w:ind w:firstLine="540"/>
        <w:jc w:val="both"/>
      </w:pPr>
      <w:r>
        <w:t>На территории Российской Федерации наряду с государственными органами власти проблемами развития профессионального образования занимаются следующие организации: автономная некоммерческая организация "Национальное агентство по развитию квалификаций", автономная некоммерческая организация "Агентство стратегических инициатив по продвижению новых проектов", федеральное государственное автономное учреждение "Федеральный институт развития образования" и многие другие.</w:t>
      </w:r>
    </w:p>
    <w:p w:rsidR="00F37037" w:rsidRDefault="00F37037">
      <w:pPr>
        <w:pStyle w:val="ConsPlusNormal"/>
        <w:spacing w:before="220"/>
        <w:ind w:firstLine="540"/>
        <w:jc w:val="both"/>
      </w:pPr>
      <w:r>
        <w:t>В Республике Тыва работу в данном направлении ведут лаборатория развития содержания профессионального образования, ГБНУ Минобрнауки РТ "Институт развития национальной школы", кафедра профессионального образования ГАОУ ДПО (ПК) С "Тувинский государственный институт переподготовки и повышения квалификации кадров", ГБУ "Институт оценки качества образования", отраслевые союзы работодателей, Совет директоров организаций среднего профессионального образования.</w:t>
      </w:r>
    </w:p>
    <w:p w:rsidR="00F37037" w:rsidRDefault="00F37037">
      <w:pPr>
        <w:pStyle w:val="ConsPlusNormal"/>
        <w:spacing w:before="220"/>
        <w:ind w:firstLine="540"/>
        <w:jc w:val="both"/>
      </w:pPr>
      <w:r>
        <w:t>Наиболее существенными внешними факторами, влияющими на перспективы развития системы среднего профессионального образования в Республике Тыва, являются:</w:t>
      </w:r>
    </w:p>
    <w:p w:rsidR="00F37037" w:rsidRDefault="00F37037">
      <w:pPr>
        <w:pStyle w:val="ConsPlusNormal"/>
        <w:spacing w:before="220"/>
        <w:ind w:firstLine="540"/>
        <w:jc w:val="both"/>
      </w:pPr>
      <w:r>
        <w:t>- инвестиционная привлекательность Республики Тыва для реализации крупных инвестиционных проектов на ее территории;</w:t>
      </w:r>
    </w:p>
    <w:p w:rsidR="00F37037" w:rsidRDefault="00F37037">
      <w:pPr>
        <w:pStyle w:val="ConsPlusNormal"/>
        <w:spacing w:before="220"/>
        <w:ind w:firstLine="540"/>
        <w:jc w:val="both"/>
      </w:pPr>
      <w:r>
        <w:t>- глобализация экономики, сопровождающаяся усилением академической и трудовой мобильности, что требует сопоставимых и сравнимых квалификаций;</w:t>
      </w:r>
    </w:p>
    <w:p w:rsidR="00F37037" w:rsidRDefault="00F37037">
      <w:pPr>
        <w:pStyle w:val="ConsPlusNormal"/>
        <w:spacing w:before="220"/>
        <w:ind w:firstLine="540"/>
        <w:jc w:val="both"/>
      </w:pPr>
      <w:r>
        <w:t>- устаревание или необходимость модернизации ряда профессий, возникновение новых профессий;</w:t>
      </w:r>
    </w:p>
    <w:p w:rsidR="00F37037" w:rsidRDefault="00F37037">
      <w:pPr>
        <w:pStyle w:val="ConsPlusNormal"/>
        <w:spacing w:before="220"/>
        <w:ind w:firstLine="540"/>
        <w:jc w:val="both"/>
      </w:pPr>
      <w:r>
        <w:t>- инновации и развитие новых технологий, приводящих к быстрым изменениям в промышленном производстве, экономике и социальной сфере, в том числе повышение экологических требований к производству (энергосбережение и альтернативные источники энергии, "зеленые технологии" и т.п.);</w:t>
      </w:r>
    </w:p>
    <w:p w:rsidR="00F37037" w:rsidRDefault="00F37037">
      <w:pPr>
        <w:pStyle w:val="ConsPlusNormal"/>
        <w:spacing w:before="220"/>
        <w:ind w:firstLine="540"/>
        <w:jc w:val="both"/>
      </w:pPr>
      <w:r>
        <w:t>- экономические кризисы и угроза безработицы;</w:t>
      </w:r>
    </w:p>
    <w:p w:rsidR="00F37037" w:rsidRDefault="00F37037">
      <w:pPr>
        <w:pStyle w:val="ConsPlusNormal"/>
        <w:spacing w:before="220"/>
        <w:ind w:firstLine="540"/>
        <w:jc w:val="both"/>
      </w:pPr>
      <w:r>
        <w:t>- негативные демографические тенденции;</w:t>
      </w:r>
    </w:p>
    <w:p w:rsidR="00F37037" w:rsidRDefault="00F37037">
      <w:pPr>
        <w:pStyle w:val="ConsPlusNormal"/>
        <w:spacing w:before="220"/>
        <w:ind w:firstLine="540"/>
        <w:jc w:val="both"/>
      </w:pPr>
      <w:r>
        <w:t>- развитие корпоративных систем подготовки кадров.</w:t>
      </w:r>
    </w:p>
    <w:p w:rsidR="00F37037" w:rsidRDefault="00F37037">
      <w:pPr>
        <w:pStyle w:val="ConsPlusNormal"/>
        <w:spacing w:before="220"/>
        <w:ind w:firstLine="540"/>
        <w:jc w:val="both"/>
      </w:pPr>
      <w:r>
        <w:t>К внутренним факторам, влияющим на состояние и развитие системы среднего профессионального образования, необходимо отнести:</w:t>
      </w:r>
    </w:p>
    <w:p w:rsidR="00F37037" w:rsidRDefault="00F37037">
      <w:pPr>
        <w:pStyle w:val="ConsPlusNormal"/>
        <w:spacing w:before="220"/>
        <w:ind w:firstLine="540"/>
        <w:jc w:val="both"/>
      </w:pPr>
      <w:r>
        <w:t xml:space="preserve">- государственные и республиканские программы развития приоритетных отраслей </w:t>
      </w:r>
      <w:r>
        <w:lastRenderedPageBreak/>
        <w:t>экономики Республики Тыва;</w:t>
      </w:r>
    </w:p>
    <w:p w:rsidR="00F37037" w:rsidRDefault="00F37037">
      <w:pPr>
        <w:pStyle w:val="ConsPlusNormal"/>
        <w:spacing w:before="220"/>
        <w:ind w:firstLine="540"/>
        <w:jc w:val="both"/>
      </w:pPr>
      <w:r>
        <w:t>- ориентирование молодежи на получение высшего образования, и, как следствие, снижение престижа и востребованности среднего профессионального образования, и одновременно тенденция замещения рабочих кадров и кадров среднего звена кадрами с высшим образованием;</w:t>
      </w:r>
    </w:p>
    <w:p w:rsidR="00F37037" w:rsidRDefault="00F37037">
      <w:pPr>
        <w:pStyle w:val="ConsPlusNormal"/>
        <w:spacing w:before="220"/>
        <w:ind w:firstLine="540"/>
        <w:jc w:val="both"/>
      </w:pPr>
      <w:r>
        <w:t>- действующая система комплектования Вооруженных Сил Российской Федерации;</w:t>
      </w:r>
    </w:p>
    <w:p w:rsidR="00F37037" w:rsidRDefault="00F37037">
      <w:pPr>
        <w:pStyle w:val="ConsPlusNormal"/>
        <w:spacing w:before="220"/>
        <w:ind w:firstLine="540"/>
        <w:jc w:val="both"/>
      </w:pPr>
      <w:r>
        <w:t>- старение преподавательского состава образовательных организаций;</w:t>
      </w:r>
    </w:p>
    <w:p w:rsidR="00F37037" w:rsidRDefault="00F37037">
      <w:pPr>
        <w:pStyle w:val="ConsPlusNormal"/>
        <w:spacing w:before="220"/>
        <w:ind w:firstLine="540"/>
        <w:jc w:val="both"/>
      </w:pPr>
      <w:r>
        <w:t>- недостаточное по целому ряду показателей состояние материально-технической базы образовательных организаций и студенческих общежитий;</w:t>
      </w:r>
    </w:p>
    <w:p w:rsidR="00F37037" w:rsidRDefault="00F37037">
      <w:pPr>
        <w:pStyle w:val="ConsPlusNormal"/>
        <w:spacing w:before="220"/>
        <w:ind w:firstLine="540"/>
        <w:jc w:val="both"/>
      </w:pPr>
      <w:r>
        <w:t>- отсутствие эффективной системы прогнозирования потребности экономики в рабочих кадрах и специалистах среднего звена;</w:t>
      </w:r>
    </w:p>
    <w:p w:rsidR="00F37037" w:rsidRDefault="00F37037">
      <w:pPr>
        <w:pStyle w:val="ConsPlusNormal"/>
        <w:spacing w:before="220"/>
        <w:ind w:firstLine="540"/>
        <w:jc w:val="both"/>
      </w:pPr>
      <w:r>
        <w:t>- несбалансированность спроса и предложения профессиональных кадров по профессионально-квалификационному и территориальному признакам;</w:t>
      </w:r>
    </w:p>
    <w:p w:rsidR="00F37037" w:rsidRDefault="00F37037">
      <w:pPr>
        <w:pStyle w:val="ConsPlusNormal"/>
        <w:spacing w:before="220"/>
        <w:ind w:firstLine="540"/>
        <w:jc w:val="both"/>
      </w:pPr>
      <w:r>
        <w:t>- дисбаланс между подготовкой кадров системой профессионального образования и потребностями рынка труда Республики Тыва;</w:t>
      </w:r>
    </w:p>
    <w:p w:rsidR="00F37037" w:rsidRDefault="00F37037">
      <w:pPr>
        <w:pStyle w:val="ConsPlusNormal"/>
        <w:spacing w:before="220"/>
        <w:ind w:firstLine="540"/>
        <w:jc w:val="both"/>
      </w:pPr>
      <w:r>
        <w:t xml:space="preserve">- низкая конкурентоспособность на рынке труда отдельных категорий граждан, испытывающих трудности в поиске работы (молодежь, женщины, в том числе женщины, имеющие детей в возрасте до трех лет, лица </w:t>
      </w:r>
      <w:proofErr w:type="spellStart"/>
      <w:r>
        <w:t>предпенсионного</w:t>
      </w:r>
      <w:proofErr w:type="spellEnd"/>
      <w:r>
        <w:t xml:space="preserve"> возраста и др.);</w:t>
      </w:r>
    </w:p>
    <w:p w:rsidR="00F37037" w:rsidRDefault="00F37037">
      <w:pPr>
        <w:pStyle w:val="ConsPlusNormal"/>
        <w:spacing w:before="220"/>
        <w:ind w:firstLine="540"/>
        <w:jc w:val="both"/>
      </w:pPr>
      <w:r>
        <w:t>- сохраняющийся дефицит квалифицированных кадров;</w:t>
      </w:r>
    </w:p>
    <w:p w:rsidR="00F37037" w:rsidRDefault="00F37037">
      <w:pPr>
        <w:pStyle w:val="ConsPlusNormal"/>
        <w:spacing w:before="220"/>
        <w:ind w:firstLine="540"/>
        <w:jc w:val="both"/>
      </w:pPr>
      <w:r>
        <w:t>- высокий уровень общей безработицы, особенно в сельской местности;</w:t>
      </w:r>
    </w:p>
    <w:p w:rsidR="00F37037" w:rsidRDefault="00F37037">
      <w:pPr>
        <w:pStyle w:val="ConsPlusNormal"/>
        <w:spacing w:before="220"/>
        <w:ind w:firstLine="540"/>
        <w:jc w:val="both"/>
      </w:pPr>
      <w:r>
        <w:t>- большой разрыв между уровнями общей и регистрируемой безработицы;</w:t>
      </w:r>
    </w:p>
    <w:p w:rsidR="00F37037" w:rsidRDefault="00F37037">
      <w:pPr>
        <w:pStyle w:val="ConsPlusNormal"/>
        <w:spacing w:before="220"/>
        <w:ind w:firstLine="540"/>
        <w:jc w:val="both"/>
      </w:pPr>
      <w:r>
        <w:t>- снижение численности трудоспособного населения в связи с низкой рождаемостью в 90-е годы.</w:t>
      </w:r>
    </w:p>
    <w:p w:rsidR="00F37037" w:rsidRDefault="00F37037">
      <w:pPr>
        <w:pStyle w:val="ConsPlusNormal"/>
        <w:spacing w:before="220"/>
        <w:ind w:firstLine="540"/>
        <w:jc w:val="both"/>
      </w:pPr>
      <w:r>
        <w:t>Совокупность внешних и внутренних факторов является вызовом для существующей системы среднего профессионального образования и ставит задачи развития и модернизации в разряд приоритетных.</w:t>
      </w:r>
    </w:p>
    <w:p w:rsidR="00F37037" w:rsidRDefault="00F37037">
      <w:pPr>
        <w:pStyle w:val="ConsPlusNormal"/>
        <w:spacing w:before="220"/>
        <w:ind w:firstLine="540"/>
        <w:jc w:val="both"/>
      </w:pPr>
      <w:r>
        <w:t>Заметной тенденцией развития кадрового потенциала организаций и предприятий становится создание собственных центров и программ обучения персонала. Такое положение отвечает мировой практике повышения роли корпоративной подготовки сотрудников. Необходимо обеспечить развитие дуальной подготовки, установление более тесной связи профессионального образования с субъектами спроса на рынке труда.</w:t>
      </w:r>
    </w:p>
    <w:p w:rsidR="00F37037" w:rsidRDefault="00F37037">
      <w:pPr>
        <w:pStyle w:val="ConsPlusNormal"/>
        <w:spacing w:before="220"/>
        <w:ind w:firstLine="540"/>
        <w:jc w:val="both"/>
      </w:pPr>
      <w:r>
        <w:t>Серьезными негативными факторами, влияющими на способность выполнения задачи Подпрограммы, являются недостаточная привлекательность рабочих квалификаций и квалификаций специалистов среднего звена среди населения, недостаточно эффективная современная система профессиональной ориентации и консультирования, невысокий уровень оплаты труда.</w:t>
      </w:r>
    </w:p>
    <w:p w:rsidR="00F37037" w:rsidRDefault="00F37037">
      <w:pPr>
        <w:pStyle w:val="ConsPlusNormal"/>
        <w:spacing w:before="220"/>
        <w:ind w:firstLine="540"/>
        <w:jc w:val="both"/>
      </w:pPr>
      <w:r>
        <w:t>Рост заработной платы педагогических работников актуализирует введение эффективного контракта с педагогическими работниками, учитывающего современные стандарты профессиональной деятельности и соответствующую оценку качества работы педагогов.</w:t>
      </w:r>
    </w:p>
    <w:p w:rsidR="00F37037" w:rsidRDefault="00F37037">
      <w:pPr>
        <w:pStyle w:val="ConsPlusNormal"/>
        <w:spacing w:before="220"/>
        <w:ind w:firstLine="540"/>
        <w:jc w:val="both"/>
      </w:pPr>
      <w:r>
        <w:t>Не завершено формирование общероссийской, в том числе республиканской системы оценки качества образования.</w:t>
      </w:r>
    </w:p>
    <w:p w:rsidR="00F37037" w:rsidRDefault="00F37037">
      <w:pPr>
        <w:pStyle w:val="ConsPlusNormal"/>
        <w:spacing w:before="220"/>
        <w:ind w:firstLine="540"/>
        <w:jc w:val="both"/>
      </w:pPr>
      <w:r>
        <w:lastRenderedPageBreak/>
        <w:t>Для устранения разрывов и противоречий разработана данная Подпрограмма как согласованный комплекс мер.</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 в сфере</w:t>
      </w:r>
    </w:p>
    <w:p w:rsidR="00F37037" w:rsidRDefault="00F37037">
      <w:pPr>
        <w:pStyle w:val="ConsPlusTitle"/>
        <w:jc w:val="center"/>
      </w:pPr>
      <w:r>
        <w:t>среднего профессионального образования Республики Тыва</w:t>
      </w:r>
    </w:p>
    <w:p w:rsidR="00F37037" w:rsidRDefault="00F37037">
      <w:pPr>
        <w:pStyle w:val="ConsPlusTitle"/>
        <w:jc w:val="center"/>
      </w:pPr>
      <w:r>
        <w:t>на период до 2020 года, цели, задачи, показатели</w:t>
      </w:r>
    </w:p>
    <w:p w:rsidR="00F37037" w:rsidRDefault="00F37037">
      <w:pPr>
        <w:pStyle w:val="ConsPlusTitle"/>
        <w:jc w:val="center"/>
      </w:pPr>
      <w:r>
        <w:t>(индикаторы) и результаты реализации Подпрограммы</w:t>
      </w:r>
    </w:p>
    <w:p w:rsidR="00F37037" w:rsidRDefault="00F37037">
      <w:pPr>
        <w:pStyle w:val="ConsPlusNormal"/>
        <w:jc w:val="both"/>
      </w:pPr>
    </w:p>
    <w:p w:rsidR="00F37037" w:rsidRDefault="00F37037">
      <w:pPr>
        <w:pStyle w:val="ConsPlusNormal"/>
        <w:ind w:firstLine="540"/>
        <w:jc w:val="both"/>
      </w:pPr>
      <w:r>
        <w:t>Результатом реализации Подпрограммы являются принципиальные изменения в системе среднего профессионального образования в следующих направлениях:</w:t>
      </w:r>
    </w:p>
    <w:p w:rsidR="00F37037" w:rsidRDefault="00F37037">
      <w:pPr>
        <w:pStyle w:val="ConsPlusNormal"/>
        <w:spacing w:before="220"/>
        <w:ind w:firstLine="540"/>
        <w:jc w:val="both"/>
      </w:pPr>
      <w:r>
        <w:t>обновление структуры, содержания и технологий реализации образовательных программ;</w:t>
      </w:r>
    </w:p>
    <w:p w:rsidR="00F37037" w:rsidRDefault="00F37037">
      <w:pPr>
        <w:pStyle w:val="ConsPlusNormal"/>
        <w:spacing w:before="220"/>
        <w:ind w:firstLine="540"/>
        <w:jc w:val="both"/>
      </w:pPr>
      <w:r>
        <w:t>интеграция начального и среднего профессионального образования в рамках развития региональных социально-экономических систем;</w:t>
      </w:r>
    </w:p>
    <w:p w:rsidR="00F37037" w:rsidRDefault="00F37037">
      <w:pPr>
        <w:pStyle w:val="ConsPlusNormal"/>
        <w:spacing w:before="220"/>
        <w:ind w:firstLine="540"/>
        <w:jc w:val="both"/>
      </w:pPr>
      <w:r>
        <w:t>внедрение системы сертификации профессиональных квалификаций;</w:t>
      </w:r>
    </w:p>
    <w:p w:rsidR="00F37037" w:rsidRDefault="00F37037">
      <w:pPr>
        <w:pStyle w:val="ConsPlusNormal"/>
        <w:spacing w:before="220"/>
        <w:ind w:firstLine="540"/>
        <w:jc w:val="both"/>
      </w:pPr>
      <w:r>
        <w:t>улучшение кадрового состава образовательных организаций и его продуктивности;</w:t>
      </w:r>
    </w:p>
    <w:p w:rsidR="00F37037" w:rsidRDefault="00F37037">
      <w:pPr>
        <w:pStyle w:val="ConsPlusNormal"/>
        <w:spacing w:before="220"/>
        <w:ind w:firstLine="540"/>
        <w:jc w:val="both"/>
      </w:pPr>
      <w:r>
        <w:t>формирование современной системы непрерывного образования, включая дополнительное профессиональное образование, формы открытого образования;</w:t>
      </w:r>
    </w:p>
    <w:p w:rsidR="00F37037" w:rsidRDefault="00F37037">
      <w:pPr>
        <w:pStyle w:val="ConsPlusNormal"/>
        <w:spacing w:before="220"/>
        <w:ind w:firstLine="540"/>
        <w:jc w:val="both"/>
      </w:pPr>
      <w:r>
        <w:t xml:space="preserve">внедрение нормативного </w:t>
      </w:r>
      <w:proofErr w:type="spellStart"/>
      <w:r>
        <w:t>подушевого</w:t>
      </w:r>
      <w:proofErr w:type="spellEnd"/>
      <w:r>
        <w:t xml:space="preserve"> финансирования, использование потенциала негосударственных организаций для выполнения государственного задания;</w:t>
      </w:r>
    </w:p>
    <w:p w:rsidR="00F37037" w:rsidRDefault="00F37037">
      <w:pPr>
        <w:pStyle w:val="ConsPlusNormal"/>
        <w:spacing w:before="220"/>
        <w:ind w:firstLine="540"/>
        <w:jc w:val="both"/>
      </w:pPr>
      <w:r>
        <w:t>совершенствование моделей управления организациями профессионального образования, формирование резерва управленческих кадров и реализация программ развития участников резерва.</w:t>
      </w:r>
    </w:p>
    <w:p w:rsidR="00F37037" w:rsidRDefault="00F37037">
      <w:pPr>
        <w:pStyle w:val="ConsPlusNormal"/>
        <w:spacing w:before="220"/>
        <w:ind w:firstLine="540"/>
        <w:jc w:val="both"/>
      </w:pPr>
      <w:r>
        <w:t>Долгосрочными приоритетами в сфере среднего профессионального образования являются:</w:t>
      </w:r>
    </w:p>
    <w:p w:rsidR="00F37037" w:rsidRDefault="00F37037">
      <w:pPr>
        <w:pStyle w:val="ConsPlusNormal"/>
        <w:spacing w:before="220"/>
        <w:ind w:firstLine="540"/>
        <w:jc w:val="both"/>
      </w:pPr>
      <w:r>
        <w:t>1) пересмотр структуры, содержания и технологий реализации образовательных программ с учетом требований работодателей, студентов, а также с учетом прогноза рынка труда и социально-культурного и экономического развития Республики Тыва;</w:t>
      </w:r>
    </w:p>
    <w:p w:rsidR="00F37037" w:rsidRDefault="00F37037">
      <w:pPr>
        <w:pStyle w:val="ConsPlusNormal"/>
        <w:spacing w:before="220"/>
        <w:ind w:firstLine="540"/>
        <w:jc w:val="both"/>
      </w:pPr>
      <w:r>
        <w:t>2) формирование и реализация гибких программ с разными сроками обучения;</w:t>
      </w:r>
    </w:p>
    <w:p w:rsidR="00F37037" w:rsidRDefault="00F37037">
      <w:pPr>
        <w:pStyle w:val="ConsPlusNormal"/>
        <w:spacing w:before="220"/>
        <w:ind w:firstLine="540"/>
        <w:jc w:val="both"/>
      </w:pPr>
      <w:r>
        <w:t>3) взаимовыгодное сотрудничество образовательных организаций и работодателей путем разработки гибких учебных планов, изменяющихся с учетом требований работодателей, создания мест для проведения практики студентов, системы профессиональной сертификации специалистов объединениями работодателей;</w:t>
      </w:r>
    </w:p>
    <w:p w:rsidR="00F37037" w:rsidRDefault="00F37037">
      <w:pPr>
        <w:pStyle w:val="ConsPlusNormal"/>
        <w:spacing w:before="220"/>
        <w:ind w:firstLine="540"/>
        <w:jc w:val="both"/>
      </w:pPr>
      <w:r>
        <w:t>4) нормативное обеспечение реального вовлечения работодателей и представителей местного сообщества в управление системами профессионального образования;</w:t>
      </w:r>
    </w:p>
    <w:p w:rsidR="00F37037" w:rsidRDefault="00F37037">
      <w:pPr>
        <w:pStyle w:val="ConsPlusNormal"/>
        <w:spacing w:before="220"/>
        <w:ind w:firstLine="540"/>
        <w:jc w:val="both"/>
      </w:pPr>
      <w:r>
        <w:t>5) формирование технологических платформ и развитие пилотных инновационных кластеров с участием образовательных организаций для создания реального пространства.</w:t>
      </w:r>
    </w:p>
    <w:p w:rsidR="00F37037" w:rsidRDefault="00F37037">
      <w:pPr>
        <w:pStyle w:val="ConsPlusNormal"/>
        <w:spacing w:before="220"/>
        <w:ind w:firstLine="540"/>
        <w:jc w:val="both"/>
      </w:pPr>
      <w:r>
        <w:t>Приоритетом является также решение проблемы массовой подготовки специалистов для рынка труда, которому будут способствовать внедрение образовательных программ, направленных на получение прикладных квалификаций, предполагающих обучение "на рабочем месте" продолжительностью от нескольких месяцев до года, создание центров сертификации квалификаций, корпоративных образовательных организаций.</w:t>
      </w:r>
    </w:p>
    <w:p w:rsidR="00F37037" w:rsidRDefault="00F37037">
      <w:pPr>
        <w:pStyle w:val="ConsPlusNormal"/>
        <w:spacing w:before="220"/>
        <w:ind w:firstLine="540"/>
        <w:jc w:val="both"/>
      </w:pPr>
      <w:r>
        <w:t xml:space="preserve">В этой связи предстоит обеспечить корректировку и согласование долгосрочных прогнозов, </w:t>
      </w:r>
      <w:r>
        <w:lastRenderedPageBreak/>
        <w:t>стратегий и программ инновационного развития отраслей и регионов как базы для планирования развития системы непрерывного образования и осуществить стратегический комплексный подход к прогнозированию необходимых компетенций на межотраслевой и межрегиональной основе. Все более возрастающее значение будет приобретать система информирования учащихся, их семей, учебных заведений об уровне заработной платы, карьерных перспективах в различных секторах экономики. Открытость системы, открытость каждой образовательной организации должны стать нормой.</w:t>
      </w:r>
    </w:p>
    <w:p w:rsidR="00F37037" w:rsidRDefault="00F37037">
      <w:pPr>
        <w:pStyle w:val="ConsPlusNormal"/>
        <w:spacing w:before="220"/>
        <w:ind w:firstLine="540"/>
        <w:jc w:val="both"/>
      </w:pPr>
      <w:r>
        <w:t>Новой для отечественной системы профессионального образования является задача обеспечения выпускников не только профессиональными, но и базовыми социальными и культурными компетенциями и установками, включая организацию коллективной работы, межкультурную коммуникацию, в том числе через радикальное обновление системы практик, через вовлечение студенческой молодежи в позитивную социальную деятельность, включая занятия физкультурой и спортом. Реализация этой задачи будет осуществляться во взаимосвязи с государственной программой Российской Федерации "Развитие физической культуры и спорта".</w:t>
      </w:r>
    </w:p>
    <w:p w:rsidR="00F37037" w:rsidRDefault="00F37037">
      <w:pPr>
        <w:pStyle w:val="ConsPlusNormal"/>
        <w:spacing w:before="220"/>
        <w:ind w:firstLine="540"/>
        <w:jc w:val="both"/>
      </w:pPr>
      <w:r>
        <w:t>Модернизация профессионального образования невозможна без качественного обновления преподавательского корпуса, что потребует наряду с мерами по повышению квалификации преподавателей привлечение талантливых молодых специалистов в сферу профессионального образования, перехода на эффективный контракт между преподавателями и организациями профессионального образования. Основой эффективного контракта должен стать конкурентоспособный уровень заработной платы преподавателей в профессиональном образовании. С этой целью необходимо обеспечить доведение к 2018 году средней заработной платы преподавателей и мастеров производственного обучения образовательных организаций среднего профессионального образования до средней заработной платы в Республике Тыва (</w:t>
      </w:r>
      <w:hyperlink r:id="rId617"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F37037" w:rsidRDefault="00F37037">
      <w:pPr>
        <w:pStyle w:val="ConsPlusNormal"/>
        <w:spacing w:before="220"/>
        <w:ind w:firstLine="540"/>
        <w:jc w:val="both"/>
      </w:pPr>
      <w:r>
        <w:t>Введение эффективного контракта предполагает активное участие преподавателей в исследованиях и разработках, повышение ответственности за результаты работы. Эта задача связана с перестройкой системы повышения квалификации научно-педагогических кадров, повышением качества управления, переподготовкой руководителей системы профессионального образования.</w:t>
      </w:r>
    </w:p>
    <w:p w:rsidR="00F37037" w:rsidRDefault="00F37037">
      <w:pPr>
        <w:pStyle w:val="ConsPlusNormal"/>
        <w:spacing w:before="220"/>
        <w:ind w:firstLine="540"/>
        <w:jc w:val="both"/>
      </w:pPr>
      <w:r>
        <w:t>Необходимо обеспечить доступность профессионального образования для всех граждан независимо от их социально-экономического положения и состояния здоровья, в том числе для инвалидов и лиц, нуждающихся в особых условиях.</w:t>
      </w:r>
    </w:p>
    <w:p w:rsidR="00F37037" w:rsidRDefault="00F37037">
      <w:pPr>
        <w:pStyle w:val="ConsPlusNormal"/>
        <w:spacing w:before="220"/>
        <w:ind w:firstLine="540"/>
        <w:jc w:val="both"/>
      </w:pPr>
      <w:r>
        <w:t>Новой для системы образования задачей является построение эффективной системы обучения взрослых, базирующейся на современных форматах обучения и образовательных технологиях.</w:t>
      </w:r>
    </w:p>
    <w:p w:rsidR="00F37037" w:rsidRDefault="00F37037">
      <w:pPr>
        <w:pStyle w:val="ConsPlusNormal"/>
        <w:spacing w:before="220"/>
        <w:ind w:firstLine="540"/>
        <w:jc w:val="both"/>
      </w:pPr>
      <w:r>
        <w:t>Указанные приоритетные задачи не могут быть решены без серьезной перестройки механизмов финансирования, которые должны быть направлены на обеспечение прозрачности и конкуренции, на повышение инвестиционной привлекательности системы профессионального образования, как для работодателей, так и для студентов. Важнейшей частью обновления механизмов финансирования должен стать переход от распределения контрольных цифр приема к действительно конкурентным процедурам распределения государственного задания. Внедрение механизмов стимулирования конкуренции между организациями профессионального образования, в том числе реализация нового подхода при распределении государственного задания на подготовку кадров, будет способствовать усилению конкуренции в сфере профессионального образования и повышению качества предоставляемых организациями образовательных услуг.</w:t>
      </w:r>
    </w:p>
    <w:p w:rsidR="00F37037" w:rsidRDefault="00F37037">
      <w:pPr>
        <w:pStyle w:val="ConsPlusNormal"/>
        <w:spacing w:before="220"/>
        <w:ind w:firstLine="540"/>
        <w:jc w:val="both"/>
      </w:pPr>
      <w:r>
        <w:t xml:space="preserve">Таким образом, в период реализации Подпрограммы предстоит завершить процесс </w:t>
      </w:r>
      <w:r>
        <w:lastRenderedPageBreak/>
        <w:t>формирования системы профессионального образования, включающей в себя различные задачи, тесно связанные с развитием экономики и общества, обеспечивающей опережающее развитие конкурентоспособного человеческого капитала в Российской Федерации и Республике Тыва.</w:t>
      </w:r>
    </w:p>
    <w:p w:rsidR="00F37037" w:rsidRDefault="00F37037">
      <w:pPr>
        <w:pStyle w:val="ConsPlusNormal"/>
        <w:spacing w:before="220"/>
        <w:ind w:firstLine="540"/>
        <w:jc w:val="both"/>
      </w:pPr>
      <w:r>
        <w:t>Цель Подпрограммы - обеспечение потребности отраслей экономики Республики Тыва в квалифицированных рабочих и специалистах, поддержка профессиональной мобильности населения, создание в Республике Тыва современной системы среднего профессионального образования.</w:t>
      </w:r>
    </w:p>
    <w:p w:rsidR="00F37037" w:rsidRDefault="00F37037">
      <w:pPr>
        <w:pStyle w:val="ConsPlusNormal"/>
        <w:spacing w:before="220"/>
        <w:ind w:firstLine="540"/>
        <w:jc w:val="both"/>
      </w:pPr>
      <w:r>
        <w:t>Для достижения цели Подпрограммы предполагается решение комплекса основных задач:</w:t>
      </w:r>
    </w:p>
    <w:p w:rsidR="00F37037" w:rsidRDefault="00F37037">
      <w:pPr>
        <w:pStyle w:val="ConsPlusNormal"/>
        <w:spacing w:before="220"/>
        <w:ind w:firstLine="540"/>
        <w:jc w:val="both"/>
      </w:pPr>
      <w:r>
        <w:t>1) создание современных условий для обеспечения потребности отраслей экономики квалифицированными специалистами, востребованными на рынке труда Республики Тыва, на базе образовательных организаций среднего профессионального образования;</w:t>
      </w:r>
    </w:p>
    <w:p w:rsidR="00F37037" w:rsidRDefault="00F37037">
      <w:pPr>
        <w:pStyle w:val="ConsPlusNormal"/>
        <w:spacing w:before="220"/>
        <w:ind w:firstLine="540"/>
        <w:jc w:val="both"/>
      </w:pPr>
      <w:r>
        <w:t>2) развитие кадрового потенциала системы среднего профессионального образования;</w:t>
      </w:r>
    </w:p>
    <w:p w:rsidR="00F37037" w:rsidRDefault="00F37037">
      <w:pPr>
        <w:pStyle w:val="ConsPlusNormal"/>
        <w:spacing w:before="220"/>
        <w:ind w:firstLine="540"/>
        <w:jc w:val="both"/>
      </w:pPr>
      <w:r>
        <w:t>3) повышение качества среднего профессионального образования, формирование механизмов оценки качества и востребованности образовательных услуг с участием потребителей;</w:t>
      </w:r>
    </w:p>
    <w:p w:rsidR="00F37037" w:rsidRDefault="00F37037">
      <w:pPr>
        <w:pStyle w:val="ConsPlusNormal"/>
        <w:spacing w:before="220"/>
        <w:ind w:firstLine="540"/>
        <w:jc w:val="both"/>
      </w:pPr>
      <w:r>
        <w:t>4) создание условий для успешной социализации и эффективной самореализации обучающейся молодежи.</w:t>
      </w:r>
    </w:p>
    <w:p w:rsidR="00F37037" w:rsidRDefault="00F37037">
      <w:pPr>
        <w:pStyle w:val="ConsPlusNormal"/>
        <w:spacing w:before="220"/>
        <w:ind w:firstLine="540"/>
        <w:jc w:val="both"/>
      </w:pPr>
      <w:r>
        <w:t>Реализация Подпрограммы основывается на следующих принципах:</w:t>
      </w:r>
    </w:p>
    <w:p w:rsidR="00F37037" w:rsidRDefault="00F37037">
      <w:pPr>
        <w:pStyle w:val="ConsPlusNormal"/>
        <w:spacing w:before="220"/>
        <w:ind w:firstLine="540"/>
        <w:jc w:val="both"/>
      </w:pPr>
      <w:r>
        <w:t>развитие нормативного регулирования в сфере образования и международных соглашений в области профессионального образования и обучения, подписанных Российской Федерацией и Республикой Тыва;</w:t>
      </w:r>
    </w:p>
    <w:p w:rsidR="00F37037" w:rsidRDefault="00F37037">
      <w:pPr>
        <w:pStyle w:val="ConsPlusNormal"/>
        <w:spacing w:before="220"/>
        <w:ind w:firstLine="540"/>
        <w:jc w:val="both"/>
      </w:pPr>
      <w:r>
        <w:t>усиление роли государственно-частного партнерства в подготовке квалифицированных кадров;</w:t>
      </w:r>
    </w:p>
    <w:p w:rsidR="00F37037" w:rsidRDefault="00F37037">
      <w:pPr>
        <w:pStyle w:val="ConsPlusNormal"/>
        <w:spacing w:before="220"/>
        <w:ind w:firstLine="540"/>
        <w:jc w:val="both"/>
      </w:pPr>
      <w:r>
        <w:t>усиление роли общественных институтов управления в развитии сферы подготовки квалифицированных кадров и специалистов;</w:t>
      </w:r>
    </w:p>
    <w:p w:rsidR="00F37037" w:rsidRDefault="00F37037">
      <w:pPr>
        <w:pStyle w:val="ConsPlusNormal"/>
        <w:spacing w:before="220"/>
        <w:ind w:firstLine="540"/>
        <w:jc w:val="both"/>
      </w:pPr>
      <w:r>
        <w:t>непрерывность системы подготовки квалифицированных кадров, возможность получения необходимых знаний, навыков, компетенций и квалификаций в течение всего периода трудовой деятельности;</w:t>
      </w:r>
    </w:p>
    <w:p w:rsidR="00F37037" w:rsidRDefault="00F37037">
      <w:pPr>
        <w:pStyle w:val="ConsPlusNormal"/>
        <w:spacing w:before="220"/>
        <w:ind w:firstLine="540"/>
        <w:jc w:val="both"/>
      </w:pPr>
      <w:r>
        <w:t>согласованность с мерами государственной политики в социально-экономическом развитии Республики Тыва;</w:t>
      </w:r>
    </w:p>
    <w:p w:rsidR="00F37037" w:rsidRDefault="00F37037">
      <w:pPr>
        <w:pStyle w:val="ConsPlusNormal"/>
        <w:spacing w:before="220"/>
        <w:ind w:firstLine="540"/>
        <w:jc w:val="both"/>
      </w:pPr>
      <w:r>
        <w:t>независимость оценки качества профессионального образования;</w:t>
      </w:r>
    </w:p>
    <w:p w:rsidR="00F37037" w:rsidRDefault="00F37037">
      <w:pPr>
        <w:pStyle w:val="ConsPlusNormal"/>
        <w:spacing w:before="220"/>
        <w:ind w:firstLine="540"/>
        <w:jc w:val="both"/>
      </w:pPr>
      <w:r>
        <w:t>информационная открытость системы профессионального образования.</w:t>
      </w:r>
    </w:p>
    <w:p w:rsidR="00F37037" w:rsidRDefault="00F37037">
      <w:pPr>
        <w:pStyle w:val="ConsPlusNormal"/>
        <w:jc w:val="both"/>
      </w:pPr>
    </w:p>
    <w:p w:rsidR="00F37037" w:rsidRDefault="00F37037">
      <w:pPr>
        <w:pStyle w:val="ConsPlusTitle"/>
        <w:jc w:val="center"/>
        <w:outlineLvl w:val="2"/>
      </w:pPr>
      <w:r>
        <w:t>III. Основные целевые показатели (индикаторы)</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Основными целевыми показателями (индикаторами) Подпрограммы являются:</w:t>
      </w:r>
    </w:p>
    <w:p w:rsidR="00F37037" w:rsidRDefault="00F37037">
      <w:pPr>
        <w:pStyle w:val="ConsPlusNormal"/>
        <w:spacing w:before="220"/>
        <w:ind w:firstLine="540"/>
        <w:jc w:val="both"/>
      </w:pPr>
      <w:r>
        <w:t xml:space="preserve">1) и 2) утратили силу. - </w:t>
      </w:r>
      <w:hyperlink r:id="rId618"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3) доля педагогических работников, прошедших подготовку по программам непрерывного профессионального образования (включая повышение квалификации и переподготовку);</w:t>
      </w:r>
    </w:p>
    <w:p w:rsidR="00F37037" w:rsidRDefault="00F37037">
      <w:pPr>
        <w:pStyle w:val="ConsPlusNormal"/>
        <w:spacing w:before="220"/>
        <w:ind w:firstLine="540"/>
        <w:jc w:val="both"/>
      </w:pPr>
      <w:r>
        <w:t xml:space="preserve">4) отношение средней заработной платы преподавателей и мастеров государственных </w:t>
      </w:r>
      <w:r>
        <w:lastRenderedPageBreak/>
        <w:t>образовательных организаций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Тыва;</w:t>
      </w:r>
    </w:p>
    <w:p w:rsidR="00F37037" w:rsidRDefault="00F37037">
      <w:pPr>
        <w:pStyle w:val="ConsPlusNormal"/>
        <w:jc w:val="both"/>
      </w:pPr>
      <w:r>
        <w:t xml:space="preserve">(в ред. </w:t>
      </w:r>
      <w:hyperlink r:id="rId619"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5) доля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w:t>
      </w:r>
    </w:p>
    <w:p w:rsidR="00F37037" w:rsidRDefault="00F37037">
      <w:pPr>
        <w:pStyle w:val="ConsPlusNormal"/>
        <w:spacing w:before="220"/>
        <w:ind w:firstLine="540"/>
        <w:jc w:val="both"/>
      </w:pPr>
      <w:r>
        <w:t>6) 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p w:rsidR="00F37037" w:rsidRDefault="00F37037">
      <w:pPr>
        <w:pStyle w:val="ConsPlusNormal"/>
        <w:spacing w:before="220"/>
        <w:ind w:firstLine="540"/>
        <w:jc w:val="both"/>
      </w:pPr>
      <w:r>
        <w:t xml:space="preserve">7) доля обучающихся общеобразовательных организаций, получивших </w:t>
      </w:r>
      <w:proofErr w:type="spellStart"/>
      <w:r>
        <w:t>профориентационные</w:t>
      </w:r>
      <w:proofErr w:type="spellEnd"/>
      <w:r>
        <w:t xml:space="preserve"> услуги;</w:t>
      </w:r>
    </w:p>
    <w:p w:rsidR="00F37037" w:rsidRDefault="00F37037">
      <w:pPr>
        <w:pStyle w:val="ConsPlusNormal"/>
        <w:spacing w:before="220"/>
        <w:ind w:firstLine="540"/>
        <w:jc w:val="both"/>
      </w:pPr>
      <w:r>
        <w:t>8) доля организаций профессионального образования, внедривших новые программы и модели профессионального образования, в общем количестве организаций профессионального образования в Республике Тыва;</w:t>
      </w:r>
    </w:p>
    <w:p w:rsidR="00F37037" w:rsidRDefault="00F37037">
      <w:pPr>
        <w:pStyle w:val="ConsPlusNormal"/>
        <w:spacing w:before="220"/>
        <w:ind w:firstLine="540"/>
        <w:jc w:val="both"/>
      </w:pPr>
      <w:r>
        <w:t>9) численность обучающихся профессиональных образовательных организаций Республики Тыва, продемонстрировавших высокий уровень подготовки по итогам регионального чемпионата "Молодые профессионалы" (</w:t>
      </w:r>
      <w:proofErr w:type="spellStart"/>
      <w:r>
        <w:t>Ворлдскиллс</w:t>
      </w:r>
      <w:proofErr w:type="spellEnd"/>
      <w:r>
        <w:t xml:space="preserve"> Россия);</w:t>
      </w:r>
    </w:p>
    <w:p w:rsidR="00F37037" w:rsidRDefault="00F37037">
      <w:pPr>
        <w:pStyle w:val="ConsPlusNormal"/>
        <w:jc w:val="both"/>
      </w:pPr>
      <w:r>
        <w:t xml:space="preserve">(абзац введен </w:t>
      </w:r>
      <w:hyperlink r:id="rId620" w:history="1">
        <w:r>
          <w:rPr>
            <w:color w:val="0000FF"/>
          </w:rPr>
          <w:t>Постановлением</w:t>
        </w:r>
      </w:hyperlink>
      <w:r>
        <w:t xml:space="preserve"> Правительства РТ от 29.12.2017 N 614)</w:t>
      </w:r>
    </w:p>
    <w:p w:rsidR="00F37037" w:rsidRDefault="00F37037">
      <w:pPr>
        <w:pStyle w:val="ConsPlusNormal"/>
        <w:spacing w:before="220"/>
        <w:ind w:firstLine="540"/>
        <w:jc w:val="both"/>
      </w:pPr>
      <w:r>
        <w:t>10) доля образовательных организаций, реализующих программы среднего профессионального образования, в которых осуществляется подготовка по ФГОС СПО по 50 наиболее востребованным, 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w:t>
      </w:r>
    </w:p>
    <w:p w:rsidR="00F37037" w:rsidRDefault="00F37037">
      <w:pPr>
        <w:pStyle w:val="ConsPlusNormal"/>
        <w:jc w:val="both"/>
      </w:pPr>
      <w:r>
        <w:t xml:space="preserve">(абзац введен </w:t>
      </w:r>
      <w:hyperlink r:id="rId621" w:history="1">
        <w:r>
          <w:rPr>
            <w:color w:val="0000FF"/>
          </w:rPr>
          <w:t>Постановлением</w:t>
        </w:r>
      </w:hyperlink>
      <w:r>
        <w:t xml:space="preserve"> Правительства РТ от 29.12.2017 N 614)</w:t>
      </w:r>
    </w:p>
    <w:p w:rsidR="00F37037" w:rsidRDefault="00F37037">
      <w:pPr>
        <w:pStyle w:val="ConsPlusNormal"/>
        <w:spacing w:before="220"/>
        <w:ind w:firstLine="540"/>
        <w:jc w:val="both"/>
      </w:pPr>
      <w:r>
        <w:t xml:space="preserve">11) количество специализированных центров компетенций, аккредитованных по стандартам </w:t>
      </w:r>
      <w:proofErr w:type="spellStart"/>
      <w:r>
        <w:t>Ворлдскиллс</w:t>
      </w:r>
      <w:proofErr w:type="spellEnd"/>
      <w:r>
        <w:t xml:space="preserve"> Россия в Республике Тыва.</w:t>
      </w:r>
    </w:p>
    <w:p w:rsidR="00F37037" w:rsidRDefault="00F37037">
      <w:pPr>
        <w:pStyle w:val="ConsPlusNormal"/>
        <w:jc w:val="both"/>
      </w:pPr>
      <w:r>
        <w:t xml:space="preserve">(абзац введен </w:t>
      </w:r>
      <w:hyperlink r:id="rId622" w:history="1">
        <w:r>
          <w:rPr>
            <w:color w:val="0000FF"/>
          </w:rPr>
          <w:t>Постановлением</w:t>
        </w:r>
      </w:hyperlink>
      <w:r>
        <w:t xml:space="preserve"> Правительства РТ от 29.12.2017 N 614)</w:t>
      </w:r>
    </w:p>
    <w:p w:rsidR="00F37037" w:rsidRDefault="00F37037">
      <w:pPr>
        <w:pStyle w:val="ConsPlusNormal"/>
        <w:spacing w:before="220"/>
        <w:ind w:firstLine="540"/>
        <w:jc w:val="both"/>
      </w:pPr>
      <w:r>
        <w:t>В результате реализации Подпрограммы планируется:</w:t>
      </w:r>
    </w:p>
    <w:p w:rsidR="00F37037" w:rsidRDefault="00F37037">
      <w:pPr>
        <w:pStyle w:val="ConsPlusNormal"/>
        <w:spacing w:before="220"/>
        <w:ind w:firstLine="540"/>
        <w:jc w:val="both"/>
      </w:pPr>
      <w:r>
        <w:t>1) обеспечение доступности, повышение качества и эффективности среднего профессионального образования Республики Тыва;</w:t>
      </w:r>
    </w:p>
    <w:p w:rsidR="00F37037" w:rsidRDefault="00F37037">
      <w:pPr>
        <w:pStyle w:val="ConsPlusNormal"/>
        <w:spacing w:before="220"/>
        <w:ind w:firstLine="540"/>
        <w:jc w:val="both"/>
      </w:pPr>
      <w:r>
        <w:t>2) завершение целостной системы мер по оптимизации сети образовательных организаций начального и среднего профессионального образования, совершенствование и повышение эффективности образовательных организаций среднего профессионального образования;</w:t>
      </w:r>
    </w:p>
    <w:p w:rsidR="00F37037" w:rsidRDefault="00F37037">
      <w:pPr>
        <w:pStyle w:val="ConsPlusNormal"/>
        <w:spacing w:before="220"/>
        <w:ind w:firstLine="540"/>
        <w:jc w:val="both"/>
      </w:pPr>
      <w:r>
        <w:t>3) динамичное развитие среднего профессионального образования Республики Тыва;</w:t>
      </w:r>
    </w:p>
    <w:p w:rsidR="00F37037" w:rsidRDefault="00F37037">
      <w:pPr>
        <w:pStyle w:val="ConsPlusNormal"/>
        <w:spacing w:before="220"/>
        <w:ind w:firstLine="540"/>
        <w:jc w:val="both"/>
      </w:pPr>
      <w:r>
        <w:t>4) повышение эффективности деятельности ресурсных центров профессионального образования по строительству и жилищно-коммунальному хозяйству, общественному питанию и торговле, сельскому хозяйству;</w:t>
      </w:r>
    </w:p>
    <w:p w:rsidR="00F37037" w:rsidRDefault="00F37037">
      <w:pPr>
        <w:pStyle w:val="ConsPlusNormal"/>
        <w:spacing w:before="220"/>
        <w:ind w:firstLine="540"/>
        <w:jc w:val="both"/>
      </w:pPr>
      <w:r>
        <w:t>5) создание и развитие многофункциональных центров прикладных квалификаций на базе действующих профессиональных образовательных организаций;</w:t>
      </w:r>
    </w:p>
    <w:p w:rsidR="00F37037" w:rsidRDefault="00F37037">
      <w:pPr>
        <w:pStyle w:val="ConsPlusNormal"/>
        <w:spacing w:before="220"/>
        <w:ind w:firstLine="540"/>
        <w:jc w:val="both"/>
      </w:pPr>
      <w:r>
        <w:t xml:space="preserve">6) увеличение количества выпускников образовательных организаций среднего </w:t>
      </w:r>
      <w:r>
        <w:lastRenderedPageBreak/>
        <w:t>профессионального образования, трудоустроившихся в течение первого года;</w:t>
      </w:r>
    </w:p>
    <w:p w:rsidR="00F37037" w:rsidRDefault="00F37037">
      <w:pPr>
        <w:pStyle w:val="ConsPlusNormal"/>
        <w:spacing w:before="220"/>
        <w:ind w:firstLine="540"/>
        <w:jc w:val="both"/>
      </w:pPr>
      <w:r>
        <w:t>7) создание доступной среды для граждан с ограниченными возможностями здоровья;</w:t>
      </w:r>
    </w:p>
    <w:p w:rsidR="00F37037" w:rsidRDefault="00F37037">
      <w:pPr>
        <w:pStyle w:val="ConsPlusNormal"/>
        <w:spacing w:before="220"/>
        <w:ind w:firstLine="540"/>
        <w:jc w:val="both"/>
      </w:pPr>
      <w:r>
        <w:t>8) увеличение профессиональных образовательных программ нового поколения, прошедших экспертизу у работодателей и профессиональных сообществ;</w:t>
      </w:r>
    </w:p>
    <w:p w:rsidR="00F37037" w:rsidRDefault="00F37037">
      <w:pPr>
        <w:pStyle w:val="ConsPlusNormal"/>
        <w:spacing w:before="220"/>
        <w:ind w:firstLine="540"/>
        <w:jc w:val="both"/>
      </w:pPr>
      <w:r>
        <w:t>9) увеличение доходов образовательных организаций среднего профессионального образования от производственной и образовательной деятельности.</w:t>
      </w:r>
    </w:p>
    <w:p w:rsidR="00F37037" w:rsidRDefault="00F37037">
      <w:pPr>
        <w:pStyle w:val="ConsPlusNormal"/>
        <w:jc w:val="both"/>
      </w:pPr>
    </w:p>
    <w:p w:rsidR="00F37037" w:rsidRDefault="00F37037">
      <w:pPr>
        <w:pStyle w:val="ConsPlusTitle"/>
        <w:jc w:val="center"/>
        <w:outlineLvl w:val="2"/>
      </w:pPr>
      <w:r>
        <w:t>IV. Сроки и этапы реализации Подпрограммы</w:t>
      </w:r>
    </w:p>
    <w:p w:rsidR="00F37037" w:rsidRDefault="00F37037">
      <w:pPr>
        <w:pStyle w:val="ConsPlusNormal"/>
        <w:jc w:val="both"/>
      </w:pPr>
    </w:p>
    <w:p w:rsidR="00F37037" w:rsidRDefault="00F37037">
      <w:pPr>
        <w:pStyle w:val="ConsPlusNormal"/>
        <w:ind w:firstLine="540"/>
        <w:jc w:val="both"/>
      </w:pPr>
      <w:r>
        <w:t>Сроки и этапы реализации Подпрограммы:</w:t>
      </w:r>
    </w:p>
    <w:p w:rsidR="00F37037" w:rsidRDefault="00F37037">
      <w:pPr>
        <w:pStyle w:val="ConsPlusNormal"/>
        <w:spacing w:before="220"/>
        <w:ind w:firstLine="540"/>
        <w:jc w:val="both"/>
      </w:pPr>
      <w:r>
        <w:t>I этап - 2013 - 2015 годы;</w:t>
      </w:r>
    </w:p>
    <w:p w:rsidR="00F37037" w:rsidRDefault="00F37037">
      <w:pPr>
        <w:pStyle w:val="ConsPlusNormal"/>
        <w:spacing w:before="220"/>
        <w:ind w:firstLine="540"/>
        <w:jc w:val="both"/>
      </w:pPr>
      <w:r>
        <w:t>II этап - 2016 - 2018 годы;</w:t>
      </w:r>
    </w:p>
    <w:p w:rsidR="00F37037" w:rsidRDefault="00F37037">
      <w:pPr>
        <w:pStyle w:val="ConsPlusNormal"/>
        <w:spacing w:before="220"/>
        <w:ind w:firstLine="540"/>
        <w:jc w:val="both"/>
      </w:pPr>
      <w:r>
        <w:t>III этап - 2019 - 2021 годы.</w:t>
      </w:r>
    </w:p>
    <w:p w:rsidR="00F37037" w:rsidRDefault="00F37037">
      <w:pPr>
        <w:pStyle w:val="ConsPlusNormal"/>
        <w:jc w:val="both"/>
      </w:pPr>
      <w:r>
        <w:t xml:space="preserve">(в ред. </w:t>
      </w:r>
      <w:hyperlink r:id="rId623"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На первом этапе (2014 - 2015 гг.) должна сформироваться новая структура образовательных программ и сети образовательных организаций среднего профессионального образования с учетом требований Федерального </w:t>
      </w:r>
      <w:hyperlink r:id="rId624" w:history="1">
        <w:r>
          <w:rPr>
            <w:color w:val="0000FF"/>
          </w:rPr>
          <w:t>закона</w:t>
        </w:r>
      </w:hyperlink>
      <w:r>
        <w:t xml:space="preserve"> "Об образовании в Российской Федерации". Будут реализованы мероприятия по доступности для граждан услуг среднего профессионального образования независимо от их места жительства, состояния здоровья и социально-экономического положения их семей.</w:t>
      </w:r>
    </w:p>
    <w:p w:rsidR="00F37037" w:rsidRDefault="00F37037">
      <w:pPr>
        <w:pStyle w:val="ConsPlusNormal"/>
        <w:spacing w:before="220"/>
        <w:ind w:firstLine="540"/>
        <w:jc w:val="both"/>
      </w:pPr>
      <w:r>
        <w:t>В образовательных организациях будут созданы условия, обеспечивающие безопасность и комфорт обучающихся, использование новых технологий обучения, а также современная прозрачная для потребителей информационная среда управления и оценки качества образования.</w:t>
      </w:r>
    </w:p>
    <w:p w:rsidR="00F37037" w:rsidRDefault="00F37037">
      <w:pPr>
        <w:pStyle w:val="ConsPlusNormal"/>
        <w:spacing w:before="220"/>
        <w:ind w:firstLine="540"/>
        <w:jc w:val="both"/>
      </w:pPr>
      <w:r>
        <w:t>Планируется создание условий для повышения квалификации и (или) профессиональной подготовки занятого населения в возрасте от 25 до 65 лет в общей численности занятого в области экономики населения этой возрастной группы.</w:t>
      </w:r>
    </w:p>
    <w:p w:rsidR="00F37037" w:rsidRDefault="00F37037">
      <w:pPr>
        <w:pStyle w:val="ConsPlusNormal"/>
        <w:spacing w:before="220"/>
        <w:ind w:firstLine="540"/>
        <w:jc w:val="both"/>
      </w:pPr>
      <w:r>
        <w:t>По итогам этого этапа ожидается:</w:t>
      </w:r>
    </w:p>
    <w:p w:rsidR="00F37037" w:rsidRDefault="00F37037">
      <w:pPr>
        <w:pStyle w:val="ConsPlusNormal"/>
        <w:spacing w:before="220"/>
        <w:ind w:firstLine="540"/>
        <w:jc w:val="both"/>
      </w:pPr>
      <w:r>
        <w:t>1) увеличение доли занятого населения в возрасте от 25 до 65 лет, прошедшего повышение квалификации и (или) профессиональную подготовку, в общей численности занятого в области экономики населения этой возрастной группы до 37 процентов в 2015 году;</w:t>
      </w:r>
    </w:p>
    <w:p w:rsidR="00F37037" w:rsidRDefault="00F37037">
      <w:pPr>
        <w:pStyle w:val="ConsPlusNormal"/>
        <w:spacing w:before="220"/>
        <w:ind w:firstLine="540"/>
        <w:jc w:val="both"/>
      </w:pPr>
      <w:r>
        <w:t>2) увеличение от 3 процентов в 2011 году до 10 процентов в 2015 году доли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w:t>
      </w:r>
    </w:p>
    <w:p w:rsidR="00F37037" w:rsidRDefault="00F37037">
      <w:pPr>
        <w:pStyle w:val="ConsPlusNormal"/>
        <w:spacing w:before="220"/>
        <w:ind w:firstLine="540"/>
        <w:jc w:val="both"/>
      </w:pPr>
      <w:r>
        <w:t>3) увеличение заработной платы преподавателей и мастеров производственного обучения образовательных организаций среднего профессионального образования до 85 процентов в 2015 году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Тыва.</w:t>
      </w:r>
    </w:p>
    <w:p w:rsidR="00F37037" w:rsidRDefault="00F37037">
      <w:pPr>
        <w:pStyle w:val="ConsPlusNormal"/>
        <w:jc w:val="both"/>
      </w:pPr>
      <w:r>
        <w:t xml:space="preserve">(в ред. </w:t>
      </w:r>
      <w:hyperlink r:id="rId625"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На втором этапе (2016 - 2017 годы) планируется:</w:t>
      </w:r>
    </w:p>
    <w:p w:rsidR="00F37037" w:rsidRDefault="00F37037">
      <w:pPr>
        <w:pStyle w:val="ConsPlusNormal"/>
        <w:spacing w:before="220"/>
        <w:ind w:firstLine="540"/>
        <w:jc w:val="both"/>
      </w:pPr>
      <w:r>
        <w:t xml:space="preserve">развитие интегрированных инновационных программ, решающих кадровые и </w:t>
      </w:r>
      <w:r>
        <w:lastRenderedPageBreak/>
        <w:t>исследовательские задачи развития инновационной экономики республики на основе интеграции образовательной, научной и производственной деятельности;</w:t>
      </w:r>
    </w:p>
    <w:p w:rsidR="00F37037" w:rsidRDefault="00F37037">
      <w:pPr>
        <w:pStyle w:val="ConsPlusNormal"/>
        <w:spacing w:before="220"/>
        <w:ind w:firstLine="540"/>
        <w:jc w:val="both"/>
      </w:pPr>
      <w:r>
        <w:t>повышение доли внебюджетных средств в общем объеме инвестиций в сферу среднего профессионального образования республики;</w:t>
      </w:r>
    </w:p>
    <w:p w:rsidR="00F37037" w:rsidRDefault="00F37037">
      <w:pPr>
        <w:pStyle w:val="ConsPlusNormal"/>
        <w:spacing w:before="220"/>
        <w:ind w:firstLine="540"/>
        <w:jc w:val="both"/>
      </w:pPr>
      <w:r>
        <w:t xml:space="preserve">развитие форм финансирования образовательных организаций, позволяющих сконцентрировать частные и государственные финансовые средства на цели опережающего развития и структурных изменений в системе образования, перевод организаций среднего профессионального образования на нормативное </w:t>
      </w:r>
      <w:proofErr w:type="spellStart"/>
      <w:r>
        <w:t>подушевое</w:t>
      </w:r>
      <w:proofErr w:type="spellEnd"/>
      <w:r>
        <w:t xml:space="preserve"> финансирование (включая разработку нормативов финансирования по всем направлениям подготовки);</w:t>
      </w:r>
    </w:p>
    <w:p w:rsidR="00F37037" w:rsidRDefault="00F37037">
      <w:pPr>
        <w:pStyle w:val="ConsPlusNormal"/>
        <w:spacing w:before="220"/>
        <w:ind w:firstLine="540"/>
        <w:jc w:val="both"/>
      </w:pPr>
      <w:r>
        <w:t>создание системы независимой общественно-профессиональной аккредитации программ обучения, распространение практики общественно-профессиональной сертификации выпускников.</w:t>
      </w:r>
    </w:p>
    <w:p w:rsidR="00F37037" w:rsidRDefault="00F37037">
      <w:pPr>
        <w:pStyle w:val="ConsPlusNormal"/>
        <w:spacing w:before="220"/>
        <w:ind w:firstLine="540"/>
        <w:jc w:val="both"/>
      </w:pPr>
      <w:r>
        <w:t>По итогам второго этапа ожидается:</w:t>
      </w:r>
    </w:p>
    <w:p w:rsidR="00F37037" w:rsidRDefault="00F37037">
      <w:pPr>
        <w:pStyle w:val="ConsPlusNormal"/>
        <w:spacing w:before="220"/>
        <w:ind w:firstLine="540"/>
        <w:jc w:val="both"/>
      </w:pPr>
      <w:r>
        <w:t>1) изменение численности обучающихся по программам профессионального образования;</w:t>
      </w:r>
    </w:p>
    <w:p w:rsidR="00F37037" w:rsidRDefault="00F37037">
      <w:pPr>
        <w:pStyle w:val="ConsPlusNormal"/>
        <w:spacing w:before="220"/>
        <w:ind w:firstLine="540"/>
        <w:jc w:val="both"/>
      </w:pPr>
      <w:r>
        <w:t>2) увеличение удельного веса численности трудоустроившихся по полученной специальности (профессии) не позднее завершения первого года после выпуска выпускников очной формы обучения по основным образовательным программам профессионального образования до 45,5 процентов в 2018 году;</w:t>
      </w:r>
    </w:p>
    <w:p w:rsidR="00F37037" w:rsidRDefault="00F37037">
      <w:pPr>
        <w:pStyle w:val="ConsPlusNormal"/>
        <w:jc w:val="both"/>
      </w:pPr>
      <w:r>
        <w:t xml:space="preserve">(в ред. </w:t>
      </w:r>
      <w:hyperlink r:id="rId626"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3) увеличение от 3 процентов в 2011 году до 25 процентов в 2018 году доли организаций среднего профессионального образования, здания которых приспособлены для обучения лиц с ограниченными возможностями здоровья;</w:t>
      </w:r>
    </w:p>
    <w:p w:rsidR="00F37037" w:rsidRDefault="00F37037">
      <w:pPr>
        <w:pStyle w:val="ConsPlusNormal"/>
        <w:spacing w:before="220"/>
        <w:ind w:firstLine="540"/>
        <w:jc w:val="both"/>
      </w:pPr>
      <w:r>
        <w:t>4) увеличение заработной платы мастеров производственного обучения и преподавателей образовательных организаций среднего профессионального образования составит в 2018 году до 100 процентов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Тыва.</w:t>
      </w:r>
    </w:p>
    <w:p w:rsidR="00F37037" w:rsidRDefault="00F37037">
      <w:pPr>
        <w:pStyle w:val="ConsPlusNormal"/>
        <w:jc w:val="both"/>
      </w:pPr>
      <w:r>
        <w:t xml:space="preserve">(в ред. </w:t>
      </w:r>
      <w:hyperlink r:id="rId627" w:history="1">
        <w:r>
          <w:rPr>
            <w:color w:val="0000FF"/>
          </w:rPr>
          <w:t>Постановления</w:t>
        </w:r>
      </w:hyperlink>
      <w:r>
        <w:t xml:space="preserve"> Правительства РТ от 31.03.2017 N 130)</w:t>
      </w:r>
    </w:p>
    <w:p w:rsidR="00F37037" w:rsidRDefault="00F37037">
      <w:pPr>
        <w:pStyle w:val="ConsPlusNormal"/>
        <w:spacing w:before="220"/>
        <w:ind w:firstLine="540"/>
        <w:jc w:val="both"/>
      </w:pPr>
      <w:r>
        <w:t>На третьем этапе (2018 - 2021 годы) особое внимание будет уделено развитию непрерывного, в том числе открытого профессионального образования. По итогам этого этапа ожидается:</w:t>
      </w:r>
    </w:p>
    <w:p w:rsidR="00F37037" w:rsidRDefault="00F37037">
      <w:pPr>
        <w:pStyle w:val="ConsPlusNormal"/>
        <w:jc w:val="both"/>
      </w:pPr>
      <w:r>
        <w:t xml:space="preserve">(в ред. </w:t>
      </w:r>
      <w:hyperlink r:id="rId628"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1) изменение численности обучающихся на программах профессионального образования разного уровня;</w:t>
      </w:r>
    </w:p>
    <w:p w:rsidR="00F37037" w:rsidRDefault="00F37037">
      <w:pPr>
        <w:pStyle w:val="ConsPlusNormal"/>
        <w:spacing w:before="220"/>
        <w:ind w:firstLine="540"/>
        <w:jc w:val="both"/>
      </w:pPr>
      <w:r>
        <w:t>2) увеличение удельного веса численности трудоустроившихся по полученной специальности (профессии) не позднее завершения первого года после выпуска студентов очной формы обучения по основным образовательным программам профессионального образования до 46 процентов в 2021 году;</w:t>
      </w:r>
    </w:p>
    <w:p w:rsidR="00F37037" w:rsidRDefault="00F37037">
      <w:pPr>
        <w:pStyle w:val="ConsPlusNormal"/>
        <w:jc w:val="both"/>
      </w:pPr>
      <w:r>
        <w:t xml:space="preserve">(в ред. постановлений Правительства РТ от 28.10.2016 </w:t>
      </w:r>
      <w:hyperlink r:id="rId629" w:history="1">
        <w:r>
          <w:rPr>
            <w:color w:val="0000FF"/>
          </w:rPr>
          <w:t>N 457</w:t>
        </w:r>
      </w:hyperlink>
      <w:r>
        <w:t xml:space="preserve">, от 23.01.2019 </w:t>
      </w:r>
      <w:hyperlink r:id="rId630" w:history="1">
        <w:r>
          <w:rPr>
            <w:color w:val="0000FF"/>
          </w:rPr>
          <w:t>N 29</w:t>
        </w:r>
      </w:hyperlink>
      <w:r>
        <w:t>)</w:t>
      </w:r>
    </w:p>
    <w:p w:rsidR="00F37037" w:rsidRDefault="00F37037">
      <w:pPr>
        <w:pStyle w:val="ConsPlusNormal"/>
        <w:spacing w:before="220"/>
        <w:ind w:firstLine="540"/>
        <w:jc w:val="both"/>
      </w:pPr>
      <w:r>
        <w:t>3) увеличение с 3 процентов в 2011 году до 25 процентов в 2021 году доли 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w:t>
      </w:r>
    </w:p>
    <w:p w:rsidR="00F37037" w:rsidRDefault="00F37037">
      <w:pPr>
        <w:pStyle w:val="ConsPlusNormal"/>
        <w:jc w:val="both"/>
      </w:pPr>
      <w:r>
        <w:t xml:space="preserve">(в ред. </w:t>
      </w:r>
      <w:hyperlink r:id="rId63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4) сохранение в 2021 году заработной платы преподавателей и мастеров производственного </w:t>
      </w:r>
      <w:r>
        <w:lastRenderedPageBreak/>
        <w:t>обучения образовательных организаций среднего профессионального образования на уровне 100 процентов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Тыва;</w:t>
      </w:r>
    </w:p>
    <w:p w:rsidR="00F37037" w:rsidRDefault="00F37037">
      <w:pPr>
        <w:pStyle w:val="ConsPlusNormal"/>
        <w:jc w:val="both"/>
      </w:pPr>
      <w:r>
        <w:t xml:space="preserve">(в ред. постановлений Правительства РТ от 31.03.2017 </w:t>
      </w:r>
      <w:hyperlink r:id="rId632" w:history="1">
        <w:r>
          <w:rPr>
            <w:color w:val="0000FF"/>
          </w:rPr>
          <w:t>N 130</w:t>
        </w:r>
      </w:hyperlink>
      <w:r>
        <w:t xml:space="preserve">, от 23.01.2019 </w:t>
      </w:r>
      <w:hyperlink r:id="rId633" w:history="1">
        <w:r>
          <w:rPr>
            <w:color w:val="0000FF"/>
          </w:rPr>
          <w:t>N 29</w:t>
        </w:r>
      </w:hyperlink>
      <w:r>
        <w:t>)</w:t>
      </w:r>
    </w:p>
    <w:p w:rsidR="00F37037" w:rsidRDefault="00F37037">
      <w:pPr>
        <w:pStyle w:val="ConsPlusNormal"/>
        <w:spacing w:before="220"/>
        <w:ind w:firstLine="540"/>
        <w:jc w:val="both"/>
      </w:pPr>
      <w:r>
        <w:t>5) достижение максимального соответствия структуры профессионального образования потребностям современной экономики республики;</w:t>
      </w:r>
    </w:p>
    <w:p w:rsidR="00F37037" w:rsidRDefault="00F37037">
      <w:pPr>
        <w:pStyle w:val="ConsPlusNormal"/>
        <w:spacing w:before="220"/>
        <w:ind w:firstLine="540"/>
        <w:jc w:val="both"/>
      </w:pPr>
      <w:r>
        <w:t>6) улучшение возможности обучения лиц с ограниченными возможностями здоровья в образовательных организациях среднего профессионального образования;</w:t>
      </w:r>
    </w:p>
    <w:p w:rsidR="00F37037" w:rsidRDefault="00F37037">
      <w:pPr>
        <w:pStyle w:val="ConsPlusNormal"/>
        <w:spacing w:before="220"/>
        <w:ind w:firstLine="540"/>
        <w:jc w:val="both"/>
      </w:pPr>
      <w:r>
        <w:t>7) создание отраслевых центров сертификации и присвоения профессиональных квалификаций;</w:t>
      </w:r>
    </w:p>
    <w:p w:rsidR="00F37037" w:rsidRDefault="00F37037">
      <w:pPr>
        <w:pStyle w:val="ConsPlusNormal"/>
        <w:spacing w:before="220"/>
        <w:ind w:firstLine="540"/>
        <w:jc w:val="both"/>
      </w:pPr>
      <w:r>
        <w:t>8) предоставление возможности каждому обучающемуся получать профессиональное образование в современных условиях.</w:t>
      </w:r>
    </w:p>
    <w:p w:rsidR="00F37037" w:rsidRDefault="00F37037">
      <w:pPr>
        <w:pStyle w:val="ConsPlusNormal"/>
        <w:jc w:val="both"/>
      </w:pPr>
    </w:p>
    <w:p w:rsidR="00F37037" w:rsidRDefault="00F37037">
      <w:pPr>
        <w:pStyle w:val="ConsPlusTitle"/>
        <w:jc w:val="center"/>
        <w:outlineLvl w:val="2"/>
      </w:pPr>
      <w:r>
        <w:t>V. Обобщенная характеристика основных мероприятий</w:t>
      </w:r>
    </w:p>
    <w:p w:rsidR="00F37037" w:rsidRDefault="00F37037">
      <w:pPr>
        <w:pStyle w:val="ConsPlusTitle"/>
        <w:jc w:val="center"/>
      </w:pPr>
      <w:r>
        <w:t>Подпрограммы</w:t>
      </w:r>
    </w:p>
    <w:p w:rsidR="00F37037" w:rsidRDefault="00F37037">
      <w:pPr>
        <w:pStyle w:val="ConsPlusNormal"/>
        <w:jc w:val="center"/>
      </w:pPr>
      <w:r>
        <w:t xml:space="preserve">(в ред. </w:t>
      </w:r>
      <w:hyperlink r:id="rId634" w:history="1">
        <w:r>
          <w:rPr>
            <w:color w:val="0000FF"/>
          </w:rPr>
          <w:t>Постановления</w:t>
        </w:r>
      </w:hyperlink>
      <w:r>
        <w:t xml:space="preserve"> Правительства РТ от 28.10.2016 N 457)</w:t>
      </w:r>
    </w:p>
    <w:p w:rsidR="00F37037" w:rsidRDefault="00F37037">
      <w:pPr>
        <w:pStyle w:val="ConsPlusNormal"/>
        <w:jc w:val="both"/>
      </w:pPr>
    </w:p>
    <w:p w:rsidR="00F37037" w:rsidRDefault="00F37037">
      <w:pPr>
        <w:pStyle w:val="ConsPlusNormal"/>
        <w:ind w:firstLine="540"/>
        <w:jc w:val="both"/>
      </w:pPr>
      <w:r>
        <w:t xml:space="preserve">Абзацы первый - третий утратили силу. - </w:t>
      </w:r>
      <w:hyperlink r:id="rId635"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Подпрограмма, исходя из поставленных задач, включает в себя следующие основные мероприятия:</w:t>
      </w:r>
    </w:p>
    <w:p w:rsidR="00F37037" w:rsidRDefault="00F37037">
      <w:pPr>
        <w:pStyle w:val="ConsPlusNormal"/>
        <w:spacing w:before="220"/>
        <w:ind w:firstLine="540"/>
        <w:jc w:val="both"/>
      </w:pPr>
      <w:r>
        <w:t>1) обеспечение для населения доступности услуг среднего профессионального образования. В рамках данного мероприятия планируется:</w:t>
      </w:r>
    </w:p>
    <w:p w:rsidR="00F37037" w:rsidRDefault="00F37037">
      <w:pPr>
        <w:pStyle w:val="ConsPlusNormal"/>
        <w:spacing w:before="220"/>
        <w:ind w:firstLine="540"/>
        <w:jc w:val="both"/>
      </w:pPr>
      <w:r>
        <w:t>оказание государственной услуги по предоставлению среднего профессионального образования по программам подготовки квалифицированных рабочих и служащих, специалистов среднего звена, профессионального обучения и дополнительного профессионального образования на базе организаций среднего профессионального образования Республики Тыва. Предоставление качественного общедоступного и бесплатного среднего профессионального образования по основным профессиональным программам в государственных образовательных организациях среднего профессионального образования Республики Тыва;</w:t>
      </w:r>
    </w:p>
    <w:p w:rsidR="00F37037" w:rsidRDefault="00F37037">
      <w:pPr>
        <w:pStyle w:val="ConsPlusNormal"/>
        <w:spacing w:before="220"/>
        <w:ind w:firstLine="540"/>
        <w:jc w:val="both"/>
      </w:pPr>
      <w:r>
        <w:t>введение новых приоритетных профессий и специальностей среднего профессионального образования;</w:t>
      </w:r>
    </w:p>
    <w:p w:rsidR="00F37037" w:rsidRDefault="00F37037">
      <w:pPr>
        <w:pStyle w:val="ConsPlusNormal"/>
        <w:spacing w:before="220"/>
        <w:ind w:firstLine="540"/>
        <w:jc w:val="both"/>
      </w:pPr>
      <w:r>
        <w:t xml:space="preserve">создание современных условий и </w:t>
      </w:r>
      <w:proofErr w:type="spellStart"/>
      <w:r>
        <w:t>безбарьерной</w:t>
      </w:r>
      <w:proofErr w:type="spellEnd"/>
      <w:r>
        <w:t xml:space="preserve"> среды для получения гражданами профессионального образования, в том числе детьми и взрослыми с ограниченными возможностями здоровья на базе образовательных организаций среднего профессионального образования;</w:t>
      </w:r>
    </w:p>
    <w:p w:rsidR="00F37037" w:rsidRDefault="00F37037">
      <w:pPr>
        <w:pStyle w:val="ConsPlusNormal"/>
        <w:spacing w:before="220"/>
        <w:ind w:firstLine="540"/>
        <w:jc w:val="both"/>
      </w:pPr>
      <w:r>
        <w:t>создание информационного ресурса для иностранных граждан о возможностях профессионального образования, обучения, оценки и признания квалификаций в Республике Тыва;</w:t>
      </w:r>
    </w:p>
    <w:p w:rsidR="00F37037" w:rsidRDefault="00F37037">
      <w:pPr>
        <w:pStyle w:val="ConsPlusNormal"/>
        <w:spacing w:before="220"/>
        <w:ind w:firstLine="540"/>
        <w:jc w:val="both"/>
      </w:pPr>
      <w:r>
        <w:t xml:space="preserve">организация PR-кампаний, в том числе тематических передач (публикаций) в региональных средствах массовой информации о рабочих профессиях, рабочих династиях, победителях конкурсов профессионального мастерства, обеспечение информационной поддержки мероприятий, имеющих </w:t>
      </w:r>
      <w:proofErr w:type="spellStart"/>
      <w:r>
        <w:t>профориентационное</w:t>
      </w:r>
      <w:proofErr w:type="spellEnd"/>
      <w:r>
        <w:t xml:space="preserve"> значение;</w:t>
      </w:r>
    </w:p>
    <w:p w:rsidR="00F37037" w:rsidRDefault="00F37037">
      <w:pPr>
        <w:pStyle w:val="ConsPlusNormal"/>
        <w:spacing w:before="220"/>
        <w:ind w:firstLine="540"/>
        <w:jc w:val="both"/>
      </w:pPr>
      <w:r>
        <w:t>2) повышение привлекательности программ среднего профессионального образования. В рамках мероприятия предполагается:</w:t>
      </w:r>
    </w:p>
    <w:p w:rsidR="00F37037" w:rsidRDefault="00F37037">
      <w:pPr>
        <w:pStyle w:val="ConsPlusNormal"/>
        <w:spacing w:before="220"/>
        <w:ind w:firstLine="540"/>
        <w:jc w:val="both"/>
      </w:pPr>
      <w:r>
        <w:lastRenderedPageBreak/>
        <w:t>разработка программ профессионального обучения, учитывающих региональный социально-экономический контекст и особенности различных целевых групп Республики Тыва;</w:t>
      </w:r>
    </w:p>
    <w:p w:rsidR="00F37037" w:rsidRDefault="00F37037">
      <w:pPr>
        <w:pStyle w:val="ConsPlusNormal"/>
        <w:spacing w:before="220"/>
        <w:ind w:firstLine="540"/>
        <w:jc w:val="both"/>
      </w:pPr>
      <w:r>
        <w:t>внедрение дистанционных образовательных технологий с применением электронного обучения (в том числе сельского населения, матерей, имеющих детей до 3 лет, пожилых людей, инвалидов и людей с ограниченными возможностями здоровья);</w:t>
      </w:r>
    </w:p>
    <w:p w:rsidR="00F37037" w:rsidRDefault="00F37037">
      <w:pPr>
        <w:pStyle w:val="ConsPlusNormal"/>
        <w:spacing w:before="220"/>
        <w:ind w:firstLine="540"/>
        <w:jc w:val="both"/>
      </w:pPr>
      <w:r>
        <w:t>3) формирование эффективной системы среднего профессионального образования Республики. В рамках мероприятия предполагается:</w:t>
      </w:r>
    </w:p>
    <w:p w:rsidR="00F37037" w:rsidRDefault="00F37037">
      <w:pPr>
        <w:pStyle w:val="ConsPlusNormal"/>
        <w:spacing w:before="220"/>
        <w:ind w:firstLine="540"/>
        <w:jc w:val="both"/>
      </w:pPr>
      <w:r>
        <w:t>формирование новых принципов распределения государственного задания на подготовку по программам среднего профессионального образования и профессионального обучения, в том числе направленных на развитие финансовых механизмов распределения государственного задания исходя из потребностей предприятий и организаций, участия в выполнении государственного задания образовательных организаций различных форм собственности, а также совместного исполнения государственного задания несколькими организациями;</w:t>
      </w:r>
    </w:p>
    <w:p w:rsidR="00F37037" w:rsidRDefault="00F37037">
      <w:pPr>
        <w:pStyle w:val="ConsPlusNormal"/>
        <w:spacing w:before="220"/>
        <w:ind w:firstLine="540"/>
        <w:jc w:val="both"/>
      </w:pPr>
      <w:r>
        <w:t>создание и развитие новых образовательных структур (включая многоуровневые образовательные организации отраслевого или территориального типа, многофункциональные центры прикладных квалификаций, ресурсные центры и пр.);</w:t>
      </w:r>
    </w:p>
    <w:p w:rsidR="00F37037" w:rsidRDefault="00F37037">
      <w:pPr>
        <w:pStyle w:val="ConsPlusNormal"/>
        <w:spacing w:before="220"/>
        <w:ind w:firstLine="540"/>
        <w:jc w:val="both"/>
      </w:pPr>
      <w:r>
        <w:t>реорганизация сети государственных организаций, реализующих программы профессиональной подготовки и среднего профессионального образования путем слияния, присоединения, укрупнения, переименования;</w:t>
      </w:r>
    </w:p>
    <w:p w:rsidR="00F37037" w:rsidRDefault="00F37037">
      <w:pPr>
        <w:pStyle w:val="ConsPlusNormal"/>
        <w:spacing w:before="220"/>
        <w:ind w:firstLine="540"/>
        <w:jc w:val="both"/>
      </w:pPr>
      <w:r>
        <w:t>подключение государственных образовательных организаций среднего профессионального образования к высокоскоростному "Интернету";</w:t>
      </w:r>
    </w:p>
    <w:p w:rsidR="00F37037" w:rsidRDefault="00F37037">
      <w:pPr>
        <w:pStyle w:val="ConsPlusNormal"/>
        <w:spacing w:before="220"/>
        <w:ind w:firstLine="540"/>
        <w:jc w:val="both"/>
      </w:pPr>
      <w:r>
        <w:t>введение современных электронных систем управления образовательными организациями среднего профессионального образования (создание электронного документооборота в организациях среднего профессионального образования);</w:t>
      </w:r>
    </w:p>
    <w:p w:rsidR="00F37037" w:rsidRDefault="00F37037">
      <w:pPr>
        <w:pStyle w:val="ConsPlusNormal"/>
        <w:spacing w:before="220"/>
        <w:ind w:firstLine="540"/>
        <w:jc w:val="both"/>
      </w:pPr>
      <w:r>
        <w:t>финансовое обеспечение, методическое и информационное сопровождение деятельности образовательных организаций среднего профессионального образования - республиканских экспериментальных и инновационных площадок;</w:t>
      </w:r>
    </w:p>
    <w:p w:rsidR="00F37037" w:rsidRDefault="00F37037">
      <w:pPr>
        <w:pStyle w:val="ConsPlusNormal"/>
        <w:spacing w:before="220"/>
        <w:ind w:firstLine="540"/>
        <w:jc w:val="both"/>
      </w:pPr>
      <w:r>
        <w:t>организация международного, межрегионального обмена в рамках подписанных соглашений с другими странами, регионами, городами (Монголией, Республикой Бурятия и др.);</w:t>
      </w:r>
    </w:p>
    <w:p w:rsidR="00F37037" w:rsidRDefault="00F37037">
      <w:pPr>
        <w:pStyle w:val="ConsPlusNormal"/>
        <w:spacing w:before="220"/>
        <w:ind w:firstLine="540"/>
        <w:jc w:val="both"/>
      </w:pPr>
      <w:r>
        <w:t>поддержка образовательных организаций среднего профессионального образования и педагогических работников, обучающих сложные категории студентов (дети в трудной жизненной ситуации, дети-сироты, дети-инвалиды, дети с ограниченными возможностями здоровья, дети мигрантов и другие категории);</w:t>
      </w:r>
    </w:p>
    <w:p w:rsidR="00F37037" w:rsidRDefault="00F37037">
      <w:pPr>
        <w:pStyle w:val="ConsPlusNormal"/>
        <w:spacing w:before="220"/>
        <w:ind w:firstLine="540"/>
        <w:jc w:val="both"/>
      </w:pPr>
      <w:r>
        <w:t>поддержка программ международного и межрегионального сотрудничества профессиональных образовательных организаций по разработке и реализации совместных образовательных программ;</w:t>
      </w:r>
    </w:p>
    <w:p w:rsidR="00F37037" w:rsidRDefault="00F37037">
      <w:pPr>
        <w:pStyle w:val="ConsPlusNormal"/>
        <w:spacing w:before="220"/>
        <w:ind w:firstLine="540"/>
        <w:jc w:val="both"/>
      </w:pPr>
      <w:r>
        <w:t>внедрение оценки и признания квалификаций, полученных в том числе путем самообразования;</w:t>
      </w:r>
    </w:p>
    <w:p w:rsidR="00F37037" w:rsidRDefault="00F37037">
      <w:pPr>
        <w:pStyle w:val="ConsPlusNormal"/>
        <w:spacing w:before="220"/>
        <w:ind w:firstLine="540"/>
        <w:jc w:val="both"/>
      </w:pPr>
      <w:r>
        <w:t>создание инфраструктуры оценки и признания квалификаций (центров сертификации прикладных квалификаций) в Республике Тыва (в том числе мигрантов);</w:t>
      </w:r>
    </w:p>
    <w:p w:rsidR="00F37037" w:rsidRDefault="00F37037">
      <w:pPr>
        <w:pStyle w:val="ConsPlusNormal"/>
        <w:spacing w:before="220"/>
        <w:ind w:firstLine="540"/>
        <w:jc w:val="both"/>
      </w:pPr>
      <w:r>
        <w:t xml:space="preserve">проведение социологических исследований по изучению профессиональных намерений, трудовой мотивации учащихся общеобразовательных школ, обучающихся и выпускников </w:t>
      </w:r>
      <w:r>
        <w:lastRenderedPageBreak/>
        <w:t>образовательных организаций среднего профессионального образования. Мониторинг трудоустройства выпускников образовательных организаций среднего профессионального образования в целях выявления проблем профессионального самоопределения молодежи, адаптации их к рынку труда;</w:t>
      </w:r>
    </w:p>
    <w:p w:rsidR="00F37037" w:rsidRDefault="00F37037">
      <w:pPr>
        <w:pStyle w:val="ConsPlusNormal"/>
        <w:spacing w:before="220"/>
        <w:ind w:firstLine="540"/>
        <w:jc w:val="both"/>
      </w:pPr>
      <w:r>
        <w:t>4) развитие учебно-методической и материально-технической базы организаций среднего профессионального образования, в рамках которого предполагается:</w:t>
      </w:r>
    </w:p>
    <w:p w:rsidR="00F37037" w:rsidRDefault="00F37037">
      <w:pPr>
        <w:pStyle w:val="ConsPlusNormal"/>
        <w:spacing w:before="220"/>
        <w:ind w:firstLine="540"/>
        <w:jc w:val="both"/>
      </w:pPr>
      <w:r>
        <w:t xml:space="preserve">приобретение новых учебников, электронных образовательных ресурсов, наглядных пособий, тренажеров, современного инвентаря и </w:t>
      </w:r>
      <w:proofErr w:type="gramStart"/>
      <w:r>
        <w:t>учебного оборудования</w:t>
      </w:r>
      <w:proofErr w:type="gramEnd"/>
      <w:r>
        <w:t xml:space="preserve"> и техники;</w:t>
      </w:r>
    </w:p>
    <w:p w:rsidR="00F37037" w:rsidRDefault="00F37037">
      <w:pPr>
        <w:pStyle w:val="ConsPlusNormal"/>
        <w:spacing w:before="220"/>
        <w:ind w:firstLine="540"/>
        <w:jc w:val="both"/>
      </w:pPr>
      <w:r>
        <w:t>оснащение медицинских кабинетов образовательных организаций среднего профессионального образования специальным оборудованием;</w:t>
      </w:r>
    </w:p>
    <w:p w:rsidR="00F37037" w:rsidRDefault="00F37037">
      <w:pPr>
        <w:pStyle w:val="ConsPlusNormal"/>
        <w:spacing w:before="220"/>
        <w:ind w:firstLine="540"/>
        <w:jc w:val="both"/>
      </w:pPr>
      <w:r>
        <w:t xml:space="preserve">установка новых видов технологического оборудования </w:t>
      </w:r>
      <w:proofErr w:type="gramStart"/>
      <w:r>
        <w:t>в столовых образовательных организаций</w:t>
      </w:r>
      <w:proofErr w:type="gramEnd"/>
      <w:r>
        <w:t xml:space="preserve"> среднего профессионального образования, самостоятельно организующих питание обучающихся;</w:t>
      </w:r>
    </w:p>
    <w:p w:rsidR="00F37037" w:rsidRDefault="00F37037">
      <w:pPr>
        <w:pStyle w:val="ConsPlusNormal"/>
        <w:spacing w:before="220"/>
        <w:ind w:firstLine="540"/>
        <w:jc w:val="both"/>
      </w:pPr>
      <w:r>
        <w:t>приобретение мебели для учебных кабинетов, лабораторий, мастерских и общежитий образовательных организаций среднего профессионального образования;</w:t>
      </w:r>
    </w:p>
    <w:p w:rsidR="00F37037" w:rsidRDefault="00F37037">
      <w:pPr>
        <w:pStyle w:val="ConsPlusNormal"/>
        <w:spacing w:before="220"/>
        <w:ind w:firstLine="540"/>
        <w:jc w:val="both"/>
      </w:pPr>
      <w:r>
        <w:t>обеспечение образовательных организаций среднего профессионального образования спортивно-оздоровительным оборудованием и снаряжением;</w:t>
      </w:r>
    </w:p>
    <w:p w:rsidR="00F37037" w:rsidRDefault="00F37037">
      <w:pPr>
        <w:pStyle w:val="ConsPlusNormal"/>
        <w:spacing w:before="220"/>
        <w:ind w:firstLine="540"/>
        <w:jc w:val="both"/>
      </w:pPr>
      <w:r>
        <w:t>строительство объектов образовательных организаций среднего профессионального образования.</w:t>
      </w:r>
    </w:p>
    <w:p w:rsidR="00F37037" w:rsidRDefault="00F37037">
      <w:pPr>
        <w:pStyle w:val="ConsPlusNormal"/>
        <w:spacing w:before="220"/>
        <w:ind w:firstLine="540"/>
        <w:jc w:val="both"/>
      </w:pPr>
      <w:r>
        <w:t>В рамках реализации задачи по достижению современного качества среднего профессионального образования предусмотрены следующие мероприятия:</w:t>
      </w:r>
    </w:p>
    <w:p w:rsidR="00F37037" w:rsidRDefault="00F37037">
      <w:pPr>
        <w:pStyle w:val="ConsPlusNormal"/>
        <w:spacing w:before="220"/>
        <w:ind w:firstLine="540"/>
        <w:jc w:val="both"/>
      </w:pPr>
      <w:r>
        <w:t>1) создание условий для повышения качества среднего профессионального образования. В рамках мероприятия предполагается:</w:t>
      </w:r>
    </w:p>
    <w:p w:rsidR="00F37037" w:rsidRDefault="00F37037">
      <w:pPr>
        <w:pStyle w:val="ConsPlusNormal"/>
        <w:spacing w:before="220"/>
        <w:ind w:firstLine="540"/>
        <w:jc w:val="both"/>
      </w:pPr>
      <w:r>
        <w:t>внедрение сетевых форм организации образовательных программ среднего профессионального образования и профессионального обучения;</w:t>
      </w:r>
    </w:p>
    <w:p w:rsidR="00F37037" w:rsidRDefault="00F37037">
      <w:pPr>
        <w:pStyle w:val="ConsPlusNormal"/>
        <w:spacing w:before="220"/>
        <w:ind w:firstLine="540"/>
        <w:jc w:val="both"/>
      </w:pPr>
      <w:r>
        <w:t>развитие деятельности республиканских учебно-методических комиссий (объединений) по укрупненным группам профессий и специальностей;</w:t>
      </w:r>
    </w:p>
    <w:p w:rsidR="00F37037" w:rsidRDefault="00F37037">
      <w:pPr>
        <w:pStyle w:val="ConsPlusNormal"/>
        <w:spacing w:before="220"/>
        <w:ind w:firstLine="540"/>
        <w:jc w:val="both"/>
      </w:pPr>
      <w:r>
        <w:t>создание и развитие на предприятиях структур профессиональных образовательных организаций - учебных центров, школ профессионального мастерства, школ наставничества;</w:t>
      </w:r>
    </w:p>
    <w:p w:rsidR="00F37037" w:rsidRDefault="00F37037">
      <w:pPr>
        <w:pStyle w:val="ConsPlusNormal"/>
        <w:spacing w:before="220"/>
        <w:ind w:firstLine="540"/>
        <w:jc w:val="both"/>
      </w:pPr>
      <w:r>
        <w:t>организация международных обменов (зарубежных стажировок) студентов образовательных организаций среднего профессионального образования;</w:t>
      </w:r>
    </w:p>
    <w:p w:rsidR="00F37037" w:rsidRDefault="00F37037">
      <w:pPr>
        <w:pStyle w:val="ConsPlusNormal"/>
        <w:spacing w:before="220"/>
        <w:ind w:firstLine="540"/>
        <w:jc w:val="both"/>
      </w:pPr>
      <w:r>
        <w:t>ежегодная конкурсная поддержка лучших профессиональных образовательных организаций, реализующих основные программы среднего профессионального образования;</w:t>
      </w:r>
    </w:p>
    <w:p w:rsidR="00F37037" w:rsidRDefault="00F37037">
      <w:pPr>
        <w:pStyle w:val="ConsPlusNormal"/>
        <w:spacing w:before="220"/>
        <w:ind w:firstLine="540"/>
        <w:jc w:val="both"/>
      </w:pPr>
      <w:r>
        <w:t>2) обеспечение соответствия квалификации выпускников требованиям отраслей экономики. В рамках данного мероприятия планируется:</w:t>
      </w:r>
    </w:p>
    <w:p w:rsidR="00F37037" w:rsidRDefault="00F37037">
      <w:pPr>
        <w:pStyle w:val="ConsPlusNormal"/>
        <w:spacing w:before="220"/>
        <w:ind w:firstLine="540"/>
        <w:jc w:val="both"/>
      </w:pPr>
      <w:r>
        <w:t>разработка и внедрение профессионально-общественной аккредитации образовательных программ среднего профессионального образования, общественной аккредитации образовательных организаций, сертификации квалификаций;</w:t>
      </w:r>
    </w:p>
    <w:p w:rsidR="00F37037" w:rsidRDefault="00F37037">
      <w:pPr>
        <w:pStyle w:val="ConsPlusNormal"/>
        <w:spacing w:before="220"/>
        <w:ind w:firstLine="540"/>
        <w:jc w:val="both"/>
      </w:pPr>
      <w:r>
        <w:t>разработка (изменение) показателей эффективности деятельности профессиональных образовательных организаций, их руководителей и основных категорий работников;</w:t>
      </w:r>
    </w:p>
    <w:p w:rsidR="00F37037" w:rsidRDefault="00F37037">
      <w:pPr>
        <w:pStyle w:val="ConsPlusNormal"/>
        <w:spacing w:before="220"/>
        <w:ind w:firstLine="540"/>
        <w:jc w:val="both"/>
      </w:pPr>
      <w:r>
        <w:lastRenderedPageBreak/>
        <w:t>выявление и распространение положительного опыта в сфере оценки качества профессионального образования и профессиональной подготовки, в том числе промежуточной и итоговой государственной аттестации с участием представителей реального сектора экономики;</w:t>
      </w:r>
    </w:p>
    <w:p w:rsidR="00F37037" w:rsidRDefault="00F37037">
      <w:pPr>
        <w:pStyle w:val="ConsPlusNormal"/>
        <w:spacing w:before="220"/>
        <w:ind w:firstLine="540"/>
        <w:jc w:val="both"/>
      </w:pPr>
      <w:r>
        <w:t>проведение мониторинговых исследований по изучению удовлетворенности населения качеством образовательных услуг;</w:t>
      </w:r>
    </w:p>
    <w:p w:rsidR="00F37037" w:rsidRDefault="00F37037">
      <w:pPr>
        <w:pStyle w:val="ConsPlusNormal"/>
        <w:spacing w:before="220"/>
        <w:ind w:firstLine="540"/>
        <w:jc w:val="both"/>
      </w:pPr>
      <w:r>
        <w:t>разработка инструментария мониторинга эффективности деятельности образовательных организаций среднего профессионального образования;</w:t>
      </w:r>
    </w:p>
    <w:p w:rsidR="00F37037" w:rsidRDefault="00F37037">
      <w:pPr>
        <w:pStyle w:val="ConsPlusNormal"/>
        <w:spacing w:before="220"/>
        <w:ind w:firstLine="540"/>
        <w:jc w:val="both"/>
      </w:pPr>
      <w:r>
        <w:t>проведение ежегодного мониторинга деятельности организаций, реализующих программы профессиональной подготовки и среднего профессионального образования;</w:t>
      </w:r>
    </w:p>
    <w:p w:rsidR="00F37037" w:rsidRDefault="00F37037">
      <w:pPr>
        <w:pStyle w:val="ConsPlusNormal"/>
        <w:spacing w:before="220"/>
        <w:ind w:firstLine="540"/>
        <w:jc w:val="both"/>
      </w:pPr>
      <w:r>
        <w:t>проведение мониторинга влияния внедрения эффективного контракта на качество образовательных услуг профессиональных образовательных организаций.</w:t>
      </w:r>
    </w:p>
    <w:p w:rsidR="00F37037" w:rsidRDefault="00F37037">
      <w:pPr>
        <w:pStyle w:val="ConsPlusNormal"/>
        <w:spacing w:before="220"/>
        <w:ind w:firstLine="540"/>
        <w:jc w:val="both"/>
      </w:pPr>
      <w:r>
        <w:t>В рамках реализации задачи по развитию кадрового потенциала системы среднего профессионального образования запланировано мероприятие по созданию условий для эффективного развития кадрового потенциала системы среднего профессионального образования запланированы следующие мероприятия:</w:t>
      </w:r>
    </w:p>
    <w:p w:rsidR="00F37037" w:rsidRDefault="00F37037">
      <w:pPr>
        <w:pStyle w:val="ConsPlusNormal"/>
        <w:spacing w:before="220"/>
        <w:ind w:firstLine="540"/>
        <w:jc w:val="both"/>
      </w:pPr>
      <w:r>
        <w:t>создание республиканского банка данных лучших педагогических работников, тиражирование их опыта в форме публикаций в средствах массовой информации, теле- и радиопередач;</w:t>
      </w:r>
    </w:p>
    <w:p w:rsidR="00F37037" w:rsidRDefault="00F37037">
      <w:pPr>
        <w:pStyle w:val="ConsPlusNormal"/>
        <w:spacing w:before="220"/>
        <w:ind w:firstLine="540"/>
        <w:jc w:val="both"/>
      </w:pPr>
      <w:r>
        <w:t>проведение ежегодных республиканских конкурсов "Мастер года", "Преподаватель года", "Лучший воспитатель среднего профессионального образования", "Лучший педагог-психолог среднего профессионального образования";</w:t>
      </w:r>
    </w:p>
    <w:p w:rsidR="00F37037" w:rsidRDefault="00F37037">
      <w:pPr>
        <w:pStyle w:val="ConsPlusNormal"/>
        <w:spacing w:before="220"/>
        <w:ind w:firstLine="540"/>
        <w:jc w:val="both"/>
      </w:pPr>
      <w:r>
        <w:t>организация и проведение мероприятий по повышению квалификации, подготовке и переподготовке, руководящих и педагогических работников по работе в условиях реализации федерального государственного образовательного стандарта, а также с различными категориями граждан;</w:t>
      </w:r>
    </w:p>
    <w:p w:rsidR="00F37037" w:rsidRDefault="00F37037">
      <w:pPr>
        <w:pStyle w:val="ConsPlusNormal"/>
        <w:spacing w:before="220"/>
        <w:ind w:firstLine="540"/>
        <w:jc w:val="both"/>
      </w:pPr>
      <w:r>
        <w:t>формирование кадрового резерва, развитие наставничества и подготовка управленческих команд профессиональных образовательных организаций;</w:t>
      </w:r>
    </w:p>
    <w:p w:rsidR="00F37037" w:rsidRDefault="00F37037">
      <w:pPr>
        <w:pStyle w:val="ConsPlusNormal"/>
        <w:spacing w:before="220"/>
        <w:ind w:firstLine="540"/>
        <w:jc w:val="both"/>
      </w:pPr>
      <w:r>
        <w:t>поддержка института наставничества для молодых педагогических работников;</w:t>
      </w:r>
    </w:p>
    <w:p w:rsidR="00F37037" w:rsidRDefault="00F37037">
      <w:pPr>
        <w:pStyle w:val="ConsPlusNormal"/>
        <w:spacing w:before="220"/>
        <w:ind w:firstLine="540"/>
        <w:jc w:val="both"/>
      </w:pPr>
      <w:r>
        <w:t>введение эффективного контракта в системе среднего профессионального образования;</w:t>
      </w:r>
    </w:p>
    <w:p w:rsidR="00F37037" w:rsidRDefault="00F37037">
      <w:pPr>
        <w:pStyle w:val="ConsPlusNormal"/>
        <w:spacing w:before="220"/>
        <w:ind w:firstLine="540"/>
        <w:jc w:val="both"/>
      </w:pPr>
      <w:r>
        <w:t>создание республиканского банка данных лучших педагогических работников, тиражирование их опыта в форме публикаций в средствах массовой информации, теле- и радиопередачах;</w:t>
      </w:r>
    </w:p>
    <w:p w:rsidR="00F37037" w:rsidRDefault="00F37037">
      <w:pPr>
        <w:pStyle w:val="ConsPlusNormal"/>
        <w:spacing w:before="220"/>
        <w:ind w:firstLine="540"/>
        <w:jc w:val="both"/>
      </w:pPr>
      <w:r>
        <w:t xml:space="preserve">организация стажировки мастеров производственного обучения на базе ведущих предприятий отрасли, в том числе высвобождаемых в результате </w:t>
      </w:r>
      <w:proofErr w:type="spellStart"/>
      <w:r>
        <w:t>модернизационных</w:t>
      </w:r>
      <w:proofErr w:type="spellEnd"/>
      <w:r>
        <w:t xml:space="preserve"> мероприятий;</w:t>
      </w:r>
    </w:p>
    <w:p w:rsidR="00F37037" w:rsidRDefault="00F37037">
      <w:pPr>
        <w:pStyle w:val="ConsPlusNormal"/>
        <w:spacing w:before="220"/>
        <w:ind w:firstLine="540"/>
        <w:jc w:val="both"/>
      </w:pPr>
      <w:r>
        <w:t>привлечение и закрепление квалифицированных инженерно-педагогических работников из числа представителей реального сектора экономики.</w:t>
      </w:r>
    </w:p>
    <w:p w:rsidR="00F37037" w:rsidRDefault="00F37037">
      <w:pPr>
        <w:pStyle w:val="ConsPlusNormal"/>
        <w:spacing w:before="220"/>
        <w:ind w:firstLine="540"/>
        <w:jc w:val="both"/>
      </w:pPr>
      <w:r>
        <w:t>В рамках реализации задачи по развитию воспитательного потенциала и социализации обучающейся молодежи необходимо создать условия для развития воспитания и социализации молодежи, для этого предполагается:</w:t>
      </w:r>
    </w:p>
    <w:p w:rsidR="00F37037" w:rsidRDefault="00F37037">
      <w:pPr>
        <w:pStyle w:val="ConsPlusNormal"/>
        <w:spacing w:before="220"/>
        <w:ind w:firstLine="540"/>
        <w:jc w:val="both"/>
      </w:pPr>
      <w:r>
        <w:t xml:space="preserve">обеспечение эффективной деятельности ГБУ ДО Республики Тыва "Республиканский центр </w:t>
      </w:r>
      <w:r>
        <w:lastRenderedPageBreak/>
        <w:t>развития профессионального образования" по методическому, информационно-аналитическому сопровождению развития воспитания в сфере профессионального образования Республики Тыва;</w:t>
      </w:r>
    </w:p>
    <w:p w:rsidR="00F37037" w:rsidRDefault="00F37037">
      <w:pPr>
        <w:pStyle w:val="ConsPlusNormal"/>
        <w:jc w:val="both"/>
      </w:pPr>
      <w:r>
        <w:t xml:space="preserve">(в ред. </w:t>
      </w:r>
      <w:hyperlink r:id="rId636"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выявление талантливых студентов образовательных организаций среднего профессионального образования Республики Тыва через республиканские конкурсы, олимпиады, слеты и др.;</w:t>
      </w:r>
    </w:p>
    <w:p w:rsidR="00F37037" w:rsidRDefault="00F37037">
      <w:pPr>
        <w:pStyle w:val="ConsPlusNormal"/>
        <w:spacing w:before="220"/>
        <w:ind w:firstLine="540"/>
        <w:jc w:val="both"/>
      </w:pPr>
      <w:r>
        <w:t>проведение республиканских спортивно-массовых мероприятий, спартакиад, первенств, турниров среди обучающихся образовательных организаций среднего профессионального образования;</w:t>
      </w:r>
    </w:p>
    <w:p w:rsidR="00F37037" w:rsidRDefault="00F37037">
      <w:pPr>
        <w:pStyle w:val="ConsPlusNormal"/>
        <w:spacing w:before="220"/>
        <w:ind w:firstLine="540"/>
        <w:jc w:val="both"/>
      </w:pPr>
      <w:r>
        <w:t>обеспечение участия победителей республиканских мероприятий на всероссийских этапах конкурсов, олимпиад, фестивалей, слетов, соревнований и др.;</w:t>
      </w:r>
    </w:p>
    <w:p w:rsidR="00F37037" w:rsidRDefault="00F37037">
      <w:pPr>
        <w:pStyle w:val="ConsPlusNormal"/>
        <w:spacing w:before="220"/>
        <w:ind w:firstLine="540"/>
        <w:jc w:val="both"/>
      </w:pPr>
      <w:r>
        <w:t>развитие и повышение качества системы воспитательной работы образовательных организаций среднего профессионального образования;</w:t>
      </w:r>
    </w:p>
    <w:p w:rsidR="00F37037" w:rsidRDefault="00F37037">
      <w:pPr>
        <w:pStyle w:val="ConsPlusNormal"/>
        <w:spacing w:before="220"/>
        <w:ind w:firstLine="540"/>
        <w:jc w:val="both"/>
      </w:pPr>
      <w:r>
        <w:t>поддержка инновационных воспитательных проектов "Век в Туве", "Величие духа", программы "Счастливая семья";</w:t>
      </w:r>
    </w:p>
    <w:p w:rsidR="00F37037" w:rsidRDefault="00F37037">
      <w:pPr>
        <w:pStyle w:val="ConsPlusNormal"/>
        <w:spacing w:before="220"/>
        <w:ind w:firstLine="540"/>
        <w:jc w:val="both"/>
      </w:pPr>
      <w:r>
        <w:t>проведение семинаров по вопросам обучения, воспитания и адаптации выпускников на рынке труда;</w:t>
      </w:r>
    </w:p>
    <w:p w:rsidR="00F37037" w:rsidRDefault="00F37037">
      <w:pPr>
        <w:pStyle w:val="ConsPlusNormal"/>
        <w:spacing w:before="220"/>
        <w:ind w:firstLine="540"/>
        <w:jc w:val="both"/>
      </w:pPr>
      <w:r>
        <w:t>разработка региональной концепции профессионального самоопределения обучающихся общеобразовательных организаций и молодежи;</w:t>
      </w:r>
    </w:p>
    <w:p w:rsidR="00F37037" w:rsidRDefault="00F37037">
      <w:pPr>
        <w:pStyle w:val="ConsPlusNormal"/>
        <w:spacing w:before="220"/>
        <w:ind w:firstLine="540"/>
        <w:jc w:val="both"/>
      </w:pPr>
      <w:r>
        <w:t>выявление и распространение положительного опыта формирования у студентов навыков предпринимательства, эффективного поведения на рынке труда и в трудовом коллективе;</w:t>
      </w:r>
    </w:p>
    <w:p w:rsidR="00F37037" w:rsidRDefault="00F37037">
      <w:pPr>
        <w:pStyle w:val="ConsPlusNormal"/>
        <w:spacing w:before="220"/>
        <w:ind w:firstLine="540"/>
        <w:jc w:val="both"/>
      </w:pPr>
      <w:r>
        <w:t>поддержка взаимодействия с военно-патриотическими объединениями, участия обучающихся в культурно-массовых мероприятиях, посвященных памятным историческим датам.</w:t>
      </w:r>
    </w:p>
    <w:p w:rsidR="00F37037" w:rsidRDefault="00F37037">
      <w:pPr>
        <w:pStyle w:val="ConsPlusNormal"/>
        <w:spacing w:before="220"/>
        <w:ind w:firstLine="540"/>
        <w:jc w:val="both"/>
      </w:pPr>
      <w:r>
        <w:t xml:space="preserve">Перечень основных мероприятий Подпрограммы и их финансовое обеспечение представлены в </w:t>
      </w:r>
      <w:hyperlink w:anchor="P7379" w:history="1">
        <w:r>
          <w:rPr>
            <w:color w:val="0000FF"/>
          </w:rPr>
          <w:t>приложении N 3</w:t>
        </w:r>
      </w:hyperlink>
      <w:r>
        <w:t xml:space="preserve"> к настоящей Программе.</w:t>
      </w:r>
    </w:p>
    <w:p w:rsidR="00F37037" w:rsidRDefault="00F37037">
      <w:pPr>
        <w:pStyle w:val="ConsPlusNormal"/>
        <w:spacing w:before="220"/>
        <w:ind w:firstLine="540"/>
        <w:jc w:val="both"/>
      </w:pPr>
      <w:r>
        <w:t>Управление реализацией Подпрограммы осуществляется Министерством образования и науки Республики Тыва во взаимодействии с органами исполнительной власти, общественными и профессиональными организациями республики.</w:t>
      </w:r>
    </w:p>
    <w:p w:rsidR="00F37037" w:rsidRDefault="00F37037">
      <w:pPr>
        <w:pStyle w:val="ConsPlusNormal"/>
        <w:spacing w:before="220"/>
        <w:ind w:firstLine="540"/>
        <w:jc w:val="both"/>
      </w:pPr>
      <w:r>
        <w:t>Профессиональные образовательные организации, реализующие программы среднего профессионального образования и профессионального обучения, разрабатывают программы развития с учетом положений настоящей Подпрограммы, а также с учетом иных документов, утвержденных учредителем.</w:t>
      </w:r>
    </w:p>
    <w:p w:rsidR="00F37037" w:rsidRDefault="00F37037">
      <w:pPr>
        <w:pStyle w:val="ConsPlusNormal"/>
        <w:spacing w:before="220"/>
        <w:ind w:firstLine="540"/>
        <w:jc w:val="both"/>
      </w:pPr>
      <w:r>
        <w:t>Финансирование мероприятий по реализации настоящей Подпрограммы осуществляется в пределах средств, выделяемых из средств бюджетов бюджетной системы Республики Тыва, и иных источников.</w:t>
      </w:r>
    </w:p>
    <w:p w:rsidR="00F37037" w:rsidRDefault="00F37037">
      <w:pPr>
        <w:pStyle w:val="ConsPlusNormal"/>
        <w:spacing w:before="220"/>
        <w:ind w:firstLine="540"/>
        <w:jc w:val="both"/>
      </w:pPr>
      <w:r>
        <w:t>Механизм подготовки и принятия решений по изменению системы среднего профессионального образования предполагает максимальное включение участников изменений (органов государственного управления, муниципалитетов, профессиональных, образовательных, некоммерческих и коммерческих организаций) в постановку целей, прогнозирование результатов, оценку эффективности каждого шага изменений в системе.</w:t>
      </w:r>
    </w:p>
    <w:p w:rsidR="00F37037" w:rsidRDefault="00F37037">
      <w:pPr>
        <w:pStyle w:val="ConsPlusNormal"/>
        <w:spacing w:before="220"/>
        <w:ind w:firstLine="540"/>
        <w:jc w:val="both"/>
      </w:pPr>
      <w:r>
        <w:t xml:space="preserve">Это позволит сконцентрировать финансовые и кадровые ресурсы на приоритетных </w:t>
      </w:r>
      <w:r>
        <w:lastRenderedPageBreak/>
        <w:t>направлениях развития профессионального образования, сформировать современный рынок образовательных услуг, продолжить структурные изменения в системе профессионального образования Республики Тыва, обеспечивающие ее соответствие реальным запросам граждан, экономики, общества на основе модернизации профессионального образования, нормативно-правового регулирования сферы профессионального образования, оптимизации профессионально-квалификационной структуры повышения квалификации педагогических кадров.</w:t>
      </w:r>
    </w:p>
    <w:p w:rsidR="00F37037" w:rsidRDefault="00F37037">
      <w:pPr>
        <w:pStyle w:val="ConsPlusNormal"/>
        <w:spacing w:before="220"/>
        <w:ind w:firstLine="540"/>
        <w:jc w:val="both"/>
      </w:pPr>
      <w:r>
        <w:t>Особое внимание необходимо уделить поддержке образовательных организаций, реализующих инновационные образовательные программы, выявлению интересов и совершенствованию механизмов удовлетворения запросов потребителей образовательных услуг.</w:t>
      </w:r>
    </w:p>
    <w:p w:rsidR="00F37037" w:rsidRDefault="00F37037">
      <w:pPr>
        <w:pStyle w:val="ConsPlusNormal"/>
        <w:jc w:val="both"/>
      </w:pPr>
    </w:p>
    <w:p w:rsidR="00F37037" w:rsidRDefault="00F37037">
      <w:pPr>
        <w:pStyle w:val="ConsPlusTitle"/>
        <w:jc w:val="center"/>
        <w:outlineLvl w:val="2"/>
      </w:pPr>
      <w:r>
        <w:t>VI. Характеристика мер государственного регулирования</w:t>
      </w:r>
    </w:p>
    <w:p w:rsidR="00F37037" w:rsidRDefault="00F37037">
      <w:pPr>
        <w:pStyle w:val="ConsPlusTitle"/>
        <w:jc w:val="center"/>
      </w:pPr>
      <w:r>
        <w:t>Подпрограммы</w:t>
      </w:r>
    </w:p>
    <w:p w:rsidR="00F37037" w:rsidRDefault="00F37037">
      <w:pPr>
        <w:pStyle w:val="ConsPlusNormal"/>
        <w:jc w:val="center"/>
      </w:pPr>
      <w:r>
        <w:t xml:space="preserve">(в ред. </w:t>
      </w:r>
      <w:hyperlink r:id="rId637" w:history="1">
        <w:r>
          <w:rPr>
            <w:color w:val="0000FF"/>
          </w:rPr>
          <w:t>Постановления</w:t>
        </w:r>
      </w:hyperlink>
      <w:r>
        <w:t xml:space="preserve"> Правительства РТ от 29.12.2017 N 614)</w:t>
      </w:r>
    </w:p>
    <w:p w:rsidR="00F37037" w:rsidRDefault="00F37037">
      <w:pPr>
        <w:pStyle w:val="ConsPlusNormal"/>
        <w:jc w:val="both"/>
      </w:pPr>
    </w:p>
    <w:p w:rsidR="00F37037" w:rsidRDefault="00F37037">
      <w:pPr>
        <w:pStyle w:val="ConsPlusNormal"/>
        <w:ind w:firstLine="540"/>
        <w:jc w:val="both"/>
      </w:pPr>
      <w:r>
        <w:t xml:space="preserve">С целью реализации основных мероприятий Подпрограммы, в том числе с учетом реализации Федерального </w:t>
      </w:r>
      <w:hyperlink r:id="rId638" w:history="1">
        <w:r>
          <w:rPr>
            <w:color w:val="0000FF"/>
          </w:rPr>
          <w:t>закона</w:t>
        </w:r>
      </w:hyperlink>
      <w:r>
        <w:t xml:space="preserve"> "Об образовании в Российской Федерации" планируется разработка и утверждение нормативных правовых актов, связанных с порядком:</w:t>
      </w:r>
    </w:p>
    <w:p w:rsidR="00F37037" w:rsidRDefault="00F37037">
      <w:pPr>
        <w:pStyle w:val="ConsPlusNormal"/>
        <w:spacing w:before="220"/>
        <w:ind w:firstLine="540"/>
        <w:jc w:val="both"/>
      </w:pPr>
      <w:r>
        <w:t>установления нормативов финансового обеспечения образовательной деятельности за счет средств республиканского бюджета, учитывающих качество предоставляемых образовательными организациями услуг;</w:t>
      </w:r>
    </w:p>
    <w:p w:rsidR="00F37037" w:rsidRDefault="00F37037">
      <w:pPr>
        <w:pStyle w:val="ConsPlusNormal"/>
        <w:spacing w:before="220"/>
        <w:ind w:firstLine="540"/>
        <w:jc w:val="both"/>
      </w:pPr>
      <w:r>
        <w:t>организации и осуществления образовательной деятельности по образовательным программам различного уровня, вида и направленности, организации образовательного процесса при сетевых формах реализации образовательных программ;</w:t>
      </w:r>
    </w:p>
    <w:p w:rsidR="00F37037" w:rsidRDefault="00F37037">
      <w:pPr>
        <w:pStyle w:val="ConsPlusNormal"/>
        <w:spacing w:before="220"/>
        <w:ind w:firstLine="540"/>
        <w:jc w:val="both"/>
      </w:pPr>
      <w:r>
        <w:t>реализации образовательных программ с использованием дистанционных образовательных технологий.</w:t>
      </w:r>
    </w:p>
    <w:p w:rsidR="00F37037" w:rsidRDefault="00F37037">
      <w:pPr>
        <w:pStyle w:val="ConsPlusNormal"/>
        <w:jc w:val="both"/>
      </w:pPr>
    </w:p>
    <w:p w:rsidR="00F37037" w:rsidRDefault="00F37037">
      <w:pPr>
        <w:pStyle w:val="ConsPlusTitle"/>
        <w:jc w:val="center"/>
        <w:outlineLvl w:val="2"/>
      </w:pPr>
      <w:r>
        <w:t>VII. Прогноз сводных показателей государственных заданий</w:t>
      </w:r>
    </w:p>
    <w:p w:rsidR="00F37037" w:rsidRDefault="00F37037">
      <w:pPr>
        <w:pStyle w:val="ConsPlusNormal"/>
        <w:jc w:val="center"/>
      </w:pPr>
      <w:r>
        <w:t xml:space="preserve">(в ред. </w:t>
      </w:r>
      <w:hyperlink r:id="rId639" w:history="1">
        <w:r>
          <w:rPr>
            <w:color w:val="0000FF"/>
          </w:rPr>
          <w:t>Постановления</w:t>
        </w:r>
      </w:hyperlink>
      <w:r>
        <w:t xml:space="preserve"> Правительства РТ от 29.12.2017 N 614)</w:t>
      </w:r>
    </w:p>
    <w:p w:rsidR="00F37037" w:rsidRDefault="00F37037">
      <w:pPr>
        <w:pStyle w:val="ConsPlusNormal"/>
        <w:jc w:val="both"/>
      </w:pPr>
    </w:p>
    <w:p w:rsidR="00F37037" w:rsidRDefault="00F37037">
      <w:pPr>
        <w:pStyle w:val="ConsPlusNormal"/>
        <w:ind w:firstLine="540"/>
        <w:jc w:val="both"/>
      </w:pPr>
      <w:r>
        <w:t>В сфере реализации Подпрограммы осуществляется оказание следующих государственных услуг (выполнение работ):</w:t>
      </w:r>
    </w:p>
    <w:p w:rsidR="00F37037" w:rsidRDefault="00F37037">
      <w:pPr>
        <w:pStyle w:val="ConsPlusNormal"/>
        <w:spacing w:before="220"/>
        <w:ind w:firstLine="540"/>
        <w:jc w:val="both"/>
      </w:pPr>
      <w:r>
        <w:t>1) организация предоставления среднего профессионального образования по реализации программ подготовки квалифицированных работников и служащих, специалистов среднего звена в государственных бюджетных образовательных организациях среднего профессионального образования, подведомственных Министерству образования и науки Республики Тыва:</w:t>
      </w:r>
    </w:p>
    <w:p w:rsidR="00F37037" w:rsidRDefault="00F37037">
      <w:pPr>
        <w:pStyle w:val="ConsPlusNormal"/>
        <w:spacing w:before="220"/>
        <w:ind w:firstLine="540"/>
        <w:jc w:val="both"/>
      </w:pPr>
      <w:proofErr w:type="spellStart"/>
      <w:r>
        <w:t>Кызылский</w:t>
      </w:r>
      <w:proofErr w:type="spellEnd"/>
      <w:r>
        <w:t xml:space="preserve"> транспортный техникум;</w:t>
      </w:r>
    </w:p>
    <w:p w:rsidR="00F37037" w:rsidRDefault="00F37037">
      <w:pPr>
        <w:pStyle w:val="ConsPlusNormal"/>
        <w:spacing w:before="220"/>
        <w:ind w:firstLine="540"/>
        <w:jc w:val="both"/>
      </w:pPr>
      <w:r>
        <w:t>Тувинский сельскохозяйственный техникум;</w:t>
      </w:r>
    </w:p>
    <w:p w:rsidR="00F37037" w:rsidRDefault="00F37037">
      <w:pPr>
        <w:pStyle w:val="ConsPlusNormal"/>
        <w:spacing w:before="220"/>
        <w:ind w:firstLine="540"/>
        <w:jc w:val="both"/>
      </w:pPr>
      <w:r>
        <w:t>Тувинский техникум предпринимательства;</w:t>
      </w:r>
    </w:p>
    <w:p w:rsidR="00F37037" w:rsidRDefault="00F37037">
      <w:pPr>
        <w:pStyle w:val="ConsPlusNormal"/>
        <w:spacing w:before="220"/>
        <w:ind w:firstLine="540"/>
        <w:jc w:val="both"/>
      </w:pPr>
      <w:r>
        <w:t xml:space="preserve">Тувинский техникум </w:t>
      </w:r>
      <w:proofErr w:type="spellStart"/>
      <w:r>
        <w:t>агротехнологий</w:t>
      </w:r>
      <w:proofErr w:type="spellEnd"/>
      <w:r>
        <w:t>;</w:t>
      </w:r>
    </w:p>
    <w:p w:rsidR="00F37037" w:rsidRDefault="00F37037">
      <w:pPr>
        <w:pStyle w:val="ConsPlusNormal"/>
        <w:spacing w:before="220"/>
        <w:ind w:firstLine="540"/>
        <w:jc w:val="both"/>
      </w:pPr>
      <w:r>
        <w:t>Тувинский строительный техникум;</w:t>
      </w:r>
    </w:p>
    <w:p w:rsidR="00F37037" w:rsidRDefault="00F37037">
      <w:pPr>
        <w:pStyle w:val="ConsPlusNormal"/>
        <w:spacing w:before="220"/>
        <w:ind w:firstLine="540"/>
        <w:jc w:val="both"/>
      </w:pPr>
      <w:r>
        <w:t>Тувинский агропромышленный техникум;</w:t>
      </w:r>
    </w:p>
    <w:p w:rsidR="00F37037" w:rsidRDefault="00F37037">
      <w:pPr>
        <w:pStyle w:val="ConsPlusNormal"/>
        <w:spacing w:before="220"/>
        <w:ind w:firstLine="540"/>
        <w:jc w:val="both"/>
      </w:pPr>
      <w:r>
        <w:t>Ак-</w:t>
      </w:r>
      <w:proofErr w:type="spellStart"/>
      <w:r>
        <w:t>Довуракский</w:t>
      </w:r>
      <w:proofErr w:type="spellEnd"/>
      <w:r>
        <w:t xml:space="preserve"> горный техникум;</w:t>
      </w:r>
    </w:p>
    <w:p w:rsidR="00F37037" w:rsidRDefault="00F37037">
      <w:pPr>
        <w:pStyle w:val="ConsPlusNormal"/>
        <w:spacing w:before="220"/>
        <w:ind w:firstLine="540"/>
        <w:jc w:val="both"/>
      </w:pPr>
      <w:r>
        <w:lastRenderedPageBreak/>
        <w:t>Тувинский политехнический техникум;</w:t>
      </w:r>
    </w:p>
    <w:p w:rsidR="00F37037" w:rsidRDefault="00F37037">
      <w:pPr>
        <w:pStyle w:val="ConsPlusNormal"/>
        <w:spacing w:before="220"/>
        <w:ind w:firstLine="540"/>
        <w:jc w:val="both"/>
      </w:pPr>
      <w:r>
        <w:t>Тувинский технологический техникум;</w:t>
      </w:r>
    </w:p>
    <w:p w:rsidR="00F37037" w:rsidRDefault="00F37037">
      <w:pPr>
        <w:pStyle w:val="ConsPlusNormal"/>
        <w:spacing w:before="220"/>
        <w:ind w:firstLine="540"/>
        <w:jc w:val="both"/>
      </w:pPr>
      <w:r>
        <w:t xml:space="preserve">абзацы двенадцатый, тринадцатый утратили силу. - </w:t>
      </w:r>
      <w:hyperlink r:id="rId640" w:history="1">
        <w:r>
          <w:rPr>
            <w:color w:val="0000FF"/>
          </w:rPr>
          <w:t>Постановление</w:t>
        </w:r>
      </w:hyperlink>
      <w:r>
        <w:t xml:space="preserve"> Правительства РТ от 23.01.2019 N 29;</w:t>
      </w:r>
    </w:p>
    <w:p w:rsidR="00F37037" w:rsidRDefault="00F37037">
      <w:pPr>
        <w:pStyle w:val="ConsPlusNormal"/>
        <w:spacing w:before="220"/>
        <w:ind w:firstLine="540"/>
        <w:jc w:val="both"/>
      </w:pPr>
      <w:r>
        <w:t>Тувинский техникум народных промыслов;</w:t>
      </w:r>
    </w:p>
    <w:p w:rsidR="00F37037" w:rsidRDefault="00F37037">
      <w:pPr>
        <w:pStyle w:val="ConsPlusNormal"/>
        <w:jc w:val="both"/>
      </w:pPr>
      <w:r>
        <w:t xml:space="preserve">(в ред. </w:t>
      </w:r>
      <w:hyperlink r:id="rId641"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Тувинский горнотехнический техникум;</w:t>
      </w:r>
    </w:p>
    <w:p w:rsidR="00F37037" w:rsidRDefault="00F37037">
      <w:pPr>
        <w:pStyle w:val="ConsPlusNormal"/>
        <w:jc w:val="both"/>
      </w:pPr>
      <w:r>
        <w:t xml:space="preserve">(в ред. </w:t>
      </w:r>
      <w:hyperlink r:id="rId642" w:history="1">
        <w:r>
          <w:rPr>
            <w:color w:val="0000FF"/>
          </w:rPr>
          <w:t>Постановления</w:t>
        </w:r>
      </w:hyperlink>
      <w:r>
        <w:t xml:space="preserve"> Правительства РТ от 17.05.2018 N 259)</w:t>
      </w:r>
    </w:p>
    <w:p w:rsidR="00F37037" w:rsidRDefault="00F37037">
      <w:pPr>
        <w:pStyle w:val="ConsPlusNormal"/>
        <w:spacing w:before="220"/>
        <w:ind w:firstLine="540"/>
        <w:jc w:val="both"/>
      </w:pPr>
      <w:r>
        <w:t>2) оказание услуг по профессиональной ориентации обучающихся образовательных организаций и содействия трудоустройству выпускников образовательных организаций профессионального образования осуществляется Государственным бюджетным учреждением дополнительного образования Республики Тыва "Республиканский центр развития профессионального образования", подведомственным Министерству образования и науки Республики Тыва;</w:t>
      </w:r>
    </w:p>
    <w:p w:rsidR="00F37037" w:rsidRDefault="00F37037">
      <w:pPr>
        <w:pStyle w:val="ConsPlusNormal"/>
        <w:jc w:val="both"/>
      </w:pPr>
      <w:r>
        <w:t xml:space="preserve">(в ред. </w:t>
      </w:r>
      <w:hyperlink r:id="rId643"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3) оказание услуг по предоставлению методического, информационно-аналитического сопровождения, развития воспитания в сфере профессионального образования.</w:t>
      </w:r>
    </w:p>
    <w:p w:rsidR="00F37037" w:rsidRDefault="00F37037">
      <w:pPr>
        <w:pStyle w:val="ConsPlusNormal"/>
        <w:spacing w:before="220"/>
        <w:ind w:firstLine="540"/>
        <w:jc w:val="both"/>
      </w:pPr>
      <w:r>
        <w:t>Ведомственный перечень государственных услуг (работ), оказываемых (выполняемых) государственными организациями Республики Тыва, находящимися в ведении Министерства образования и науки Республики Тыва, утвержден приказом Министерства образования и науки Республики Тыва от 22 июня 2009 г. N 492/д.</w:t>
      </w:r>
    </w:p>
    <w:p w:rsidR="00F37037" w:rsidRDefault="00F37037">
      <w:pPr>
        <w:pStyle w:val="ConsPlusNormal"/>
        <w:jc w:val="both"/>
      </w:pPr>
    </w:p>
    <w:p w:rsidR="00F37037" w:rsidRDefault="00F37037">
      <w:pPr>
        <w:pStyle w:val="ConsPlusTitle"/>
        <w:jc w:val="center"/>
        <w:outlineLvl w:val="2"/>
      </w:pPr>
      <w:r>
        <w:t>VIII. Информация об участии государственных корпораций,</w:t>
      </w:r>
    </w:p>
    <w:p w:rsidR="00F37037" w:rsidRDefault="00F37037">
      <w:pPr>
        <w:pStyle w:val="ConsPlusTitle"/>
        <w:jc w:val="center"/>
      </w:pPr>
      <w:r>
        <w:t>акционерных обществ с государственным участием,</w:t>
      </w:r>
    </w:p>
    <w:p w:rsidR="00F37037" w:rsidRDefault="00F37037">
      <w:pPr>
        <w:pStyle w:val="ConsPlusTitle"/>
        <w:jc w:val="center"/>
      </w:pPr>
      <w:r>
        <w:t>общественных, научных и иных организаций,</w:t>
      </w:r>
    </w:p>
    <w:p w:rsidR="00F37037" w:rsidRDefault="00F37037">
      <w:pPr>
        <w:pStyle w:val="ConsPlusTitle"/>
        <w:jc w:val="center"/>
      </w:pPr>
      <w:r>
        <w:t>также государственных внебюджетных фондов</w:t>
      </w:r>
    </w:p>
    <w:p w:rsidR="00F37037" w:rsidRDefault="00F37037">
      <w:pPr>
        <w:pStyle w:val="ConsPlusTitle"/>
        <w:jc w:val="center"/>
      </w:pPr>
      <w:r>
        <w:t>в реализации Подпрограммы</w:t>
      </w:r>
    </w:p>
    <w:p w:rsidR="00F37037" w:rsidRDefault="00F37037">
      <w:pPr>
        <w:pStyle w:val="ConsPlusNormal"/>
        <w:jc w:val="center"/>
      </w:pPr>
      <w:r>
        <w:t xml:space="preserve">(в ред. </w:t>
      </w:r>
      <w:hyperlink r:id="rId644" w:history="1">
        <w:r>
          <w:rPr>
            <w:color w:val="0000FF"/>
          </w:rPr>
          <w:t>Постановления</w:t>
        </w:r>
      </w:hyperlink>
      <w:r>
        <w:t xml:space="preserve"> Правительства РТ от 29.12.2017 N 614)</w:t>
      </w:r>
    </w:p>
    <w:p w:rsidR="00F37037" w:rsidRDefault="00F37037">
      <w:pPr>
        <w:pStyle w:val="ConsPlusNormal"/>
        <w:jc w:val="both"/>
      </w:pPr>
    </w:p>
    <w:p w:rsidR="00F37037" w:rsidRDefault="00F37037">
      <w:pPr>
        <w:pStyle w:val="ConsPlusNormal"/>
        <w:ind w:firstLine="540"/>
        <w:jc w:val="both"/>
      </w:pPr>
      <w:r>
        <w:t>Ответственными исполнителями реализации Подпрограммы являются подведомственные Минобрнауки Республики Тыва ГБНУ Министерства образования и науки Республики Тыва "Институт развития национальной школы", ГБУ "Институт оценки качества образования Республики Тыва", ГАОУ ДПО "Тувинский институт развития образования и повышения квалификации", ГБУ ДО Республики Тыва "Республиканский центр развития профессионального образования".</w:t>
      </w:r>
    </w:p>
    <w:p w:rsidR="00F37037" w:rsidRDefault="00F37037">
      <w:pPr>
        <w:pStyle w:val="ConsPlusNormal"/>
        <w:jc w:val="both"/>
      </w:pPr>
      <w:r>
        <w:t xml:space="preserve">(в ред. </w:t>
      </w:r>
      <w:hyperlink r:id="rId645"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Выделение Подпрограммы в составе Программы необходимо в связи с реализацией мероприятий государственной политики Российской Федерации и Республики Тыва в сфере профессионального образования.</w:t>
      </w:r>
    </w:p>
    <w:p w:rsidR="00F37037" w:rsidRDefault="00F37037">
      <w:pPr>
        <w:pStyle w:val="ConsPlusNormal"/>
        <w:spacing w:before="220"/>
        <w:ind w:firstLine="540"/>
        <w:jc w:val="both"/>
      </w:pPr>
      <w:r>
        <w:t>Основанием для разработки Подпрограммы являются:</w:t>
      </w:r>
    </w:p>
    <w:p w:rsidR="00F37037" w:rsidRDefault="00F37037">
      <w:pPr>
        <w:pStyle w:val="ConsPlusNormal"/>
        <w:spacing w:before="220"/>
        <w:ind w:firstLine="540"/>
        <w:jc w:val="both"/>
      </w:pPr>
      <w:r>
        <w:t xml:space="preserve">Федеральный </w:t>
      </w:r>
      <w:hyperlink r:id="rId646" w:history="1">
        <w:r>
          <w:rPr>
            <w:color w:val="0000FF"/>
          </w:rPr>
          <w:t>закон</w:t>
        </w:r>
      </w:hyperlink>
      <w:r>
        <w:t xml:space="preserve"> от 29 декабря 2012 г. N 273-ФЗ "Об образовании в Российской Федерации";</w:t>
      </w:r>
    </w:p>
    <w:p w:rsidR="00F37037" w:rsidRDefault="00F37037">
      <w:pPr>
        <w:pStyle w:val="ConsPlusNormal"/>
        <w:spacing w:before="220"/>
        <w:ind w:firstLine="540"/>
        <w:jc w:val="both"/>
      </w:pPr>
      <w:r>
        <w:t xml:space="preserve">абзац утратил силу. - </w:t>
      </w:r>
      <w:hyperlink r:id="rId647"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 xml:space="preserve">Концепция развития среднего профессионального образования Республики Тыва на 2014 - 2020 годы, утвержденная </w:t>
      </w:r>
      <w:hyperlink r:id="rId648" w:history="1">
        <w:r>
          <w:rPr>
            <w:color w:val="0000FF"/>
          </w:rPr>
          <w:t>постановлением</w:t>
        </w:r>
      </w:hyperlink>
      <w:r>
        <w:t xml:space="preserve"> Правительства Республики Тыва от 13 ноября 2013 г. N </w:t>
      </w:r>
      <w:r>
        <w:lastRenderedPageBreak/>
        <w:t>651.</w:t>
      </w:r>
    </w:p>
    <w:p w:rsidR="00F37037" w:rsidRDefault="00F37037">
      <w:pPr>
        <w:pStyle w:val="ConsPlusNormal"/>
        <w:jc w:val="both"/>
      </w:pPr>
    </w:p>
    <w:p w:rsidR="00F37037" w:rsidRDefault="00F37037">
      <w:pPr>
        <w:pStyle w:val="ConsPlusTitle"/>
        <w:jc w:val="center"/>
        <w:outlineLvl w:val="2"/>
      </w:pPr>
      <w:r>
        <w:t>IX. Обоснование объема финансовых ресурсов,</w:t>
      </w:r>
    </w:p>
    <w:p w:rsidR="00F37037" w:rsidRDefault="00F37037">
      <w:pPr>
        <w:pStyle w:val="ConsPlusTitle"/>
        <w:jc w:val="center"/>
      </w:pPr>
      <w:r>
        <w:t>необходимых 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649"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Финансовое обеспечение реализации Подпрограммы в части расходных обязательств Республики Тыва осуществляется за счет бюджетных ассигнований республиканского бюджета (далее - бюджетные ассигнования). Распределение бюджетных ассигнований на реализацию государственных программ (подпрограмм) утверждается законом Республики Тыва о республиканском бюджете на очередной финансовый год и плановый период.</w:t>
      </w:r>
    </w:p>
    <w:p w:rsidR="00F37037" w:rsidRDefault="00F37037">
      <w:pPr>
        <w:pStyle w:val="ConsPlusNormal"/>
        <w:spacing w:before="220"/>
        <w:ind w:firstLine="540"/>
        <w:jc w:val="both"/>
      </w:pPr>
      <w:r>
        <w:t>Планирование бюджетных ассигнований на реализацию Подпрограммы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F37037" w:rsidRDefault="00F37037">
      <w:pPr>
        <w:pStyle w:val="ConsPlusNormal"/>
        <w:spacing w:before="220"/>
        <w:ind w:firstLine="540"/>
        <w:jc w:val="both"/>
      </w:pPr>
      <w:r>
        <w:t>Объем финансирования Подпрограммы составляет 4373547,30 тыс. рублей, из них:</w:t>
      </w:r>
    </w:p>
    <w:p w:rsidR="00F37037" w:rsidRDefault="00F37037">
      <w:pPr>
        <w:pStyle w:val="ConsPlusNormal"/>
        <w:jc w:val="both"/>
      </w:pPr>
      <w:r>
        <w:t xml:space="preserve">(в ред. постановлений Правительства РТ от 14.05.2019 </w:t>
      </w:r>
      <w:hyperlink r:id="rId650" w:history="1">
        <w:r>
          <w:rPr>
            <w:color w:val="0000FF"/>
          </w:rPr>
          <w:t>N 234</w:t>
        </w:r>
      </w:hyperlink>
      <w:r>
        <w:t xml:space="preserve">, от 03.07.2019 </w:t>
      </w:r>
      <w:hyperlink r:id="rId651" w:history="1">
        <w:r>
          <w:rPr>
            <w:color w:val="0000FF"/>
          </w:rPr>
          <w:t>N 341</w:t>
        </w:r>
      </w:hyperlink>
      <w:r>
        <w:t xml:space="preserve">, от 30.10.2019 </w:t>
      </w:r>
      <w:hyperlink r:id="rId652" w:history="1">
        <w:r>
          <w:rPr>
            <w:color w:val="0000FF"/>
          </w:rPr>
          <w:t>N 514</w:t>
        </w:r>
      </w:hyperlink>
      <w:r>
        <w:t xml:space="preserve">, от 06.12.2019 </w:t>
      </w:r>
      <w:hyperlink r:id="rId653" w:history="1">
        <w:r>
          <w:rPr>
            <w:color w:val="0000FF"/>
          </w:rPr>
          <w:t>N 580</w:t>
        </w:r>
      </w:hyperlink>
      <w:r>
        <w:t>)</w:t>
      </w:r>
    </w:p>
    <w:p w:rsidR="00F37037" w:rsidRDefault="00F37037">
      <w:pPr>
        <w:pStyle w:val="ConsPlusNormal"/>
        <w:spacing w:before="220"/>
        <w:ind w:firstLine="540"/>
        <w:jc w:val="both"/>
      </w:pPr>
      <w:r>
        <w:t>средства федерального бюджета - 20970,3 тыс. рублей;</w:t>
      </w:r>
    </w:p>
    <w:p w:rsidR="00F37037" w:rsidRDefault="00F37037">
      <w:pPr>
        <w:pStyle w:val="ConsPlusNormal"/>
        <w:spacing w:before="220"/>
        <w:ind w:firstLine="540"/>
        <w:jc w:val="both"/>
      </w:pPr>
      <w:r>
        <w:t>средства республиканского бюджета - 4345577,0 тыс. рублей;</w:t>
      </w:r>
    </w:p>
    <w:p w:rsidR="00F37037" w:rsidRDefault="00F37037">
      <w:pPr>
        <w:pStyle w:val="ConsPlusNormal"/>
        <w:jc w:val="both"/>
      </w:pPr>
      <w:r>
        <w:t xml:space="preserve">(в ред. постановлений Правительства РТ от 14.05.2019 </w:t>
      </w:r>
      <w:hyperlink r:id="rId654" w:history="1">
        <w:r>
          <w:rPr>
            <w:color w:val="0000FF"/>
          </w:rPr>
          <w:t>N 234</w:t>
        </w:r>
      </w:hyperlink>
      <w:r>
        <w:t xml:space="preserve">, от 03.07.2019 </w:t>
      </w:r>
      <w:hyperlink r:id="rId655" w:history="1">
        <w:r>
          <w:rPr>
            <w:color w:val="0000FF"/>
          </w:rPr>
          <w:t>N 341</w:t>
        </w:r>
      </w:hyperlink>
      <w:r>
        <w:t xml:space="preserve">, от 30.10.2019 </w:t>
      </w:r>
      <w:hyperlink r:id="rId656" w:history="1">
        <w:r>
          <w:rPr>
            <w:color w:val="0000FF"/>
          </w:rPr>
          <w:t>N 514</w:t>
        </w:r>
      </w:hyperlink>
      <w:r>
        <w:t xml:space="preserve">, от 06.12.2019 </w:t>
      </w:r>
      <w:hyperlink r:id="rId657" w:history="1">
        <w:r>
          <w:rPr>
            <w:color w:val="0000FF"/>
          </w:rPr>
          <w:t>N 580</w:t>
        </w:r>
      </w:hyperlink>
      <w:r>
        <w:t>)</w:t>
      </w:r>
    </w:p>
    <w:p w:rsidR="00F37037" w:rsidRDefault="00F37037">
      <w:pPr>
        <w:pStyle w:val="ConsPlusNormal"/>
        <w:spacing w:before="220"/>
        <w:ind w:firstLine="540"/>
        <w:jc w:val="both"/>
      </w:pPr>
      <w:r>
        <w:t>средства внебюджетных источников - 7000,0 тыс. рублей, в том числе по годам:</w:t>
      </w:r>
    </w:p>
    <w:p w:rsidR="00F37037" w:rsidRDefault="00F37037">
      <w:pPr>
        <w:pStyle w:val="ConsPlusNormal"/>
        <w:spacing w:before="220"/>
        <w:ind w:firstLine="540"/>
        <w:jc w:val="both"/>
      </w:pPr>
      <w:r>
        <w:t>2014 г. - 539664,56 тыс. рублей, из них:</w:t>
      </w:r>
    </w:p>
    <w:p w:rsidR="00F37037" w:rsidRDefault="00F37037">
      <w:pPr>
        <w:pStyle w:val="ConsPlusNormal"/>
        <w:spacing w:before="220"/>
        <w:ind w:firstLine="540"/>
        <w:jc w:val="both"/>
      </w:pPr>
      <w:r>
        <w:t>средства федерального бюджета - 9536,4 тыс. рублей;</w:t>
      </w:r>
    </w:p>
    <w:p w:rsidR="00F37037" w:rsidRDefault="00F37037">
      <w:pPr>
        <w:pStyle w:val="ConsPlusNormal"/>
        <w:spacing w:before="220"/>
        <w:ind w:firstLine="540"/>
        <w:jc w:val="both"/>
      </w:pPr>
      <w:r>
        <w:t>средства республиканского бюджета - 530128,16 тыс. рублей;</w:t>
      </w:r>
    </w:p>
    <w:p w:rsidR="00F37037" w:rsidRDefault="00F37037">
      <w:pPr>
        <w:pStyle w:val="ConsPlusNormal"/>
        <w:spacing w:before="220"/>
        <w:ind w:firstLine="540"/>
        <w:jc w:val="both"/>
      </w:pPr>
      <w:r>
        <w:t>2015 г. - 549568,85 тыс. рублей, из них:</w:t>
      </w:r>
    </w:p>
    <w:p w:rsidR="00F37037" w:rsidRDefault="00F37037">
      <w:pPr>
        <w:pStyle w:val="ConsPlusNormal"/>
        <w:spacing w:before="220"/>
        <w:ind w:firstLine="540"/>
        <w:jc w:val="both"/>
      </w:pPr>
      <w:r>
        <w:t>средства федерального бюджета - 11238,7 тыс. рублей;</w:t>
      </w:r>
    </w:p>
    <w:p w:rsidR="00F37037" w:rsidRDefault="00F37037">
      <w:pPr>
        <w:pStyle w:val="ConsPlusNormal"/>
        <w:spacing w:before="220"/>
        <w:ind w:firstLine="540"/>
        <w:jc w:val="both"/>
      </w:pPr>
      <w:r>
        <w:t>средства республиканского бюджета - 538330,15 тыс. рублей;</w:t>
      </w:r>
    </w:p>
    <w:p w:rsidR="00F37037" w:rsidRDefault="00F37037">
      <w:pPr>
        <w:pStyle w:val="ConsPlusNormal"/>
        <w:spacing w:before="220"/>
        <w:ind w:firstLine="540"/>
        <w:jc w:val="both"/>
      </w:pPr>
      <w:r>
        <w:t>2016 г. - 544881,2 тыс. рублей, из них:</w:t>
      </w:r>
    </w:p>
    <w:p w:rsidR="00F37037" w:rsidRDefault="00F37037">
      <w:pPr>
        <w:pStyle w:val="ConsPlusNormal"/>
        <w:spacing w:before="220"/>
        <w:ind w:firstLine="540"/>
        <w:jc w:val="both"/>
      </w:pPr>
      <w:r>
        <w:t>средства федерального бюджета - 195,2 тыс. рублей;</w:t>
      </w:r>
    </w:p>
    <w:p w:rsidR="00F37037" w:rsidRDefault="00F37037">
      <w:pPr>
        <w:pStyle w:val="ConsPlusNormal"/>
        <w:spacing w:before="220"/>
        <w:ind w:firstLine="540"/>
        <w:jc w:val="both"/>
      </w:pPr>
      <w:r>
        <w:t>средства республиканского бюджета - 543236,0 тыс. рублей;</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2017 г. - 542406,0 тыс. рублей, из них: средства республиканского бюджета - 541056,0 тыс. рублей;</w:t>
      </w:r>
    </w:p>
    <w:p w:rsidR="00F37037" w:rsidRDefault="00F37037">
      <w:pPr>
        <w:pStyle w:val="ConsPlusNormal"/>
        <w:spacing w:before="220"/>
        <w:ind w:firstLine="540"/>
        <w:jc w:val="both"/>
      </w:pPr>
      <w:r>
        <w:t>средства внебюджетных источников - 1350,0 тыс. рублей;</w:t>
      </w:r>
    </w:p>
    <w:p w:rsidR="00F37037" w:rsidRDefault="00F37037">
      <w:pPr>
        <w:pStyle w:val="ConsPlusNormal"/>
        <w:spacing w:before="220"/>
        <w:ind w:firstLine="540"/>
        <w:jc w:val="both"/>
      </w:pPr>
      <w:r>
        <w:t>2018 г. - 605108,5 тыс. рублей, из них:</w:t>
      </w:r>
    </w:p>
    <w:p w:rsidR="00F37037" w:rsidRDefault="00F37037">
      <w:pPr>
        <w:pStyle w:val="ConsPlusNormal"/>
        <w:spacing w:before="220"/>
        <w:ind w:firstLine="540"/>
        <w:jc w:val="both"/>
      </w:pPr>
      <w:r>
        <w:lastRenderedPageBreak/>
        <w:t>средства республиканского бюджета - 603658,5 тыс. рублей;</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2019 г. - 591711,50 тыс. рублей, из них:</w:t>
      </w:r>
    </w:p>
    <w:p w:rsidR="00F37037" w:rsidRDefault="00F37037">
      <w:pPr>
        <w:pStyle w:val="ConsPlusNormal"/>
        <w:jc w:val="both"/>
      </w:pPr>
      <w:r>
        <w:t xml:space="preserve">(в ред. постановлений Правительства РТ от 14.05.2019 </w:t>
      </w:r>
      <w:hyperlink r:id="rId658" w:history="1">
        <w:r>
          <w:rPr>
            <w:color w:val="0000FF"/>
          </w:rPr>
          <w:t>N 234</w:t>
        </w:r>
      </w:hyperlink>
      <w:r>
        <w:t xml:space="preserve">, от 03.07.2019 </w:t>
      </w:r>
      <w:hyperlink r:id="rId659" w:history="1">
        <w:r>
          <w:rPr>
            <w:color w:val="0000FF"/>
          </w:rPr>
          <w:t>N 341</w:t>
        </w:r>
      </w:hyperlink>
      <w:r>
        <w:t xml:space="preserve">, от 30.10.2019 </w:t>
      </w:r>
      <w:hyperlink r:id="rId660" w:history="1">
        <w:r>
          <w:rPr>
            <w:color w:val="0000FF"/>
          </w:rPr>
          <w:t>N 514</w:t>
        </w:r>
      </w:hyperlink>
      <w:r>
        <w:t xml:space="preserve">, от 06.12.2019 </w:t>
      </w:r>
      <w:hyperlink r:id="rId661" w:history="1">
        <w:r>
          <w:rPr>
            <w:color w:val="0000FF"/>
          </w:rPr>
          <w:t>N 580</w:t>
        </w:r>
      </w:hyperlink>
      <w:r>
        <w:t>)</w:t>
      </w:r>
    </w:p>
    <w:p w:rsidR="00F37037" w:rsidRDefault="00F37037">
      <w:pPr>
        <w:pStyle w:val="ConsPlusNormal"/>
        <w:spacing w:before="220"/>
        <w:ind w:firstLine="540"/>
        <w:jc w:val="both"/>
      </w:pPr>
      <w:r>
        <w:t>средства республиканского бюджета - 590261,50 тыс. рублей;</w:t>
      </w:r>
    </w:p>
    <w:p w:rsidR="00F37037" w:rsidRDefault="00F37037">
      <w:pPr>
        <w:pStyle w:val="ConsPlusNormal"/>
        <w:jc w:val="both"/>
      </w:pPr>
      <w:r>
        <w:t xml:space="preserve">(в ред. постановлений Правительства РТ от 14.05.2019 </w:t>
      </w:r>
      <w:hyperlink r:id="rId662" w:history="1">
        <w:r>
          <w:rPr>
            <w:color w:val="0000FF"/>
          </w:rPr>
          <w:t>N 234</w:t>
        </w:r>
      </w:hyperlink>
      <w:r>
        <w:t xml:space="preserve">, от 03.07.2019 </w:t>
      </w:r>
      <w:hyperlink r:id="rId663" w:history="1">
        <w:r>
          <w:rPr>
            <w:color w:val="0000FF"/>
          </w:rPr>
          <w:t>N 341</w:t>
        </w:r>
      </w:hyperlink>
      <w:r>
        <w:t xml:space="preserve">, от 06.12.2019 </w:t>
      </w:r>
      <w:hyperlink r:id="rId664" w:history="1">
        <w:r>
          <w:rPr>
            <w:color w:val="0000FF"/>
          </w:rPr>
          <w:t>N 580</w:t>
        </w:r>
      </w:hyperlink>
      <w:r>
        <w:t>)</w:t>
      </w:r>
    </w:p>
    <w:p w:rsidR="00F37037" w:rsidRDefault="00F37037">
      <w:pPr>
        <w:pStyle w:val="ConsPlusNormal"/>
        <w:spacing w:before="220"/>
        <w:ind w:firstLine="540"/>
        <w:jc w:val="both"/>
      </w:pPr>
      <w:r>
        <w:t>средства внебюджетных источников - 1450,0 тыс. рублей;</w:t>
      </w:r>
    </w:p>
    <w:p w:rsidR="00F37037" w:rsidRDefault="00F37037">
      <w:pPr>
        <w:pStyle w:val="ConsPlusNormal"/>
        <w:spacing w:before="220"/>
        <w:ind w:firstLine="540"/>
        <w:jc w:val="both"/>
      </w:pPr>
      <w:r>
        <w:t>2020 г. - 509331,4 тыс. рублей, из них:</w:t>
      </w:r>
    </w:p>
    <w:p w:rsidR="00F37037" w:rsidRDefault="00F37037">
      <w:pPr>
        <w:pStyle w:val="ConsPlusNormal"/>
        <w:jc w:val="both"/>
      </w:pPr>
      <w:r>
        <w:t xml:space="preserve">(в ред. </w:t>
      </w:r>
      <w:hyperlink r:id="rId665" w:history="1">
        <w:r>
          <w:rPr>
            <w:color w:val="0000FF"/>
          </w:rPr>
          <w:t>Постановления</w:t>
        </w:r>
      </w:hyperlink>
      <w:r>
        <w:t xml:space="preserve"> Правительства РТ от 03.07.2019 N 341)</w:t>
      </w:r>
    </w:p>
    <w:p w:rsidR="00F37037" w:rsidRDefault="00F37037">
      <w:pPr>
        <w:pStyle w:val="ConsPlusNormal"/>
        <w:spacing w:before="220"/>
        <w:ind w:firstLine="540"/>
        <w:jc w:val="both"/>
      </w:pPr>
      <w:r>
        <w:t>средства республиканского бюджета - 523091,5 тыс. рублей;</w:t>
      </w:r>
    </w:p>
    <w:p w:rsidR="00F37037" w:rsidRDefault="00F37037">
      <w:pPr>
        <w:pStyle w:val="ConsPlusNormal"/>
        <w:spacing w:before="220"/>
        <w:ind w:firstLine="540"/>
        <w:jc w:val="both"/>
      </w:pPr>
      <w:r>
        <w:t>средства внебюджетных источников - 1300,0 тыс. рублей;</w:t>
      </w:r>
    </w:p>
    <w:p w:rsidR="00F37037" w:rsidRDefault="00F37037">
      <w:pPr>
        <w:pStyle w:val="ConsPlusNormal"/>
        <w:spacing w:before="220"/>
        <w:ind w:firstLine="540"/>
        <w:jc w:val="both"/>
      </w:pPr>
      <w:r>
        <w:t>2021 г. - 529251,3 тыс. рублей, из них:</w:t>
      </w:r>
    </w:p>
    <w:p w:rsidR="00F37037" w:rsidRDefault="00F37037">
      <w:pPr>
        <w:pStyle w:val="ConsPlusNormal"/>
        <w:spacing w:before="220"/>
        <w:ind w:firstLine="540"/>
        <w:jc w:val="both"/>
      </w:pPr>
      <w:r>
        <w:t>средства республиканского бюджета - 514013,9 тыс. рублей.</w:t>
      </w:r>
    </w:p>
    <w:p w:rsidR="00F37037" w:rsidRDefault="00F37037">
      <w:pPr>
        <w:pStyle w:val="ConsPlusNormal"/>
        <w:jc w:val="both"/>
      </w:pPr>
      <w:r>
        <w:t xml:space="preserve">(в ред. </w:t>
      </w:r>
      <w:hyperlink r:id="rId666" w:history="1">
        <w:r>
          <w:rPr>
            <w:color w:val="0000FF"/>
          </w:rPr>
          <w:t>Постановления</w:t>
        </w:r>
      </w:hyperlink>
      <w:r>
        <w:t xml:space="preserve"> Правительства РТ от 03.07.2019 N 341)</w:t>
      </w:r>
    </w:p>
    <w:p w:rsidR="00F37037" w:rsidRDefault="00F37037">
      <w:pPr>
        <w:pStyle w:val="ConsPlusNormal"/>
        <w:jc w:val="both"/>
      </w:pPr>
    </w:p>
    <w:p w:rsidR="00F37037" w:rsidRDefault="00F37037">
      <w:pPr>
        <w:pStyle w:val="ConsPlusTitle"/>
        <w:jc w:val="center"/>
        <w:outlineLvl w:val="2"/>
      </w:pPr>
      <w:r>
        <w:t>X. Анализ рисков реализации Подпрограммы и описание мер</w:t>
      </w:r>
    </w:p>
    <w:p w:rsidR="00F37037" w:rsidRDefault="00F37037">
      <w:pPr>
        <w:pStyle w:val="ConsPlusTitle"/>
        <w:jc w:val="center"/>
      </w:pPr>
      <w:r>
        <w:t>управления рисками реализации Подпрограммы</w:t>
      </w:r>
    </w:p>
    <w:p w:rsidR="00F37037" w:rsidRDefault="00F37037">
      <w:pPr>
        <w:pStyle w:val="ConsPlusNormal"/>
        <w:jc w:val="center"/>
      </w:pPr>
      <w:r>
        <w:t xml:space="preserve">(в ред. </w:t>
      </w:r>
      <w:hyperlink r:id="rId667" w:history="1">
        <w:r>
          <w:rPr>
            <w:color w:val="0000FF"/>
          </w:rPr>
          <w:t>Постановления</w:t>
        </w:r>
      </w:hyperlink>
      <w:r>
        <w:t xml:space="preserve"> Правительства РТ от 29.12.2017 N 614)</w:t>
      </w:r>
    </w:p>
    <w:p w:rsidR="00F37037" w:rsidRDefault="00F37037">
      <w:pPr>
        <w:pStyle w:val="ConsPlusNormal"/>
        <w:jc w:val="both"/>
      </w:pPr>
    </w:p>
    <w:p w:rsidR="00F37037" w:rsidRDefault="00F37037">
      <w:pPr>
        <w:pStyle w:val="ConsPlusNormal"/>
        <w:ind w:firstLine="540"/>
        <w:jc w:val="both"/>
      </w:pPr>
      <w:r>
        <w:t>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российским образованием в 2014 - 2021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F37037" w:rsidRDefault="00F37037">
      <w:pPr>
        <w:pStyle w:val="ConsPlusNormal"/>
        <w:jc w:val="both"/>
      </w:pPr>
      <w:r>
        <w:t xml:space="preserve">(в ред. </w:t>
      </w:r>
      <w:hyperlink r:id="rId668"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Вместе с тем, при использовании программно-целевого метода могут возникнуть риски, связанные с:</w:t>
      </w:r>
    </w:p>
    <w:p w:rsidR="00F37037" w:rsidRDefault="00F37037">
      <w:pPr>
        <w:pStyle w:val="ConsPlusNormal"/>
        <w:spacing w:before="220"/>
        <w:ind w:firstLine="540"/>
        <w:jc w:val="both"/>
      </w:pPr>
      <w:r>
        <w:t>недостатками в управлении Подпрограммой;</w:t>
      </w:r>
    </w:p>
    <w:p w:rsidR="00F37037" w:rsidRDefault="00F37037">
      <w:pPr>
        <w:pStyle w:val="ConsPlusNormal"/>
        <w:spacing w:before="220"/>
        <w:ind w:firstLine="540"/>
        <w:jc w:val="both"/>
      </w:pPr>
      <w:r>
        <w:t>сокращением финансирования Подпрограммы из республиканского бюджета;</w:t>
      </w:r>
    </w:p>
    <w:p w:rsidR="00F37037" w:rsidRDefault="00F37037">
      <w:pPr>
        <w:pStyle w:val="ConsPlusNormal"/>
        <w:spacing w:before="220"/>
        <w:ind w:firstLine="540"/>
        <w:jc w:val="both"/>
      </w:pPr>
      <w:r>
        <w:t>неверно выбранными приоритетами развития сферы профессионального образования.</w:t>
      </w:r>
    </w:p>
    <w:p w:rsidR="00F37037" w:rsidRDefault="00F37037">
      <w:pPr>
        <w:pStyle w:val="ConsPlusNormal"/>
        <w:spacing w:before="220"/>
        <w:ind w:firstLine="540"/>
        <w:jc w:val="both"/>
      </w:pPr>
      <w:r>
        <w:t>Риски, связанные с недостатками в управлении Подпрограммой, могут быть вызваны слабой координацией действий различных субъектов образовательной политики (органы исполнительной власти Республики Тыва, муниципальные органы власти, образовательные организации),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F37037" w:rsidRDefault="00F37037">
      <w:pPr>
        <w:pStyle w:val="ConsPlusNormal"/>
        <w:spacing w:before="220"/>
        <w:ind w:firstLine="540"/>
        <w:jc w:val="both"/>
      </w:pPr>
      <w:r>
        <w:t xml:space="preserve">Недостаточный учет результатов мониторинговых исследований реализации Подпрограммы </w:t>
      </w:r>
      <w:r>
        <w:lastRenderedPageBreak/>
        <w:t>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F37037" w:rsidRDefault="00F37037">
      <w:pPr>
        <w:pStyle w:val="ConsPlusNormal"/>
        <w:spacing w:before="220"/>
        <w:ind w:firstLine="540"/>
        <w:jc w:val="both"/>
      </w:pPr>
      <w:r>
        <w:t>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w:t>
      </w:r>
    </w:p>
    <w:p w:rsidR="00F37037" w:rsidRDefault="00F37037">
      <w:pPr>
        <w:pStyle w:val="ConsPlusNormal"/>
        <w:spacing w:before="220"/>
        <w:ind w:firstLine="540"/>
        <w:jc w:val="both"/>
      </w:pPr>
      <w:r>
        <w:t>Риски, связанные с сокращением финансирования Подпрограммы из республиканского бюджета, могут привести к невозможности реализации части мероприятий Подпрограммы по преодолению отставания материально-технической базы и ресурсно-информационного обеспечения организаций профессионального образования от уровня современных требований.</w:t>
      </w:r>
    </w:p>
    <w:p w:rsidR="00F37037" w:rsidRDefault="00F37037">
      <w:pPr>
        <w:pStyle w:val="ConsPlusNormal"/>
        <w:spacing w:before="220"/>
        <w:ind w:firstLine="540"/>
        <w:jc w:val="both"/>
      </w:pPr>
      <w:r>
        <w:t>Риски, связанные с неверно выбранными приоритетами развития среднего профессионального образования, могут быть вызваны изменениями государственной политики в сфере образования и последующей внеплановой коррекцией частично реализованных мероприятий, что снизит эффективность использования бюджетных средств.</w:t>
      </w:r>
    </w:p>
    <w:p w:rsidR="00F37037" w:rsidRDefault="00F37037">
      <w:pPr>
        <w:pStyle w:val="ConsPlusNormal"/>
        <w:spacing w:before="220"/>
        <w:ind w:firstLine="540"/>
        <w:jc w:val="both"/>
      </w:pPr>
      <w:r>
        <w:t>В целях нейтрализации обозначенных рисков приоритетными принципами реформирования республиканской системы среднего профессионального образования определены следующие принципы, которые отражают государственную интегративную сторону образования в целом:</w:t>
      </w:r>
    </w:p>
    <w:p w:rsidR="00F37037" w:rsidRDefault="00F37037">
      <w:pPr>
        <w:pStyle w:val="ConsPlusNormal"/>
        <w:spacing w:before="220"/>
        <w:ind w:firstLine="540"/>
        <w:jc w:val="both"/>
      </w:pPr>
      <w:r>
        <w:t>принцип неукоснительного выполнения требований федеральных государственных образовательных стандартов при формировании республиканской образовательной политики дополняется профессиональными стандартами, выражающими интересы работодателей;</w:t>
      </w:r>
    </w:p>
    <w:p w:rsidR="00F37037" w:rsidRDefault="00F37037">
      <w:pPr>
        <w:pStyle w:val="ConsPlusNormal"/>
        <w:spacing w:before="220"/>
        <w:ind w:firstLine="540"/>
        <w:jc w:val="both"/>
      </w:pPr>
      <w:r>
        <w:t>принцип перехода к государственно-общественным формам управления образованием отражается в нарождающемся механизме и социального партнерства и повышении роли работодателя в реформировании профессионального образования;</w:t>
      </w:r>
    </w:p>
    <w:p w:rsidR="00F37037" w:rsidRDefault="00F37037">
      <w:pPr>
        <w:pStyle w:val="ConsPlusNormal"/>
        <w:spacing w:before="220"/>
        <w:ind w:firstLine="540"/>
        <w:jc w:val="both"/>
      </w:pPr>
      <w:r>
        <w:t>принцип непрерывного профессионального образования, связанный с дальнейшим развитием организаций многоуровневой профессиональной подготовки, наиболее полно отвечающих разнообразию запросов рынка труда и интересам личности;</w:t>
      </w:r>
    </w:p>
    <w:p w:rsidR="00F37037" w:rsidRDefault="00F37037">
      <w:pPr>
        <w:pStyle w:val="ConsPlusNormal"/>
        <w:spacing w:before="220"/>
        <w:ind w:firstLine="540"/>
        <w:jc w:val="both"/>
      </w:pPr>
      <w:r>
        <w:t>принцип координации усилий государства с общественными и государственными фондами поддержки образования, которые будут концентрировать ресурсы всех социальных партнеров, заинтересованных в развитии профессионального образования;</w:t>
      </w:r>
    </w:p>
    <w:p w:rsidR="00F37037" w:rsidRDefault="00F37037">
      <w:pPr>
        <w:pStyle w:val="ConsPlusNormal"/>
        <w:spacing w:before="220"/>
        <w:ind w:firstLine="540"/>
        <w:jc w:val="both"/>
      </w:pPr>
      <w:r>
        <w:t>принцип тесного взаимодействия со всеми ветвями и структурами республиканской власти, предполагающий сотрудничество органов труда и соцзащиты, службы занятости населения, органов местного самоуправления, осуществляющих управление в сфере образования, администраций муниципальных образований, обеспечивающие высокий уровень развития профессионального образования, научно обоснованный долгосрочный прогноз потребностей республики в кадрах;</w:t>
      </w:r>
    </w:p>
    <w:p w:rsidR="00F37037" w:rsidRDefault="00F37037">
      <w:pPr>
        <w:pStyle w:val="ConsPlusNormal"/>
        <w:jc w:val="both"/>
      </w:pPr>
      <w:r>
        <w:t xml:space="preserve">(в ред. </w:t>
      </w:r>
      <w:hyperlink r:id="rId669"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принцип расширяющейся информации потребует создания сети информатизации на основе компьютерных технологий, позволит широко внедрить различные формы дистанционного (сетевого) образования и наладить мониторинг результатов обучения и управления учебным заведением;</w:t>
      </w:r>
    </w:p>
    <w:p w:rsidR="00F37037" w:rsidRDefault="00F37037">
      <w:pPr>
        <w:pStyle w:val="ConsPlusNormal"/>
        <w:spacing w:before="220"/>
        <w:ind w:firstLine="540"/>
        <w:jc w:val="both"/>
      </w:pPr>
      <w:r>
        <w:t xml:space="preserve">принцип достаточного финансового обеспечения образования, состоящий в разработке научно обоснованных нормативов </w:t>
      </w:r>
      <w:proofErr w:type="spellStart"/>
      <w:r>
        <w:t>подушевого</w:t>
      </w:r>
      <w:proofErr w:type="spellEnd"/>
      <w:r>
        <w:t xml:space="preserve"> финансирования, бюджета, ориентированного на результат, налаживании многоканального финансирования, обеспечении своевременного и полного выделения планируемых средств.</w:t>
      </w:r>
    </w:p>
    <w:p w:rsidR="00F37037" w:rsidRDefault="00F37037">
      <w:pPr>
        <w:pStyle w:val="ConsPlusNormal"/>
        <w:jc w:val="both"/>
      </w:pPr>
    </w:p>
    <w:p w:rsidR="00F37037" w:rsidRDefault="00F37037">
      <w:pPr>
        <w:pStyle w:val="ConsPlusTitle"/>
        <w:jc w:val="center"/>
        <w:outlineLvl w:val="1"/>
      </w:pPr>
      <w:bookmarkStart w:id="7" w:name="P3433"/>
      <w:bookmarkEnd w:id="7"/>
      <w:r>
        <w:t>ПОДПРОГРАММА 5</w:t>
      </w:r>
    </w:p>
    <w:p w:rsidR="00F37037" w:rsidRDefault="00F37037">
      <w:pPr>
        <w:pStyle w:val="ConsPlusTitle"/>
        <w:jc w:val="center"/>
      </w:pPr>
      <w:r>
        <w:lastRenderedPageBreak/>
        <w:t>"РАЗВИТИЕ СИСТЕМЫ ОЦЕНКИ КАЧЕСТВА ОБРАЗОВАНИЯ</w:t>
      </w:r>
    </w:p>
    <w:p w:rsidR="00F37037" w:rsidRDefault="00F37037">
      <w:pPr>
        <w:pStyle w:val="ConsPlusTitle"/>
        <w:jc w:val="center"/>
      </w:pPr>
      <w:r>
        <w:t>И ИНФОРМАЦИОННОЙ ПРОЗРАЧНОСТИ СИСТЕМЫ ОБРАЗОВАНИЯ"</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670" w:history="1">
              <w:r>
                <w:rPr>
                  <w:color w:val="0000FF"/>
                </w:rPr>
                <w:t>N 512</w:t>
              </w:r>
            </w:hyperlink>
            <w:r>
              <w:rPr>
                <w:color w:val="392C69"/>
              </w:rPr>
              <w:t xml:space="preserve">, от 20.01.2016 </w:t>
            </w:r>
            <w:hyperlink r:id="rId671" w:history="1">
              <w:r>
                <w:rPr>
                  <w:color w:val="0000FF"/>
                </w:rPr>
                <w:t>N 7</w:t>
              </w:r>
            </w:hyperlink>
            <w:r>
              <w:rPr>
                <w:color w:val="392C69"/>
              </w:rPr>
              <w:t>,</w:t>
            </w:r>
          </w:p>
          <w:p w:rsidR="00F37037" w:rsidRDefault="00F37037">
            <w:pPr>
              <w:pStyle w:val="ConsPlusNormal"/>
              <w:jc w:val="center"/>
            </w:pPr>
            <w:r>
              <w:rPr>
                <w:color w:val="392C69"/>
              </w:rPr>
              <w:t xml:space="preserve">от 28.10.2016 </w:t>
            </w:r>
            <w:hyperlink r:id="rId672" w:history="1">
              <w:r>
                <w:rPr>
                  <w:color w:val="0000FF"/>
                </w:rPr>
                <w:t>N 457</w:t>
              </w:r>
            </w:hyperlink>
            <w:r>
              <w:rPr>
                <w:color w:val="392C69"/>
              </w:rPr>
              <w:t xml:space="preserve">, от 14.12.2016 </w:t>
            </w:r>
            <w:hyperlink r:id="rId673" w:history="1">
              <w:r>
                <w:rPr>
                  <w:color w:val="0000FF"/>
                </w:rPr>
                <w:t>N 524</w:t>
              </w:r>
            </w:hyperlink>
            <w:r>
              <w:rPr>
                <w:color w:val="392C69"/>
              </w:rPr>
              <w:t>,</w:t>
            </w:r>
          </w:p>
          <w:p w:rsidR="00F37037" w:rsidRDefault="00F37037">
            <w:pPr>
              <w:pStyle w:val="ConsPlusNormal"/>
              <w:jc w:val="center"/>
            </w:pPr>
            <w:r>
              <w:rPr>
                <w:color w:val="392C69"/>
              </w:rPr>
              <w:t xml:space="preserve">от 31.03.2017 </w:t>
            </w:r>
            <w:hyperlink r:id="rId674" w:history="1">
              <w:r>
                <w:rPr>
                  <w:color w:val="0000FF"/>
                </w:rPr>
                <w:t>N 130</w:t>
              </w:r>
            </w:hyperlink>
            <w:r>
              <w:rPr>
                <w:color w:val="392C69"/>
              </w:rPr>
              <w:t xml:space="preserve">, от 29.12.2017 </w:t>
            </w:r>
            <w:hyperlink r:id="rId675" w:history="1">
              <w:r>
                <w:rPr>
                  <w:color w:val="0000FF"/>
                </w:rPr>
                <w:t>N 614</w:t>
              </w:r>
            </w:hyperlink>
            <w:r>
              <w:rPr>
                <w:color w:val="392C69"/>
              </w:rPr>
              <w:t>,</w:t>
            </w:r>
          </w:p>
          <w:p w:rsidR="00F37037" w:rsidRDefault="00F37037">
            <w:pPr>
              <w:pStyle w:val="ConsPlusNormal"/>
              <w:jc w:val="center"/>
            </w:pPr>
            <w:r>
              <w:rPr>
                <w:color w:val="392C69"/>
              </w:rPr>
              <w:t xml:space="preserve">от 17.05.2018 </w:t>
            </w:r>
            <w:hyperlink r:id="rId676" w:history="1">
              <w:r>
                <w:rPr>
                  <w:color w:val="0000FF"/>
                </w:rPr>
                <w:t>N 259</w:t>
              </w:r>
            </w:hyperlink>
            <w:r>
              <w:rPr>
                <w:color w:val="392C69"/>
              </w:rPr>
              <w:t xml:space="preserve">, от 23.01.2019 </w:t>
            </w:r>
            <w:hyperlink r:id="rId677" w:history="1">
              <w:r>
                <w:rPr>
                  <w:color w:val="0000FF"/>
                </w:rPr>
                <w:t>N 29</w:t>
              </w:r>
            </w:hyperlink>
            <w:r>
              <w:rPr>
                <w:color w:val="392C69"/>
              </w:rPr>
              <w:t>,</w:t>
            </w:r>
          </w:p>
          <w:p w:rsidR="00F37037" w:rsidRDefault="00F37037">
            <w:pPr>
              <w:pStyle w:val="ConsPlusNormal"/>
              <w:jc w:val="center"/>
            </w:pPr>
            <w:r>
              <w:rPr>
                <w:color w:val="392C69"/>
              </w:rPr>
              <w:t xml:space="preserve">от 14.05.2019 </w:t>
            </w:r>
            <w:hyperlink r:id="rId678" w:history="1">
              <w:r>
                <w:rPr>
                  <w:color w:val="0000FF"/>
                </w:rPr>
                <w:t>N 234</w:t>
              </w:r>
            </w:hyperlink>
            <w:r>
              <w:rPr>
                <w:color w:val="392C69"/>
              </w:rPr>
              <w:t xml:space="preserve">, от 30.10.2019 </w:t>
            </w:r>
            <w:hyperlink r:id="rId679" w:history="1">
              <w:r>
                <w:rPr>
                  <w:color w:val="0000FF"/>
                </w:rPr>
                <w:t>N 514</w:t>
              </w:r>
            </w:hyperlink>
            <w:r>
              <w:rPr>
                <w:color w:val="392C69"/>
              </w:rPr>
              <w:t>,</w:t>
            </w:r>
          </w:p>
          <w:p w:rsidR="00F37037" w:rsidRDefault="00F37037">
            <w:pPr>
              <w:pStyle w:val="ConsPlusNormal"/>
              <w:jc w:val="center"/>
            </w:pPr>
            <w:r>
              <w:rPr>
                <w:color w:val="392C69"/>
              </w:rPr>
              <w:t xml:space="preserve">от 06.12.2019 </w:t>
            </w:r>
            <w:hyperlink r:id="rId680" w:history="1">
              <w:r>
                <w:rPr>
                  <w:color w:val="0000FF"/>
                </w:rPr>
                <w:t>N 580</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"Развитие системы оценки качества</w:t>
      </w:r>
    </w:p>
    <w:p w:rsidR="00F37037" w:rsidRDefault="00F37037">
      <w:pPr>
        <w:pStyle w:val="ConsPlusTitle"/>
        <w:jc w:val="center"/>
      </w:pPr>
      <w:r>
        <w:t>образования и информационной прозрачности системы</w:t>
      </w:r>
    </w:p>
    <w:p w:rsidR="00F37037" w:rsidRDefault="00F37037">
      <w:pPr>
        <w:pStyle w:val="ConsPlusTitle"/>
        <w:jc w:val="center"/>
      </w:pPr>
      <w:r>
        <w:t>образования" 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681"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системы оценки качества образования и информационной прозрачности системы образования" (далее - Подпрограмма)</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682"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план мероприятий ("дорожная карта") Республики Тыва, направленных на повышение эффективности образования и науки на период с 2014 по 2018 годы</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в ред. </w:t>
            </w:r>
            <w:hyperlink r:id="rId683" w:history="1">
              <w:r>
                <w:rPr>
                  <w:color w:val="0000FF"/>
                </w:rPr>
                <w:t>Постановления</w:t>
              </w:r>
            </w:hyperlink>
            <w:r>
              <w:t xml:space="preserve"> Правительства РТ от 28.10.2016 N 457)</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региональной системы оценки качества образования</w:t>
            </w:r>
          </w:p>
        </w:tc>
      </w:tr>
      <w:tr w:rsidR="00F37037">
        <w:tc>
          <w:tcPr>
            <w:tcW w:w="3118"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F37037" w:rsidRDefault="00F37037">
            <w:pPr>
              <w:pStyle w:val="ConsPlusNormal"/>
            </w:pPr>
            <w:r>
              <w:t>обеспечение современного уровня надежности и технологичности процедур оценки качества образовательных результатов;</w:t>
            </w:r>
          </w:p>
          <w:p w:rsidR="00F37037" w:rsidRDefault="00F37037">
            <w:pPr>
              <w:pStyle w:val="ConsPlusNormal"/>
            </w:pPr>
            <w:r>
              <w:t xml:space="preserve">формирование культуры оценки качества образования на уровне республики, муниципалитетов и отдельных организаций через повышение квалификации кадров системы образования в области педагогических измерений, анализа и использования результатов </w:t>
            </w:r>
            <w:r>
              <w:lastRenderedPageBreak/>
              <w:t>оценочных процедур;</w:t>
            </w:r>
          </w:p>
          <w:p w:rsidR="00F37037" w:rsidRDefault="00F37037">
            <w:pPr>
              <w:pStyle w:val="ConsPlusNormal"/>
            </w:pPr>
            <w:r>
              <w:t>создание системы поддержки сбора и анализа информации об индивидуальных образовательных достижениях;</w:t>
            </w:r>
          </w:p>
          <w:p w:rsidR="00F37037" w:rsidRDefault="00F37037">
            <w:pPr>
              <w:pStyle w:val="ConsPlusNormal"/>
            </w:pPr>
            <w:r>
              <w:t>создание системы мониторингов исследований качества образования;</w:t>
            </w:r>
          </w:p>
          <w:p w:rsidR="00F37037" w:rsidRDefault="00F37037">
            <w:pPr>
              <w:pStyle w:val="ConsPlusNormal"/>
            </w:pPr>
            <w:r>
              <w:t>формирование системы статистики образования на основе федеральных стандартов</w:t>
            </w:r>
          </w:p>
        </w:tc>
      </w:tr>
      <w:tr w:rsidR="00F37037">
        <w:tc>
          <w:tcPr>
            <w:tcW w:w="3118" w:type="dxa"/>
            <w:tcBorders>
              <w:top w:val="nil"/>
              <w:left w:val="nil"/>
              <w:bottom w:val="nil"/>
              <w:right w:val="nil"/>
            </w:tcBorders>
          </w:tcPr>
          <w:p w:rsidR="00F37037" w:rsidRDefault="00F37037">
            <w:pPr>
              <w:pStyle w:val="ConsPlusNormal"/>
            </w:pPr>
            <w:r>
              <w:lastRenderedPageBreak/>
              <w:t>Важнейшие целевые индикаторы и показатели</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число уровней образования, на которых реализуются механизмы внешней оценки качества образования:</w:t>
            </w:r>
          </w:p>
          <w:p w:rsidR="00F37037" w:rsidRDefault="00F37037">
            <w:pPr>
              <w:pStyle w:val="ConsPlusNormal"/>
            </w:pPr>
            <w:r>
              <w:t>2014 г. - 2, 2015 г. - 3, 2016 г. - 4, 2017 г. - 5, 2018 г. - 5, 2019 г. - 6, 2020 г. - 6, 2021 г. - 6;</w:t>
            </w:r>
          </w:p>
          <w:p w:rsidR="00F37037" w:rsidRDefault="00F37037">
            <w:pPr>
              <w:pStyle w:val="ConsPlusNormal"/>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2014 г. - 14,3 процента; 2015 г. - 28,6; 2016 г. - 42,9; 2017 г. - 57,2; 2018 г. - 71,5; 2019 г. - 85,8; 2020 г. - 100 процентов, 2021 г. - 100 процентов;</w:t>
            </w:r>
          </w:p>
          <w:p w:rsidR="00F37037" w:rsidRDefault="00F37037">
            <w:pPr>
              <w:pStyle w:val="ConsPlusNormal"/>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2014 г. - 14,3 процента; 2015 г. - 28,6; 2016 г. - 42,9; 2017 г. - 57,2; 2018 г. - 71,5; 2019 г. - 85,8; 2020 г. - 100 процентов, 2021 г. - 100 процентов;</w:t>
            </w:r>
          </w:p>
          <w:p w:rsidR="00F37037" w:rsidRDefault="00F37037">
            <w:pPr>
              <w:pStyle w:val="ConsPlusNormal"/>
            </w:pPr>
            <w:r>
              <w:t>число всероссийских сопоставительных исследований качества образования, в которых Республика Тыва участвует на регулярной основе: 2014 г. - 1, 2015 г. - 1, 2016 г. - 1, 2017 г. - 2; 2018 г. - 2, 2019 г. - 3, 2020 г. - 3, 2021 г. - 3;</w:t>
            </w:r>
          </w:p>
          <w:p w:rsidR="00F37037" w:rsidRDefault="00F37037">
            <w:pPr>
              <w:pStyle w:val="ConsPlusNormal"/>
            </w:pPr>
            <w:r>
              <w:t>исполнение объема налоговых и неналоговых доходов в консолидированный бюджет;</w:t>
            </w:r>
          </w:p>
          <w:p w:rsidR="00F37037" w:rsidRDefault="00F37037">
            <w:pPr>
              <w:pStyle w:val="ConsPlusNormal"/>
            </w:pPr>
            <w:r>
              <w:t>увеличение доли пунктов проведения экзамена (далее - ППЭ), обеспеченных высокопроизводительными сканерами для выполнения сканирования экзаменационных работ участников единого государственного экзамена (далее - ЕГЭ) в ППЭ в день проведения экзамена;</w:t>
            </w:r>
          </w:p>
          <w:p w:rsidR="00F37037" w:rsidRDefault="00F37037">
            <w:pPr>
              <w:pStyle w:val="ConsPlusNormal"/>
            </w:pPr>
            <w:r>
              <w:t>увеличение доли ППЭ, обеспеченных высокопроизводительными принтерами для использования технологии "Печать контрольно-измерительных материалов (далее - КИМ) в ППЭ";</w:t>
            </w:r>
          </w:p>
          <w:p w:rsidR="00F37037" w:rsidRDefault="00F37037">
            <w:pPr>
              <w:pStyle w:val="ConsPlusNormal"/>
            </w:pPr>
            <w:r>
              <w:t>увеличение уровня оснащенности Республиканского центра обработки информации (далее - РЦОИ) современным оборудованием для повышения скорости обработки экзаменационных материалов;</w:t>
            </w:r>
          </w:p>
          <w:p w:rsidR="00F37037" w:rsidRDefault="00F37037">
            <w:pPr>
              <w:pStyle w:val="ConsPlusNormal"/>
            </w:pPr>
            <w:r>
              <w:t xml:space="preserve">количество региональных оценочных инструментов для проведения </w:t>
            </w:r>
            <w:proofErr w:type="spellStart"/>
            <w:r>
              <w:t>внутрирегионального</w:t>
            </w:r>
            <w:proofErr w:type="spellEnd"/>
            <w:r>
              <w:t xml:space="preserve"> анализа оценки качества общего образования, действующих в Республике Тыва на регулярной основе;</w:t>
            </w:r>
          </w:p>
          <w:p w:rsidR="00F37037" w:rsidRDefault="00F37037">
            <w:pPr>
              <w:pStyle w:val="ConsPlusNormal"/>
            </w:pPr>
            <w:r>
              <w:t xml:space="preserve">количество разработанных программ подготовки и (или) </w:t>
            </w:r>
            <w:r>
              <w:lastRenderedPageBreak/>
              <w:t>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p w:rsidR="00F37037" w:rsidRDefault="00F37037">
            <w:pPr>
              <w:pStyle w:val="ConsPlusNormal"/>
            </w:pPr>
            <w:r>
              <w:t>количество специалистов, прошедших подготовку и (или)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w:t>
            </w:r>
          </w:p>
          <w:p w:rsidR="00F37037" w:rsidRDefault="00F37037">
            <w:pPr>
              <w:pStyle w:val="ConsPlusNormal"/>
            </w:pPr>
            <w:r>
              <w:t>количество обучающих мероприятий по разработанным программам подготовки и (или)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06.11.2015 </w:t>
            </w:r>
            <w:hyperlink r:id="rId684" w:history="1">
              <w:r>
                <w:rPr>
                  <w:color w:val="0000FF"/>
                </w:rPr>
                <w:t>N 512</w:t>
              </w:r>
            </w:hyperlink>
            <w:r>
              <w:t xml:space="preserve">, от 28.10.2016 </w:t>
            </w:r>
            <w:hyperlink r:id="rId685" w:history="1">
              <w:r>
                <w:rPr>
                  <w:color w:val="0000FF"/>
                </w:rPr>
                <w:t>N 457</w:t>
              </w:r>
            </w:hyperlink>
            <w:r>
              <w:t xml:space="preserve">, от 23.01.2019 </w:t>
            </w:r>
            <w:hyperlink r:id="rId686" w:history="1">
              <w:r>
                <w:rPr>
                  <w:color w:val="0000FF"/>
                </w:rPr>
                <w:t>N 29</w:t>
              </w:r>
            </w:hyperlink>
            <w:r>
              <w:t>)</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2014 - 2021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- 2019 - 2021 годы</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687"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объем финансирования Подпрограммы составляет 196996,10 тыс. рублей, из них:</w:t>
            </w:r>
          </w:p>
          <w:p w:rsidR="00F37037" w:rsidRDefault="00F37037">
            <w:pPr>
              <w:pStyle w:val="ConsPlusNormal"/>
            </w:pPr>
            <w:r>
              <w:t>средства федерального бюджета - 5526,0 тыс. рублей;</w:t>
            </w:r>
          </w:p>
          <w:p w:rsidR="00F37037" w:rsidRDefault="00F37037">
            <w:pPr>
              <w:pStyle w:val="ConsPlusNormal"/>
            </w:pPr>
            <w:r>
              <w:t>средства республиканского бюджета - 191470,1 тыс. рублей;</w:t>
            </w:r>
          </w:p>
          <w:p w:rsidR="00F37037" w:rsidRDefault="00F37037">
            <w:pPr>
              <w:pStyle w:val="ConsPlusNormal"/>
            </w:pPr>
            <w:r>
              <w:t>в том числе по годам:</w:t>
            </w:r>
          </w:p>
          <w:p w:rsidR="00F37037" w:rsidRDefault="00F37037">
            <w:pPr>
              <w:pStyle w:val="ConsPlusNormal"/>
            </w:pPr>
            <w:r>
              <w:t>2014 г. - 15915,0 тыс. рублей из республиканского бюджета;</w:t>
            </w:r>
          </w:p>
          <w:p w:rsidR="00F37037" w:rsidRDefault="00F37037">
            <w:pPr>
              <w:pStyle w:val="ConsPlusNormal"/>
            </w:pPr>
            <w:r>
              <w:t>2015 г. - 19987,0 тыс. рублей из республиканского бюджета;</w:t>
            </w:r>
          </w:p>
          <w:p w:rsidR="00F37037" w:rsidRDefault="00F37037">
            <w:pPr>
              <w:pStyle w:val="ConsPlusNormal"/>
            </w:pPr>
            <w:r>
              <w:t>2016 г. - 24876,4 тыс. рублей, из них:</w:t>
            </w:r>
          </w:p>
          <w:p w:rsidR="00F37037" w:rsidRDefault="00F37037">
            <w:pPr>
              <w:pStyle w:val="ConsPlusNormal"/>
            </w:pPr>
            <w:r>
              <w:t>средства федерального бюджета - 5526,0 тыс. рублей;</w:t>
            </w:r>
          </w:p>
          <w:p w:rsidR="00F37037" w:rsidRDefault="00F37037">
            <w:pPr>
              <w:pStyle w:val="ConsPlusNormal"/>
            </w:pPr>
            <w:r>
              <w:t>средства республиканского бюджета - 19350,4 тыс. рублей;</w:t>
            </w:r>
          </w:p>
          <w:p w:rsidR="00F37037" w:rsidRDefault="00F37037">
            <w:pPr>
              <w:pStyle w:val="ConsPlusNormal"/>
            </w:pPr>
            <w:r>
              <w:t>2017 г. - 27349,0 тыс. рублей из республиканского бюджета;</w:t>
            </w:r>
          </w:p>
          <w:p w:rsidR="00F37037" w:rsidRDefault="00F37037">
            <w:pPr>
              <w:pStyle w:val="ConsPlusNormal"/>
            </w:pPr>
            <w:r>
              <w:t>2018 г. - 28476,0 тыс. рублей из республиканского бюджета;</w:t>
            </w:r>
          </w:p>
          <w:p w:rsidR="00F37037" w:rsidRDefault="00F37037">
            <w:pPr>
              <w:pStyle w:val="ConsPlusNormal"/>
            </w:pPr>
            <w:r>
              <w:t>2019 г. - 28124,0 тыс. рублей из республиканского бюджета;</w:t>
            </w:r>
          </w:p>
          <w:p w:rsidR="00F37037" w:rsidRDefault="00F37037">
            <w:pPr>
              <w:pStyle w:val="ConsPlusNormal"/>
            </w:pPr>
            <w:r>
              <w:t>2020 г. - 25981,3 тыс. рублей из республиканского бюджета;</w:t>
            </w:r>
          </w:p>
          <w:p w:rsidR="00F37037" w:rsidRDefault="00F37037">
            <w:pPr>
              <w:pStyle w:val="ConsPlusNormal"/>
            </w:pPr>
            <w:r>
              <w:t>2021 г. - 26287,3 тыс. рублей из республиканского бюджета</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23.01.2019 </w:t>
            </w:r>
            <w:hyperlink r:id="rId688" w:history="1">
              <w:r>
                <w:rPr>
                  <w:color w:val="0000FF"/>
                </w:rPr>
                <w:t>N 29</w:t>
              </w:r>
            </w:hyperlink>
            <w:r>
              <w:t xml:space="preserve">, от 14.05.2019 </w:t>
            </w:r>
            <w:hyperlink r:id="rId689" w:history="1">
              <w:r>
                <w:rPr>
                  <w:color w:val="0000FF"/>
                </w:rPr>
                <w:t>N 234</w:t>
              </w:r>
            </w:hyperlink>
            <w:r>
              <w:t xml:space="preserve">, от 30.10.2019 </w:t>
            </w:r>
            <w:hyperlink r:id="rId690" w:history="1">
              <w:r>
                <w:rPr>
                  <w:color w:val="0000FF"/>
                </w:rPr>
                <w:t>N 514</w:t>
              </w:r>
            </w:hyperlink>
            <w:r>
              <w:t xml:space="preserve">, от 06.12.2019 </w:t>
            </w:r>
            <w:hyperlink r:id="rId691" w:history="1">
              <w:r>
                <w:rPr>
                  <w:color w:val="0000FF"/>
                </w:rPr>
                <w:t>N 580</w:t>
              </w:r>
            </w:hyperlink>
            <w:r>
              <w:t>)</w:t>
            </w:r>
          </w:p>
        </w:tc>
      </w:tr>
      <w:tr w:rsidR="00F37037">
        <w:tc>
          <w:tcPr>
            <w:tcW w:w="3118" w:type="dxa"/>
            <w:tcBorders>
              <w:top w:val="nil"/>
              <w:left w:val="nil"/>
              <w:bottom w:val="nil"/>
              <w:right w:val="nil"/>
            </w:tcBorders>
          </w:tcPr>
          <w:p w:rsidR="00F37037" w:rsidRDefault="00F37037">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налаживание механизмов внешней оценки качества образования на шести уровнях образования;</w:t>
            </w:r>
          </w:p>
          <w:p w:rsidR="00F37037" w:rsidRDefault="00F37037">
            <w:pPr>
              <w:pStyle w:val="ConsPlusNormal"/>
            </w:pPr>
            <w:r>
              <w:t>системная работа коллегиальных органов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 во всех образовательных организациях;</w:t>
            </w:r>
          </w:p>
          <w:p w:rsidR="00F37037" w:rsidRDefault="00F37037">
            <w:pPr>
              <w:pStyle w:val="ConsPlusNormal"/>
            </w:pPr>
            <w:r>
              <w:t>обеспечение доступности для потребителей информации о деятельности всех образовательных организаций через официальные сайты;</w:t>
            </w:r>
          </w:p>
          <w:p w:rsidR="00F37037" w:rsidRDefault="00F37037">
            <w:pPr>
              <w:pStyle w:val="ConsPlusNormal"/>
            </w:pPr>
            <w:r>
              <w:t>участие Республики Тыва на регулярной основе не менее чем в трех федеральных сопоставительных исследованиях качества образования.</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Title"/>
        <w:jc w:val="center"/>
      </w:pPr>
      <w:r>
        <w:t>описание основных проблем в указанной сфере</w:t>
      </w:r>
    </w:p>
    <w:p w:rsidR="00F37037" w:rsidRDefault="00F37037">
      <w:pPr>
        <w:pStyle w:val="ConsPlusTitle"/>
        <w:jc w:val="center"/>
      </w:pPr>
      <w:r>
        <w:t>и прогноз ее развития</w:t>
      </w:r>
    </w:p>
    <w:p w:rsidR="00F37037" w:rsidRDefault="00F37037">
      <w:pPr>
        <w:pStyle w:val="ConsPlusNormal"/>
        <w:jc w:val="both"/>
      </w:pPr>
    </w:p>
    <w:p w:rsidR="00F37037" w:rsidRDefault="00F37037">
      <w:pPr>
        <w:pStyle w:val="ConsPlusNormal"/>
        <w:ind w:firstLine="540"/>
        <w:jc w:val="both"/>
      </w:pPr>
      <w:r>
        <w:t>Под качеством образования понимается характеристика системы образования, отражающая степень соответствия реальных достигаемых образовательных результатов и условий обеспечения образовательного процесса нормативным требованиям, социальным и личностным ожиданиям, оценка образовательных достижений обучающихся, качества образовательных программ, условий реализации образовательного процесса в конкретной образовательной организации, деятельности всей образовательной системы Республики Тыва и ее территориальных подсистем.</w:t>
      </w:r>
    </w:p>
    <w:p w:rsidR="00F37037" w:rsidRDefault="00F37037">
      <w:pPr>
        <w:pStyle w:val="ConsPlusNormal"/>
        <w:spacing w:before="220"/>
        <w:ind w:firstLine="540"/>
        <w:jc w:val="both"/>
      </w:pPr>
      <w:r>
        <w:t>Совокупность организационных и функциональных структур, норм и правил, обеспечивающих основанную на единой концептуально-методологической базе оценку образовательных достижений обучающихся, эффективности деятельности образовательных организаций и их систем, качества образовательных программ с учетом запросов основных потребителей образовательных услуг составляет систему оценки качества образования.</w:t>
      </w:r>
    </w:p>
    <w:p w:rsidR="00F37037" w:rsidRDefault="00F37037">
      <w:pPr>
        <w:pStyle w:val="ConsPlusNormal"/>
        <w:spacing w:before="220"/>
        <w:ind w:firstLine="540"/>
        <w:jc w:val="both"/>
      </w:pPr>
      <w:r>
        <w:t xml:space="preserve">В целях формирования системы оценки качества образования в республике в 2008 году постановлением Правительства Республики Тыва от 25 июня 2008 г. N 388 была утверждена </w:t>
      </w:r>
      <w:hyperlink r:id="rId692" w:history="1">
        <w:r>
          <w:rPr>
            <w:color w:val="0000FF"/>
          </w:rPr>
          <w:t>Система</w:t>
        </w:r>
      </w:hyperlink>
      <w:r>
        <w:t xml:space="preserve"> оценки качества образования Республики Тыва, целью создания которой являлось введение открытой и объективной процедуры оценивания учебных достижений обучающихся, эффективности деятельности образовательных организаций и их систем, качества образовательных программ, результаты которой способствуют повышению качества ведения образовательного процесса, деятельности учителя.</w:t>
      </w:r>
    </w:p>
    <w:p w:rsidR="00F37037" w:rsidRDefault="00F37037">
      <w:pPr>
        <w:pStyle w:val="ConsPlusNormal"/>
        <w:spacing w:before="220"/>
        <w:ind w:firstLine="540"/>
        <w:jc w:val="both"/>
      </w:pPr>
      <w:r>
        <w:t>Для обеспечения организационного содержательного единства национальной системы оценки качества образования на региональном уровне создан Институт оценки качества образования на базе Центра мониторинга и аттестации Министерства образования и науки Республики Тыва. Институтом оценки качества образования осуществляется единый региональный мониторинг качества образования (ЕРМКО), единый государственный экзамен (ЕГЭ).</w:t>
      </w:r>
    </w:p>
    <w:p w:rsidR="00F37037" w:rsidRDefault="00F37037">
      <w:pPr>
        <w:pStyle w:val="ConsPlusNormal"/>
        <w:spacing w:before="220"/>
        <w:ind w:firstLine="540"/>
        <w:jc w:val="both"/>
      </w:pPr>
      <w:r>
        <w:t>В настоящее время одной из проблем является недостаточная целостность и сбалансированность системы процедур и механизмов оценки качества образования и индивидуальных образовательных достижений, реализуемых на региональном уровне системы образования, с помощью которых можно учесть влияние на результаты деятельности образовательных организаций и педагогов.</w:t>
      </w:r>
    </w:p>
    <w:p w:rsidR="00F37037" w:rsidRDefault="00F37037">
      <w:pPr>
        <w:pStyle w:val="ConsPlusNormal"/>
        <w:spacing w:before="220"/>
        <w:ind w:firstLine="540"/>
        <w:jc w:val="both"/>
      </w:pPr>
      <w:r>
        <w:t>Совершенствование контроля и управления качеством образования является одним из актуальных направлений модернизации системы российского образования.</w:t>
      </w:r>
    </w:p>
    <w:p w:rsidR="00F37037" w:rsidRDefault="00F37037">
      <w:pPr>
        <w:pStyle w:val="ConsPlusNormal"/>
        <w:spacing w:before="220"/>
        <w:ind w:firstLine="540"/>
        <w:jc w:val="both"/>
      </w:pPr>
      <w:r>
        <w:lastRenderedPageBreak/>
        <w:t>В одобренных Правительством Российской Федерации приоритетных направлениях развития образовательной системы Российской Федерации отмечается, что необходимо сформировать общенациональную систему оценки качества образования, получаемого гражданином, и реализуемых образовательных программ.</w:t>
      </w:r>
    </w:p>
    <w:p w:rsidR="00F37037" w:rsidRDefault="00F37037">
      <w:pPr>
        <w:pStyle w:val="ConsPlusNormal"/>
        <w:spacing w:before="220"/>
        <w:ind w:firstLine="540"/>
        <w:jc w:val="both"/>
      </w:pPr>
      <w:r>
        <w:t>В связи с этим необходимы разработка и внедрение региональной системы оценки качества образования (далее - РСОКО) в соответствии с требованиями, обеспечивающими единство образовательного пространства, т.е. систему, включающую:</w:t>
      </w:r>
    </w:p>
    <w:p w:rsidR="00F37037" w:rsidRDefault="00F37037">
      <w:pPr>
        <w:pStyle w:val="ConsPlusNormal"/>
        <w:spacing w:before="220"/>
        <w:ind w:firstLine="540"/>
        <w:jc w:val="both"/>
      </w:pPr>
      <w:r>
        <w:t>- механизм внешней оценки качества образования на 6 уровнях образования (дошкольное образование, общее (начальное, основное и среднее) образование, дополнительное и профессиональное образование);</w:t>
      </w:r>
    </w:p>
    <w:p w:rsidR="00F37037" w:rsidRDefault="00F37037">
      <w:pPr>
        <w:pStyle w:val="ConsPlusNormal"/>
        <w:spacing w:before="220"/>
        <w:ind w:firstLine="540"/>
        <w:jc w:val="both"/>
      </w:pPr>
      <w:r>
        <w:t>- мониторинговые исследования на муниципальном и региональном уровнях и участие во всероссийских сопоставительных исследованиях образовательных достижений обучающихся;</w:t>
      </w:r>
    </w:p>
    <w:p w:rsidR="00F37037" w:rsidRDefault="00F37037">
      <w:pPr>
        <w:pStyle w:val="ConsPlusNormal"/>
        <w:spacing w:before="220"/>
        <w:ind w:firstLine="540"/>
        <w:jc w:val="both"/>
      </w:pPr>
      <w:r>
        <w:t>- механизм оценки качества образования образовательных организаций;</w:t>
      </w:r>
    </w:p>
    <w:p w:rsidR="00F37037" w:rsidRDefault="00F37037">
      <w:pPr>
        <w:pStyle w:val="ConsPlusNormal"/>
        <w:spacing w:before="220"/>
        <w:ind w:firstLine="540"/>
        <w:jc w:val="both"/>
      </w:pPr>
      <w:r>
        <w:t>- осуществление действующих и апробируемых государственных итоговых аттестационных процедур (ГИА, ЕГЭ и др.);</w:t>
      </w:r>
    </w:p>
    <w:p w:rsidR="00F37037" w:rsidRDefault="00F37037">
      <w:pPr>
        <w:pStyle w:val="ConsPlusNormal"/>
        <w:spacing w:before="220"/>
        <w:ind w:firstLine="540"/>
        <w:jc w:val="both"/>
      </w:pPr>
      <w:r>
        <w:t>- функционирование органов коллегиального управления с участием общественности (родители, работодатели) в образовательных организациях.</w:t>
      </w:r>
    </w:p>
    <w:p w:rsidR="00F37037" w:rsidRDefault="00F37037">
      <w:pPr>
        <w:pStyle w:val="ConsPlusNormal"/>
        <w:spacing w:before="220"/>
        <w:ind w:firstLine="540"/>
        <w:jc w:val="both"/>
      </w:pPr>
      <w:r>
        <w:t>Чтобы обеспечить информационную прозрачность в системе образования и отдельных организаций, все образовательные организации должны обеспечивать доступность для потребителей информации о своей деятельности через официальные сайты.</w:t>
      </w:r>
    </w:p>
    <w:p w:rsidR="00F37037" w:rsidRDefault="00F37037">
      <w:pPr>
        <w:pStyle w:val="ConsPlusNormal"/>
        <w:spacing w:before="220"/>
        <w:ind w:firstLine="540"/>
        <w:jc w:val="both"/>
      </w:pPr>
      <w:r>
        <w:t xml:space="preserve">Ежегодное формирование республиканского перечня лучших 100 образовательных организаций, обеспечивающих высокий уровень образования, и внедрение </w:t>
      </w:r>
      <w:proofErr w:type="spellStart"/>
      <w:r>
        <w:t>грантовой</w:t>
      </w:r>
      <w:proofErr w:type="spellEnd"/>
      <w:r>
        <w:t xml:space="preserve"> поддержки четырех лучших из них позволит создать здоровую конкуренцию среди организаций и педагогов республики.</w:t>
      </w:r>
    </w:p>
    <w:p w:rsidR="00F37037" w:rsidRDefault="00F37037">
      <w:pPr>
        <w:pStyle w:val="ConsPlusNormal"/>
        <w:spacing w:before="220"/>
        <w:ind w:firstLine="540"/>
        <w:jc w:val="both"/>
      </w:pPr>
      <w:r>
        <w:t>Для оценки состояния качества образования в республике на различных уровнях необходимо участие в российских сопоставительных исследованиях образовательных достижений обучающихся.</w:t>
      </w:r>
    </w:p>
    <w:p w:rsidR="00F37037" w:rsidRDefault="00F37037">
      <w:pPr>
        <w:pStyle w:val="ConsPlusNormal"/>
        <w:spacing w:before="220"/>
        <w:ind w:firstLine="540"/>
        <w:jc w:val="both"/>
      </w:pPr>
      <w:r>
        <w:t xml:space="preserve">Развитие форм и содержания оценки качества образования приведет к росту информации о системе образования и, как следствие, к обострению проблемы адекватного использования этой информации для принятия управленческих решений. Для этого необходимы новые подходы, в частности, использование информационных технологий (программное обеспечение) в мониторинговых исследованиях и </w:t>
      </w:r>
      <w:proofErr w:type="gramStart"/>
      <w:r>
        <w:t>аналитике</w:t>
      </w:r>
      <w:proofErr w:type="gramEnd"/>
      <w:r>
        <w:t xml:space="preserve"> на основе собираемой в РСОКО информации.</w:t>
      </w:r>
    </w:p>
    <w:p w:rsidR="00F37037" w:rsidRDefault="00F37037">
      <w:pPr>
        <w:pStyle w:val="ConsPlusNormal"/>
        <w:spacing w:before="220"/>
        <w:ind w:firstLine="540"/>
        <w:jc w:val="both"/>
      </w:pPr>
      <w:r>
        <w:t>Развитие РСОКО должно привести к росту качества образования в организациях, осуществляющих образовательную деятельность.</w:t>
      </w:r>
    </w:p>
    <w:p w:rsidR="00F37037" w:rsidRDefault="00F37037">
      <w:pPr>
        <w:pStyle w:val="ConsPlusNormal"/>
        <w:jc w:val="both"/>
      </w:pPr>
    </w:p>
    <w:p w:rsidR="00F37037" w:rsidRDefault="00F37037">
      <w:pPr>
        <w:pStyle w:val="ConsPlusTitle"/>
        <w:jc w:val="center"/>
        <w:outlineLvl w:val="2"/>
      </w:pPr>
      <w:r>
        <w:t>II. Приоритеты, цели, задачи, показатели (индикаторы)</w:t>
      </w:r>
    </w:p>
    <w:p w:rsidR="00F37037" w:rsidRDefault="00F37037">
      <w:pPr>
        <w:pStyle w:val="ConsPlusTitle"/>
        <w:jc w:val="center"/>
      </w:pPr>
      <w:r>
        <w:t xml:space="preserve">и </w:t>
      </w:r>
      <w:proofErr w:type="gramStart"/>
      <w:r>
        <w:t>результаты</w:t>
      </w:r>
      <w:proofErr w:type="gramEnd"/>
      <w:r>
        <w:t xml:space="preserve"> и сроки реализации Подпрограммы</w:t>
      </w:r>
    </w:p>
    <w:p w:rsidR="00F37037" w:rsidRDefault="00F37037">
      <w:pPr>
        <w:pStyle w:val="ConsPlusTitle"/>
        <w:jc w:val="center"/>
      </w:pPr>
      <w:r>
        <w:t>на период до 2021 года</w:t>
      </w:r>
    </w:p>
    <w:p w:rsidR="00F37037" w:rsidRDefault="00F37037">
      <w:pPr>
        <w:pStyle w:val="ConsPlusNormal"/>
        <w:jc w:val="center"/>
      </w:pPr>
      <w:r>
        <w:t xml:space="preserve">(в ред. </w:t>
      </w:r>
      <w:hyperlink r:id="rId693"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Приоритеты в сфере оценки качества образования:</w:t>
      </w:r>
    </w:p>
    <w:p w:rsidR="00F37037" w:rsidRDefault="00F37037">
      <w:pPr>
        <w:pStyle w:val="ConsPlusNormal"/>
        <w:spacing w:before="220"/>
        <w:ind w:firstLine="540"/>
        <w:jc w:val="both"/>
      </w:pPr>
      <w:r>
        <w:t>- 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 реализуемых на региональном и муниципальном уровнях;</w:t>
      </w:r>
    </w:p>
    <w:p w:rsidR="00F37037" w:rsidRDefault="00F37037">
      <w:pPr>
        <w:pStyle w:val="ConsPlusNormal"/>
        <w:spacing w:before="220"/>
        <w:ind w:firstLine="540"/>
        <w:jc w:val="both"/>
      </w:pPr>
      <w:r>
        <w:lastRenderedPageBreak/>
        <w:t>- обеспечение соответствия федеральным государственным образовательным стандартам качества контрольно-измерительных материалов и технологий обеспечения безопасности;</w:t>
      </w:r>
    </w:p>
    <w:p w:rsidR="00F37037" w:rsidRDefault="00F37037">
      <w:pPr>
        <w:pStyle w:val="ConsPlusNormal"/>
        <w:spacing w:before="220"/>
        <w:ind w:firstLine="540"/>
        <w:jc w:val="both"/>
      </w:pPr>
      <w:r>
        <w:t>- создание системы мониторингов качества образовательных результатов и факторов, на них влияющих, включая многолетние исследования образовательных, трудовых, жизненных траекторий детей и молодежи;</w:t>
      </w:r>
    </w:p>
    <w:p w:rsidR="00F37037" w:rsidRDefault="00F37037">
      <w:pPr>
        <w:pStyle w:val="ConsPlusNormal"/>
        <w:spacing w:before="220"/>
        <w:ind w:firstLine="540"/>
        <w:jc w:val="both"/>
      </w:pPr>
      <w:r>
        <w:t>- обеспечение максимально возможной прозрачности и доступности информации о системе образования, о качестве работы отдельных организаций;</w:t>
      </w:r>
    </w:p>
    <w:p w:rsidR="00F37037" w:rsidRDefault="00F37037">
      <w:pPr>
        <w:pStyle w:val="ConsPlusNormal"/>
        <w:spacing w:before="220"/>
        <w:ind w:firstLine="540"/>
        <w:jc w:val="both"/>
      </w:pPr>
      <w:r>
        <w:t>- привлечение к оценке качества внешних заинтересованных лиц и организаций (общественных и общественно-профессиональных экспертов и организаций);</w:t>
      </w:r>
    </w:p>
    <w:p w:rsidR="00F37037" w:rsidRDefault="00F37037">
      <w:pPr>
        <w:pStyle w:val="ConsPlusNormal"/>
        <w:spacing w:before="220"/>
        <w:ind w:firstLine="540"/>
        <w:jc w:val="both"/>
      </w:pPr>
      <w:r>
        <w:t>- создание системы сбора и анализа информации об индивидуальных образовательных достижениях, обеспечивающих как выбор образовательных услуг их потребителями, так и корректировку содержания и технологий образования;</w:t>
      </w:r>
    </w:p>
    <w:p w:rsidR="00F37037" w:rsidRDefault="00F37037">
      <w:pPr>
        <w:pStyle w:val="ConsPlusNormal"/>
        <w:spacing w:before="220"/>
        <w:ind w:firstLine="540"/>
        <w:jc w:val="both"/>
      </w:pPr>
      <w:r>
        <w:t>- интеграция республики в международное и российское пространство оценки качества образования через участие в международных и российских исследованиях качества образования, через углубленный анализ их результатов и совместные исследования;</w:t>
      </w:r>
    </w:p>
    <w:p w:rsidR="00F37037" w:rsidRDefault="00F37037">
      <w:pPr>
        <w:pStyle w:val="ConsPlusNormal"/>
        <w:spacing w:before="220"/>
        <w:ind w:firstLine="540"/>
        <w:jc w:val="both"/>
      </w:pPr>
      <w:r>
        <w:t>- 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w:t>
      </w:r>
    </w:p>
    <w:p w:rsidR="00F37037" w:rsidRDefault="00F37037">
      <w:pPr>
        <w:pStyle w:val="ConsPlusNormal"/>
        <w:spacing w:before="220"/>
        <w:ind w:firstLine="540"/>
        <w:jc w:val="both"/>
      </w:pPr>
      <w:r>
        <w:t xml:space="preserve">- развитие системы оценки качества образования на уровне образовательной организации, ориентированной на формирующее оценивание и учет индивидуального прогресса обучающихся, включающий как их учебные, так и </w:t>
      </w:r>
      <w:proofErr w:type="spellStart"/>
      <w:r>
        <w:t>внеучебные</w:t>
      </w:r>
      <w:proofErr w:type="spellEnd"/>
      <w:r>
        <w:t xml:space="preserve"> достижения;</w:t>
      </w:r>
    </w:p>
    <w:p w:rsidR="00F37037" w:rsidRDefault="00F37037">
      <w:pPr>
        <w:pStyle w:val="ConsPlusNormal"/>
        <w:spacing w:before="220"/>
        <w:ind w:firstLine="540"/>
        <w:jc w:val="both"/>
      </w:pPr>
      <w:r>
        <w:t>- создание в республике, муниципалитетах и организациях систем обеспечения качества, базирующихся не на контроле, а на получении своевременной и содержательной информации для принятия управленческих решений, на вовлечении общественных органов управления.</w:t>
      </w:r>
    </w:p>
    <w:p w:rsidR="00F37037" w:rsidRDefault="00F37037">
      <w:pPr>
        <w:pStyle w:val="ConsPlusNormal"/>
        <w:spacing w:before="220"/>
        <w:ind w:firstLine="540"/>
        <w:jc w:val="both"/>
      </w:pPr>
      <w:r>
        <w:t>Реализация приоритетов потребует формирования сети групп ученых и специалистов в сфере оценки качества образования, как на региональном уровне, так и на уровне муниципалитетов. При этом речь идет не о создании специальных организаций, о развитии потенциала имеющихся научных организаций, инновационных школ.</w:t>
      </w:r>
    </w:p>
    <w:p w:rsidR="00F37037" w:rsidRDefault="00F37037">
      <w:pPr>
        <w:pStyle w:val="ConsPlusNormal"/>
        <w:spacing w:before="220"/>
        <w:ind w:firstLine="540"/>
        <w:jc w:val="both"/>
      </w:pPr>
      <w:r>
        <w:t>Целью Подпрограммы является обеспечение надежной и актуальной информацией процессов принятия решений руководителей и работников системы образования, а также потребителей образовательных услуг для достижения высокого качества образования через формирование республиканской системы оценки качества образования.</w:t>
      </w:r>
    </w:p>
    <w:p w:rsidR="00F37037" w:rsidRDefault="00F37037">
      <w:pPr>
        <w:pStyle w:val="ConsPlusNormal"/>
        <w:spacing w:before="220"/>
        <w:ind w:firstLine="540"/>
        <w:jc w:val="both"/>
      </w:pPr>
      <w:r>
        <w:t>Задачи Подпрограммы:</w:t>
      </w:r>
    </w:p>
    <w:p w:rsidR="00F37037" w:rsidRDefault="00F37037">
      <w:pPr>
        <w:pStyle w:val="ConsPlusNormal"/>
        <w:spacing w:before="220"/>
        <w:ind w:firstLine="540"/>
        <w:jc w:val="both"/>
      </w:pPr>
      <w:r>
        <w:t>- включение потребителей образовательных услуг в оценку деятельности системы образования через развитие механизмов внешней оценки качества образования и государственно-общественного управления;</w:t>
      </w:r>
    </w:p>
    <w:p w:rsidR="00F37037" w:rsidRDefault="00F37037">
      <w:pPr>
        <w:pStyle w:val="ConsPlusNormal"/>
        <w:spacing w:before="220"/>
        <w:ind w:firstLine="540"/>
        <w:jc w:val="both"/>
      </w:pPr>
      <w:r>
        <w:t>- обеспечение современного уровня надежности и технологичности процедур оценки качества образовательных результатов;</w:t>
      </w:r>
    </w:p>
    <w:p w:rsidR="00F37037" w:rsidRDefault="00F37037">
      <w:pPr>
        <w:pStyle w:val="ConsPlusNormal"/>
        <w:spacing w:before="220"/>
        <w:ind w:firstLine="540"/>
        <w:jc w:val="both"/>
      </w:pPr>
      <w:r>
        <w:t>- формирование культуры оценки качества образования на уровне республики, муниципалитетов и организаций через повышение квалификации кадров системы образования в области педагогических измерений, анализа и использования оценочных процедур;</w:t>
      </w:r>
    </w:p>
    <w:p w:rsidR="00F37037" w:rsidRDefault="00F37037">
      <w:pPr>
        <w:pStyle w:val="ConsPlusNormal"/>
        <w:spacing w:before="220"/>
        <w:ind w:firstLine="540"/>
        <w:jc w:val="both"/>
      </w:pPr>
      <w:r>
        <w:t xml:space="preserve">- создание системы поддержки сбора и анализа информации об индивидуальных </w:t>
      </w:r>
      <w:r>
        <w:lastRenderedPageBreak/>
        <w:t>образовательных достижениях;</w:t>
      </w:r>
    </w:p>
    <w:p w:rsidR="00F37037" w:rsidRDefault="00F37037">
      <w:pPr>
        <w:pStyle w:val="ConsPlusNormal"/>
        <w:spacing w:before="220"/>
        <w:ind w:firstLine="540"/>
        <w:jc w:val="both"/>
      </w:pPr>
      <w:r>
        <w:t>- создание системы мониторинговых исследований качества образования.</w:t>
      </w:r>
    </w:p>
    <w:p w:rsidR="00F37037" w:rsidRDefault="00F37037">
      <w:pPr>
        <w:pStyle w:val="ConsPlusNormal"/>
        <w:spacing w:before="220"/>
        <w:ind w:firstLine="540"/>
        <w:jc w:val="both"/>
      </w:pPr>
      <w:r>
        <w:t>Целевые показатели (индикаторы) Подпрограммы:</w:t>
      </w:r>
    </w:p>
    <w:p w:rsidR="00F37037" w:rsidRDefault="00F37037">
      <w:pPr>
        <w:pStyle w:val="ConsPlusNormal"/>
        <w:spacing w:before="220"/>
        <w:ind w:firstLine="540"/>
        <w:jc w:val="both"/>
      </w:pPr>
      <w:r>
        <w:t xml:space="preserve">число уровней образования, на которых реализуются механизмы внешней оценки качества образования. Данный показатель отражает </w:t>
      </w:r>
      <w:proofErr w:type="spellStart"/>
      <w:r>
        <w:t>сформированность</w:t>
      </w:r>
      <w:proofErr w:type="spellEnd"/>
      <w:r>
        <w:t xml:space="preserve"> системы - наличие соответствующего механизма (стандартизированные оценочные процедуры) на каждом из уровней образования;</w:t>
      </w:r>
    </w:p>
    <w:p w:rsidR="00F37037" w:rsidRDefault="00F37037">
      <w:pPr>
        <w:pStyle w:val="ConsPlusNormal"/>
        <w:spacing w:before="220"/>
        <w:ind w:firstLine="540"/>
        <w:jc w:val="both"/>
      </w:pPr>
      <w:r>
        <w:t>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Показатель отражает степень открытости образования для общества, качество обратной связи, вовлеченность потребителей в принятие решений, затрагивающих их интересы. Для данного этапа развития образования важным является институционализация участия потребителей в управлении и оценке качества образования;</w:t>
      </w:r>
    </w:p>
    <w:p w:rsidR="00F37037" w:rsidRDefault="00F37037">
      <w:pPr>
        <w:pStyle w:val="ConsPlusNormal"/>
        <w:spacing w:before="220"/>
        <w:ind w:firstLine="540"/>
        <w:jc w:val="both"/>
      </w:pPr>
      <w:r>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Этот показатель отражает результативность мер по обеспечению открытости образовательных организаций, формированию механизмов обратной связи. Преодоление информационной асимметрии расширяет возможности выбора потребителя, стимулирует конкуренцию и способствует повышению качества образовательных услуг;</w:t>
      </w:r>
    </w:p>
    <w:p w:rsidR="00F37037" w:rsidRDefault="00F37037">
      <w:pPr>
        <w:pStyle w:val="ConsPlusNormal"/>
        <w:spacing w:before="220"/>
        <w:ind w:firstLine="540"/>
        <w:jc w:val="both"/>
      </w:pPr>
      <w:r>
        <w:t>увеличение доли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w:t>
      </w:r>
    </w:p>
    <w:p w:rsidR="00F37037" w:rsidRDefault="00F37037">
      <w:pPr>
        <w:pStyle w:val="ConsPlusNormal"/>
        <w:spacing w:before="220"/>
        <w:ind w:firstLine="540"/>
        <w:jc w:val="both"/>
      </w:pPr>
      <w:r>
        <w:t>увеличение доли ППЭ, обеспеченных высокопроизводительными принтерами для использования технологии "Печать КИМ в ППЭ";</w:t>
      </w:r>
    </w:p>
    <w:p w:rsidR="00F37037" w:rsidRDefault="00F37037">
      <w:pPr>
        <w:pStyle w:val="ConsPlusNormal"/>
        <w:spacing w:before="220"/>
        <w:ind w:firstLine="540"/>
        <w:jc w:val="both"/>
      </w:pPr>
      <w:r>
        <w:t>увеличение уровня оснащенности РЦОИ современным оборудованием для повышения скорости обработки экзаменационных материалов;</w:t>
      </w:r>
    </w:p>
    <w:p w:rsidR="00F37037" w:rsidRDefault="00F37037">
      <w:pPr>
        <w:pStyle w:val="ConsPlusNormal"/>
        <w:spacing w:before="220"/>
        <w:ind w:firstLine="540"/>
        <w:jc w:val="both"/>
      </w:pPr>
      <w:r>
        <w:t xml:space="preserve">количество региональных оценочных инструментов для проведения </w:t>
      </w:r>
      <w:proofErr w:type="spellStart"/>
      <w:r>
        <w:t>внутрирегионального</w:t>
      </w:r>
      <w:proofErr w:type="spellEnd"/>
      <w:r>
        <w:t xml:space="preserve"> анализа оценки качества общего образования, действующих в Республике Тыва на регулярной основе;</w:t>
      </w:r>
    </w:p>
    <w:p w:rsidR="00F37037" w:rsidRDefault="00F37037">
      <w:pPr>
        <w:pStyle w:val="ConsPlusNormal"/>
        <w:spacing w:before="220"/>
        <w:ind w:firstLine="540"/>
        <w:jc w:val="both"/>
      </w:pPr>
      <w:r>
        <w:t>количество разработанных программ подготовки и (или)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p w:rsidR="00F37037" w:rsidRDefault="00F37037">
      <w:pPr>
        <w:pStyle w:val="ConsPlusNormal"/>
        <w:spacing w:before="220"/>
        <w:ind w:firstLine="540"/>
        <w:jc w:val="both"/>
      </w:pPr>
      <w:r>
        <w:t>количество специалистов, прошедших подготовку и (или) повышение квалификации по разработанным программам (в том числе в области педагогических измерений, анализа и использования результатов оценочных процедур);</w:t>
      </w:r>
    </w:p>
    <w:p w:rsidR="00F37037" w:rsidRDefault="00F37037">
      <w:pPr>
        <w:pStyle w:val="ConsPlusNormal"/>
        <w:spacing w:before="220"/>
        <w:ind w:firstLine="540"/>
        <w:jc w:val="both"/>
      </w:pPr>
      <w:r>
        <w:t>количество обучающих мероприятий по разработанным программам подготовки и (или)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p w:rsidR="00F37037" w:rsidRDefault="00F37037">
      <w:pPr>
        <w:pStyle w:val="ConsPlusNormal"/>
        <w:jc w:val="both"/>
      </w:pPr>
      <w:r>
        <w:t xml:space="preserve">(в ред. </w:t>
      </w:r>
      <w:hyperlink r:id="rId694"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число всероссийских сопоставительных исследований качества образования, в которых Республика Тыва участвует на регулярной основе. Достижение показателя позволит обеспечивать возможность получения данных для сравнения результатов обучения школьников республики с российскими стандартами и в сравнении с другими странами.</w:t>
      </w:r>
    </w:p>
    <w:p w:rsidR="00F37037" w:rsidRDefault="00F37037">
      <w:pPr>
        <w:pStyle w:val="ConsPlusNormal"/>
        <w:spacing w:before="220"/>
        <w:ind w:firstLine="540"/>
        <w:jc w:val="both"/>
      </w:pPr>
      <w:r>
        <w:lastRenderedPageBreak/>
        <w:t>Основные ожидаемые результаты Подпрограммы:</w:t>
      </w:r>
    </w:p>
    <w:p w:rsidR="00F37037" w:rsidRDefault="00F37037">
      <w:pPr>
        <w:pStyle w:val="ConsPlusNormal"/>
        <w:spacing w:before="220"/>
        <w:ind w:firstLine="540"/>
        <w:jc w:val="both"/>
      </w:pPr>
      <w:r>
        <w:t>налаживание механизмов внешней оценки качества образования на шести уровнях образования;</w:t>
      </w:r>
    </w:p>
    <w:p w:rsidR="00F37037" w:rsidRDefault="00F37037">
      <w:pPr>
        <w:pStyle w:val="ConsPlusNormal"/>
        <w:spacing w:before="220"/>
        <w:ind w:firstLine="540"/>
        <w:jc w:val="both"/>
      </w:pPr>
      <w:r>
        <w:t>системная работа коллегиальных органов управления с участием общественности (родители, работодатели), наделенных полномочиями по принятию решений по стратегическим вопросам образовательной и финансово-хозяйственной деятельности, во всех образовательных организациях;</w:t>
      </w:r>
    </w:p>
    <w:p w:rsidR="00F37037" w:rsidRDefault="00F37037">
      <w:pPr>
        <w:pStyle w:val="ConsPlusNormal"/>
        <w:spacing w:before="220"/>
        <w:ind w:firstLine="540"/>
        <w:jc w:val="both"/>
      </w:pPr>
      <w:r>
        <w:t>обеспечение доступности для потребителей информации о деятельности всех образовательных организаций через официальные сайты;</w:t>
      </w:r>
    </w:p>
    <w:p w:rsidR="00F37037" w:rsidRDefault="00F37037">
      <w:pPr>
        <w:pStyle w:val="ConsPlusNormal"/>
        <w:spacing w:before="220"/>
        <w:ind w:firstLine="540"/>
        <w:jc w:val="both"/>
      </w:pPr>
      <w:r>
        <w:t>участие Республики Тыва на регулярной основе не менее чем в трех федеральных сопоставительных исследованиях качества образования.</w:t>
      </w:r>
    </w:p>
    <w:p w:rsidR="00F37037" w:rsidRDefault="00F37037">
      <w:pPr>
        <w:pStyle w:val="ConsPlusNormal"/>
        <w:spacing w:before="220"/>
        <w:ind w:firstLine="540"/>
        <w:jc w:val="both"/>
      </w:pPr>
      <w:r>
        <w:t>Сроки реализации Подпрограммы:</w:t>
      </w:r>
    </w:p>
    <w:p w:rsidR="00F37037" w:rsidRDefault="00F37037">
      <w:pPr>
        <w:pStyle w:val="ConsPlusNormal"/>
        <w:spacing w:before="220"/>
        <w:ind w:firstLine="540"/>
        <w:jc w:val="both"/>
      </w:pPr>
      <w:r>
        <w:t>I этап - 2014 - 2015 годы;</w:t>
      </w:r>
    </w:p>
    <w:p w:rsidR="00F37037" w:rsidRDefault="00F37037">
      <w:pPr>
        <w:pStyle w:val="ConsPlusNormal"/>
        <w:spacing w:before="220"/>
        <w:ind w:firstLine="540"/>
        <w:jc w:val="both"/>
      </w:pPr>
      <w:r>
        <w:t>II этап - 2016 - 2018 годы;</w:t>
      </w:r>
    </w:p>
    <w:p w:rsidR="00F37037" w:rsidRDefault="00F37037">
      <w:pPr>
        <w:pStyle w:val="ConsPlusNormal"/>
        <w:spacing w:before="220"/>
        <w:ind w:firstLine="540"/>
        <w:jc w:val="both"/>
      </w:pPr>
      <w:r>
        <w:t>III этап - 2019 - 2021 годы.</w:t>
      </w:r>
    </w:p>
    <w:p w:rsidR="00F37037" w:rsidRDefault="00F37037">
      <w:pPr>
        <w:pStyle w:val="ConsPlusNormal"/>
      </w:pPr>
      <w:r>
        <w:t xml:space="preserve">(в ред. </w:t>
      </w:r>
      <w:hyperlink r:id="rId695"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На первом этапе реализации Подпрограммы необходимо:</w:t>
      </w:r>
    </w:p>
    <w:p w:rsidR="00F37037" w:rsidRDefault="00F37037">
      <w:pPr>
        <w:pStyle w:val="ConsPlusNormal"/>
        <w:spacing w:before="220"/>
        <w:ind w:firstLine="540"/>
        <w:jc w:val="both"/>
      </w:pPr>
      <w:r>
        <w:t>сформировать РСОКО и обеспечить функционирование ее основных элементов, в том числе в пилотном режиме (там, где это возможно), провести эксперимент по введению внешней объективной оценки качества образования не менее чем на трех уровнях образования, в том числе на уровне среднего профессионального образования;</w:t>
      </w:r>
    </w:p>
    <w:p w:rsidR="00F37037" w:rsidRDefault="00F37037">
      <w:pPr>
        <w:pStyle w:val="ConsPlusNormal"/>
        <w:spacing w:before="220"/>
        <w:ind w:firstLine="540"/>
        <w:jc w:val="both"/>
      </w:pPr>
      <w:r>
        <w:t>проложить участие Республики Тыва во всероссийских сопоставительных исследованиях качества образования;</w:t>
      </w:r>
    </w:p>
    <w:p w:rsidR="00F37037" w:rsidRDefault="00F37037">
      <w:pPr>
        <w:pStyle w:val="ConsPlusNormal"/>
        <w:spacing w:before="220"/>
        <w:ind w:firstLine="540"/>
        <w:jc w:val="both"/>
      </w:pPr>
      <w:r>
        <w:t>реализовать проекты по созданию республиканских программ подготовки общественных управляющих общественных и общественно-профессиональных экспертов, по созданию муниципальных и школьных систем оценки качества образования, по мониторингу индивидуальных образовательных достижений;</w:t>
      </w:r>
    </w:p>
    <w:p w:rsidR="00F37037" w:rsidRDefault="00F37037">
      <w:pPr>
        <w:pStyle w:val="ConsPlusNormal"/>
        <w:spacing w:before="220"/>
        <w:ind w:firstLine="540"/>
        <w:jc w:val="both"/>
      </w:pPr>
      <w:r>
        <w:t>обеспечить разработку и апробацию инструментария мониторинговых исследований на разных уровнях образования;</w:t>
      </w:r>
    </w:p>
    <w:p w:rsidR="00F37037" w:rsidRDefault="00F37037">
      <w:pPr>
        <w:pStyle w:val="ConsPlusNormal"/>
        <w:spacing w:before="220"/>
        <w:ind w:firstLine="540"/>
        <w:jc w:val="both"/>
      </w:pPr>
      <w:r>
        <w:t>провести первые циклы мониторингов образовательных траекторий, результаты которых позволят зафиксировать стартовый уровень качества образования для его дальнейшего отслеживания при реализации Программы;</w:t>
      </w:r>
    </w:p>
    <w:p w:rsidR="00F37037" w:rsidRDefault="00F37037">
      <w:pPr>
        <w:pStyle w:val="ConsPlusNormal"/>
        <w:spacing w:before="220"/>
        <w:ind w:firstLine="540"/>
        <w:jc w:val="both"/>
      </w:pPr>
      <w:r>
        <w:t>оказать поддержку развития систем оценки качества образования на уровне общеобразовательной организации, ориентированной на формирующее оценивание и учет индивидуального прогресса учащихся;</w:t>
      </w:r>
    </w:p>
    <w:p w:rsidR="00F37037" w:rsidRDefault="00F37037">
      <w:pPr>
        <w:pStyle w:val="ConsPlusNormal"/>
        <w:spacing w:before="220"/>
        <w:ind w:firstLine="540"/>
        <w:jc w:val="both"/>
      </w:pPr>
      <w:r>
        <w:t>с участием общественных организаций обеспечить формирование независимой системы оценки качества работы образовательных организаций, включая определение критериев эффективности работы таких организаций и введение публичных рейтингов их деятельности;</w:t>
      </w:r>
    </w:p>
    <w:p w:rsidR="00F37037" w:rsidRDefault="00F37037">
      <w:pPr>
        <w:pStyle w:val="ConsPlusNormal"/>
        <w:spacing w:before="220"/>
        <w:ind w:firstLine="540"/>
        <w:jc w:val="both"/>
      </w:pPr>
      <w:r>
        <w:t>обеспечить прозрачность и доступность информации о системе образования, о деятельности отдельных образовательных организаций;</w:t>
      </w:r>
    </w:p>
    <w:p w:rsidR="00F37037" w:rsidRDefault="00F37037">
      <w:pPr>
        <w:pStyle w:val="ConsPlusNormal"/>
        <w:spacing w:before="220"/>
        <w:ind w:firstLine="540"/>
        <w:jc w:val="both"/>
      </w:pPr>
      <w:r>
        <w:lastRenderedPageBreak/>
        <w:t>разработать и опробовать электронные паспорта образовательных организаций, содержащие статистическую и иную информацию;</w:t>
      </w:r>
    </w:p>
    <w:p w:rsidR="00F37037" w:rsidRDefault="00F37037">
      <w:pPr>
        <w:pStyle w:val="ConsPlusNormal"/>
        <w:spacing w:before="220"/>
        <w:ind w:firstLine="540"/>
        <w:jc w:val="both"/>
      </w:pPr>
      <w:r>
        <w:t>модернизировать систему экспертизы учебных пособий, учебно-методических комплексов, как на печатной, так на цифровой (электронной) основе. Она будет основываться на усилении роли общественно-профессиональной и общественной экспертизы.</w:t>
      </w:r>
    </w:p>
    <w:p w:rsidR="00F37037" w:rsidRDefault="00F37037">
      <w:pPr>
        <w:pStyle w:val="ConsPlusNormal"/>
        <w:spacing w:before="220"/>
        <w:ind w:firstLine="540"/>
        <w:jc w:val="both"/>
      </w:pPr>
      <w:r>
        <w:t>По итогам второго этапа реализации Подпрограммы планируется:</w:t>
      </w:r>
    </w:p>
    <w:p w:rsidR="00F37037" w:rsidRDefault="00F37037">
      <w:pPr>
        <w:pStyle w:val="ConsPlusNormal"/>
        <w:spacing w:before="220"/>
        <w:ind w:firstLine="540"/>
        <w:jc w:val="both"/>
      </w:pPr>
      <w:r>
        <w:t>ввести внешнюю объективную оценку качества образования как устойчивую практику не менее чем на четырех уровнях образования;</w:t>
      </w:r>
    </w:p>
    <w:p w:rsidR="00F37037" w:rsidRDefault="00F37037">
      <w:pPr>
        <w:pStyle w:val="ConsPlusNormal"/>
        <w:spacing w:before="220"/>
        <w:ind w:firstLine="540"/>
        <w:jc w:val="both"/>
      </w:pPr>
      <w:r>
        <w:t>сформировать систему участия в федеральных мониторингах качества образования и социализации, которые будут проводиться на систематической основе;</w:t>
      </w:r>
    </w:p>
    <w:p w:rsidR="00F37037" w:rsidRDefault="00F37037">
      <w:pPr>
        <w:pStyle w:val="ConsPlusNormal"/>
        <w:spacing w:before="220"/>
        <w:ind w:firstLine="540"/>
        <w:jc w:val="both"/>
      </w:pPr>
      <w:r>
        <w:t>разработать и апробировать механизмы общественно профессиональной оценки результатов профессионального образования;</w:t>
      </w:r>
    </w:p>
    <w:p w:rsidR="00F37037" w:rsidRDefault="00F37037">
      <w:pPr>
        <w:pStyle w:val="ConsPlusNormal"/>
        <w:spacing w:before="220"/>
        <w:ind w:firstLine="540"/>
        <w:jc w:val="both"/>
      </w:pPr>
      <w:r>
        <w:t>начать на систематической основе распространение результатов проектов по созданию муниципальных и школьных систем оценки качества образования;</w:t>
      </w:r>
    </w:p>
    <w:p w:rsidR="00F37037" w:rsidRDefault="00F37037">
      <w:pPr>
        <w:pStyle w:val="ConsPlusNormal"/>
        <w:spacing w:before="220"/>
        <w:ind w:firstLine="540"/>
        <w:jc w:val="both"/>
      </w:pPr>
      <w:r>
        <w:t>подготовить кадры в области оценки качества образования;</w:t>
      </w:r>
    </w:p>
    <w:p w:rsidR="00F37037" w:rsidRDefault="00F37037">
      <w:pPr>
        <w:pStyle w:val="ConsPlusNormal"/>
        <w:spacing w:before="220"/>
        <w:ind w:firstLine="540"/>
        <w:jc w:val="both"/>
      </w:pPr>
      <w:r>
        <w:t>обеспечивать разработку контрольных измерительных материалов в соответствии с требованиями ФГОС не менее чем по 2 учебным предметам в основной школе;</w:t>
      </w:r>
    </w:p>
    <w:p w:rsidR="00F37037" w:rsidRDefault="00F37037">
      <w:pPr>
        <w:pStyle w:val="ConsPlusNormal"/>
        <w:spacing w:before="220"/>
        <w:ind w:firstLine="540"/>
        <w:jc w:val="both"/>
      </w:pPr>
      <w:r>
        <w:t>разработать, апробировать и обеспечить начало работы системы информирования потребителей образовательных услуг о результатах образования;</w:t>
      </w:r>
    </w:p>
    <w:p w:rsidR="00F37037" w:rsidRDefault="00F37037">
      <w:pPr>
        <w:pStyle w:val="ConsPlusNormal"/>
        <w:spacing w:before="220"/>
        <w:ind w:firstLine="540"/>
        <w:jc w:val="both"/>
      </w:pPr>
      <w:r>
        <w:t>распространить практику ведения цифрового паспорта образовательной организации на образовательные организации всех уровней.</w:t>
      </w:r>
    </w:p>
    <w:p w:rsidR="00F37037" w:rsidRDefault="00F37037">
      <w:pPr>
        <w:pStyle w:val="ConsPlusNormal"/>
        <w:spacing w:before="220"/>
        <w:ind w:firstLine="540"/>
        <w:jc w:val="both"/>
      </w:pPr>
      <w:r>
        <w:t>По итогам третьего этапа реализации Подпрограммы планируется:</w:t>
      </w:r>
    </w:p>
    <w:p w:rsidR="00F37037" w:rsidRDefault="00F37037">
      <w:pPr>
        <w:pStyle w:val="ConsPlusNormal"/>
        <w:spacing w:before="220"/>
        <w:ind w:firstLine="540"/>
        <w:jc w:val="both"/>
      </w:pPr>
      <w:r>
        <w:t>ввести внешнюю объективную оценку качества образования как устойчивую практику не менее чем на шести уровнях образования;</w:t>
      </w:r>
    </w:p>
    <w:p w:rsidR="00F37037" w:rsidRDefault="00F37037">
      <w:pPr>
        <w:pStyle w:val="ConsPlusNormal"/>
        <w:spacing w:before="220"/>
        <w:ind w:firstLine="540"/>
        <w:jc w:val="both"/>
      </w:pPr>
      <w:r>
        <w:t>организовать на основании данных, генерируемых внутриреспубликанскими процедурами оценки качества образования и по итогам участия в федеральных сопоставительных исследованиях, систематическую аналитическую работу по подготовке предложений по необходимым изменениям в образовании;</w:t>
      </w:r>
    </w:p>
    <w:p w:rsidR="00F37037" w:rsidRDefault="00F37037">
      <w:pPr>
        <w:pStyle w:val="ConsPlusNormal"/>
        <w:spacing w:before="220"/>
        <w:ind w:firstLine="540"/>
        <w:jc w:val="both"/>
      </w:pPr>
      <w:r>
        <w:t>создать в Республике Тыва систему оценки качества образования, включающую в себя мониторинг индивидуальных образовательных достижений, подготовку кадров в области оценки качества образования и разработку контрольно-измерительных материалов;</w:t>
      </w:r>
    </w:p>
    <w:p w:rsidR="00F37037" w:rsidRDefault="00F37037">
      <w:pPr>
        <w:pStyle w:val="ConsPlusNormal"/>
        <w:spacing w:before="220"/>
        <w:ind w:firstLine="540"/>
        <w:jc w:val="both"/>
      </w:pPr>
      <w:r>
        <w:t>создать и ввести в действие систему информирования потребителей образовательных услуг о результатах образования, включая социальные навигаторы образовательных услуг и других информационно-коммуникационных ресурсов;</w:t>
      </w:r>
    </w:p>
    <w:p w:rsidR="00F37037" w:rsidRDefault="00F37037">
      <w:pPr>
        <w:pStyle w:val="ConsPlusNormal"/>
        <w:spacing w:before="220"/>
        <w:ind w:firstLine="540"/>
        <w:jc w:val="both"/>
      </w:pPr>
      <w:r>
        <w:t>обеспечить функционирование программ подготовки общественных управляющих и экспертов на регулярной основе.</w:t>
      </w:r>
    </w:p>
    <w:p w:rsidR="00F37037" w:rsidRDefault="00F37037">
      <w:pPr>
        <w:pStyle w:val="ConsPlusNormal"/>
        <w:spacing w:before="220"/>
        <w:ind w:firstLine="540"/>
        <w:jc w:val="both"/>
      </w:pPr>
      <w:r>
        <w:t>Все это создаст основу для обеспечения развития единого образовательного пространства в Республике Тыва.</w:t>
      </w:r>
    </w:p>
    <w:p w:rsidR="00F37037" w:rsidRDefault="00F37037">
      <w:pPr>
        <w:pStyle w:val="ConsPlusNormal"/>
        <w:jc w:val="both"/>
      </w:pPr>
    </w:p>
    <w:p w:rsidR="00F37037" w:rsidRDefault="00F37037">
      <w:pPr>
        <w:pStyle w:val="ConsPlusTitle"/>
        <w:jc w:val="center"/>
        <w:outlineLvl w:val="2"/>
      </w:pPr>
      <w:r>
        <w:t>III. Характеристика основных мероприятий Подпрограммы</w:t>
      </w:r>
    </w:p>
    <w:p w:rsidR="00F37037" w:rsidRDefault="00F37037">
      <w:pPr>
        <w:pStyle w:val="ConsPlusNormal"/>
        <w:jc w:val="center"/>
      </w:pPr>
      <w:r>
        <w:lastRenderedPageBreak/>
        <w:t xml:space="preserve">(в ред. </w:t>
      </w:r>
      <w:hyperlink r:id="rId696" w:history="1">
        <w:r>
          <w:rPr>
            <w:color w:val="0000FF"/>
          </w:rPr>
          <w:t>Постановления</w:t>
        </w:r>
      </w:hyperlink>
      <w:r>
        <w:t xml:space="preserve"> Правительства РТ от 28.10.2016 N 457)</w:t>
      </w:r>
    </w:p>
    <w:p w:rsidR="00F37037" w:rsidRDefault="00F37037">
      <w:pPr>
        <w:pStyle w:val="ConsPlusNormal"/>
        <w:jc w:val="both"/>
      </w:pPr>
    </w:p>
    <w:p w:rsidR="00F37037" w:rsidRDefault="00F37037">
      <w:pPr>
        <w:pStyle w:val="ConsPlusNormal"/>
        <w:ind w:firstLine="540"/>
        <w:jc w:val="both"/>
      </w:pPr>
      <w:r>
        <w:t xml:space="preserve">Абзац утратил силу. - </w:t>
      </w:r>
      <w:hyperlink r:id="rId697" w:history="1">
        <w:r>
          <w:rPr>
            <w:color w:val="0000FF"/>
          </w:rPr>
          <w:t>Постановление</w:t>
        </w:r>
      </w:hyperlink>
      <w:r>
        <w:t xml:space="preserve"> Правительства РТ от 28.10.2016 N 457.</w:t>
      </w:r>
    </w:p>
    <w:p w:rsidR="00F37037" w:rsidRDefault="00F37037">
      <w:pPr>
        <w:pStyle w:val="ConsPlusNormal"/>
        <w:spacing w:before="220"/>
        <w:ind w:firstLine="540"/>
        <w:jc w:val="both"/>
      </w:pPr>
      <w:r>
        <w:t>В рамках основного мероприятия "</w:t>
      </w:r>
      <w:proofErr w:type="spellStart"/>
      <w:r>
        <w:t>Сформированность</w:t>
      </w:r>
      <w:proofErr w:type="spellEnd"/>
      <w:r>
        <w:t xml:space="preserve"> системы - наличие соответствующего механизма (стандартизированные оценочные процедуры) на каждом из уровней образования" Республика Тыва участвует в апробации и внедрении ОСОКО, обеспечивает разработку и внедрение Региональной системы оценки качества образования, на добровольной основе участвует в проведении сопоставительных исследований качества образования, в которые включается Российская Федерация, обеспечивает организацию и проведение единого государственного экзамена и государственной итоговой аттестации выпускников основной школы; поддержку и развитие инструментов оценки результатов обучения в системе общего образования (ЕГЭ, ГИА и другие формы, включая оценку индивидуального прогресса), формирование и развитие системы статистического наблюдения за образовательными организациями, а также обеспечивает организацию и проведение мониторинговых исследований в области образования и социализации, подготовку специалистов по педагогическим измерениям, апробацию и внедрение внешней оценки качества образования на уровнях образования по мере разработки и внедрения их на уровне Российской Федерации.</w:t>
      </w:r>
    </w:p>
    <w:p w:rsidR="00F37037" w:rsidRDefault="00F37037">
      <w:pPr>
        <w:pStyle w:val="ConsPlusNormal"/>
        <w:spacing w:before="220"/>
        <w:ind w:firstLine="540"/>
        <w:jc w:val="both"/>
      </w:pPr>
      <w:r>
        <w:t>В рамках основного мероприятия "Участие потребителей в управлении и оценке качества образования" обеспечивается развитие государственно-общественного партнерства в сфере управления образованием, в том числе в различных формах общественной и общественно-профессиональной оценки, реализацию программ подготовки общественных управляющих, постоянную подготовку, переподготовку общественных представителей, обеспечивает повышение квалификации в проведении с участием общественных организаций процедур независимой оценки качества работы образовательных организаций, включая введение публичных рейтингов их деятельности.</w:t>
      </w:r>
    </w:p>
    <w:p w:rsidR="00F37037" w:rsidRDefault="00F37037">
      <w:pPr>
        <w:pStyle w:val="ConsPlusNormal"/>
        <w:spacing w:before="220"/>
        <w:ind w:firstLine="540"/>
        <w:jc w:val="both"/>
      </w:pPr>
      <w:r>
        <w:t>В рамках основного мероприятия "Обеспечение открытости образовательных организаций" формируется система социальных навигаторов образовательных услуг и обеспечивается свободный доступ населения к получению интересующей потребителей образовательных услуг информации, обеспечивает информационную прозрачность в системе образования.</w:t>
      </w:r>
    </w:p>
    <w:p w:rsidR="00F37037" w:rsidRDefault="00F37037">
      <w:pPr>
        <w:pStyle w:val="ConsPlusNormal"/>
        <w:spacing w:before="220"/>
        <w:ind w:firstLine="540"/>
        <w:jc w:val="both"/>
      </w:pPr>
      <w:r>
        <w:t>В рамках основного мероприятия "Участие Республики Тыва в российских исследованиях качества образования" обеспечивается поддержка проведения федеральных исследований в региональном уровне и участие в российском сопоставительном исследовании образовательных достижений обучающихся.</w:t>
      </w:r>
    </w:p>
    <w:p w:rsidR="00F37037" w:rsidRDefault="00F37037">
      <w:pPr>
        <w:pStyle w:val="ConsPlusNormal"/>
        <w:jc w:val="both"/>
      </w:pPr>
    </w:p>
    <w:p w:rsidR="00F37037" w:rsidRDefault="00F37037">
      <w:pPr>
        <w:pStyle w:val="ConsPlusTitle"/>
        <w:jc w:val="center"/>
        <w:outlineLvl w:val="2"/>
      </w:pPr>
      <w:r>
        <w:t>IV. Характеристика мер государственного</w:t>
      </w:r>
    </w:p>
    <w:p w:rsidR="00F37037" w:rsidRDefault="00F37037">
      <w:pPr>
        <w:pStyle w:val="ConsPlusTitle"/>
        <w:jc w:val="center"/>
      </w:pPr>
      <w:r>
        <w:t>регулирования в рамках Подпрограммы</w:t>
      </w:r>
    </w:p>
    <w:p w:rsidR="00F37037" w:rsidRDefault="00F37037">
      <w:pPr>
        <w:pStyle w:val="ConsPlusNormal"/>
        <w:jc w:val="both"/>
      </w:pPr>
    </w:p>
    <w:p w:rsidR="00F37037" w:rsidRDefault="00F37037">
      <w:pPr>
        <w:pStyle w:val="ConsPlusNormal"/>
        <w:ind w:firstLine="540"/>
        <w:jc w:val="both"/>
      </w:pPr>
      <w:r>
        <w:t>В рамках Подпрограммы меры государственного регулирования не предусмотрены.</w:t>
      </w:r>
    </w:p>
    <w:p w:rsidR="00F37037" w:rsidRDefault="00F37037">
      <w:pPr>
        <w:pStyle w:val="ConsPlusNormal"/>
        <w:jc w:val="both"/>
      </w:pPr>
    </w:p>
    <w:p w:rsidR="00F37037" w:rsidRDefault="00F37037">
      <w:pPr>
        <w:pStyle w:val="ConsPlusTitle"/>
        <w:jc w:val="center"/>
        <w:outlineLvl w:val="2"/>
      </w:pPr>
      <w:r>
        <w:t>V. Прогноз сводных показателей государственных</w:t>
      </w:r>
    </w:p>
    <w:p w:rsidR="00F37037" w:rsidRDefault="00F37037">
      <w:pPr>
        <w:pStyle w:val="ConsPlusTitle"/>
        <w:jc w:val="center"/>
      </w:pPr>
      <w:r>
        <w:t>заданий по этапам реализации Подпрограммы</w:t>
      </w:r>
    </w:p>
    <w:p w:rsidR="00F37037" w:rsidRDefault="00F37037">
      <w:pPr>
        <w:pStyle w:val="ConsPlusNormal"/>
        <w:jc w:val="both"/>
      </w:pPr>
    </w:p>
    <w:p w:rsidR="00F37037" w:rsidRDefault="00F37037">
      <w:pPr>
        <w:pStyle w:val="ConsPlusNormal"/>
        <w:ind w:firstLine="540"/>
        <w:jc w:val="both"/>
      </w:pPr>
      <w:r>
        <w:t>В рамках Подпрограммы предусматривается реализация государственных заданий на выполнение работ по научно-методическому, организационно-аналитическому и информационному сопровождению мероприятий подпрограммы.</w:t>
      </w:r>
    </w:p>
    <w:p w:rsidR="00F37037" w:rsidRDefault="00F37037">
      <w:pPr>
        <w:pStyle w:val="ConsPlusNormal"/>
        <w:spacing w:before="220"/>
        <w:ind w:firstLine="540"/>
        <w:jc w:val="both"/>
      </w:pPr>
      <w:r>
        <w:t>Единицы измерения показателя объема (содержания) государственных работ определяются непосредственно при подготовке соответствующих государственных заданий.</w:t>
      </w:r>
    </w:p>
    <w:p w:rsidR="00F37037" w:rsidRDefault="00F37037">
      <w:pPr>
        <w:pStyle w:val="ConsPlusNormal"/>
        <w:jc w:val="both"/>
      </w:pPr>
    </w:p>
    <w:p w:rsidR="00F37037" w:rsidRDefault="00F37037">
      <w:pPr>
        <w:pStyle w:val="ConsPlusTitle"/>
        <w:jc w:val="center"/>
        <w:outlineLvl w:val="2"/>
      </w:pPr>
      <w:r>
        <w:t>VI. Информация об участии общественных, научных</w:t>
      </w:r>
    </w:p>
    <w:p w:rsidR="00F37037" w:rsidRDefault="00F37037">
      <w:pPr>
        <w:pStyle w:val="ConsPlusTitle"/>
        <w:jc w:val="center"/>
      </w:pPr>
      <w:r>
        <w:t>и иных организаций в реализации Подпрограммы</w:t>
      </w:r>
    </w:p>
    <w:p w:rsidR="00F37037" w:rsidRDefault="00F37037">
      <w:pPr>
        <w:pStyle w:val="ConsPlusNormal"/>
        <w:jc w:val="both"/>
      </w:pPr>
    </w:p>
    <w:p w:rsidR="00F37037" w:rsidRDefault="00F37037">
      <w:pPr>
        <w:pStyle w:val="ConsPlusNormal"/>
        <w:ind w:firstLine="540"/>
        <w:jc w:val="both"/>
      </w:pPr>
      <w:r>
        <w:t>В реализации основных мероприятий Подпрограммы, в том числе в разработке и обсуждении разрабатываемых вопросов по развитию системы оценки качества образования, наряду с Министерством образования и науки Республики Тыва, соисполнителями ГБУ Республики Тыва "Институт оценки качества образования Республики Тыва" и участниками региональной программы являются научные организации ГБНУ Республики Тыва "Институт развития национальной школы", общественные объединения Профсоюз работников образования и науки Республики Тыва, Педагогическое общество "</w:t>
      </w:r>
      <w:proofErr w:type="spellStart"/>
      <w:r>
        <w:t>Башкы</w:t>
      </w:r>
      <w:proofErr w:type="spellEnd"/>
      <w:r>
        <w:t>" и другие объединения в области образования.</w:t>
      </w:r>
    </w:p>
    <w:p w:rsidR="00F37037" w:rsidRDefault="00F37037">
      <w:pPr>
        <w:pStyle w:val="ConsPlusNormal"/>
        <w:jc w:val="both"/>
      </w:pPr>
    </w:p>
    <w:p w:rsidR="00F37037" w:rsidRDefault="00F37037">
      <w:pPr>
        <w:pStyle w:val="ConsPlusTitle"/>
        <w:jc w:val="center"/>
        <w:outlineLvl w:val="2"/>
      </w:pPr>
      <w:r>
        <w:t>VII. Обоснование объема финансовых ресурсов,</w:t>
      </w:r>
    </w:p>
    <w:p w:rsidR="00F37037" w:rsidRDefault="00F37037">
      <w:pPr>
        <w:pStyle w:val="ConsPlusTitle"/>
        <w:jc w:val="center"/>
      </w:pPr>
      <w:r>
        <w:t>необходимых 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698"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Общий объем финансирования Подпрограммы составляет 196996,10 тыс. рублей, из них:</w:t>
      </w:r>
    </w:p>
    <w:p w:rsidR="00F37037" w:rsidRDefault="00F37037">
      <w:pPr>
        <w:pStyle w:val="ConsPlusNormal"/>
        <w:jc w:val="both"/>
      </w:pPr>
      <w:r>
        <w:t xml:space="preserve">(в ред. постановлений Правительства РТ от 14.05.2019 </w:t>
      </w:r>
      <w:hyperlink r:id="rId699" w:history="1">
        <w:r>
          <w:rPr>
            <w:color w:val="0000FF"/>
          </w:rPr>
          <w:t>N 234</w:t>
        </w:r>
      </w:hyperlink>
      <w:r>
        <w:t xml:space="preserve">, от 30.10.2019 </w:t>
      </w:r>
      <w:hyperlink r:id="rId700" w:history="1">
        <w:r>
          <w:rPr>
            <w:color w:val="0000FF"/>
          </w:rPr>
          <w:t>N 514</w:t>
        </w:r>
      </w:hyperlink>
      <w:r>
        <w:t xml:space="preserve">, от 06.12.2019 </w:t>
      </w:r>
      <w:hyperlink r:id="rId701" w:history="1">
        <w:r>
          <w:rPr>
            <w:color w:val="0000FF"/>
          </w:rPr>
          <w:t>N 580</w:t>
        </w:r>
      </w:hyperlink>
      <w:r>
        <w:t>)</w:t>
      </w:r>
    </w:p>
    <w:p w:rsidR="00F37037" w:rsidRDefault="00F37037">
      <w:pPr>
        <w:pStyle w:val="ConsPlusNormal"/>
        <w:spacing w:before="220"/>
        <w:ind w:firstLine="540"/>
        <w:jc w:val="both"/>
      </w:pPr>
      <w:r>
        <w:t>средства федерального бюджета - 5526,0 тыс. рублей;</w:t>
      </w:r>
    </w:p>
    <w:p w:rsidR="00F37037" w:rsidRDefault="00F37037">
      <w:pPr>
        <w:pStyle w:val="ConsPlusNormal"/>
        <w:spacing w:before="220"/>
        <w:ind w:firstLine="540"/>
        <w:jc w:val="both"/>
      </w:pPr>
      <w:r>
        <w:t>средства республиканского бюджета - 191470,1 тыс. рублей;</w:t>
      </w:r>
    </w:p>
    <w:p w:rsidR="00F37037" w:rsidRDefault="00F37037">
      <w:pPr>
        <w:pStyle w:val="ConsPlusNormal"/>
        <w:jc w:val="both"/>
      </w:pPr>
      <w:r>
        <w:t xml:space="preserve">(в ред. постановлений Правительства РТ от 14.05.2019 </w:t>
      </w:r>
      <w:hyperlink r:id="rId702" w:history="1">
        <w:r>
          <w:rPr>
            <w:color w:val="0000FF"/>
          </w:rPr>
          <w:t>N 234</w:t>
        </w:r>
      </w:hyperlink>
      <w:r>
        <w:t xml:space="preserve">, от 30.10.2019 </w:t>
      </w:r>
      <w:hyperlink r:id="rId703" w:history="1">
        <w:r>
          <w:rPr>
            <w:color w:val="0000FF"/>
          </w:rPr>
          <w:t>N 514</w:t>
        </w:r>
      </w:hyperlink>
      <w:r>
        <w:t xml:space="preserve">, от 06.12.2019 </w:t>
      </w:r>
      <w:hyperlink r:id="rId704" w:history="1">
        <w:r>
          <w:rPr>
            <w:color w:val="0000FF"/>
          </w:rPr>
          <w:t>N 580</w:t>
        </w:r>
      </w:hyperlink>
      <w:r>
        <w:t>)</w:t>
      </w:r>
    </w:p>
    <w:p w:rsidR="00F37037" w:rsidRDefault="00F37037">
      <w:pPr>
        <w:pStyle w:val="ConsPlusNormal"/>
        <w:spacing w:before="220"/>
        <w:ind w:firstLine="540"/>
        <w:jc w:val="both"/>
      </w:pPr>
      <w:r>
        <w:t>в том числе по годам:</w:t>
      </w:r>
    </w:p>
    <w:p w:rsidR="00F37037" w:rsidRDefault="00F37037">
      <w:pPr>
        <w:pStyle w:val="ConsPlusNormal"/>
        <w:spacing w:before="220"/>
        <w:ind w:firstLine="540"/>
        <w:jc w:val="both"/>
      </w:pPr>
      <w:r>
        <w:t>2014 г. - 15915,0 тыс. рублей из республиканского бюджета;</w:t>
      </w:r>
    </w:p>
    <w:p w:rsidR="00F37037" w:rsidRDefault="00F37037">
      <w:pPr>
        <w:pStyle w:val="ConsPlusNormal"/>
        <w:spacing w:before="220"/>
        <w:ind w:firstLine="540"/>
        <w:jc w:val="both"/>
      </w:pPr>
      <w:r>
        <w:t>2015 г. - 19987,0 тыс. рублей из республиканского бюджета;</w:t>
      </w:r>
    </w:p>
    <w:p w:rsidR="00F37037" w:rsidRDefault="00F37037">
      <w:pPr>
        <w:pStyle w:val="ConsPlusNormal"/>
        <w:spacing w:before="220"/>
        <w:ind w:firstLine="540"/>
        <w:jc w:val="both"/>
      </w:pPr>
      <w:r>
        <w:t>2016 г. - 24876,4 тыс. рублей, из них:</w:t>
      </w:r>
    </w:p>
    <w:p w:rsidR="00F37037" w:rsidRDefault="00F37037">
      <w:pPr>
        <w:pStyle w:val="ConsPlusNormal"/>
        <w:spacing w:before="220"/>
        <w:ind w:firstLine="540"/>
        <w:jc w:val="both"/>
      </w:pPr>
      <w:r>
        <w:t>средства федерального бюджета - 5526,0 тыс. рублей;</w:t>
      </w:r>
    </w:p>
    <w:p w:rsidR="00F37037" w:rsidRDefault="00F37037">
      <w:pPr>
        <w:pStyle w:val="ConsPlusNormal"/>
        <w:spacing w:before="220"/>
        <w:ind w:firstLine="540"/>
        <w:jc w:val="both"/>
      </w:pPr>
      <w:r>
        <w:t>средства республиканского бюджета - 19350,4 тыс. рублей;</w:t>
      </w:r>
    </w:p>
    <w:p w:rsidR="00F37037" w:rsidRDefault="00F37037">
      <w:pPr>
        <w:pStyle w:val="ConsPlusNormal"/>
        <w:spacing w:before="220"/>
        <w:ind w:firstLine="540"/>
        <w:jc w:val="both"/>
      </w:pPr>
      <w:r>
        <w:t>2017 г. - 27349,0 тыс. рублей из республиканского бюджета;</w:t>
      </w:r>
    </w:p>
    <w:p w:rsidR="00F37037" w:rsidRDefault="00F37037">
      <w:pPr>
        <w:pStyle w:val="ConsPlusNormal"/>
        <w:spacing w:before="220"/>
        <w:ind w:firstLine="540"/>
        <w:jc w:val="both"/>
      </w:pPr>
      <w:r>
        <w:t>2018 г. - 28476,0 тыс. рублей из республиканского бюджета;</w:t>
      </w:r>
    </w:p>
    <w:p w:rsidR="00F37037" w:rsidRDefault="00F37037">
      <w:pPr>
        <w:pStyle w:val="ConsPlusNormal"/>
        <w:spacing w:before="220"/>
        <w:ind w:firstLine="540"/>
        <w:jc w:val="both"/>
      </w:pPr>
      <w:r>
        <w:t>2019 г. - 28124,0 тыс. рублей из республиканского бюджета;</w:t>
      </w:r>
    </w:p>
    <w:p w:rsidR="00F37037" w:rsidRDefault="00F37037">
      <w:pPr>
        <w:pStyle w:val="ConsPlusNormal"/>
        <w:jc w:val="both"/>
      </w:pPr>
      <w:r>
        <w:t xml:space="preserve">(в ред. постановлений Правительства РТ от 14.05.2019 </w:t>
      </w:r>
      <w:hyperlink r:id="rId705" w:history="1">
        <w:r>
          <w:rPr>
            <w:color w:val="0000FF"/>
          </w:rPr>
          <w:t>N 234</w:t>
        </w:r>
      </w:hyperlink>
      <w:r>
        <w:t xml:space="preserve">, от 30.10.2019 </w:t>
      </w:r>
      <w:hyperlink r:id="rId706" w:history="1">
        <w:r>
          <w:rPr>
            <w:color w:val="0000FF"/>
          </w:rPr>
          <w:t>N 514</w:t>
        </w:r>
      </w:hyperlink>
      <w:r>
        <w:t xml:space="preserve">, от 06.12.2019 </w:t>
      </w:r>
      <w:hyperlink r:id="rId707" w:history="1">
        <w:r>
          <w:rPr>
            <w:color w:val="0000FF"/>
          </w:rPr>
          <w:t>N 580</w:t>
        </w:r>
      </w:hyperlink>
      <w:r>
        <w:t>)</w:t>
      </w:r>
    </w:p>
    <w:p w:rsidR="00F37037" w:rsidRDefault="00F37037">
      <w:pPr>
        <w:pStyle w:val="ConsPlusNormal"/>
        <w:spacing w:before="220"/>
        <w:ind w:firstLine="540"/>
        <w:jc w:val="both"/>
      </w:pPr>
      <w:r>
        <w:t>2020 г. - 25981,3 тыс. рублей из республиканского бюджета;</w:t>
      </w:r>
    </w:p>
    <w:p w:rsidR="00F37037" w:rsidRDefault="00F37037">
      <w:pPr>
        <w:pStyle w:val="ConsPlusNormal"/>
        <w:spacing w:before="220"/>
        <w:ind w:firstLine="540"/>
        <w:jc w:val="both"/>
      </w:pPr>
      <w:r>
        <w:t>2021 г. - 26287,3 тыс. рублей из республиканского бюджета.</w:t>
      </w:r>
    </w:p>
    <w:p w:rsidR="00F37037" w:rsidRDefault="00F37037">
      <w:pPr>
        <w:pStyle w:val="ConsPlusNormal"/>
        <w:jc w:val="both"/>
      </w:pPr>
    </w:p>
    <w:p w:rsidR="00F37037" w:rsidRDefault="00F37037">
      <w:pPr>
        <w:pStyle w:val="ConsPlusTitle"/>
        <w:jc w:val="center"/>
        <w:outlineLvl w:val="1"/>
      </w:pPr>
      <w:bookmarkStart w:id="8" w:name="P3667"/>
      <w:bookmarkEnd w:id="8"/>
      <w:r>
        <w:t>ПОДПРОГРАММА 6</w:t>
      </w:r>
    </w:p>
    <w:p w:rsidR="00F37037" w:rsidRDefault="00F37037">
      <w:pPr>
        <w:pStyle w:val="ConsPlusTitle"/>
        <w:jc w:val="center"/>
      </w:pPr>
      <w:r>
        <w:t>"ОТДЫХ И ОЗДОРОВЛЕНИЕ ДЕТЕЙ"</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708" w:history="1">
              <w:r>
                <w:rPr>
                  <w:color w:val="0000FF"/>
                </w:rPr>
                <w:t>N 512</w:t>
              </w:r>
            </w:hyperlink>
            <w:r>
              <w:rPr>
                <w:color w:val="392C69"/>
              </w:rPr>
              <w:t xml:space="preserve">, от 20.01.2016 </w:t>
            </w:r>
            <w:hyperlink r:id="rId709" w:history="1">
              <w:r>
                <w:rPr>
                  <w:color w:val="0000FF"/>
                </w:rPr>
                <w:t>N 7</w:t>
              </w:r>
            </w:hyperlink>
            <w:r>
              <w:rPr>
                <w:color w:val="392C69"/>
              </w:rPr>
              <w:t>,</w:t>
            </w:r>
          </w:p>
          <w:p w:rsidR="00F37037" w:rsidRDefault="00F37037">
            <w:pPr>
              <w:pStyle w:val="ConsPlusNormal"/>
              <w:jc w:val="center"/>
            </w:pPr>
            <w:r>
              <w:rPr>
                <w:color w:val="392C69"/>
              </w:rPr>
              <w:t xml:space="preserve">от 28.10.2016 </w:t>
            </w:r>
            <w:hyperlink r:id="rId710" w:history="1">
              <w:r>
                <w:rPr>
                  <w:color w:val="0000FF"/>
                </w:rPr>
                <w:t>N 457</w:t>
              </w:r>
            </w:hyperlink>
            <w:r>
              <w:rPr>
                <w:color w:val="392C69"/>
              </w:rPr>
              <w:t xml:space="preserve">, от 14.12.2016 </w:t>
            </w:r>
            <w:hyperlink r:id="rId711" w:history="1">
              <w:r>
                <w:rPr>
                  <w:color w:val="0000FF"/>
                </w:rPr>
                <w:t>N 524</w:t>
              </w:r>
            </w:hyperlink>
            <w:r>
              <w:rPr>
                <w:color w:val="392C69"/>
              </w:rPr>
              <w:t>,</w:t>
            </w:r>
          </w:p>
          <w:p w:rsidR="00F37037" w:rsidRDefault="00F37037">
            <w:pPr>
              <w:pStyle w:val="ConsPlusNormal"/>
              <w:jc w:val="center"/>
            </w:pPr>
            <w:r>
              <w:rPr>
                <w:color w:val="392C69"/>
              </w:rPr>
              <w:lastRenderedPageBreak/>
              <w:t xml:space="preserve">от 31.03.2017 </w:t>
            </w:r>
            <w:hyperlink r:id="rId712" w:history="1">
              <w:r>
                <w:rPr>
                  <w:color w:val="0000FF"/>
                </w:rPr>
                <w:t>N 130</w:t>
              </w:r>
            </w:hyperlink>
            <w:r>
              <w:rPr>
                <w:color w:val="392C69"/>
              </w:rPr>
              <w:t xml:space="preserve">, от 29.12.2017 </w:t>
            </w:r>
            <w:hyperlink r:id="rId713" w:history="1">
              <w:r>
                <w:rPr>
                  <w:color w:val="0000FF"/>
                </w:rPr>
                <w:t>N 614</w:t>
              </w:r>
            </w:hyperlink>
            <w:r>
              <w:rPr>
                <w:color w:val="392C69"/>
              </w:rPr>
              <w:t>,</w:t>
            </w:r>
          </w:p>
          <w:p w:rsidR="00F37037" w:rsidRDefault="00F37037">
            <w:pPr>
              <w:pStyle w:val="ConsPlusNormal"/>
              <w:jc w:val="center"/>
            </w:pPr>
            <w:r>
              <w:rPr>
                <w:color w:val="392C69"/>
              </w:rPr>
              <w:t xml:space="preserve">от 17.05.2018 </w:t>
            </w:r>
            <w:hyperlink r:id="rId714" w:history="1">
              <w:r>
                <w:rPr>
                  <w:color w:val="0000FF"/>
                </w:rPr>
                <w:t>N 259</w:t>
              </w:r>
            </w:hyperlink>
            <w:r>
              <w:rPr>
                <w:color w:val="392C69"/>
              </w:rPr>
              <w:t xml:space="preserve">, от 23.01.2019 </w:t>
            </w:r>
            <w:hyperlink r:id="rId715" w:history="1">
              <w:r>
                <w:rPr>
                  <w:color w:val="0000FF"/>
                </w:rPr>
                <w:t>N 29</w:t>
              </w:r>
            </w:hyperlink>
            <w:r>
              <w:rPr>
                <w:color w:val="392C69"/>
              </w:rPr>
              <w:t>,</w:t>
            </w:r>
          </w:p>
          <w:p w:rsidR="00F37037" w:rsidRDefault="00F37037">
            <w:pPr>
              <w:pStyle w:val="ConsPlusNormal"/>
              <w:jc w:val="center"/>
            </w:pPr>
            <w:r>
              <w:rPr>
                <w:color w:val="392C69"/>
              </w:rPr>
              <w:t xml:space="preserve">от 30.10.2019 </w:t>
            </w:r>
            <w:hyperlink r:id="rId716" w:history="1">
              <w:r>
                <w:rPr>
                  <w:color w:val="0000FF"/>
                </w:rPr>
                <w:t>N 514</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"Отдых и оздоровление детей"</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717"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556"/>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"Отдых и оздоровление детей" (далее - Подпрограмма)</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14" w:type="dxa"/>
            <w:gridSpan w:val="3"/>
            <w:tcBorders>
              <w:top w:val="nil"/>
              <w:left w:val="nil"/>
              <w:bottom w:val="nil"/>
              <w:right w:val="nil"/>
            </w:tcBorders>
          </w:tcPr>
          <w:p w:rsidR="00F37037" w:rsidRDefault="00F37037">
            <w:pPr>
              <w:pStyle w:val="ConsPlusNormal"/>
            </w:pPr>
            <w:r>
              <w:t xml:space="preserve">Позиция утратила силу. - </w:t>
            </w:r>
            <w:hyperlink r:id="rId718" w:history="1">
              <w:r>
                <w:rPr>
                  <w:color w:val="0000FF"/>
                </w:rPr>
                <w:t>Постановление</w:t>
              </w:r>
            </w:hyperlink>
            <w:r>
              <w:t xml:space="preserve"> Правительства РТ от 29.12.2017 N 614.</w:t>
            </w:r>
          </w:p>
        </w:tc>
      </w:tr>
      <w:tr w:rsidR="00F37037">
        <w:tc>
          <w:tcPr>
            <w:tcW w:w="9014" w:type="dxa"/>
            <w:gridSpan w:val="3"/>
            <w:tcBorders>
              <w:top w:val="nil"/>
              <w:left w:val="nil"/>
              <w:bottom w:val="nil"/>
              <w:right w:val="nil"/>
            </w:tcBorders>
          </w:tcPr>
          <w:p w:rsidR="00F37037" w:rsidRDefault="00F37037">
            <w:pPr>
              <w:pStyle w:val="ConsPlusNormal"/>
            </w:pPr>
            <w:r>
              <w:t xml:space="preserve">Позиция утратила силу. - </w:t>
            </w:r>
            <w:hyperlink r:id="rId719"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 xml:space="preserve">государственная </w:t>
            </w:r>
            <w:hyperlink r:id="rId720" w:history="1">
              <w:r>
                <w:rPr>
                  <w:color w:val="0000FF"/>
                </w:rPr>
                <w:t>программа</w:t>
              </w:r>
            </w:hyperlink>
            <w:r>
              <w:t xml:space="preserve"> Российской Федерации "Развитие образования"</w:t>
            </w:r>
          </w:p>
        </w:tc>
      </w:tr>
      <w:tr w:rsidR="00F37037">
        <w:tc>
          <w:tcPr>
            <w:tcW w:w="9014" w:type="dxa"/>
            <w:gridSpan w:val="3"/>
            <w:tcBorders>
              <w:top w:val="nil"/>
              <w:left w:val="nil"/>
              <w:bottom w:val="nil"/>
              <w:right w:val="nil"/>
            </w:tcBorders>
          </w:tcPr>
          <w:p w:rsidR="00F37037" w:rsidRDefault="00F37037">
            <w:pPr>
              <w:pStyle w:val="ConsPlusNormal"/>
            </w:pPr>
            <w:r>
              <w:t xml:space="preserve">(в ред. </w:t>
            </w:r>
            <w:hyperlink r:id="rId721"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обеспечение доступности полноценного (качественного) отдыха и оздоровления детей</w:t>
            </w:r>
          </w:p>
        </w:tc>
      </w:tr>
      <w:tr w:rsidR="00F37037">
        <w:tc>
          <w:tcPr>
            <w:tcW w:w="3118"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координация действий организаций всех форм собственности, занимающихся вопросами организации отдыха детей, их оздоровления и занятости;</w:t>
            </w:r>
          </w:p>
          <w:p w:rsidR="00F37037" w:rsidRDefault="00F37037">
            <w:pPr>
              <w:pStyle w:val="ConsPlusNormal"/>
            </w:pPr>
            <w:r>
              <w:t>сохранение и укрепление материально-технической базы оздоровительных организаций;</w:t>
            </w:r>
          </w:p>
          <w:p w:rsidR="00F37037" w:rsidRDefault="00F37037">
            <w:pPr>
              <w:pStyle w:val="ConsPlusNormal"/>
            </w:pPr>
            <w:r>
              <w:t>создание условий для обеспечения безопасности и пребывания детей в оздоровительных организациях;</w:t>
            </w:r>
          </w:p>
          <w:p w:rsidR="00F37037" w:rsidRDefault="00F37037">
            <w:pPr>
              <w:pStyle w:val="ConsPlusNormal"/>
            </w:pPr>
            <w:r>
              <w:t>совершенствование кадрового, информационно-методического обеспечения организации отдыха и оздоровления детей</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количество загородных оздоровительных организаций;</w:t>
            </w:r>
          </w:p>
          <w:p w:rsidR="00F37037" w:rsidRDefault="00F37037">
            <w:pPr>
              <w:pStyle w:val="ConsPlusNormal"/>
            </w:pPr>
            <w:r>
              <w:t>количество детей, отдохнувших в оздоровительных лагерях</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2014 - 2021 годы:</w:t>
            </w:r>
          </w:p>
          <w:p w:rsidR="00F37037" w:rsidRDefault="00F37037">
            <w:pPr>
              <w:pStyle w:val="ConsPlusNormal"/>
            </w:pPr>
            <w:r>
              <w:t>I этап - 2014 - 2015 годы;</w:t>
            </w:r>
          </w:p>
          <w:p w:rsidR="00F37037" w:rsidRDefault="00F37037">
            <w:pPr>
              <w:pStyle w:val="ConsPlusNormal"/>
            </w:pPr>
            <w:r>
              <w:t>II этап - 2016 - 2018 годы;</w:t>
            </w:r>
          </w:p>
          <w:p w:rsidR="00F37037" w:rsidRDefault="00F37037">
            <w:pPr>
              <w:pStyle w:val="ConsPlusNormal"/>
            </w:pPr>
            <w:r>
              <w:t>III этап - 2019 - 2021 годы</w:t>
            </w:r>
          </w:p>
        </w:tc>
      </w:tr>
      <w:tr w:rsidR="00F37037">
        <w:tc>
          <w:tcPr>
            <w:tcW w:w="9014" w:type="dxa"/>
            <w:gridSpan w:val="3"/>
            <w:tcBorders>
              <w:top w:val="nil"/>
              <w:left w:val="nil"/>
              <w:bottom w:val="nil"/>
              <w:right w:val="nil"/>
            </w:tcBorders>
          </w:tcPr>
          <w:p w:rsidR="00F37037" w:rsidRDefault="00F37037">
            <w:pPr>
              <w:pStyle w:val="ConsPlusNormal"/>
            </w:pPr>
            <w:r>
              <w:t xml:space="preserve">(в ред. </w:t>
            </w:r>
            <w:hyperlink r:id="rId722"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объем финансирования Подпрограммы составляет 536306,35 тыс. рублей, из них:</w:t>
            </w:r>
          </w:p>
          <w:p w:rsidR="00F37037" w:rsidRDefault="00F37037">
            <w:pPr>
              <w:pStyle w:val="ConsPlusNormal"/>
            </w:pPr>
            <w:r>
              <w:t>средства федерального бюджета - 243028,55 тыс. рублей;</w:t>
            </w:r>
          </w:p>
          <w:p w:rsidR="00F37037" w:rsidRDefault="00F37037">
            <w:pPr>
              <w:pStyle w:val="ConsPlusNormal"/>
            </w:pPr>
            <w:r>
              <w:t>средства республиканского бюджета - 293277,8 тыс. рублей, в том числе по годам:</w:t>
            </w:r>
          </w:p>
          <w:p w:rsidR="00F37037" w:rsidRDefault="00F37037">
            <w:pPr>
              <w:pStyle w:val="ConsPlusNormal"/>
            </w:pPr>
            <w:r>
              <w:lastRenderedPageBreak/>
              <w:t>2014 г. - 57381,95 тыс. рублей, из них:</w:t>
            </w:r>
          </w:p>
          <w:p w:rsidR="00F37037" w:rsidRDefault="00F37037">
            <w:pPr>
              <w:pStyle w:val="ConsPlusNormal"/>
            </w:pPr>
            <w:r>
              <w:t>средства федерального бюджета - 54225,95 тыс. рублей;</w:t>
            </w:r>
          </w:p>
          <w:p w:rsidR="00F37037" w:rsidRDefault="00F37037">
            <w:pPr>
              <w:pStyle w:val="ConsPlusNormal"/>
            </w:pPr>
            <w:r>
              <w:t>средства республиканского бюджета - 3156,0 тыс. рублей;</w:t>
            </w:r>
          </w:p>
          <w:p w:rsidR="00F37037" w:rsidRDefault="00F37037">
            <w:pPr>
              <w:pStyle w:val="ConsPlusNormal"/>
            </w:pPr>
            <w:r>
              <w:t>2015 г. - 35350,2 тыс. рублей из республиканского бюджета;</w:t>
            </w:r>
          </w:p>
          <w:p w:rsidR="00F37037" w:rsidRDefault="00F37037">
            <w:pPr>
              <w:pStyle w:val="ConsPlusNormal"/>
            </w:pPr>
            <w:r>
              <w:t>2016 г. - 224268,6 тыс. рублей, из них:</w:t>
            </w:r>
          </w:p>
          <w:p w:rsidR="00F37037" w:rsidRDefault="00F37037">
            <w:pPr>
              <w:pStyle w:val="ConsPlusNormal"/>
            </w:pPr>
            <w:r>
              <w:t>средства федерального бюджета - 188802,6 тыс. рублей;</w:t>
            </w:r>
          </w:p>
          <w:p w:rsidR="00F37037" w:rsidRDefault="00F37037">
            <w:pPr>
              <w:pStyle w:val="ConsPlusNormal"/>
            </w:pPr>
            <w:r>
              <w:t>средства республиканского бюджета - 35466,0 тыс. рублей;</w:t>
            </w:r>
          </w:p>
          <w:p w:rsidR="00F37037" w:rsidRDefault="00F37037">
            <w:pPr>
              <w:pStyle w:val="ConsPlusNormal"/>
            </w:pPr>
            <w:r>
              <w:t>2017 г. - 36960,4 тыс. рублей из республиканского бюджета;</w:t>
            </w:r>
          </w:p>
          <w:p w:rsidR="00F37037" w:rsidRDefault="00F37037">
            <w:pPr>
              <w:pStyle w:val="ConsPlusNormal"/>
            </w:pPr>
            <w:r>
              <w:t>2018 г. - 45835,4 тыс. рублей из республиканского бюджета;</w:t>
            </w:r>
          </w:p>
          <w:p w:rsidR="00F37037" w:rsidRDefault="00F37037">
            <w:pPr>
              <w:pStyle w:val="ConsPlusNormal"/>
            </w:pPr>
            <w:r>
              <w:t>2019 г. - 47736,0 тыс. рублей из республиканского бюджета;</w:t>
            </w:r>
          </w:p>
          <w:p w:rsidR="00F37037" w:rsidRDefault="00F37037">
            <w:pPr>
              <w:pStyle w:val="ConsPlusNormal"/>
            </w:pPr>
            <w:r>
              <w:t>2020 г. - 44127,1 тыс. рублей из республиканского бюджета;</w:t>
            </w:r>
          </w:p>
          <w:p w:rsidR="00F37037" w:rsidRDefault="00F37037">
            <w:pPr>
              <w:pStyle w:val="ConsPlusNormal"/>
            </w:pPr>
            <w:r>
              <w:t>2021 г. - 44646,7 тыс. рублей из республиканского бюджета</w:t>
            </w:r>
          </w:p>
        </w:tc>
      </w:tr>
      <w:tr w:rsidR="00F37037">
        <w:tc>
          <w:tcPr>
            <w:tcW w:w="9014"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23.01.2019 </w:t>
            </w:r>
            <w:hyperlink r:id="rId723" w:history="1">
              <w:r>
                <w:rPr>
                  <w:color w:val="0000FF"/>
                </w:rPr>
                <w:t>N 29</w:t>
              </w:r>
            </w:hyperlink>
            <w:r>
              <w:t xml:space="preserve">, от 30.10.2019 </w:t>
            </w:r>
            <w:hyperlink r:id="rId724" w:history="1">
              <w:r>
                <w:rPr>
                  <w:color w:val="0000FF"/>
                </w:rPr>
                <w:t>N 514</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556" w:type="dxa"/>
            <w:tcBorders>
              <w:top w:val="nil"/>
              <w:left w:val="nil"/>
              <w:bottom w:val="nil"/>
              <w:right w:val="nil"/>
            </w:tcBorders>
          </w:tcPr>
          <w:p w:rsidR="00F37037" w:rsidRDefault="00F37037">
            <w:pPr>
              <w:pStyle w:val="ConsPlusNormal"/>
            </w:pPr>
            <w:r>
              <w:t>сохранение действующей сети загородных оздоровительных организаций республики (число): 2014 г. - 16; 2015 г. - 16; 2016 г. - 16; 2017 г. - 17; 2018 г. - 17; 2019 г. - 17; 2020 г. - 17; 2021 г. - 17;</w:t>
            </w:r>
          </w:p>
          <w:p w:rsidR="00F37037" w:rsidRDefault="00F37037">
            <w:pPr>
              <w:pStyle w:val="ConsPlusNormal"/>
            </w:pPr>
            <w:r>
              <w:t>увеличение количества детей, охваченных всеми формами отдыха, оздоровления и занятости в свободное от учебы время (тыс. человек): 2014 г. - 22,5; 2015 г. - 22,6; 2016 г. - 22,7;</w:t>
            </w:r>
          </w:p>
          <w:p w:rsidR="00F37037" w:rsidRDefault="00F37037">
            <w:pPr>
              <w:pStyle w:val="ConsPlusNormal"/>
            </w:pPr>
            <w:r>
              <w:t>2017 г. - 22,8; 2018 г. - 22,9; 2019 г. - 23,0; 2020 г. - 23,5; 2021 г. - 24,0.</w:t>
            </w:r>
          </w:p>
        </w:tc>
      </w:tr>
      <w:tr w:rsidR="00F37037">
        <w:tc>
          <w:tcPr>
            <w:tcW w:w="9014"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29.12.2017 </w:t>
            </w:r>
            <w:hyperlink r:id="rId725" w:history="1">
              <w:r>
                <w:rPr>
                  <w:color w:val="0000FF"/>
                </w:rPr>
                <w:t>N 614</w:t>
              </w:r>
            </w:hyperlink>
            <w:r>
              <w:t xml:space="preserve">, от 23.01.2019 </w:t>
            </w:r>
            <w:hyperlink r:id="rId726" w:history="1">
              <w:r>
                <w:rPr>
                  <w:color w:val="0000FF"/>
                </w:rPr>
                <w:t>N 29</w:t>
              </w:r>
            </w:hyperlink>
            <w:r>
              <w:t>)</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Normal"/>
        <w:jc w:val="both"/>
      </w:pPr>
    </w:p>
    <w:p w:rsidR="00F37037" w:rsidRDefault="00F37037">
      <w:pPr>
        <w:pStyle w:val="ConsPlusNormal"/>
        <w:ind w:firstLine="540"/>
        <w:jc w:val="both"/>
      </w:pPr>
      <w:r>
        <w:t>Организация отдыха детей, их оздоровления и занятости в настоящее время является одной из наиболее важных социальных проблем. В республике проживает более 54 тысяч детей школьного возраста. Ежегодно более 50 процентов из них заняты организованным отдыхом, оздоровлением.</w:t>
      </w:r>
    </w:p>
    <w:p w:rsidR="00F37037" w:rsidRDefault="00F37037">
      <w:pPr>
        <w:pStyle w:val="ConsPlusNormal"/>
        <w:spacing w:before="220"/>
        <w:ind w:firstLine="540"/>
        <w:jc w:val="both"/>
      </w:pPr>
      <w:r>
        <w:t xml:space="preserve">В 2012 году на отдых и оздоровление было направлено 27955 детей или 63 процента от количества школьников, подлежащих оздоровлению (44337 </w:t>
      </w:r>
      <w:proofErr w:type="gramStart"/>
      <w:r>
        <w:t>чел</w:t>
      </w:r>
      <w:proofErr w:type="gramEnd"/>
      <w:r>
        <w:t>): в оздоровительные лагеря на территории республики - 23665 детей, за пределы республики - 4290 человек, в том числе за летний период оздоровлено 23803 детей (на территории республики - 22323, за пределами - 1480). Во всероссийские детские центры "Океан", "Орленок" направлено 317 детей и подростков (победители и призеры республиканских конкурсов и соревнований).</w:t>
      </w:r>
    </w:p>
    <w:p w:rsidR="00F37037" w:rsidRDefault="00F37037">
      <w:pPr>
        <w:pStyle w:val="ConsPlusNormal"/>
        <w:spacing w:before="220"/>
        <w:ind w:firstLine="540"/>
        <w:jc w:val="both"/>
      </w:pPr>
      <w:r>
        <w:t>Количество путевок, выданных детям, оказавшихся в трудной жизненной ситуации, составляет 17523 или 63 процента от общего числа оздоровленных.</w:t>
      </w:r>
    </w:p>
    <w:p w:rsidR="00F37037" w:rsidRDefault="00F37037">
      <w:pPr>
        <w:pStyle w:val="ConsPlusNormal"/>
        <w:spacing w:before="220"/>
        <w:ind w:firstLine="540"/>
        <w:jc w:val="both"/>
      </w:pPr>
      <w:r>
        <w:t xml:space="preserve">В лагерях отдохнули 220 детей из </w:t>
      </w:r>
      <w:proofErr w:type="spellStart"/>
      <w:r>
        <w:t>интернатных</w:t>
      </w:r>
      <w:proofErr w:type="spellEnd"/>
      <w:r>
        <w:t xml:space="preserve"> организаций.</w:t>
      </w:r>
    </w:p>
    <w:p w:rsidR="00F37037" w:rsidRDefault="00F37037">
      <w:pPr>
        <w:pStyle w:val="ConsPlusNormal"/>
        <w:spacing w:before="220"/>
        <w:ind w:firstLine="540"/>
        <w:jc w:val="both"/>
      </w:pPr>
      <w:r>
        <w:lastRenderedPageBreak/>
        <w:t>Родителям выплачивалась компенсация в размере 60 процентов от стоимости путевки в загородные лагеря республики и за ее пределами (27718,8 тыс. рублей).</w:t>
      </w:r>
    </w:p>
    <w:p w:rsidR="00F37037" w:rsidRDefault="00F37037">
      <w:pPr>
        <w:pStyle w:val="ConsPlusNormal"/>
        <w:spacing w:before="220"/>
        <w:ind w:firstLine="540"/>
        <w:jc w:val="both"/>
      </w:pPr>
      <w:r>
        <w:t xml:space="preserve">Наибольший охват детей летним отдыхом обеспечил </w:t>
      </w:r>
      <w:proofErr w:type="spellStart"/>
      <w:r>
        <w:t>Тере-Хольский</w:t>
      </w:r>
      <w:proofErr w:type="spellEnd"/>
      <w:r>
        <w:t xml:space="preserve"> (74,6 процента), Тес-</w:t>
      </w:r>
      <w:proofErr w:type="spellStart"/>
      <w:r>
        <w:t>Хемский</w:t>
      </w:r>
      <w:proofErr w:type="spellEnd"/>
      <w:r>
        <w:t xml:space="preserve"> (72,6), </w:t>
      </w:r>
      <w:proofErr w:type="spellStart"/>
      <w:r>
        <w:t>Монгун-Тайгинский</w:t>
      </w:r>
      <w:proofErr w:type="spellEnd"/>
      <w:r>
        <w:t xml:space="preserve"> </w:t>
      </w:r>
      <w:proofErr w:type="spellStart"/>
      <w:r>
        <w:t>кожууны</w:t>
      </w:r>
      <w:proofErr w:type="spellEnd"/>
      <w:r>
        <w:t xml:space="preserve"> (69,7), наименьший охват - </w:t>
      </w:r>
      <w:proofErr w:type="spellStart"/>
      <w:r>
        <w:t>Кызылский</w:t>
      </w:r>
      <w:proofErr w:type="spellEnd"/>
      <w:r>
        <w:t xml:space="preserve"> (25 процентов), </w:t>
      </w:r>
      <w:proofErr w:type="spellStart"/>
      <w:r>
        <w:t>Улуг-Хемский</w:t>
      </w:r>
      <w:proofErr w:type="spellEnd"/>
      <w:r>
        <w:t xml:space="preserve"> </w:t>
      </w:r>
      <w:proofErr w:type="spellStart"/>
      <w:r>
        <w:t>кожууны</w:t>
      </w:r>
      <w:proofErr w:type="spellEnd"/>
      <w:r>
        <w:t xml:space="preserve"> (38 процентов).</w:t>
      </w:r>
    </w:p>
    <w:p w:rsidR="00F37037" w:rsidRDefault="00F37037">
      <w:pPr>
        <w:pStyle w:val="ConsPlusNormal"/>
        <w:spacing w:before="220"/>
        <w:ind w:firstLine="540"/>
        <w:jc w:val="both"/>
      </w:pPr>
      <w:r>
        <w:t>В 2012 году отмечено уменьшение количества лагерей, основными причинами стали: увеличение стоимости путевок на 3 процента в загородный стационарный лагерь на 340 руб. с 10290 на 10630 руб., в лагерь с дневным пребыванием детей - на 70 руб. с 2592 на 2662 руб.; отсутствие финансовых средств муниципальных образований на открытие палаточных лагерей и лагерей труда и отдыха.</w:t>
      </w:r>
    </w:p>
    <w:p w:rsidR="00F37037" w:rsidRDefault="00F37037">
      <w:pPr>
        <w:pStyle w:val="ConsPlusNormal"/>
        <w:spacing w:before="220"/>
        <w:ind w:firstLine="540"/>
        <w:jc w:val="both"/>
      </w:pPr>
      <w:r>
        <w:t>В 2012 году у 13545 детей (85,8 процента), отдыхавших в лагерях, отмечен выраженный оздоровительный эффект, слабый оздоровительный эффект - 13,1 процента (2078 детей), отсутствие оздоровительного эффекта - 1,1 процента (167 детей).</w:t>
      </w:r>
    </w:p>
    <w:p w:rsidR="00F37037" w:rsidRDefault="00F37037">
      <w:pPr>
        <w:pStyle w:val="ConsPlusNormal"/>
        <w:spacing w:before="220"/>
        <w:ind w:firstLine="540"/>
        <w:jc w:val="both"/>
      </w:pPr>
      <w:r>
        <w:t>В настоящее время проводится следующая системная работа по обеспечению отдыха и оздоровления:</w:t>
      </w:r>
    </w:p>
    <w:p w:rsidR="00F37037" w:rsidRDefault="00F37037">
      <w:pPr>
        <w:pStyle w:val="ConsPlusNormal"/>
        <w:spacing w:before="220"/>
        <w:ind w:firstLine="540"/>
        <w:jc w:val="both"/>
      </w:pPr>
      <w:r>
        <w:t>1) обеспечение безопасного отдыха детей в оздоровительных лагерях;</w:t>
      </w:r>
    </w:p>
    <w:p w:rsidR="00F37037" w:rsidRDefault="00F37037">
      <w:pPr>
        <w:pStyle w:val="ConsPlusNormal"/>
        <w:spacing w:before="220"/>
        <w:ind w:firstLine="540"/>
        <w:jc w:val="both"/>
      </w:pPr>
      <w:r>
        <w:t>2) конкурсная поддержка организации летнего отдыха и оздоровления детей. Ежегодно с 2002 года выделяется 100,0 тыс. рублей;</w:t>
      </w:r>
    </w:p>
    <w:p w:rsidR="00F37037" w:rsidRDefault="00F37037">
      <w:pPr>
        <w:pStyle w:val="ConsPlusNormal"/>
        <w:spacing w:before="220"/>
        <w:ind w:firstLine="540"/>
        <w:jc w:val="both"/>
      </w:pPr>
      <w:r>
        <w:t>3) оплата компенсации родителям в размере 6378 руб. в лагеря на территории республики, 3000 руб. - в международные детские центры, проезда сопровождающих лиц в международные детские центры. Во всероссийские детские центры ежегодно выезжают более 400 детей со всей республики.</w:t>
      </w:r>
    </w:p>
    <w:p w:rsidR="00F37037" w:rsidRDefault="00F37037">
      <w:pPr>
        <w:pStyle w:val="ConsPlusNormal"/>
        <w:spacing w:before="220"/>
        <w:ind w:firstLine="540"/>
        <w:jc w:val="both"/>
      </w:pPr>
      <w:r>
        <w:t>В то же время выявлены следующие проблемы:</w:t>
      </w:r>
    </w:p>
    <w:p w:rsidR="00F37037" w:rsidRDefault="00F37037">
      <w:pPr>
        <w:pStyle w:val="ConsPlusNormal"/>
        <w:spacing w:before="220"/>
        <w:ind w:firstLine="540"/>
        <w:jc w:val="both"/>
      </w:pPr>
      <w:r>
        <w:t>1) недостаточное обеспечение республиканским бюджетом оплаты компенсации родителям детей, отдохнувших в загородных стационарных лагерях на территории республики, отсутствие финансирования на оплату проезда детей, направленных в международные детские центры;</w:t>
      </w:r>
    </w:p>
    <w:p w:rsidR="00F37037" w:rsidRDefault="00F37037">
      <w:pPr>
        <w:pStyle w:val="ConsPlusNormal"/>
        <w:spacing w:before="220"/>
        <w:ind w:firstLine="540"/>
        <w:jc w:val="both"/>
      </w:pPr>
      <w:r>
        <w:t>2) слабая материально-техническая база 16 детских загородных оздоровительных лагерей в 8 муниципальных образованиях, 3 - Федерации профсоюзов Республики Тыва, 2 - Министерства образовании и науки Республики Тыва и Агентства по делам семьи и детей Республики Тыва. В 11 муниципальных образованиях отсутствуют базы загородных оздоровительных лагерей;</w:t>
      </w:r>
    </w:p>
    <w:p w:rsidR="00F37037" w:rsidRDefault="00F37037">
      <w:pPr>
        <w:pStyle w:val="ConsPlusNormal"/>
        <w:spacing w:before="220"/>
        <w:ind w:firstLine="540"/>
        <w:jc w:val="both"/>
      </w:pPr>
      <w:r>
        <w:t>3) неполный охват летним отдыхом и оздоровлением детей школьного возраста;</w:t>
      </w:r>
    </w:p>
    <w:p w:rsidR="00F37037" w:rsidRDefault="00F37037">
      <w:pPr>
        <w:pStyle w:val="ConsPlusNormal"/>
        <w:spacing w:before="220"/>
        <w:ind w:firstLine="540"/>
        <w:jc w:val="both"/>
      </w:pPr>
      <w:r>
        <w:t>4) отсутствие круглогодичного детского оздоровительного лагеря;</w:t>
      </w:r>
    </w:p>
    <w:p w:rsidR="00F37037" w:rsidRDefault="00F37037">
      <w:pPr>
        <w:pStyle w:val="ConsPlusNormal"/>
        <w:spacing w:before="220"/>
        <w:ind w:firstLine="540"/>
        <w:jc w:val="both"/>
      </w:pPr>
      <w:r>
        <w:t>5) невозможность выезда преобладающего большинства детей на отдых и оздоровление за пределы республики.</w:t>
      </w:r>
    </w:p>
    <w:p w:rsidR="00F37037" w:rsidRDefault="00F37037">
      <w:pPr>
        <w:pStyle w:val="ConsPlusNormal"/>
        <w:spacing w:before="220"/>
        <w:ind w:firstLine="540"/>
        <w:jc w:val="both"/>
      </w:pPr>
      <w:r>
        <w:t>В связи с этим необходимо предусмотреть:</w:t>
      </w:r>
    </w:p>
    <w:p w:rsidR="00F37037" w:rsidRDefault="00F37037">
      <w:pPr>
        <w:pStyle w:val="ConsPlusNormal"/>
        <w:spacing w:before="220"/>
        <w:ind w:firstLine="540"/>
        <w:jc w:val="both"/>
      </w:pPr>
      <w:r>
        <w:t>1) организацию отдыха и оздоровления детей и подростков Республики Тыва с особыми образовательными потребностями, профильных смен для детей и подростков;</w:t>
      </w:r>
    </w:p>
    <w:p w:rsidR="00F37037" w:rsidRDefault="00F37037">
      <w:pPr>
        <w:pStyle w:val="ConsPlusNormal"/>
        <w:spacing w:before="220"/>
        <w:ind w:firstLine="540"/>
        <w:jc w:val="both"/>
      </w:pPr>
      <w:r>
        <w:t>2) развитие системы оздоровительных лагерей, укрепление их материально-технической базы, строительство новых баз, обеспечение безопасности жизни и здоровья детей, в том числе проведение капитальных и текущих ремонтов зданий и сооружений, приобретение технологического оборудования;</w:t>
      </w:r>
    </w:p>
    <w:p w:rsidR="00F37037" w:rsidRDefault="00F37037">
      <w:pPr>
        <w:pStyle w:val="ConsPlusNormal"/>
        <w:spacing w:before="220"/>
        <w:ind w:firstLine="540"/>
        <w:jc w:val="both"/>
      </w:pPr>
      <w:r>
        <w:lastRenderedPageBreak/>
        <w:t>3) нормативное правовое, кадровое и программно-методическое сопровождение отдыха и оздоровления детей, в том числе изготовление полиграфической продукции, включающей нормативные и педагогические аспекты организации отдыха и оздоровления, проведение конкурсов и фестивалей, направленных на развитие оздоровительных программ, организацию обучающих семинаров, курсов повышения квалификации для сотрудников оздоровительных лагерей;</w:t>
      </w:r>
    </w:p>
    <w:p w:rsidR="00F37037" w:rsidRDefault="00F37037">
      <w:pPr>
        <w:pStyle w:val="ConsPlusNormal"/>
        <w:spacing w:before="220"/>
        <w:ind w:firstLine="540"/>
        <w:jc w:val="both"/>
      </w:pPr>
      <w:r>
        <w:t xml:space="preserve">4) финансирование расходов на реконструкцию и строительство оздоровительных лагерей на конкурсной основе по муниципальным образованиям с учетом </w:t>
      </w:r>
      <w:proofErr w:type="spellStart"/>
      <w:r>
        <w:t>софинансирования</w:t>
      </w:r>
      <w:proofErr w:type="spellEnd"/>
      <w:r>
        <w:t>.</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 в сфере отдыха</w:t>
      </w:r>
    </w:p>
    <w:p w:rsidR="00F37037" w:rsidRDefault="00F37037">
      <w:pPr>
        <w:pStyle w:val="ConsPlusTitle"/>
        <w:jc w:val="center"/>
      </w:pPr>
      <w:r>
        <w:t>и оздоровления детей и подростков на период до 2021 года,</w:t>
      </w:r>
    </w:p>
    <w:p w:rsidR="00F37037" w:rsidRDefault="00F37037">
      <w:pPr>
        <w:pStyle w:val="ConsPlusTitle"/>
        <w:jc w:val="center"/>
      </w:pPr>
      <w:r>
        <w:t>цели, задачи, показатели (индикаторы) и результаты</w:t>
      </w:r>
    </w:p>
    <w:p w:rsidR="00F37037" w:rsidRDefault="00F37037">
      <w:pPr>
        <w:pStyle w:val="ConsPlusTitle"/>
        <w:jc w:val="center"/>
      </w:pPr>
      <w:r>
        <w:t>реализации Подпрограммы</w:t>
      </w:r>
    </w:p>
    <w:p w:rsidR="00F37037" w:rsidRDefault="00F37037">
      <w:pPr>
        <w:pStyle w:val="ConsPlusNormal"/>
        <w:jc w:val="center"/>
      </w:pPr>
      <w:r>
        <w:t xml:space="preserve">(в ред. </w:t>
      </w:r>
      <w:hyperlink r:id="rId727"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Целью Подпрограммы является обеспечение доступности полноценного (качественного) отдыха и оздоровления детей.</w:t>
      </w:r>
    </w:p>
    <w:p w:rsidR="00F37037" w:rsidRDefault="00F37037">
      <w:pPr>
        <w:pStyle w:val="ConsPlusNormal"/>
        <w:spacing w:before="220"/>
        <w:ind w:firstLine="540"/>
        <w:jc w:val="both"/>
      </w:pPr>
      <w:r>
        <w:t>Задачи Подпрограммы:</w:t>
      </w:r>
    </w:p>
    <w:p w:rsidR="00F37037" w:rsidRDefault="00F37037">
      <w:pPr>
        <w:pStyle w:val="ConsPlusNormal"/>
        <w:spacing w:before="220"/>
        <w:ind w:firstLine="540"/>
        <w:jc w:val="both"/>
      </w:pPr>
      <w:r>
        <w:t>координация действий организаций всех форм собственности, занимающихся вопросами организации отдыха детей, их оздоровления и занятости;</w:t>
      </w:r>
    </w:p>
    <w:p w:rsidR="00F37037" w:rsidRDefault="00F37037">
      <w:pPr>
        <w:pStyle w:val="ConsPlusNormal"/>
        <w:spacing w:before="220"/>
        <w:ind w:firstLine="540"/>
        <w:jc w:val="both"/>
      </w:pPr>
      <w:r>
        <w:t>сохранение и укрепление материально-технической базы оздоровительных организаций;</w:t>
      </w:r>
    </w:p>
    <w:p w:rsidR="00F37037" w:rsidRDefault="00F37037">
      <w:pPr>
        <w:pStyle w:val="ConsPlusNormal"/>
        <w:spacing w:before="220"/>
        <w:ind w:firstLine="540"/>
        <w:jc w:val="both"/>
      </w:pPr>
      <w:r>
        <w:t>создание условий для обеспечения безопасности и пребывания детей в оздоровительных организациях;</w:t>
      </w:r>
    </w:p>
    <w:p w:rsidR="00F37037" w:rsidRDefault="00F37037">
      <w:pPr>
        <w:pStyle w:val="ConsPlusNormal"/>
        <w:spacing w:before="220"/>
        <w:ind w:firstLine="540"/>
        <w:jc w:val="both"/>
      </w:pPr>
      <w:r>
        <w:t>совершенствование кадрового, информационно-методического обеспечения организации отдыха и оздоровления детей.</w:t>
      </w:r>
    </w:p>
    <w:p w:rsidR="00F37037" w:rsidRDefault="00F37037">
      <w:pPr>
        <w:pStyle w:val="ConsPlusNormal"/>
        <w:spacing w:before="220"/>
        <w:ind w:firstLine="540"/>
        <w:jc w:val="both"/>
      </w:pPr>
      <w:r>
        <w:t>Перечень целевых показателей и индикаторов Подпрограммы:</w:t>
      </w:r>
    </w:p>
    <w:p w:rsidR="00F37037" w:rsidRDefault="00F37037">
      <w:pPr>
        <w:pStyle w:val="ConsPlusNormal"/>
        <w:spacing w:before="220"/>
        <w:ind w:firstLine="540"/>
        <w:jc w:val="both"/>
      </w:pPr>
      <w:r>
        <w:t>количество загородных оздоровительных организаций;</w:t>
      </w:r>
    </w:p>
    <w:p w:rsidR="00F37037" w:rsidRDefault="00F37037">
      <w:pPr>
        <w:pStyle w:val="ConsPlusNormal"/>
        <w:spacing w:before="220"/>
        <w:ind w:firstLine="540"/>
        <w:jc w:val="both"/>
      </w:pPr>
      <w:r>
        <w:t>количество детей, отдохнувших в оздоровительных лагерях.</w:t>
      </w:r>
    </w:p>
    <w:p w:rsidR="00F37037" w:rsidRDefault="00F37037">
      <w:pPr>
        <w:pStyle w:val="ConsPlusNormal"/>
        <w:spacing w:before="220"/>
        <w:ind w:firstLine="540"/>
        <w:jc w:val="both"/>
      </w:pPr>
      <w:r>
        <w:t>В результате реализации Подпрограммы будут достигнуты следующие результаты:</w:t>
      </w:r>
    </w:p>
    <w:p w:rsidR="00F37037" w:rsidRDefault="00F37037">
      <w:pPr>
        <w:pStyle w:val="ConsPlusNormal"/>
        <w:spacing w:before="220"/>
        <w:ind w:firstLine="540"/>
        <w:jc w:val="both"/>
      </w:pPr>
      <w:r>
        <w:t>сохранение действующей сети загородных оздоровительных организаций республики;</w:t>
      </w:r>
    </w:p>
    <w:p w:rsidR="00F37037" w:rsidRDefault="00F37037">
      <w:pPr>
        <w:pStyle w:val="ConsPlusNormal"/>
        <w:spacing w:before="220"/>
        <w:ind w:firstLine="540"/>
        <w:jc w:val="both"/>
      </w:pPr>
      <w:r>
        <w:t>увеличение количества детей, охваченных всеми формами отдыха, оздоровления и занятости в свободное от учебы время.</w:t>
      </w:r>
    </w:p>
    <w:p w:rsidR="00F37037" w:rsidRDefault="00F37037">
      <w:pPr>
        <w:pStyle w:val="ConsPlusNormal"/>
        <w:spacing w:before="220"/>
        <w:ind w:firstLine="540"/>
        <w:jc w:val="both"/>
      </w:pPr>
      <w:r>
        <w:t>Реализация Подпрограммы будет осуществляться в 3 этапа:</w:t>
      </w:r>
    </w:p>
    <w:p w:rsidR="00F37037" w:rsidRDefault="00F37037">
      <w:pPr>
        <w:pStyle w:val="ConsPlusNormal"/>
        <w:spacing w:before="220"/>
        <w:ind w:firstLine="540"/>
        <w:jc w:val="both"/>
      </w:pPr>
      <w:r>
        <w:t>I этап - 2014 - 2015 год;</w:t>
      </w:r>
    </w:p>
    <w:p w:rsidR="00F37037" w:rsidRDefault="00F37037">
      <w:pPr>
        <w:pStyle w:val="ConsPlusNormal"/>
        <w:spacing w:before="220"/>
        <w:ind w:firstLine="540"/>
        <w:jc w:val="both"/>
      </w:pPr>
      <w:r>
        <w:t>II этап - 2016 - 2018 год;</w:t>
      </w:r>
    </w:p>
    <w:p w:rsidR="00F37037" w:rsidRDefault="00F37037">
      <w:pPr>
        <w:pStyle w:val="ConsPlusNormal"/>
        <w:spacing w:before="220"/>
        <w:ind w:firstLine="540"/>
        <w:jc w:val="both"/>
      </w:pPr>
      <w:r>
        <w:t>III этап - 2019 - 2020 год.</w:t>
      </w:r>
    </w:p>
    <w:p w:rsidR="00F37037" w:rsidRDefault="00F37037">
      <w:pPr>
        <w:pStyle w:val="ConsPlusNormal"/>
      </w:pPr>
      <w:r>
        <w:t xml:space="preserve">(в ред. </w:t>
      </w:r>
      <w:hyperlink r:id="rId728"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III. Перечень и характеристика основных</w:t>
      </w:r>
    </w:p>
    <w:p w:rsidR="00F37037" w:rsidRDefault="00F37037">
      <w:pPr>
        <w:pStyle w:val="ConsPlusTitle"/>
        <w:jc w:val="center"/>
      </w:pPr>
      <w:r>
        <w:t>мероприятий Подпрограммы</w:t>
      </w:r>
    </w:p>
    <w:p w:rsidR="00F37037" w:rsidRDefault="00F37037">
      <w:pPr>
        <w:pStyle w:val="ConsPlusNormal"/>
        <w:jc w:val="both"/>
      </w:pPr>
    </w:p>
    <w:p w:rsidR="00F37037" w:rsidRDefault="00F37037">
      <w:pPr>
        <w:pStyle w:val="ConsPlusNormal"/>
        <w:ind w:firstLine="540"/>
        <w:jc w:val="both"/>
      </w:pPr>
      <w:r>
        <w:lastRenderedPageBreak/>
        <w:t>Подпрограмма содержит 5 основных мероприятий, направленных на реализацию приоритетной государственной политики в Республике Тыва, обеспечение реализации государственных заданий республиканскими государственными образовательными организациями:</w:t>
      </w:r>
    </w:p>
    <w:p w:rsidR="00F37037" w:rsidRDefault="00F37037">
      <w:pPr>
        <w:pStyle w:val="ConsPlusNormal"/>
        <w:spacing w:before="220"/>
        <w:ind w:firstLine="540"/>
        <w:jc w:val="both"/>
      </w:pPr>
      <w:r>
        <w:t>1) организационное и информационное обеспечение отдыха, оздоровления и занятости детей:</w:t>
      </w:r>
    </w:p>
    <w:p w:rsidR="00F37037" w:rsidRDefault="00F37037">
      <w:pPr>
        <w:pStyle w:val="ConsPlusNormal"/>
        <w:spacing w:before="220"/>
        <w:ind w:firstLine="540"/>
        <w:jc w:val="both"/>
      </w:pPr>
      <w:r>
        <w:t>формирование и публикация реестра, паспортизация детских оздоровительных организаций;</w:t>
      </w:r>
    </w:p>
    <w:p w:rsidR="00F37037" w:rsidRDefault="00F37037">
      <w:pPr>
        <w:pStyle w:val="ConsPlusNormal"/>
        <w:spacing w:before="220"/>
        <w:ind w:firstLine="540"/>
        <w:jc w:val="both"/>
      </w:pPr>
      <w:r>
        <w:t>поддержка сайта "</w:t>
      </w:r>
      <w:proofErr w:type="spellStart"/>
      <w:proofErr w:type="gramStart"/>
      <w:r>
        <w:t>детскийотдыхвтуве.рф</w:t>
      </w:r>
      <w:proofErr w:type="spellEnd"/>
      <w:proofErr w:type="gramEnd"/>
      <w:r>
        <w:t>";</w:t>
      </w:r>
    </w:p>
    <w:p w:rsidR="00F37037" w:rsidRDefault="00F37037">
      <w:pPr>
        <w:pStyle w:val="ConsPlusNormal"/>
        <w:spacing w:before="220"/>
        <w:ind w:firstLine="540"/>
        <w:jc w:val="both"/>
      </w:pPr>
      <w:r>
        <w:t>освещение в средствах массовой информации вопросов о проведении детской оздоровительной кампании;</w:t>
      </w:r>
    </w:p>
    <w:p w:rsidR="00F37037" w:rsidRDefault="00F37037">
      <w:pPr>
        <w:pStyle w:val="ConsPlusNormal"/>
        <w:spacing w:before="220"/>
        <w:ind w:firstLine="540"/>
        <w:jc w:val="both"/>
      </w:pPr>
      <w:r>
        <w:t>публикация сборника информационно-методических материалов по итогам детской оздоровительной кампании;</w:t>
      </w:r>
    </w:p>
    <w:p w:rsidR="00F37037" w:rsidRDefault="00F37037">
      <w:pPr>
        <w:pStyle w:val="ConsPlusNormal"/>
        <w:spacing w:before="220"/>
        <w:ind w:firstLine="540"/>
        <w:jc w:val="both"/>
      </w:pPr>
      <w:r>
        <w:t>2) модернизация системы укрепления материально-технической базы оздоровительных организаций:</w:t>
      </w:r>
    </w:p>
    <w:p w:rsidR="00F37037" w:rsidRDefault="00F37037">
      <w:pPr>
        <w:pStyle w:val="ConsPlusNormal"/>
        <w:spacing w:before="220"/>
        <w:ind w:firstLine="540"/>
        <w:jc w:val="both"/>
      </w:pPr>
      <w:r>
        <w:t>приобретение технического оборудования, необходимого для оздоровительных организаций;</w:t>
      </w:r>
    </w:p>
    <w:p w:rsidR="00F37037" w:rsidRDefault="00F37037">
      <w:pPr>
        <w:pStyle w:val="ConsPlusNormal"/>
        <w:spacing w:before="220"/>
        <w:ind w:firstLine="540"/>
        <w:jc w:val="both"/>
      </w:pPr>
      <w:r>
        <w:t>приобретение мебели для оздоровительных организаций;</w:t>
      </w:r>
    </w:p>
    <w:p w:rsidR="00F37037" w:rsidRDefault="00F37037">
      <w:pPr>
        <w:pStyle w:val="ConsPlusNormal"/>
        <w:spacing w:before="220"/>
        <w:ind w:firstLine="540"/>
        <w:jc w:val="both"/>
      </w:pPr>
      <w:r>
        <w:t>приобретение столового оборудования для оздоровительных организаций;</w:t>
      </w:r>
    </w:p>
    <w:p w:rsidR="00F37037" w:rsidRDefault="00F37037">
      <w:pPr>
        <w:pStyle w:val="ConsPlusNormal"/>
        <w:spacing w:before="220"/>
        <w:ind w:firstLine="540"/>
        <w:jc w:val="both"/>
      </w:pPr>
      <w:r>
        <w:t>приобретение спортивного инвентаря и оборудования для организации досуга в оздоровительных организациях;</w:t>
      </w:r>
    </w:p>
    <w:p w:rsidR="00F37037" w:rsidRDefault="00F37037">
      <w:pPr>
        <w:pStyle w:val="ConsPlusNormal"/>
        <w:spacing w:before="220"/>
        <w:ind w:firstLine="540"/>
        <w:jc w:val="both"/>
      </w:pPr>
      <w:r>
        <w:t>приобретение твердого и мягкого инвентаря для оздоровительных организаций;</w:t>
      </w:r>
    </w:p>
    <w:p w:rsidR="00F37037" w:rsidRDefault="00F37037">
      <w:pPr>
        <w:pStyle w:val="ConsPlusNormal"/>
        <w:spacing w:before="220"/>
        <w:ind w:firstLine="540"/>
        <w:jc w:val="both"/>
      </w:pPr>
      <w:r>
        <w:t>3) обеспечение безопасности детей в оздоровительных организациях:</w:t>
      </w:r>
    </w:p>
    <w:p w:rsidR="00F37037" w:rsidRDefault="00F37037">
      <w:pPr>
        <w:pStyle w:val="ConsPlusNormal"/>
        <w:spacing w:before="220"/>
        <w:ind w:firstLine="540"/>
        <w:jc w:val="both"/>
      </w:pPr>
      <w:r>
        <w:t>установка в загородных оздоровительных организациях кнопок тревожной сигнализации (КТС);</w:t>
      </w:r>
    </w:p>
    <w:p w:rsidR="00F37037" w:rsidRDefault="00F37037">
      <w:pPr>
        <w:pStyle w:val="ConsPlusNormal"/>
        <w:spacing w:before="220"/>
        <w:ind w:firstLine="540"/>
        <w:jc w:val="both"/>
      </w:pPr>
      <w:r>
        <w:t>обустройство в загородных оздоровительных организациях пляжных зон для купания;</w:t>
      </w:r>
    </w:p>
    <w:p w:rsidR="00F37037" w:rsidRDefault="00F37037">
      <w:pPr>
        <w:pStyle w:val="ConsPlusNormal"/>
        <w:spacing w:before="220"/>
        <w:ind w:firstLine="540"/>
        <w:jc w:val="both"/>
      </w:pPr>
      <w:r>
        <w:t>обеспечение охраны правопорядка в оздоровительных организациях;</w:t>
      </w:r>
    </w:p>
    <w:p w:rsidR="00F37037" w:rsidRDefault="00F37037">
      <w:pPr>
        <w:pStyle w:val="ConsPlusNormal"/>
        <w:spacing w:before="220"/>
        <w:ind w:firstLine="540"/>
        <w:jc w:val="both"/>
      </w:pPr>
      <w:r>
        <w:t>организация безопасной перевозки детей в пути следования к месту отдыха и обратно;</w:t>
      </w:r>
    </w:p>
    <w:p w:rsidR="00F37037" w:rsidRDefault="00F37037">
      <w:pPr>
        <w:pStyle w:val="ConsPlusNormal"/>
        <w:spacing w:before="220"/>
        <w:ind w:firstLine="540"/>
        <w:jc w:val="both"/>
      </w:pPr>
      <w:r>
        <w:t>4) развитие и методическое сопровождение кадрового потенциала:</w:t>
      </w:r>
    </w:p>
    <w:p w:rsidR="00F37037" w:rsidRDefault="00F37037">
      <w:pPr>
        <w:pStyle w:val="ConsPlusNormal"/>
        <w:spacing w:before="220"/>
        <w:ind w:firstLine="540"/>
        <w:jc w:val="both"/>
      </w:pPr>
      <w:r>
        <w:t>проведение межведомственных, республиканских, зональных семинаров (совещаний), "круглых столов" по вопросам организации детского отдыха и оздоровления;</w:t>
      </w:r>
    </w:p>
    <w:p w:rsidR="00F37037" w:rsidRDefault="00F37037">
      <w:pPr>
        <w:pStyle w:val="ConsPlusNormal"/>
        <w:spacing w:before="220"/>
        <w:ind w:firstLine="540"/>
        <w:jc w:val="both"/>
      </w:pPr>
      <w:r>
        <w:t>проведение инструктивно-методических лагерных сборов, "Школы вожатого" для вожатского актива, студенческих педагогических отрядов, волонтеров;</w:t>
      </w:r>
    </w:p>
    <w:p w:rsidR="00F37037" w:rsidRDefault="00F37037">
      <w:pPr>
        <w:pStyle w:val="ConsPlusNormal"/>
        <w:spacing w:before="220"/>
        <w:ind w:firstLine="540"/>
        <w:jc w:val="both"/>
      </w:pPr>
      <w:r>
        <w:t>организация курсов повышения квалификации для работников, задействованных в лагерях отдыха;</w:t>
      </w:r>
    </w:p>
    <w:p w:rsidR="00F37037" w:rsidRDefault="00F37037">
      <w:pPr>
        <w:pStyle w:val="ConsPlusNormal"/>
        <w:spacing w:before="220"/>
        <w:ind w:firstLine="540"/>
        <w:jc w:val="both"/>
      </w:pPr>
      <w:r>
        <w:t>организация стажировок и повышение квалификации организаторов детского отдыха в ведущих образовательных организациях России;</w:t>
      </w:r>
    </w:p>
    <w:p w:rsidR="00F37037" w:rsidRDefault="00F37037">
      <w:pPr>
        <w:pStyle w:val="ConsPlusNormal"/>
        <w:spacing w:before="220"/>
        <w:ind w:firstLine="540"/>
        <w:jc w:val="both"/>
      </w:pPr>
      <w:r>
        <w:lastRenderedPageBreak/>
        <w:t>повышение оплаты труда работников оздоровительных организаций;</w:t>
      </w:r>
    </w:p>
    <w:p w:rsidR="00F37037" w:rsidRDefault="00F37037">
      <w:pPr>
        <w:pStyle w:val="ConsPlusNormal"/>
        <w:spacing w:before="220"/>
        <w:ind w:firstLine="540"/>
        <w:jc w:val="both"/>
      </w:pPr>
      <w:r>
        <w:t>поощрение организаторов и работников по итогам летней оздоровительной кампании;</w:t>
      </w:r>
    </w:p>
    <w:p w:rsidR="00F37037" w:rsidRDefault="00F37037">
      <w:pPr>
        <w:pStyle w:val="ConsPlusNormal"/>
        <w:spacing w:before="220"/>
        <w:ind w:firstLine="540"/>
        <w:jc w:val="both"/>
      </w:pPr>
      <w:r>
        <w:t>организация и проведение конкурса "Лучший вожатый";</w:t>
      </w:r>
    </w:p>
    <w:p w:rsidR="00F37037" w:rsidRDefault="00F37037">
      <w:pPr>
        <w:pStyle w:val="ConsPlusNormal"/>
        <w:spacing w:before="220"/>
        <w:ind w:firstLine="540"/>
        <w:jc w:val="both"/>
      </w:pPr>
      <w:r>
        <w:t>5) перечень мероприятий для отдыха, оздоровления и занятости детей:</w:t>
      </w:r>
    </w:p>
    <w:p w:rsidR="00F37037" w:rsidRDefault="00F37037">
      <w:pPr>
        <w:pStyle w:val="ConsPlusNormal"/>
        <w:spacing w:before="220"/>
        <w:ind w:firstLine="540"/>
        <w:jc w:val="both"/>
      </w:pPr>
      <w:r>
        <w:t>организация и проведение профильных смен для обучения и отдыха детей;</w:t>
      </w:r>
    </w:p>
    <w:p w:rsidR="00F37037" w:rsidRDefault="00F37037">
      <w:pPr>
        <w:pStyle w:val="ConsPlusNormal"/>
        <w:spacing w:before="220"/>
        <w:ind w:firstLine="540"/>
        <w:jc w:val="both"/>
      </w:pPr>
      <w:r>
        <w:t>республиканский форум детских оздоровительных лагерей "Радуга лета";</w:t>
      </w:r>
    </w:p>
    <w:p w:rsidR="00F37037" w:rsidRDefault="00F37037">
      <w:pPr>
        <w:pStyle w:val="ConsPlusNormal"/>
        <w:spacing w:before="220"/>
        <w:ind w:firstLine="540"/>
        <w:jc w:val="both"/>
      </w:pPr>
      <w:r>
        <w:t>организация и проведение конкурса "Лучший лагерь";</w:t>
      </w:r>
    </w:p>
    <w:p w:rsidR="00F37037" w:rsidRDefault="00F37037">
      <w:pPr>
        <w:pStyle w:val="ConsPlusNormal"/>
        <w:spacing w:before="220"/>
        <w:ind w:firstLine="540"/>
        <w:jc w:val="both"/>
      </w:pPr>
      <w:r>
        <w:t>выплата частичной компенсации родителям за проезд детей в международные детские центры "Океан", "Орленок", "Смена";</w:t>
      </w:r>
    </w:p>
    <w:p w:rsidR="00F37037" w:rsidRDefault="00F37037">
      <w:pPr>
        <w:pStyle w:val="ConsPlusNormal"/>
        <w:spacing w:before="220"/>
        <w:ind w:firstLine="540"/>
        <w:jc w:val="both"/>
      </w:pPr>
      <w:r>
        <w:t>выплата компенсации родителям за самостоятельно приобретенные путевки в загородные оздоровительные лагеря на территории республики и за ее пределами;</w:t>
      </w:r>
    </w:p>
    <w:p w:rsidR="00F37037" w:rsidRDefault="00F37037">
      <w:pPr>
        <w:pStyle w:val="ConsPlusNormal"/>
        <w:spacing w:before="220"/>
        <w:ind w:firstLine="540"/>
        <w:jc w:val="both"/>
      </w:pPr>
      <w:r>
        <w:t>оплата проездных билетов сопровождающих, направленных в международные детские центры "Орленок", "Смена", "Океан".</w:t>
      </w:r>
    </w:p>
    <w:p w:rsidR="00F37037" w:rsidRDefault="00F37037">
      <w:pPr>
        <w:pStyle w:val="ConsPlusNormal"/>
        <w:jc w:val="both"/>
      </w:pPr>
    </w:p>
    <w:p w:rsidR="00F37037" w:rsidRDefault="00F37037">
      <w:pPr>
        <w:pStyle w:val="ConsPlusTitle"/>
        <w:jc w:val="center"/>
        <w:outlineLvl w:val="2"/>
      </w:pPr>
      <w:r>
        <w:t>IV. Характеристика мер государственного</w:t>
      </w:r>
    </w:p>
    <w:p w:rsidR="00F37037" w:rsidRDefault="00F37037">
      <w:pPr>
        <w:pStyle w:val="ConsPlusTitle"/>
        <w:jc w:val="center"/>
      </w:pPr>
      <w:r>
        <w:t>регулирования Подпрограммы</w:t>
      </w:r>
    </w:p>
    <w:p w:rsidR="00F37037" w:rsidRDefault="00F37037">
      <w:pPr>
        <w:pStyle w:val="ConsPlusNormal"/>
        <w:jc w:val="both"/>
      </w:pPr>
    </w:p>
    <w:p w:rsidR="00F37037" w:rsidRDefault="00F37037">
      <w:pPr>
        <w:pStyle w:val="ConsPlusNormal"/>
        <w:ind w:firstLine="540"/>
        <w:jc w:val="both"/>
      </w:pPr>
      <w:r>
        <w:t xml:space="preserve">С целью реализации основных мероприятий Подпрограммы, в том числе с учетом реализации Федерального </w:t>
      </w:r>
      <w:hyperlink r:id="rId729" w:history="1">
        <w:r>
          <w:rPr>
            <w:color w:val="0000FF"/>
          </w:rPr>
          <w:t>закона</w:t>
        </w:r>
      </w:hyperlink>
      <w:r>
        <w:t xml:space="preserve"> "Об образовании в Российской Федерации" планируется разработка и утверждение нормативных правовых актов, связанных с порядком установления нормативов финансового обеспечения образовательной деятельности за счет средств республиканского бюджета, учитывающих качество предоставляемых оздоровительными организациями услуг.</w:t>
      </w:r>
    </w:p>
    <w:p w:rsidR="00F37037" w:rsidRDefault="00F37037">
      <w:pPr>
        <w:pStyle w:val="ConsPlusNormal"/>
        <w:jc w:val="both"/>
      </w:pPr>
    </w:p>
    <w:p w:rsidR="00F37037" w:rsidRDefault="00F37037">
      <w:pPr>
        <w:pStyle w:val="ConsPlusTitle"/>
        <w:jc w:val="center"/>
        <w:outlineLvl w:val="2"/>
      </w:pPr>
      <w:r>
        <w:t>V. Прогноз сводных показателей государственных заданий</w:t>
      </w:r>
    </w:p>
    <w:p w:rsidR="00F37037" w:rsidRDefault="00F37037">
      <w:pPr>
        <w:pStyle w:val="ConsPlusNormal"/>
        <w:jc w:val="both"/>
      </w:pPr>
    </w:p>
    <w:p w:rsidR="00F37037" w:rsidRDefault="00F37037">
      <w:pPr>
        <w:pStyle w:val="ConsPlusNormal"/>
        <w:ind w:firstLine="540"/>
        <w:jc w:val="both"/>
      </w:pPr>
      <w:r>
        <w:t>В сфере реализации Подпрограммы осуществляется оказание следующих государственных услуг (выполнение работ):</w:t>
      </w:r>
    </w:p>
    <w:p w:rsidR="00F37037" w:rsidRDefault="00F37037">
      <w:pPr>
        <w:pStyle w:val="ConsPlusNormal"/>
        <w:spacing w:before="220"/>
        <w:ind w:firstLine="540"/>
        <w:jc w:val="both"/>
      </w:pPr>
      <w:r>
        <w:t>1) организация предоставления информации об организации эффективного отдыха и оздоровления детей и подростков;</w:t>
      </w:r>
    </w:p>
    <w:p w:rsidR="00F37037" w:rsidRDefault="00F37037">
      <w:pPr>
        <w:pStyle w:val="ConsPlusNormal"/>
        <w:spacing w:before="220"/>
        <w:ind w:firstLine="540"/>
        <w:jc w:val="both"/>
      </w:pPr>
      <w:r>
        <w:t>2) организация предоставления информации о механизме приобретения путевок в загородные стационарные лагеря;</w:t>
      </w:r>
    </w:p>
    <w:p w:rsidR="00F37037" w:rsidRDefault="00F37037">
      <w:pPr>
        <w:pStyle w:val="ConsPlusNormal"/>
        <w:spacing w:before="220"/>
        <w:ind w:firstLine="540"/>
        <w:jc w:val="both"/>
      </w:pPr>
      <w:r>
        <w:t>3) организация предоставления информации о механизме выплаты компенсации родителям за самостоятельно приобретенную путевку в загородные стационарные лагеря;</w:t>
      </w:r>
    </w:p>
    <w:p w:rsidR="00F37037" w:rsidRDefault="00F37037">
      <w:pPr>
        <w:pStyle w:val="ConsPlusNormal"/>
        <w:spacing w:before="220"/>
        <w:ind w:firstLine="540"/>
        <w:jc w:val="both"/>
      </w:pPr>
      <w:r>
        <w:t>4) организация мероприятий по повышению квалификации и переподготовки кадров - ГАОУ ДПО (ПК) С "Тувинский институт развития образования и повышения квалификации".</w:t>
      </w:r>
    </w:p>
    <w:p w:rsidR="00F37037" w:rsidRDefault="00F37037">
      <w:pPr>
        <w:pStyle w:val="ConsPlusNormal"/>
        <w:jc w:val="both"/>
      </w:pPr>
      <w:r>
        <w:t xml:space="preserve">(в ред. </w:t>
      </w:r>
      <w:hyperlink r:id="rId730" w:history="1">
        <w:r>
          <w:rPr>
            <w:color w:val="0000FF"/>
          </w:rPr>
          <w:t>Постановления</w:t>
        </w:r>
      </w:hyperlink>
      <w:r>
        <w:t xml:space="preserve"> Правительства РТ от 29.12.2017 N 614)</w:t>
      </w:r>
    </w:p>
    <w:p w:rsidR="00F37037" w:rsidRDefault="00F37037">
      <w:pPr>
        <w:pStyle w:val="ConsPlusNormal"/>
        <w:spacing w:before="220"/>
        <w:ind w:firstLine="540"/>
        <w:jc w:val="both"/>
      </w:pPr>
      <w:r>
        <w:t>Ведомственный перечень государственных услуг (работ), оказываемых (выполняемых) находящимися в ведении Министерства образования и науки Республики Тыва государственными организациями Республики Тыва, утвержден приказом Минобрнауки Республики Тыва от 22 июня 2009 г. N 492/д.</w:t>
      </w:r>
    </w:p>
    <w:p w:rsidR="00F37037" w:rsidRDefault="00F37037">
      <w:pPr>
        <w:pStyle w:val="ConsPlusNormal"/>
        <w:spacing w:before="220"/>
        <w:ind w:firstLine="540"/>
        <w:jc w:val="both"/>
      </w:pPr>
      <w:r>
        <w:t>Средства федерального бюджета в рамках реализации Подпрограммы не предусмотрены.</w:t>
      </w:r>
    </w:p>
    <w:p w:rsidR="00F37037" w:rsidRDefault="00F37037">
      <w:pPr>
        <w:pStyle w:val="ConsPlusNormal"/>
        <w:jc w:val="both"/>
      </w:pPr>
    </w:p>
    <w:p w:rsidR="00F37037" w:rsidRDefault="00F37037">
      <w:pPr>
        <w:pStyle w:val="ConsPlusTitle"/>
        <w:jc w:val="center"/>
        <w:outlineLvl w:val="2"/>
      </w:pPr>
      <w:r>
        <w:t>VI. Информация об участии муниципальных образований</w:t>
      </w:r>
    </w:p>
    <w:p w:rsidR="00F37037" w:rsidRDefault="00F37037">
      <w:pPr>
        <w:pStyle w:val="ConsPlusTitle"/>
        <w:jc w:val="center"/>
      </w:pPr>
      <w:r>
        <w:t>в реализации Подпрограммы</w:t>
      </w:r>
    </w:p>
    <w:p w:rsidR="00F37037" w:rsidRDefault="00F37037">
      <w:pPr>
        <w:pStyle w:val="ConsPlusNormal"/>
        <w:jc w:val="both"/>
      </w:pPr>
    </w:p>
    <w:p w:rsidR="00F37037" w:rsidRDefault="00F37037">
      <w:pPr>
        <w:pStyle w:val="ConsPlusNormal"/>
        <w:ind w:firstLine="540"/>
        <w:jc w:val="both"/>
      </w:pPr>
      <w:r>
        <w:t xml:space="preserve">На основании Федерального </w:t>
      </w:r>
      <w:hyperlink r:id="rId731" w:history="1">
        <w:r>
          <w:rPr>
            <w:color w:val="0000FF"/>
          </w:rPr>
          <w:t>закона</w:t>
        </w:r>
      </w:hyperlink>
      <w:r>
        <w:t xml:space="preserve"> "Об общих принципах организации местного самоуправления в Российской Федерации" к вопросам местного значения отнесена модернизация системы оздоровительных организаций, укрепление их материально-технической базы.</w:t>
      </w:r>
    </w:p>
    <w:p w:rsidR="00F37037" w:rsidRDefault="00F37037">
      <w:pPr>
        <w:pStyle w:val="ConsPlusNormal"/>
        <w:spacing w:before="220"/>
        <w:ind w:firstLine="540"/>
        <w:jc w:val="both"/>
      </w:pPr>
      <w:r>
        <w:t>В рамках Подпрограммы осуществляется софинансирование мероприятий путем предоставления бюджетам муниципальных образований субсидий из республиканского бюджета Республики Тыва.</w:t>
      </w:r>
    </w:p>
    <w:p w:rsidR="00F37037" w:rsidRDefault="00F37037">
      <w:pPr>
        <w:pStyle w:val="ConsPlusNormal"/>
        <w:jc w:val="both"/>
      </w:pPr>
    </w:p>
    <w:p w:rsidR="00F37037" w:rsidRDefault="00F37037">
      <w:pPr>
        <w:pStyle w:val="ConsPlusTitle"/>
        <w:jc w:val="center"/>
        <w:outlineLvl w:val="2"/>
      </w:pPr>
      <w:r>
        <w:t>VII. Информация об участии организаций</w:t>
      </w:r>
    </w:p>
    <w:p w:rsidR="00F37037" w:rsidRDefault="00F37037">
      <w:pPr>
        <w:pStyle w:val="ConsPlusNormal"/>
        <w:jc w:val="both"/>
      </w:pPr>
    </w:p>
    <w:p w:rsidR="00F37037" w:rsidRDefault="00F37037">
      <w:pPr>
        <w:pStyle w:val="ConsPlusNormal"/>
        <w:ind w:firstLine="540"/>
        <w:jc w:val="both"/>
      </w:pPr>
      <w:r>
        <w:t>Участие организаций в реализации Подпрограммы не предполагается.</w:t>
      </w:r>
    </w:p>
    <w:p w:rsidR="00F37037" w:rsidRDefault="00F37037">
      <w:pPr>
        <w:pStyle w:val="ConsPlusNormal"/>
        <w:jc w:val="both"/>
      </w:pPr>
    </w:p>
    <w:p w:rsidR="00F37037" w:rsidRDefault="00F37037">
      <w:pPr>
        <w:pStyle w:val="ConsPlusTitle"/>
        <w:jc w:val="center"/>
        <w:outlineLvl w:val="2"/>
      </w:pPr>
      <w:r>
        <w:t>VIII. Обоснование объема финансовых ресурсов,</w:t>
      </w:r>
    </w:p>
    <w:p w:rsidR="00F37037" w:rsidRDefault="00F37037">
      <w:pPr>
        <w:pStyle w:val="ConsPlusTitle"/>
        <w:jc w:val="center"/>
      </w:pPr>
      <w:r>
        <w:t>необходимых 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732"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Финансовое обеспечение реализации Подпрограммы в части расходных обязательств Республики Тыва осуществляется за счет бюджетных ассигнований республиканского бюджета (далее - бюджетные ассигнования).</w:t>
      </w:r>
    </w:p>
    <w:p w:rsidR="00F37037" w:rsidRDefault="00F37037">
      <w:pPr>
        <w:pStyle w:val="ConsPlusNormal"/>
        <w:spacing w:before="220"/>
        <w:ind w:firstLine="540"/>
        <w:jc w:val="both"/>
      </w:pPr>
      <w:r>
        <w:t>Финансирование мероприятий, включенных в состав Программы, а также ведомственных целевых программ, включенных в состав подпрограмм, осуществляется и за счет республиканских средств.</w:t>
      </w:r>
    </w:p>
    <w:p w:rsidR="00F37037" w:rsidRDefault="00F37037">
      <w:pPr>
        <w:pStyle w:val="ConsPlusNormal"/>
        <w:spacing w:before="220"/>
        <w:ind w:firstLine="540"/>
        <w:jc w:val="both"/>
      </w:pPr>
      <w:r>
        <w:t>Планирование бюджетных ассигнований на реализацию Подпрограммы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республиканского бюджета и планирование бюджетных ассигнований.</w:t>
      </w:r>
    </w:p>
    <w:p w:rsidR="00F37037" w:rsidRDefault="00F37037">
      <w:pPr>
        <w:pStyle w:val="ConsPlusNormal"/>
        <w:spacing w:before="220"/>
        <w:ind w:firstLine="540"/>
        <w:jc w:val="both"/>
      </w:pPr>
      <w:r>
        <w:t>На реализацию Подпрограммы предусмотрено всего 536306,35 тыс. рублей, из них:</w:t>
      </w:r>
    </w:p>
    <w:p w:rsidR="00F37037" w:rsidRDefault="00F37037">
      <w:pPr>
        <w:pStyle w:val="ConsPlusNormal"/>
        <w:jc w:val="both"/>
      </w:pPr>
      <w:r>
        <w:t xml:space="preserve">(в ред. </w:t>
      </w:r>
      <w:hyperlink r:id="rId733" w:history="1">
        <w:r>
          <w:rPr>
            <w:color w:val="0000FF"/>
          </w:rPr>
          <w:t>Постановления</w:t>
        </w:r>
      </w:hyperlink>
      <w:r>
        <w:t xml:space="preserve"> Правительства РТ от 30.10.2019 N 514)</w:t>
      </w:r>
    </w:p>
    <w:p w:rsidR="00F37037" w:rsidRDefault="00F37037">
      <w:pPr>
        <w:pStyle w:val="ConsPlusNormal"/>
        <w:spacing w:before="220"/>
        <w:ind w:firstLine="540"/>
        <w:jc w:val="both"/>
      </w:pPr>
      <w:r>
        <w:t>средства федерального бюджета - 243028,55 тыс. рублей;</w:t>
      </w:r>
    </w:p>
    <w:p w:rsidR="00F37037" w:rsidRDefault="00F37037">
      <w:pPr>
        <w:pStyle w:val="ConsPlusNormal"/>
        <w:spacing w:before="220"/>
        <w:ind w:firstLine="540"/>
        <w:jc w:val="both"/>
      </w:pPr>
      <w:r>
        <w:t>средства республиканского бюджета - 293277,8 тыс. рублей, в том числе по годам:</w:t>
      </w:r>
    </w:p>
    <w:p w:rsidR="00F37037" w:rsidRDefault="00F37037">
      <w:pPr>
        <w:pStyle w:val="ConsPlusNormal"/>
        <w:jc w:val="both"/>
      </w:pPr>
      <w:r>
        <w:t xml:space="preserve">(в ред. </w:t>
      </w:r>
      <w:hyperlink r:id="rId734" w:history="1">
        <w:r>
          <w:rPr>
            <w:color w:val="0000FF"/>
          </w:rPr>
          <w:t>Постановления</w:t>
        </w:r>
      </w:hyperlink>
      <w:r>
        <w:t xml:space="preserve"> Правительства РТ от 30.10.2019 N 514)</w:t>
      </w:r>
    </w:p>
    <w:p w:rsidR="00F37037" w:rsidRDefault="00F37037">
      <w:pPr>
        <w:pStyle w:val="ConsPlusNormal"/>
        <w:spacing w:before="220"/>
        <w:ind w:firstLine="540"/>
        <w:jc w:val="both"/>
      </w:pPr>
      <w:r>
        <w:t>2014 г. - 57381,95 тыс. рублей, из них:</w:t>
      </w:r>
    </w:p>
    <w:p w:rsidR="00F37037" w:rsidRDefault="00F37037">
      <w:pPr>
        <w:pStyle w:val="ConsPlusNormal"/>
        <w:spacing w:before="220"/>
        <w:ind w:firstLine="540"/>
        <w:jc w:val="both"/>
      </w:pPr>
      <w:r>
        <w:t>средства федерального бюджета - 54225,95 тыс. рублей;</w:t>
      </w:r>
    </w:p>
    <w:p w:rsidR="00F37037" w:rsidRDefault="00F37037">
      <w:pPr>
        <w:pStyle w:val="ConsPlusNormal"/>
        <w:spacing w:before="220"/>
        <w:ind w:firstLine="540"/>
        <w:jc w:val="both"/>
      </w:pPr>
      <w:r>
        <w:t>средства республиканского бюджета - 3156,0 тыс. рублей;</w:t>
      </w:r>
    </w:p>
    <w:p w:rsidR="00F37037" w:rsidRDefault="00F37037">
      <w:pPr>
        <w:pStyle w:val="ConsPlusNormal"/>
        <w:spacing w:before="220"/>
        <w:ind w:firstLine="540"/>
        <w:jc w:val="both"/>
      </w:pPr>
      <w:r>
        <w:t>2015 г. - 35350,2 тыс. рублей из республиканского бюджета;</w:t>
      </w:r>
    </w:p>
    <w:p w:rsidR="00F37037" w:rsidRDefault="00F37037">
      <w:pPr>
        <w:pStyle w:val="ConsPlusNormal"/>
        <w:spacing w:before="220"/>
        <w:ind w:firstLine="540"/>
        <w:jc w:val="both"/>
      </w:pPr>
      <w:r>
        <w:t>2016 г. - 224268,6 тыс. рублей, из них:</w:t>
      </w:r>
    </w:p>
    <w:p w:rsidR="00F37037" w:rsidRDefault="00F37037">
      <w:pPr>
        <w:pStyle w:val="ConsPlusNormal"/>
        <w:spacing w:before="220"/>
        <w:ind w:firstLine="540"/>
        <w:jc w:val="both"/>
      </w:pPr>
      <w:r>
        <w:t>средства федерального бюджета - 188802,6 тыс. рублей;</w:t>
      </w:r>
    </w:p>
    <w:p w:rsidR="00F37037" w:rsidRDefault="00F37037">
      <w:pPr>
        <w:pStyle w:val="ConsPlusNormal"/>
        <w:spacing w:before="220"/>
        <w:ind w:firstLine="540"/>
        <w:jc w:val="both"/>
      </w:pPr>
      <w:r>
        <w:t>средства республиканского бюджета - 35466,0 тыс. рублей;</w:t>
      </w:r>
    </w:p>
    <w:p w:rsidR="00F37037" w:rsidRDefault="00F37037">
      <w:pPr>
        <w:pStyle w:val="ConsPlusNormal"/>
        <w:spacing w:before="220"/>
        <w:ind w:firstLine="540"/>
        <w:jc w:val="both"/>
      </w:pPr>
      <w:r>
        <w:lastRenderedPageBreak/>
        <w:t>2017 г. - 36960,4 тыс. рублей из республиканского бюджета;</w:t>
      </w:r>
    </w:p>
    <w:p w:rsidR="00F37037" w:rsidRDefault="00F37037">
      <w:pPr>
        <w:pStyle w:val="ConsPlusNormal"/>
        <w:spacing w:before="220"/>
        <w:ind w:firstLine="540"/>
        <w:jc w:val="both"/>
      </w:pPr>
      <w:r>
        <w:t>2018 г. - 45835,4 тыс. рублей из республиканского бюджета;</w:t>
      </w:r>
    </w:p>
    <w:p w:rsidR="00F37037" w:rsidRDefault="00F37037">
      <w:pPr>
        <w:pStyle w:val="ConsPlusNormal"/>
        <w:spacing w:before="220"/>
        <w:ind w:firstLine="540"/>
        <w:jc w:val="both"/>
      </w:pPr>
      <w:r>
        <w:t>2019 г. - 47736,0 тыс. рублей из республиканского бюджета;</w:t>
      </w:r>
    </w:p>
    <w:p w:rsidR="00F37037" w:rsidRDefault="00F37037">
      <w:pPr>
        <w:pStyle w:val="ConsPlusNormal"/>
        <w:jc w:val="both"/>
      </w:pPr>
      <w:r>
        <w:t xml:space="preserve">(в ред. </w:t>
      </w:r>
      <w:hyperlink r:id="rId735" w:history="1">
        <w:r>
          <w:rPr>
            <w:color w:val="0000FF"/>
          </w:rPr>
          <w:t>Постановления</w:t>
        </w:r>
      </w:hyperlink>
      <w:r>
        <w:t xml:space="preserve"> Правительства РТ от 30.10.2019 N 514)</w:t>
      </w:r>
    </w:p>
    <w:p w:rsidR="00F37037" w:rsidRDefault="00F37037">
      <w:pPr>
        <w:pStyle w:val="ConsPlusNormal"/>
        <w:spacing w:before="220"/>
        <w:ind w:firstLine="540"/>
        <w:jc w:val="both"/>
      </w:pPr>
      <w:r>
        <w:t>2020 г. - 44127,1 тыс. рублей из республиканского бюджета;</w:t>
      </w:r>
    </w:p>
    <w:p w:rsidR="00F37037" w:rsidRDefault="00F37037">
      <w:pPr>
        <w:pStyle w:val="ConsPlusNormal"/>
        <w:spacing w:before="220"/>
        <w:ind w:firstLine="540"/>
        <w:jc w:val="both"/>
      </w:pPr>
      <w:r>
        <w:t>2021 г. - 44646,7 тыс. рублей из республиканского бюджета.</w:t>
      </w:r>
    </w:p>
    <w:p w:rsidR="00F37037" w:rsidRDefault="00F37037">
      <w:pPr>
        <w:pStyle w:val="ConsPlusNormal"/>
        <w:jc w:val="both"/>
      </w:pPr>
    </w:p>
    <w:p w:rsidR="00F37037" w:rsidRDefault="00F37037">
      <w:pPr>
        <w:pStyle w:val="ConsPlusTitle"/>
        <w:jc w:val="center"/>
        <w:outlineLvl w:val="2"/>
      </w:pPr>
      <w:r>
        <w:t>IX. Анализ рисков реализации Подпрограммы и описание мер</w:t>
      </w:r>
    </w:p>
    <w:p w:rsidR="00F37037" w:rsidRDefault="00F37037">
      <w:pPr>
        <w:pStyle w:val="ConsPlusTitle"/>
        <w:jc w:val="center"/>
      </w:pPr>
      <w:r>
        <w:t>управления рисками реализации Подпрограммы</w:t>
      </w:r>
    </w:p>
    <w:p w:rsidR="00F37037" w:rsidRDefault="00F37037">
      <w:pPr>
        <w:pStyle w:val="ConsPlusNormal"/>
        <w:jc w:val="both"/>
      </w:pPr>
    </w:p>
    <w:p w:rsidR="00F37037" w:rsidRDefault="00F37037">
      <w:pPr>
        <w:pStyle w:val="ConsPlusNormal"/>
        <w:ind w:firstLine="540"/>
        <w:jc w:val="both"/>
      </w:pPr>
      <w:r>
        <w:t xml:space="preserve">Основным исполнителем Подпрограммы является Министерство образования и науки Республики Тыва. Формы и методы управления реализацией Подпрограммы определяются Министерством образования и науки Республики Тыва в соответствии с законодательством Российской Федерации и Республики Тыва. Отбор исполнителей (поставщиков, подрядчиков и т.д.) осуществляется в соответствии с Федеральным </w:t>
      </w:r>
      <w:hyperlink r:id="rId73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37037" w:rsidRDefault="00F37037">
      <w:pPr>
        <w:pStyle w:val="ConsPlusNormal"/>
        <w:jc w:val="both"/>
      </w:pPr>
    </w:p>
    <w:p w:rsidR="00F37037" w:rsidRDefault="00F37037">
      <w:pPr>
        <w:pStyle w:val="ConsPlusTitle"/>
        <w:jc w:val="center"/>
        <w:outlineLvl w:val="1"/>
      </w:pPr>
      <w:bookmarkStart w:id="9" w:name="P3884"/>
      <w:bookmarkEnd w:id="9"/>
      <w:r>
        <w:t>ПОДПРОГРАММА 7</w:t>
      </w:r>
    </w:p>
    <w:p w:rsidR="00F37037" w:rsidRDefault="00F37037">
      <w:pPr>
        <w:pStyle w:val="ConsPlusTitle"/>
        <w:jc w:val="center"/>
      </w:pPr>
      <w:r>
        <w:t>"БЕЗОПАСНОСТЬ ОБРАЗОВАТЕЛЬНЫХ ОРГАНИЗАЦИЙ"</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737" w:history="1">
              <w:r>
                <w:rPr>
                  <w:color w:val="0000FF"/>
                </w:rPr>
                <w:t>N 512</w:t>
              </w:r>
            </w:hyperlink>
            <w:r>
              <w:rPr>
                <w:color w:val="392C69"/>
              </w:rPr>
              <w:t xml:space="preserve">, от 20.01.2016 </w:t>
            </w:r>
            <w:hyperlink r:id="rId738" w:history="1">
              <w:r>
                <w:rPr>
                  <w:color w:val="0000FF"/>
                </w:rPr>
                <w:t>N 7</w:t>
              </w:r>
            </w:hyperlink>
            <w:r>
              <w:rPr>
                <w:color w:val="392C69"/>
              </w:rPr>
              <w:t>,</w:t>
            </w:r>
          </w:p>
          <w:p w:rsidR="00F37037" w:rsidRDefault="00F37037">
            <w:pPr>
              <w:pStyle w:val="ConsPlusNormal"/>
              <w:jc w:val="center"/>
            </w:pPr>
            <w:r>
              <w:rPr>
                <w:color w:val="392C69"/>
              </w:rPr>
              <w:t xml:space="preserve">от 28.10.2016 </w:t>
            </w:r>
            <w:hyperlink r:id="rId739" w:history="1">
              <w:r>
                <w:rPr>
                  <w:color w:val="0000FF"/>
                </w:rPr>
                <w:t>N 457</w:t>
              </w:r>
            </w:hyperlink>
            <w:r>
              <w:rPr>
                <w:color w:val="392C69"/>
              </w:rPr>
              <w:t xml:space="preserve">, от 14.12.2016 </w:t>
            </w:r>
            <w:hyperlink r:id="rId740" w:history="1">
              <w:r>
                <w:rPr>
                  <w:color w:val="0000FF"/>
                </w:rPr>
                <w:t>N 524</w:t>
              </w:r>
            </w:hyperlink>
            <w:r>
              <w:rPr>
                <w:color w:val="392C69"/>
              </w:rPr>
              <w:t>,</w:t>
            </w:r>
          </w:p>
          <w:p w:rsidR="00F37037" w:rsidRDefault="00F37037">
            <w:pPr>
              <w:pStyle w:val="ConsPlusNormal"/>
              <w:jc w:val="center"/>
            </w:pPr>
            <w:r>
              <w:rPr>
                <w:color w:val="392C69"/>
              </w:rPr>
              <w:t xml:space="preserve">от 31.03.2017 </w:t>
            </w:r>
            <w:hyperlink r:id="rId741" w:history="1">
              <w:r>
                <w:rPr>
                  <w:color w:val="0000FF"/>
                </w:rPr>
                <w:t>N 130</w:t>
              </w:r>
            </w:hyperlink>
            <w:r>
              <w:rPr>
                <w:color w:val="392C69"/>
              </w:rPr>
              <w:t xml:space="preserve">, от 29.12.2017 </w:t>
            </w:r>
            <w:hyperlink r:id="rId742" w:history="1">
              <w:r>
                <w:rPr>
                  <w:color w:val="0000FF"/>
                </w:rPr>
                <w:t>N 614</w:t>
              </w:r>
            </w:hyperlink>
            <w:r>
              <w:rPr>
                <w:color w:val="392C69"/>
              </w:rPr>
              <w:t>,</w:t>
            </w:r>
          </w:p>
          <w:p w:rsidR="00F37037" w:rsidRDefault="00F37037">
            <w:pPr>
              <w:pStyle w:val="ConsPlusNormal"/>
              <w:jc w:val="center"/>
            </w:pPr>
            <w:r>
              <w:rPr>
                <w:color w:val="392C69"/>
              </w:rPr>
              <w:t xml:space="preserve">от 17.05.2018 </w:t>
            </w:r>
            <w:hyperlink r:id="rId743" w:history="1">
              <w:r>
                <w:rPr>
                  <w:color w:val="0000FF"/>
                </w:rPr>
                <w:t>N 259</w:t>
              </w:r>
            </w:hyperlink>
            <w:r>
              <w:rPr>
                <w:color w:val="392C69"/>
              </w:rPr>
              <w:t xml:space="preserve">, от 11.09.2018 </w:t>
            </w:r>
            <w:hyperlink r:id="rId744" w:history="1">
              <w:r>
                <w:rPr>
                  <w:color w:val="0000FF"/>
                </w:rPr>
                <w:t>N 454</w:t>
              </w:r>
            </w:hyperlink>
            <w:r>
              <w:rPr>
                <w:color w:val="392C69"/>
              </w:rPr>
              <w:t>,</w:t>
            </w:r>
          </w:p>
          <w:p w:rsidR="00F37037" w:rsidRDefault="00F37037">
            <w:pPr>
              <w:pStyle w:val="ConsPlusNormal"/>
              <w:jc w:val="center"/>
            </w:pPr>
            <w:r>
              <w:rPr>
                <w:color w:val="392C69"/>
              </w:rPr>
              <w:t xml:space="preserve">от 23.01.2019 </w:t>
            </w:r>
            <w:hyperlink r:id="rId745" w:history="1">
              <w:r>
                <w:rPr>
                  <w:color w:val="0000FF"/>
                </w:rPr>
                <w:t>N 29</w:t>
              </w:r>
            </w:hyperlink>
            <w:r>
              <w:rPr>
                <w:color w:val="392C69"/>
              </w:rPr>
              <w:t xml:space="preserve">, от 14.05.2019 </w:t>
            </w:r>
            <w:hyperlink r:id="rId746" w:history="1">
              <w:r>
                <w:rPr>
                  <w:color w:val="0000FF"/>
                </w:rPr>
                <w:t>N 234</w:t>
              </w:r>
            </w:hyperlink>
            <w:r>
              <w:rPr>
                <w:color w:val="392C69"/>
              </w:rPr>
              <w:t>,</w:t>
            </w:r>
          </w:p>
          <w:p w:rsidR="00F37037" w:rsidRDefault="00F37037">
            <w:pPr>
              <w:pStyle w:val="ConsPlusNormal"/>
              <w:jc w:val="center"/>
            </w:pPr>
            <w:r>
              <w:rPr>
                <w:color w:val="392C69"/>
              </w:rPr>
              <w:t xml:space="preserve">от 03.07.2019 </w:t>
            </w:r>
            <w:hyperlink r:id="rId747" w:history="1">
              <w:r>
                <w:rPr>
                  <w:color w:val="0000FF"/>
                </w:rPr>
                <w:t>N 341</w:t>
              </w:r>
            </w:hyperlink>
            <w:r>
              <w:rPr>
                <w:color w:val="392C69"/>
              </w:rPr>
              <w:t xml:space="preserve">, от 30.10.2019 </w:t>
            </w:r>
            <w:hyperlink r:id="rId748" w:history="1">
              <w:r>
                <w:rPr>
                  <w:color w:val="0000FF"/>
                </w:rPr>
                <w:t>N 514</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"Безопасность образовательных</w:t>
      </w:r>
    </w:p>
    <w:p w:rsidR="00F37037" w:rsidRDefault="00F37037">
      <w:pPr>
        <w:pStyle w:val="ConsPlusTitle"/>
        <w:jc w:val="center"/>
      </w:pPr>
      <w:r>
        <w:t>организаций" 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749"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5613"/>
      </w:tblGrid>
      <w:tr w:rsidR="00F37037">
        <w:tc>
          <w:tcPr>
            <w:tcW w:w="3061"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"Безопасность образовательных организаций" (далее - Подпрограмма)</w:t>
            </w:r>
          </w:p>
        </w:tc>
      </w:tr>
      <w:tr w:rsidR="00F37037">
        <w:tc>
          <w:tcPr>
            <w:tcW w:w="3061" w:type="dxa"/>
            <w:tcBorders>
              <w:top w:val="nil"/>
              <w:left w:val="nil"/>
              <w:bottom w:val="nil"/>
              <w:right w:val="nil"/>
            </w:tcBorders>
          </w:tcPr>
          <w:p w:rsidR="00F37037" w:rsidRDefault="00F37037">
            <w:pPr>
              <w:pStyle w:val="ConsPlusNormal"/>
            </w:pPr>
            <w:r>
              <w:t>Государственный заказчик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3061" w:type="dxa"/>
            <w:tcBorders>
              <w:top w:val="nil"/>
              <w:left w:val="nil"/>
              <w:bottom w:val="nil"/>
              <w:right w:val="nil"/>
            </w:tcBorders>
          </w:tcPr>
          <w:p w:rsidR="00F37037" w:rsidRDefault="00F37037">
            <w:pPr>
              <w:pStyle w:val="ConsPlusNormal"/>
            </w:pPr>
            <w:r>
              <w:t>Основание для разработки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B37E40">
            <w:pPr>
              <w:pStyle w:val="ConsPlusNormal"/>
            </w:pPr>
            <w:hyperlink r:id="rId750" w:history="1">
              <w:r w:rsidR="00F37037">
                <w:rPr>
                  <w:color w:val="0000FF"/>
                </w:rPr>
                <w:t>Конституция</w:t>
              </w:r>
            </w:hyperlink>
            <w:r w:rsidR="00F37037">
              <w:t xml:space="preserve"> Российской Федерации, Трудовой </w:t>
            </w:r>
            <w:hyperlink r:id="rId751" w:history="1">
              <w:r w:rsidR="00F37037">
                <w:rPr>
                  <w:color w:val="0000FF"/>
                </w:rPr>
                <w:t>кодекс</w:t>
              </w:r>
            </w:hyperlink>
            <w:r w:rsidR="00F37037">
              <w:t xml:space="preserve"> Российской Федерации;</w:t>
            </w:r>
          </w:p>
          <w:p w:rsidR="00F37037" w:rsidRDefault="00F37037">
            <w:pPr>
              <w:pStyle w:val="ConsPlusNormal"/>
            </w:pPr>
            <w:r>
              <w:t xml:space="preserve">Федеральный </w:t>
            </w:r>
            <w:hyperlink r:id="rId752" w:history="1">
              <w:r>
                <w:rPr>
                  <w:color w:val="0000FF"/>
                </w:rPr>
                <w:t>закон</w:t>
              </w:r>
            </w:hyperlink>
            <w:r>
              <w:t xml:space="preserve"> "Технический регламент о требованиях пожарной безопасности";</w:t>
            </w:r>
          </w:p>
          <w:p w:rsidR="00F37037" w:rsidRDefault="00F37037">
            <w:pPr>
              <w:pStyle w:val="ConsPlusNormal"/>
            </w:pPr>
            <w:r>
              <w:t xml:space="preserve">Федеральный </w:t>
            </w:r>
            <w:hyperlink r:id="rId753" w:history="1">
              <w:r>
                <w:rPr>
                  <w:color w:val="0000FF"/>
                </w:rPr>
                <w:t>закон</w:t>
              </w:r>
            </w:hyperlink>
            <w:r>
              <w:t xml:space="preserve"> "О противодействии терроризму"</w:t>
            </w:r>
          </w:p>
        </w:tc>
      </w:tr>
      <w:tr w:rsidR="00F37037">
        <w:tc>
          <w:tcPr>
            <w:tcW w:w="3061" w:type="dxa"/>
            <w:tcBorders>
              <w:top w:val="nil"/>
              <w:left w:val="nil"/>
              <w:bottom w:val="nil"/>
              <w:right w:val="nil"/>
            </w:tcBorders>
          </w:tcPr>
          <w:p w:rsidR="00F37037" w:rsidRDefault="00F37037">
            <w:pPr>
              <w:pStyle w:val="ConsPlusNormal"/>
            </w:pPr>
            <w:r>
              <w:t>Основные разработчики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3061" w:type="dxa"/>
            <w:tcBorders>
              <w:top w:val="nil"/>
              <w:left w:val="nil"/>
              <w:bottom w:val="nil"/>
              <w:right w:val="nil"/>
            </w:tcBorders>
          </w:tcPr>
          <w:p w:rsidR="00F37037" w:rsidRDefault="00F37037">
            <w:pPr>
              <w:pStyle w:val="ConsPlusNormal"/>
            </w:pPr>
            <w:r>
              <w:lastRenderedPageBreak/>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 обеспечение пожарной и антитеррористической безопасности образовательных организаций всех типов</w:t>
            </w:r>
          </w:p>
        </w:tc>
      </w:tr>
      <w:tr w:rsidR="00F37037">
        <w:tc>
          <w:tcPr>
            <w:tcW w:w="3061"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реализация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w:t>
            </w:r>
          </w:p>
        </w:tc>
      </w:tr>
      <w:tr w:rsidR="00F37037">
        <w:tc>
          <w:tcPr>
            <w:tcW w:w="3061" w:type="dxa"/>
            <w:tcBorders>
              <w:top w:val="nil"/>
              <w:left w:val="nil"/>
              <w:bottom w:val="nil"/>
              <w:right w:val="nil"/>
            </w:tcBorders>
          </w:tcPr>
          <w:p w:rsidR="00F37037" w:rsidRDefault="00F37037">
            <w:pPr>
              <w:pStyle w:val="ConsPlusNormal"/>
            </w:pPr>
            <w:r>
              <w:t>Целевые индикаторы и показатели</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доля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w:t>
            </w:r>
          </w:p>
        </w:tc>
      </w:tr>
      <w:tr w:rsidR="00F37037">
        <w:tc>
          <w:tcPr>
            <w:tcW w:w="3061" w:type="dxa"/>
            <w:tcBorders>
              <w:top w:val="nil"/>
              <w:left w:val="nil"/>
              <w:bottom w:val="nil"/>
              <w:right w:val="nil"/>
            </w:tcBorders>
          </w:tcPr>
          <w:p w:rsidR="00F37037" w:rsidRDefault="00F37037">
            <w:pPr>
              <w:pStyle w:val="ConsPlusNormal"/>
            </w:pPr>
            <w:r>
              <w:t>Основные направления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1) разработка нормативно-правовой и методической базы по вопросам безопасности образовательной организации;</w:t>
            </w:r>
          </w:p>
          <w:p w:rsidR="00F37037" w:rsidRDefault="00F37037">
            <w:pPr>
              <w:pStyle w:val="ConsPlusNormal"/>
            </w:pPr>
            <w:r>
              <w:t>2) обеспечение противопожарной, антитеррористической безопасности;</w:t>
            </w:r>
          </w:p>
          <w:p w:rsidR="00F37037" w:rsidRDefault="00F37037">
            <w:pPr>
              <w:pStyle w:val="ConsPlusNormal"/>
            </w:pPr>
            <w:r>
              <w:t>3) материально-техническое и кадровое обеспечение;</w:t>
            </w:r>
          </w:p>
          <w:p w:rsidR="00F37037" w:rsidRDefault="00F37037">
            <w:pPr>
              <w:pStyle w:val="ConsPlusNormal"/>
            </w:pPr>
            <w:r>
              <w:t>4) профилактика травматизма</w:t>
            </w:r>
          </w:p>
        </w:tc>
      </w:tr>
      <w:tr w:rsidR="00F37037">
        <w:tc>
          <w:tcPr>
            <w:tcW w:w="3061" w:type="dxa"/>
            <w:tcBorders>
              <w:top w:val="nil"/>
              <w:left w:val="nil"/>
              <w:bottom w:val="nil"/>
              <w:right w:val="nil"/>
            </w:tcBorders>
          </w:tcPr>
          <w:p w:rsidR="00F37037" w:rsidRDefault="00F37037">
            <w:pPr>
              <w:pStyle w:val="ConsPlusNormal"/>
            </w:pPr>
            <w:r>
              <w:t>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2014 - 2021 годы</w:t>
            </w:r>
          </w:p>
        </w:tc>
      </w:tr>
      <w:tr w:rsidR="00F37037">
        <w:tc>
          <w:tcPr>
            <w:tcW w:w="9014" w:type="dxa"/>
            <w:gridSpan w:val="3"/>
            <w:tcBorders>
              <w:top w:val="nil"/>
              <w:left w:val="nil"/>
              <w:bottom w:val="nil"/>
              <w:right w:val="nil"/>
            </w:tcBorders>
          </w:tcPr>
          <w:p w:rsidR="00F37037" w:rsidRDefault="00F37037">
            <w:pPr>
              <w:pStyle w:val="ConsPlusNormal"/>
            </w:pPr>
            <w:r>
              <w:t xml:space="preserve">(в ред. </w:t>
            </w:r>
            <w:hyperlink r:id="rId754" w:history="1">
              <w:r>
                <w:rPr>
                  <w:color w:val="0000FF"/>
                </w:rPr>
                <w:t>Постановления</w:t>
              </w:r>
            </w:hyperlink>
            <w:r>
              <w:t xml:space="preserve"> Правительства РТ от 23.01.2019 N 29)</w:t>
            </w:r>
          </w:p>
        </w:tc>
      </w:tr>
      <w:tr w:rsidR="00F37037">
        <w:tc>
          <w:tcPr>
            <w:tcW w:w="3061" w:type="dxa"/>
            <w:tcBorders>
              <w:top w:val="nil"/>
              <w:left w:val="nil"/>
              <w:bottom w:val="nil"/>
              <w:right w:val="nil"/>
            </w:tcBorders>
          </w:tcPr>
          <w:p w:rsidR="00F37037" w:rsidRDefault="00F37037">
            <w:pPr>
              <w:pStyle w:val="ConsPlusNormal"/>
            </w:pPr>
            <w:r>
              <w:t>Предполагаемое ресурсное обеспечение, объем и источники финансирования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объем финансирования Подпрограммы составляет 15939,5 тыс. рублей, из них:</w:t>
            </w:r>
          </w:p>
          <w:p w:rsidR="00F37037" w:rsidRDefault="00F37037">
            <w:pPr>
              <w:pStyle w:val="ConsPlusNormal"/>
            </w:pPr>
            <w:r>
              <w:t>средства республиканского - 20468,5 тыс. рублей, в том числе по годам:</w:t>
            </w:r>
          </w:p>
          <w:p w:rsidR="00F37037" w:rsidRDefault="00F37037">
            <w:pPr>
              <w:pStyle w:val="ConsPlusNormal"/>
            </w:pPr>
            <w:r>
              <w:t>2014 г. - 450,0 тыс. рублей из республиканского бюджета;</w:t>
            </w:r>
          </w:p>
          <w:p w:rsidR="00F37037" w:rsidRDefault="00F37037">
            <w:pPr>
              <w:pStyle w:val="ConsPlusNormal"/>
            </w:pPr>
            <w:r>
              <w:t>2015 г. - 1020,9 тыс. рублей из республиканского бюджета;</w:t>
            </w:r>
          </w:p>
          <w:p w:rsidR="00F37037" w:rsidRDefault="00F37037">
            <w:pPr>
              <w:pStyle w:val="ConsPlusNormal"/>
            </w:pPr>
            <w:r>
              <w:t>2016 г. - 0,0 тыс. рублей из республиканского бюджета;</w:t>
            </w:r>
          </w:p>
          <w:p w:rsidR="00F37037" w:rsidRDefault="00F37037">
            <w:pPr>
              <w:pStyle w:val="ConsPlusNormal"/>
            </w:pPr>
            <w:r>
              <w:t>2017 г. - 473,9 тыс. рублей из республиканского бюджета;</w:t>
            </w:r>
          </w:p>
          <w:p w:rsidR="00F37037" w:rsidRDefault="00F37037">
            <w:pPr>
              <w:pStyle w:val="ConsPlusNormal"/>
            </w:pPr>
            <w:r>
              <w:t>2018 г. - 4834,5 тыс. рублей из республиканского бюджета;</w:t>
            </w:r>
          </w:p>
          <w:p w:rsidR="00F37037" w:rsidRDefault="00F37037">
            <w:pPr>
              <w:pStyle w:val="ConsPlusNormal"/>
            </w:pPr>
            <w:r>
              <w:t>2019 г. - 271,0 тыс. рублей из республиканского бюджета;</w:t>
            </w:r>
          </w:p>
          <w:p w:rsidR="00F37037" w:rsidRDefault="00F37037">
            <w:pPr>
              <w:pStyle w:val="ConsPlusNormal"/>
            </w:pPr>
            <w:r>
              <w:t>2020 г. - 4418,6 тыс. рублей из республиканского бюджета;</w:t>
            </w:r>
          </w:p>
          <w:p w:rsidR="00F37037" w:rsidRDefault="00F37037">
            <w:pPr>
              <w:pStyle w:val="ConsPlusNormal"/>
            </w:pPr>
            <w:r>
              <w:t>2021 г. - 4470,6 тыс. рублей из республиканского бюджета</w:t>
            </w:r>
          </w:p>
        </w:tc>
      </w:tr>
      <w:tr w:rsidR="00F37037">
        <w:tc>
          <w:tcPr>
            <w:tcW w:w="9014"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23.01.2019 </w:t>
            </w:r>
            <w:hyperlink r:id="rId755" w:history="1">
              <w:r>
                <w:rPr>
                  <w:color w:val="0000FF"/>
                </w:rPr>
                <w:t>N 29</w:t>
              </w:r>
            </w:hyperlink>
            <w:r>
              <w:t xml:space="preserve">, от 14.05.2019 </w:t>
            </w:r>
            <w:hyperlink r:id="rId756" w:history="1">
              <w:r>
                <w:rPr>
                  <w:color w:val="0000FF"/>
                </w:rPr>
                <w:t>N 234</w:t>
              </w:r>
            </w:hyperlink>
            <w:r>
              <w:t xml:space="preserve">, от 03.07.2019 </w:t>
            </w:r>
            <w:hyperlink r:id="rId757" w:history="1">
              <w:r>
                <w:rPr>
                  <w:color w:val="0000FF"/>
                </w:rPr>
                <w:t>N 341</w:t>
              </w:r>
            </w:hyperlink>
            <w:r>
              <w:t xml:space="preserve">, от 30.10.2019 </w:t>
            </w:r>
            <w:hyperlink r:id="rId758" w:history="1">
              <w:r>
                <w:rPr>
                  <w:color w:val="0000FF"/>
                </w:rPr>
                <w:t>N 514</w:t>
              </w:r>
            </w:hyperlink>
            <w:r>
              <w:t>)</w:t>
            </w:r>
          </w:p>
        </w:tc>
      </w:tr>
      <w:tr w:rsidR="00F37037">
        <w:tc>
          <w:tcPr>
            <w:tcW w:w="3061" w:type="dxa"/>
            <w:tcBorders>
              <w:top w:val="nil"/>
              <w:left w:val="nil"/>
              <w:bottom w:val="nil"/>
              <w:right w:val="nil"/>
            </w:tcBorders>
          </w:tcPr>
          <w:p w:rsidR="00F37037" w:rsidRDefault="00F37037">
            <w:pPr>
              <w:pStyle w:val="ConsPlusNormal"/>
            </w:pPr>
            <w:r>
              <w:t>Ожидаемые результаты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от 60 до 100 процентов</w:t>
            </w:r>
          </w:p>
        </w:tc>
      </w:tr>
      <w:tr w:rsidR="00F37037">
        <w:tc>
          <w:tcPr>
            <w:tcW w:w="9014" w:type="dxa"/>
            <w:gridSpan w:val="3"/>
            <w:tcBorders>
              <w:top w:val="nil"/>
              <w:left w:val="nil"/>
              <w:bottom w:val="nil"/>
              <w:right w:val="nil"/>
            </w:tcBorders>
          </w:tcPr>
          <w:p w:rsidR="00F37037" w:rsidRDefault="00F37037">
            <w:pPr>
              <w:pStyle w:val="ConsPlusNormal"/>
            </w:pPr>
            <w:r>
              <w:t xml:space="preserve">(в ред. </w:t>
            </w:r>
            <w:hyperlink r:id="rId759" w:history="1">
              <w:r>
                <w:rPr>
                  <w:color w:val="0000FF"/>
                </w:rPr>
                <w:t>Постановления</w:t>
              </w:r>
            </w:hyperlink>
            <w:r>
              <w:t xml:space="preserve"> Правительства РТ от 29.12.2017 N 614)</w:t>
            </w:r>
          </w:p>
        </w:tc>
      </w:tr>
      <w:tr w:rsidR="00F37037">
        <w:tc>
          <w:tcPr>
            <w:tcW w:w="3061" w:type="dxa"/>
            <w:tcBorders>
              <w:top w:val="nil"/>
              <w:left w:val="nil"/>
              <w:bottom w:val="nil"/>
              <w:right w:val="nil"/>
            </w:tcBorders>
          </w:tcPr>
          <w:p w:rsidR="00F37037" w:rsidRDefault="00F37037">
            <w:pPr>
              <w:pStyle w:val="ConsPlusNormal"/>
            </w:pPr>
            <w:r>
              <w:lastRenderedPageBreak/>
              <w:t>Система организации контроля за исполнением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контроль за выполнением Подпрограммы осуществляет Министерство образования и науки Республики Тыва.</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Title"/>
        <w:jc w:val="center"/>
      </w:pPr>
      <w:r>
        <w:t>описание основных проблем в указанной</w:t>
      </w:r>
    </w:p>
    <w:p w:rsidR="00F37037" w:rsidRDefault="00F37037">
      <w:pPr>
        <w:pStyle w:val="ConsPlusTitle"/>
        <w:jc w:val="center"/>
      </w:pPr>
      <w:r>
        <w:t>сфере и прогноз ее развития</w:t>
      </w:r>
    </w:p>
    <w:p w:rsidR="00F37037" w:rsidRDefault="00F37037">
      <w:pPr>
        <w:pStyle w:val="ConsPlusNormal"/>
        <w:jc w:val="both"/>
      </w:pPr>
    </w:p>
    <w:p w:rsidR="00F37037" w:rsidRDefault="00F37037">
      <w:pPr>
        <w:pStyle w:val="ConsPlusNormal"/>
        <w:ind w:firstLine="540"/>
        <w:jc w:val="both"/>
      </w:pPr>
      <w:r>
        <w:t>Проблемы обеспечения безопасности здоровья и жизни работников, обучающихся образовательных организаций в настоящее время приобретает особо актуальное значение, и становятся приоритетными как в государственной, так и региональной политике в сфере образования.</w:t>
      </w:r>
    </w:p>
    <w:p w:rsidR="00F37037" w:rsidRDefault="00F37037">
      <w:pPr>
        <w:pStyle w:val="ConsPlusNormal"/>
        <w:spacing w:before="220"/>
        <w:ind w:firstLine="540"/>
        <w:jc w:val="both"/>
      </w:pPr>
      <w:r>
        <w:t xml:space="preserve">Законодательные основы обеспечения безопасности жизнедеятельности заложены в </w:t>
      </w:r>
      <w:hyperlink r:id="rId760" w:history="1">
        <w:r>
          <w:rPr>
            <w:color w:val="0000FF"/>
          </w:rPr>
          <w:t>Конституции</w:t>
        </w:r>
      </w:hyperlink>
      <w:r>
        <w:t xml:space="preserve"> Российской Федерации, Трудовом </w:t>
      </w:r>
      <w:hyperlink r:id="rId761" w:history="1">
        <w:r>
          <w:rPr>
            <w:color w:val="0000FF"/>
          </w:rPr>
          <w:t>кодексе</w:t>
        </w:r>
      </w:hyperlink>
      <w:r>
        <w:t xml:space="preserve"> Российской Федерации, федеральных законах </w:t>
      </w:r>
      <w:hyperlink r:id="rId762" w:history="1">
        <w:r>
          <w:rPr>
            <w:color w:val="0000FF"/>
          </w:rPr>
          <w:t>"О противодействии терроризму"</w:t>
        </w:r>
      </w:hyperlink>
      <w:r>
        <w:t xml:space="preserve">, </w:t>
      </w:r>
      <w:hyperlink r:id="rId763" w:history="1">
        <w:r>
          <w:rPr>
            <w:color w:val="0000FF"/>
          </w:rPr>
          <w:t>"Технический регламент о требованиях пожарной безопасности"</w:t>
        </w:r>
      </w:hyperlink>
      <w:r>
        <w:t xml:space="preserve">, законах Республики Тыва </w:t>
      </w:r>
      <w:hyperlink r:id="rId764" w:history="1">
        <w:r>
          <w:rPr>
            <w:color w:val="0000FF"/>
          </w:rPr>
          <w:t>"Об образовании в Республике Тыва"</w:t>
        </w:r>
      </w:hyperlink>
      <w:r>
        <w:t xml:space="preserve">, </w:t>
      </w:r>
      <w:hyperlink r:id="rId765" w:history="1">
        <w:r>
          <w:rPr>
            <w:color w:val="0000FF"/>
          </w:rPr>
          <w:t>"О пожарной безопасности в Республике Тыва"</w:t>
        </w:r>
      </w:hyperlink>
      <w:r>
        <w:t>.</w:t>
      </w:r>
    </w:p>
    <w:p w:rsidR="00F37037" w:rsidRDefault="00F37037">
      <w:pPr>
        <w:pStyle w:val="ConsPlusNormal"/>
        <w:spacing w:before="220"/>
        <w:ind w:firstLine="540"/>
        <w:jc w:val="both"/>
      </w:pPr>
      <w:r>
        <w:t>Однако современное состояние образовательных организаций республики показывает, что безопасность образовательных организаций республики требует решения определенных проблем. За последнее десятилетие вследствие недостаточного финансирования системы образования республики, старения и износа основных фондов состояние материально-технической базы образовательных организаций стало сдерживающим фактором, отрицательно влияющим на повышение уровня безопасности образовательных организаций.</w:t>
      </w:r>
    </w:p>
    <w:p w:rsidR="00F37037" w:rsidRDefault="00F37037">
      <w:pPr>
        <w:pStyle w:val="ConsPlusNormal"/>
        <w:spacing w:before="220"/>
        <w:ind w:firstLine="540"/>
        <w:jc w:val="both"/>
      </w:pPr>
      <w:r>
        <w:t>На территории Республики Тыва насчитывается 468 образовательных организаций, в том числе 186 общеобразовательных школ, из них 13 школ-интернатов, 219 дошкольных организаций, 42 организации дополнительного образования, 21 организация высшего, среднего профессионального образования.</w:t>
      </w:r>
    </w:p>
    <w:p w:rsidR="00F37037" w:rsidRDefault="00F37037">
      <w:pPr>
        <w:pStyle w:val="ConsPlusNormal"/>
        <w:spacing w:before="220"/>
        <w:ind w:firstLine="540"/>
        <w:jc w:val="both"/>
      </w:pPr>
      <w:r>
        <w:t>Все образовательные организации имеют физическую охрану, из них 11 организаций заключили договор с ФГУП "Охрана", 19 частными охранными предприятиями и 439 обеспечены штатными охранниками образовательных организаций. Всего оборудовано системами видеонаблюдения 129 объектов организаций высшего образования - 1, среднего профессионального образования - 4, 87 школах, 12 школ-интернатов, 3 центра дополнительного образования и 16 детских садов), что составляет 30 процентов от общего количества объектов.</w:t>
      </w:r>
    </w:p>
    <w:p w:rsidR="00F37037" w:rsidRDefault="00F37037">
      <w:pPr>
        <w:pStyle w:val="ConsPlusNormal"/>
        <w:spacing w:before="220"/>
        <w:ind w:firstLine="540"/>
        <w:jc w:val="both"/>
      </w:pPr>
      <w:r>
        <w:t>По итогам проверки по линии антитеррористической безопасности одним из основных замечаний является отсутствие технических средств наблюдения, ограждения и освещения, что отрицательно влияет на комплексную безопасность объектов в системе образования республики.</w:t>
      </w:r>
    </w:p>
    <w:p w:rsidR="00F37037" w:rsidRDefault="00F37037">
      <w:pPr>
        <w:pStyle w:val="ConsPlusNormal"/>
        <w:spacing w:before="220"/>
        <w:ind w:firstLine="540"/>
        <w:jc w:val="both"/>
      </w:pPr>
      <w:r>
        <w:t>Одним из основных нарушений правил пожарной безопасности является отсутствие или неисправность систем оповещения и обнаружения пожара в 26 объектах образования, вследствие длительного срока эксплуатации системы обнаружения пожара (пожарной сигнализации) более 6 лет, требуется переоснащение системы пожарной сигнализации более 200 объектов образования (42 процента).</w:t>
      </w:r>
    </w:p>
    <w:p w:rsidR="00F37037" w:rsidRDefault="00F37037">
      <w:pPr>
        <w:pStyle w:val="ConsPlusNormal"/>
        <w:spacing w:before="220"/>
        <w:ind w:firstLine="540"/>
        <w:jc w:val="both"/>
      </w:pPr>
      <w:r>
        <w:t>В ходе проверок органами Государственного пожарного надзора в 2010 году руководителям объектов образования вручено 149 предписаний, предложено для устранения нарушений 879 противопожарных мероприятий. В настоящее время выполнено 823 мероприятия, что составляет 93,6 процента. За различные нарушения к административной ответственности привлечено 156 должностных лиц.</w:t>
      </w:r>
    </w:p>
    <w:p w:rsidR="00F37037" w:rsidRDefault="00F37037">
      <w:pPr>
        <w:pStyle w:val="ConsPlusNormal"/>
        <w:spacing w:before="220"/>
        <w:ind w:firstLine="540"/>
        <w:jc w:val="both"/>
      </w:pPr>
      <w:r>
        <w:lastRenderedPageBreak/>
        <w:t>На обеспечение пожарной безопасности и устранение выявленных нарушений правил пожарной безопасности ежегодно выделяется по 5 млн. рублей. Следует отметить, что большинство руководителей школ серьезно подошли к вопросу обеспечения пожарной безопасности. За отчетный период значительная часть нарушений была устранена: отремонтированы электрические провода и оборудование в 67 образовательных организациях, на 156 объектах проведены ремонтные работы и техническое обслуживание пожарной сигнализации. Отремонтированы пожарные краны в 15 школах-интернатах, укомплектованы 46 пожарных кранов со стволами и рукавами. В 41 организации образования проведена огнезащитная обработка деревянных конструкций. В 42 организациях произведена замена горючей отделки на путях эвакуации, в 14 организациях - ремонт эвакуационных выходов.</w:t>
      </w:r>
    </w:p>
    <w:p w:rsidR="00F37037" w:rsidRDefault="00F37037">
      <w:pPr>
        <w:pStyle w:val="ConsPlusNormal"/>
        <w:spacing w:before="220"/>
        <w:ind w:firstLine="540"/>
        <w:jc w:val="both"/>
      </w:pPr>
      <w:r>
        <w:t>Количество школ, расположенных с нарушением времени прибытия пожарных подразделений (ФПС), согласно ФЗ-123 "</w:t>
      </w:r>
      <w:hyperlink r:id="rId766" w:history="1">
        <w:r>
          <w:rPr>
            <w:color w:val="0000FF"/>
          </w:rPr>
          <w:t>Технический регламент</w:t>
        </w:r>
      </w:hyperlink>
      <w:r>
        <w:t xml:space="preserve"> "О требованиях пожарной безопасности" - 92, из них с нарушением времени прибытия подразделений ФПС от 20 до 40 мин. - 31 школа, от 40 до 60 мин. - 30 школ, от 60 и более мин. - 31 школа. Дополнительно, в целях повышения уровня прикрытия объектов образования в 34-х населенных пунктах созданы добровольные пожарные подразделения с выездной техникой, приспособленной для целей пожаротушения.</w:t>
      </w:r>
    </w:p>
    <w:p w:rsidR="00F37037" w:rsidRDefault="00F37037">
      <w:pPr>
        <w:pStyle w:val="ConsPlusNormal"/>
        <w:spacing w:before="220"/>
        <w:ind w:firstLine="540"/>
        <w:jc w:val="both"/>
      </w:pPr>
      <w:r>
        <w:t>В общем реестре Министерства образования и науки Республики Тыва имеется 13 объектов (школы-интернаты с круглосуточным пребыванием людей) из них 10 подведомственных объектов и 3 школы-интерната санаторного типа муниципальной собственности.</w:t>
      </w:r>
    </w:p>
    <w:p w:rsidR="00F37037" w:rsidRDefault="00F37037">
      <w:pPr>
        <w:pStyle w:val="ConsPlusNormal"/>
        <w:spacing w:before="220"/>
        <w:ind w:firstLine="540"/>
        <w:jc w:val="both"/>
      </w:pPr>
      <w:r>
        <w:t xml:space="preserve">Министерством образования и науки Республики Тыва в период с 2010 по 2012 годы проведена большая работа по снижению уровня риска или повышению комплексной безопасности в подведомственных организациях республики. В 15 объектов оборудовано пожарными сигнализациями, дополнительно по предписанию Государственного пожарного надзора устанавливают систему громкой связи в школе-интернате по ул. Колхозная, 56 г. Кызыла. Подключены тревожные кнопки в 7 образовательных организациях </w:t>
      </w:r>
      <w:proofErr w:type="spellStart"/>
      <w:r>
        <w:t>интернатного</w:t>
      </w:r>
      <w:proofErr w:type="spellEnd"/>
      <w:r>
        <w:t xml:space="preserve"> типа. В целях усиления антитеррористической и пожарной защищенности в школах разработаны и утверждены планы устранения недостатков.</w:t>
      </w:r>
    </w:p>
    <w:p w:rsidR="00F37037" w:rsidRDefault="00F37037">
      <w:pPr>
        <w:pStyle w:val="ConsPlusNormal"/>
        <w:spacing w:before="220"/>
        <w:ind w:firstLine="540"/>
        <w:jc w:val="both"/>
      </w:pPr>
      <w:r>
        <w:t>Изучив требования проверок антитеррористической безопасности объектов образования республики, в частности г. Кызыла, с 2009 - 2012 гг. Минобрнауки РТ пришло к выводу, что мероприятия, принимаемые муниципальными образованиями, считаются недостаточными.</w:t>
      </w:r>
    </w:p>
    <w:p w:rsidR="00F37037" w:rsidRDefault="00F37037">
      <w:pPr>
        <w:pStyle w:val="ConsPlusNormal"/>
        <w:spacing w:before="220"/>
        <w:ind w:firstLine="540"/>
        <w:jc w:val="both"/>
      </w:pPr>
      <w:r>
        <w:t>Основные пункты выявленных недостатков не устранены, а именно:</w:t>
      </w:r>
    </w:p>
    <w:p w:rsidR="00F37037" w:rsidRDefault="00F37037">
      <w:pPr>
        <w:pStyle w:val="ConsPlusNormal"/>
        <w:spacing w:before="220"/>
        <w:ind w:firstLine="540"/>
        <w:jc w:val="both"/>
      </w:pPr>
      <w:r>
        <w:t>- установка освещения территории по всему периметру в полном объеме;</w:t>
      </w:r>
    </w:p>
    <w:p w:rsidR="00F37037" w:rsidRDefault="00F37037">
      <w:pPr>
        <w:pStyle w:val="ConsPlusNormal"/>
        <w:spacing w:before="220"/>
        <w:ind w:firstLine="540"/>
        <w:jc w:val="both"/>
      </w:pPr>
      <w:r>
        <w:t>- установка системы видеоконтроля с выводом на пост охраны;</w:t>
      </w:r>
    </w:p>
    <w:p w:rsidR="00F37037" w:rsidRDefault="00F37037">
      <w:pPr>
        <w:pStyle w:val="ConsPlusNormal"/>
        <w:spacing w:before="220"/>
        <w:ind w:firstLine="540"/>
        <w:jc w:val="both"/>
      </w:pPr>
      <w:r>
        <w:t>- переоснащение техническими средствами обнаружения и оповещения пожара;</w:t>
      </w:r>
    </w:p>
    <w:p w:rsidR="00F37037" w:rsidRDefault="00F37037">
      <w:pPr>
        <w:pStyle w:val="ConsPlusNormal"/>
        <w:spacing w:before="220"/>
        <w:ind w:firstLine="540"/>
        <w:jc w:val="both"/>
      </w:pPr>
      <w:r>
        <w:t>- улучшения технической базы противопожарной защиты школ-интернатов республики.</w:t>
      </w:r>
    </w:p>
    <w:p w:rsidR="00F37037" w:rsidRDefault="00F37037">
      <w:pPr>
        <w:pStyle w:val="ConsPlusNormal"/>
        <w:spacing w:before="220"/>
        <w:ind w:firstLine="540"/>
        <w:jc w:val="both"/>
      </w:pPr>
      <w:r>
        <w:t>В целях доведения до требуемого уровня защищенности образовательных организаций, особое внимание уделяется школам-интернатам с круглосуточным пребыванием воспитанников и дошкольным образовательным организациям республики.</w:t>
      </w:r>
    </w:p>
    <w:p w:rsidR="00F37037" w:rsidRDefault="00F37037">
      <w:pPr>
        <w:pStyle w:val="ConsPlusNormal"/>
        <w:spacing w:before="220"/>
        <w:ind w:firstLine="540"/>
        <w:jc w:val="both"/>
      </w:pPr>
      <w:r>
        <w:t>Осуществление Подпрограммы при дефиците республиканского бюджета практически невозможно. Исходя из данной ситуации, Минобрнауки РТ нуждается в поддержке из федерального центра на субсидирование данной Подпрограммы.</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w:t>
      </w:r>
    </w:p>
    <w:p w:rsidR="00F37037" w:rsidRDefault="00F37037">
      <w:pPr>
        <w:pStyle w:val="ConsPlusTitle"/>
        <w:jc w:val="center"/>
      </w:pPr>
      <w:r>
        <w:t>в сфере реализации Подпрограммы</w:t>
      </w:r>
    </w:p>
    <w:p w:rsidR="00F37037" w:rsidRDefault="00F37037">
      <w:pPr>
        <w:pStyle w:val="ConsPlusNormal"/>
        <w:jc w:val="both"/>
      </w:pPr>
    </w:p>
    <w:p w:rsidR="00F37037" w:rsidRDefault="00F37037">
      <w:pPr>
        <w:pStyle w:val="ConsPlusNormal"/>
        <w:ind w:firstLine="540"/>
        <w:jc w:val="both"/>
      </w:pPr>
      <w:r>
        <w:t>Основной целью Подпрограммы является обеспечение безопасности учащихся, воспитанников и работников образовательных организаций всех типов и видов во время их трудовой и учебной деятельности.</w:t>
      </w:r>
    </w:p>
    <w:p w:rsidR="00F37037" w:rsidRDefault="00F37037">
      <w:pPr>
        <w:pStyle w:val="ConsPlusNormal"/>
        <w:spacing w:before="220"/>
        <w:ind w:firstLine="540"/>
        <w:jc w:val="both"/>
      </w:pPr>
      <w:r>
        <w:t>В рамках настоящей Подпрограммы должна быть решена задача по реализации государственной и региональной политики в области обеспечения безопасных условий для осуществления учебно-воспитательного процесса в образовательных организациях.</w:t>
      </w:r>
    </w:p>
    <w:p w:rsidR="00F37037" w:rsidRDefault="00F37037">
      <w:pPr>
        <w:pStyle w:val="ConsPlusNormal"/>
        <w:spacing w:before="220"/>
        <w:ind w:firstLine="540"/>
        <w:jc w:val="both"/>
      </w:pPr>
      <w:r>
        <w:t>В результате выполнения мероприятий Подпрограммы ожидается:</w:t>
      </w:r>
    </w:p>
    <w:p w:rsidR="00F37037" w:rsidRDefault="00F37037">
      <w:pPr>
        <w:pStyle w:val="ConsPlusNormal"/>
        <w:spacing w:before="220"/>
        <w:ind w:firstLine="540"/>
        <w:jc w:val="both"/>
      </w:pPr>
      <w:r>
        <w:t>увеличение доли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 от 60 до 90 процентов;</w:t>
      </w:r>
    </w:p>
    <w:p w:rsidR="00F37037" w:rsidRDefault="00F37037">
      <w:pPr>
        <w:pStyle w:val="ConsPlusNormal"/>
        <w:spacing w:before="220"/>
        <w:ind w:firstLine="540"/>
        <w:jc w:val="both"/>
      </w:pPr>
      <w:r>
        <w:t>создание комплексной системы обеспечения безопасности образовательных организаций;</w:t>
      </w:r>
    </w:p>
    <w:p w:rsidR="00F37037" w:rsidRDefault="00F37037">
      <w:pPr>
        <w:pStyle w:val="ConsPlusNormal"/>
        <w:spacing w:before="220"/>
        <w:ind w:firstLine="540"/>
        <w:jc w:val="both"/>
      </w:pPr>
      <w:r>
        <w:t>снижение случаев пожаров, травматизма в сфере образования; недопущение совершения террористических актов в образовательных организациях;</w:t>
      </w:r>
    </w:p>
    <w:p w:rsidR="00F37037" w:rsidRDefault="00F37037">
      <w:pPr>
        <w:pStyle w:val="ConsPlusNormal"/>
        <w:spacing w:before="220"/>
        <w:ind w:firstLine="540"/>
        <w:jc w:val="both"/>
      </w:pPr>
      <w:r>
        <w:t>повышение уровня защиты зданий, сооружений, инженерных сетей от возможных угроз природного и техногенного характера и других чрезвычайных ситуаций;</w:t>
      </w:r>
    </w:p>
    <w:p w:rsidR="00F37037" w:rsidRDefault="00F37037">
      <w:pPr>
        <w:pStyle w:val="ConsPlusNormal"/>
        <w:spacing w:before="220"/>
        <w:ind w:firstLine="540"/>
        <w:jc w:val="both"/>
      </w:pPr>
      <w:r>
        <w:t>повышение профессионального и образовательного уровня работников и учащихся системы образования по вопросам обеспечения безопасности жизнедеятельности;</w:t>
      </w:r>
    </w:p>
    <w:p w:rsidR="00F37037" w:rsidRDefault="00F37037">
      <w:pPr>
        <w:pStyle w:val="ConsPlusNormal"/>
        <w:spacing w:before="220"/>
        <w:ind w:firstLine="540"/>
        <w:jc w:val="both"/>
      </w:pPr>
      <w:r>
        <w:t>приведение материально-технической базы образовательных организаций в соответствие требованиям и нормам безопасности жизнедеятельности;</w:t>
      </w:r>
    </w:p>
    <w:p w:rsidR="00F37037" w:rsidRDefault="00F37037">
      <w:pPr>
        <w:pStyle w:val="ConsPlusNormal"/>
        <w:spacing w:before="220"/>
        <w:ind w:firstLine="540"/>
        <w:jc w:val="both"/>
      </w:pPr>
      <w:r>
        <w:t>внедрение в процесс обучения безопасности жизнедеятельности новых программ и методик, в том числе использование дистанционного обучения.</w:t>
      </w:r>
    </w:p>
    <w:p w:rsidR="00F37037" w:rsidRDefault="00F37037">
      <w:pPr>
        <w:pStyle w:val="ConsPlusNormal"/>
        <w:spacing w:before="220"/>
        <w:ind w:firstLine="540"/>
        <w:jc w:val="both"/>
      </w:pPr>
      <w:r>
        <w:t>Реализация Подпрограммы будет осуществляться в три этапа:</w:t>
      </w:r>
    </w:p>
    <w:p w:rsidR="00F37037" w:rsidRDefault="00F37037">
      <w:pPr>
        <w:pStyle w:val="ConsPlusNormal"/>
        <w:spacing w:before="220"/>
        <w:ind w:firstLine="540"/>
        <w:jc w:val="both"/>
      </w:pPr>
      <w:r>
        <w:t>I этап - 2014 - 2015 год;</w:t>
      </w:r>
    </w:p>
    <w:p w:rsidR="00F37037" w:rsidRDefault="00F37037">
      <w:pPr>
        <w:pStyle w:val="ConsPlusNormal"/>
        <w:spacing w:before="220"/>
        <w:ind w:firstLine="540"/>
        <w:jc w:val="both"/>
      </w:pPr>
      <w:r>
        <w:t>II этап - 2016 - 2018 год;</w:t>
      </w:r>
    </w:p>
    <w:p w:rsidR="00F37037" w:rsidRDefault="00F37037">
      <w:pPr>
        <w:pStyle w:val="ConsPlusNormal"/>
        <w:spacing w:before="220"/>
        <w:ind w:firstLine="540"/>
        <w:jc w:val="both"/>
      </w:pPr>
      <w:r>
        <w:t>III этап - 2019 - 2021 год.</w:t>
      </w:r>
    </w:p>
    <w:p w:rsidR="00F37037" w:rsidRDefault="00F37037">
      <w:pPr>
        <w:pStyle w:val="ConsPlusNormal"/>
        <w:jc w:val="both"/>
      </w:pPr>
      <w:r>
        <w:t xml:space="preserve">(в ред. </w:t>
      </w:r>
      <w:hyperlink r:id="rId767"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III. Характеристика основных мероприятий Подпрограммы</w:t>
      </w:r>
    </w:p>
    <w:p w:rsidR="00F37037" w:rsidRDefault="00F37037">
      <w:pPr>
        <w:pStyle w:val="ConsPlusNormal"/>
        <w:jc w:val="both"/>
      </w:pPr>
    </w:p>
    <w:p w:rsidR="00F37037" w:rsidRDefault="00F37037">
      <w:pPr>
        <w:pStyle w:val="ConsPlusNormal"/>
        <w:ind w:firstLine="540"/>
        <w:jc w:val="both"/>
      </w:pPr>
      <w:r>
        <w:t>Комплекс мероприятий Подпрограммы направлен на повышение уровня безопасности образовательных организаций, снижение уровня травматизма и недопущение гибели работников образовательной сферы и учащихся во время учебно-воспитательного процесса. Основные мероприятия утверждены приказом Министерства образования и науки Республики Тыва от 4 сентября 2014 г. N 1389-д "О мерах, направленных на обеспечение комплексной безопасности образовательных учреждений Республики Тыва".</w:t>
      </w:r>
    </w:p>
    <w:p w:rsidR="00F37037" w:rsidRDefault="00F37037">
      <w:pPr>
        <w:pStyle w:val="ConsPlusNormal"/>
        <w:jc w:val="both"/>
      </w:pPr>
      <w:r>
        <w:t xml:space="preserve">(в ред. </w:t>
      </w:r>
      <w:hyperlink r:id="rId768" w:history="1">
        <w:r>
          <w:rPr>
            <w:color w:val="0000FF"/>
          </w:rPr>
          <w:t>Постановления</w:t>
        </w:r>
      </w:hyperlink>
      <w:r>
        <w:t xml:space="preserve"> Правительства РТ от 17.05.2018 N 259)</w:t>
      </w:r>
    </w:p>
    <w:p w:rsidR="00F37037" w:rsidRDefault="00F37037">
      <w:pPr>
        <w:pStyle w:val="ConsPlusNormal"/>
        <w:spacing w:before="220"/>
        <w:ind w:firstLine="540"/>
        <w:jc w:val="both"/>
      </w:pPr>
      <w:r>
        <w:t>Подпрограмма содержит 3 основных мероприятия, направленных на реализацию приоритетной государственной политики в Республике Тыва.</w:t>
      </w:r>
    </w:p>
    <w:p w:rsidR="00F37037" w:rsidRDefault="00F37037">
      <w:pPr>
        <w:pStyle w:val="ConsPlusNormal"/>
        <w:spacing w:before="220"/>
        <w:ind w:firstLine="540"/>
        <w:jc w:val="both"/>
      </w:pPr>
      <w:r>
        <w:t>Разработка нормативно-правовой и методической базы по вопросам безопасности образовательных организаций.</w:t>
      </w:r>
    </w:p>
    <w:p w:rsidR="00F37037" w:rsidRDefault="00F37037">
      <w:pPr>
        <w:pStyle w:val="ConsPlusNormal"/>
        <w:spacing w:before="220"/>
        <w:ind w:firstLine="540"/>
        <w:jc w:val="both"/>
      </w:pPr>
      <w:r>
        <w:lastRenderedPageBreak/>
        <w:t>Противопожарная безопасность.</w:t>
      </w:r>
    </w:p>
    <w:p w:rsidR="00F37037" w:rsidRDefault="00F37037">
      <w:pPr>
        <w:pStyle w:val="ConsPlusNormal"/>
        <w:spacing w:before="220"/>
        <w:ind w:firstLine="540"/>
        <w:jc w:val="both"/>
      </w:pPr>
      <w:r>
        <w:t>Системой мер по повышению уровня противопожарной безопасности предусматривается:</w:t>
      </w:r>
    </w:p>
    <w:p w:rsidR="00F37037" w:rsidRDefault="00F37037">
      <w:pPr>
        <w:pStyle w:val="ConsPlusNormal"/>
        <w:spacing w:before="220"/>
        <w:ind w:firstLine="540"/>
        <w:jc w:val="both"/>
      </w:pPr>
      <w:r>
        <w:t>- обучение педагогических работников, учащихся и воспитанников основам пожарной безопасности;</w:t>
      </w:r>
    </w:p>
    <w:p w:rsidR="00F37037" w:rsidRDefault="00F37037">
      <w:pPr>
        <w:pStyle w:val="ConsPlusNormal"/>
        <w:spacing w:before="220"/>
        <w:ind w:firstLine="540"/>
        <w:jc w:val="both"/>
      </w:pPr>
      <w:r>
        <w:t>- организация мероприятий с целью пропаганды противопожарной безопасности;</w:t>
      </w:r>
    </w:p>
    <w:p w:rsidR="00F37037" w:rsidRDefault="00F37037">
      <w:pPr>
        <w:pStyle w:val="ConsPlusNormal"/>
        <w:spacing w:before="220"/>
        <w:ind w:firstLine="540"/>
        <w:jc w:val="both"/>
      </w:pPr>
      <w:r>
        <w:t>- материально-техническое обеспечение пожарной безопасности образовательных организаций.</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both"/>
            </w:pPr>
            <w:proofErr w:type="spellStart"/>
            <w:r>
              <w:rPr>
                <w:color w:val="392C69"/>
              </w:rPr>
              <w:t>КонсультантПлюс</w:t>
            </w:r>
            <w:proofErr w:type="spellEnd"/>
            <w:r>
              <w:rPr>
                <w:color w:val="392C69"/>
              </w:rPr>
              <w:t>: примечание.</w:t>
            </w:r>
          </w:p>
          <w:p w:rsidR="00F37037" w:rsidRDefault="00F37037">
            <w:pPr>
              <w:pStyle w:val="ConsPlusNormal"/>
              <w:jc w:val="both"/>
            </w:pPr>
            <w:r>
              <w:rPr>
                <w:color w:val="392C69"/>
              </w:rPr>
              <w:t>Нумерация пунктов дана в соответствии с официальным текстом документа.</w:t>
            </w:r>
          </w:p>
        </w:tc>
      </w:tr>
    </w:tbl>
    <w:p w:rsidR="00F37037" w:rsidRDefault="00F37037">
      <w:pPr>
        <w:pStyle w:val="ConsPlusNormal"/>
        <w:spacing w:before="280"/>
        <w:ind w:firstLine="540"/>
        <w:jc w:val="both"/>
      </w:pPr>
      <w:r>
        <w:t>3. Антитеррористическая безопасность.</w:t>
      </w:r>
    </w:p>
    <w:p w:rsidR="00F37037" w:rsidRDefault="00F37037">
      <w:pPr>
        <w:pStyle w:val="ConsPlusNormal"/>
        <w:spacing w:before="220"/>
        <w:ind w:firstLine="540"/>
        <w:jc w:val="both"/>
      </w:pPr>
      <w:r>
        <w:t>Системой мер по повышению уровня антитеррористической безопасности предусматривается:</w:t>
      </w:r>
    </w:p>
    <w:p w:rsidR="00F37037" w:rsidRDefault="00F37037">
      <w:pPr>
        <w:pStyle w:val="ConsPlusNormal"/>
        <w:spacing w:before="220"/>
        <w:ind w:firstLine="540"/>
        <w:jc w:val="both"/>
      </w:pPr>
      <w:r>
        <w:t>- телефонизация образовательных организаций, не имеющих средств связи;</w:t>
      </w:r>
    </w:p>
    <w:p w:rsidR="00F37037" w:rsidRDefault="00F37037">
      <w:pPr>
        <w:pStyle w:val="ConsPlusNormal"/>
        <w:spacing w:before="220"/>
        <w:ind w:firstLine="540"/>
        <w:jc w:val="both"/>
      </w:pPr>
      <w:r>
        <w:t>- материально-техническое обеспечение антитеррористической безопасности образовательных организаций.</w:t>
      </w:r>
    </w:p>
    <w:p w:rsidR="00F37037" w:rsidRDefault="00F37037">
      <w:pPr>
        <w:pStyle w:val="ConsPlusNormal"/>
        <w:jc w:val="both"/>
      </w:pPr>
    </w:p>
    <w:p w:rsidR="00F37037" w:rsidRDefault="00F37037">
      <w:pPr>
        <w:pStyle w:val="ConsPlusTitle"/>
        <w:jc w:val="center"/>
        <w:outlineLvl w:val="2"/>
      </w:pPr>
      <w:r>
        <w:t>IV. Характеристика мер государственного регулирования</w:t>
      </w:r>
    </w:p>
    <w:p w:rsidR="00F37037" w:rsidRDefault="00F37037">
      <w:pPr>
        <w:pStyle w:val="ConsPlusNormal"/>
        <w:jc w:val="both"/>
      </w:pPr>
    </w:p>
    <w:p w:rsidR="00F37037" w:rsidRDefault="00F37037">
      <w:pPr>
        <w:pStyle w:val="ConsPlusNormal"/>
        <w:ind w:firstLine="540"/>
        <w:jc w:val="both"/>
      </w:pPr>
      <w:r>
        <w:t>На обеспечение пожарной безопасности и устранение выявленных нарушений правил пожарной безопасности ежегодно выделяется по 5 млн. рублей. Следует отметить, что большинство руководителей школ серьезно подходит к вопросу обеспечения пожарной безопасности. За отчетный период значительная часть нарушений была устранена: отремонтированы электрические провода и оборудование в 67 образовательных организациях, на 156 объектах проведены ремонтные работы и техническое обслуживание пожарной сигнализации. Отремонтированы пожарные краны в 15 школах-интернатах, укомплектованы 46 пожарных кранов стволами и рукавами. В 41 организации образования проведена огнезащитная обработка деревянных конструкций. В 42 организации произведена замена горючей отделки на путях эвакуации, в 14 организациях - ремонт эвакуационных выходов.</w:t>
      </w:r>
    </w:p>
    <w:p w:rsidR="00F37037" w:rsidRDefault="00F37037">
      <w:pPr>
        <w:pStyle w:val="ConsPlusNormal"/>
        <w:spacing w:before="220"/>
        <w:ind w:firstLine="540"/>
        <w:jc w:val="both"/>
      </w:pPr>
      <w:r>
        <w:t xml:space="preserve">Количество школ, расположенных с нарушением времени прибытия пожарных подразделений (ФПС), согласно Федеральному </w:t>
      </w:r>
      <w:hyperlink r:id="rId769" w:history="1">
        <w:r>
          <w:rPr>
            <w:color w:val="0000FF"/>
          </w:rPr>
          <w:t>закону</w:t>
        </w:r>
      </w:hyperlink>
      <w:r>
        <w:t xml:space="preserve"> "Технический регламент о требованиях пожарной безопасности" - 92, из них с нарушением времени прибытия подразделений ФПС от 20 до 40 минут - 31 школа, от 40 до 60 минут - 30 школ, от 60 и более минут - 31 школа. Дополнительно в целях повышения уровня прикрытия объектов образования в 34-х населенных пунктах созданы добровольные пожарные подразделения с выездной техникой, приспособленной для целей пожаротушения.</w:t>
      </w:r>
    </w:p>
    <w:p w:rsidR="00F37037" w:rsidRDefault="00F37037">
      <w:pPr>
        <w:pStyle w:val="ConsPlusNormal"/>
        <w:jc w:val="both"/>
      </w:pPr>
    </w:p>
    <w:p w:rsidR="00F37037" w:rsidRDefault="00F37037">
      <w:pPr>
        <w:pStyle w:val="ConsPlusTitle"/>
        <w:jc w:val="center"/>
        <w:outlineLvl w:val="2"/>
      </w:pPr>
      <w:r>
        <w:t>V. Прогноз сводных показателей государственных заданий</w:t>
      </w:r>
    </w:p>
    <w:p w:rsidR="00F37037" w:rsidRDefault="00F37037">
      <w:pPr>
        <w:pStyle w:val="ConsPlusNormal"/>
        <w:jc w:val="both"/>
      </w:pPr>
    </w:p>
    <w:p w:rsidR="00F37037" w:rsidRDefault="00F37037">
      <w:pPr>
        <w:pStyle w:val="ConsPlusNormal"/>
        <w:ind w:firstLine="540"/>
        <w:jc w:val="both"/>
      </w:pPr>
      <w:r>
        <w:t>В рамках Подпрограммы государственные задания, выполняемые республиканскими государственными организациями, не предусмотрены.</w:t>
      </w:r>
    </w:p>
    <w:p w:rsidR="00F37037" w:rsidRDefault="00F37037">
      <w:pPr>
        <w:pStyle w:val="ConsPlusNormal"/>
        <w:jc w:val="both"/>
      </w:pPr>
    </w:p>
    <w:p w:rsidR="00F37037" w:rsidRDefault="00F37037">
      <w:pPr>
        <w:pStyle w:val="ConsPlusTitle"/>
        <w:jc w:val="center"/>
        <w:outlineLvl w:val="2"/>
      </w:pPr>
      <w:r>
        <w:t>VI. Сведения</w:t>
      </w:r>
    </w:p>
    <w:p w:rsidR="00F37037" w:rsidRDefault="00F37037">
      <w:pPr>
        <w:pStyle w:val="ConsPlusTitle"/>
        <w:jc w:val="center"/>
      </w:pPr>
      <w:r>
        <w:t>о средствах федерального бюджета, использование</w:t>
      </w:r>
    </w:p>
    <w:p w:rsidR="00F37037" w:rsidRDefault="00F37037">
      <w:pPr>
        <w:pStyle w:val="ConsPlusTitle"/>
        <w:jc w:val="center"/>
      </w:pPr>
      <w:r>
        <w:t>которых предполагается в рамках реализации</w:t>
      </w:r>
    </w:p>
    <w:p w:rsidR="00F37037" w:rsidRDefault="00F37037">
      <w:pPr>
        <w:pStyle w:val="ConsPlusTitle"/>
        <w:jc w:val="center"/>
      </w:pPr>
      <w:r>
        <w:lastRenderedPageBreak/>
        <w:t>основных мероприятий Подпрограммы</w:t>
      </w:r>
    </w:p>
    <w:p w:rsidR="00F37037" w:rsidRDefault="00F37037">
      <w:pPr>
        <w:pStyle w:val="ConsPlusNormal"/>
        <w:jc w:val="both"/>
      </w:pPr>
    </w:p>
    <w:p w:rsidR="00F37037" w:rsidRDefault="00F37037">
      <w:pPr>
        <w:pStyle w:val="ConsPlusNormal"/>
        <w:ind w:firstLine="540"/>
        <w:jc w:val="both"/>
      </w:pPr>
      <w:r>
        <w:t xml:space="preserve">Утратил силу. - </w:t>
      </w:r>
      <w:hyperlink r:id="rId770" w:history="1">
        <w:r>
          <w:rPr>
            <w:color w:val="0000FF"/>
          </w:rPr>
          <w:t>Постановление</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VII. Обоснование объема финансирования ресурсов,</w:t>
      </w:r>
    </w:p>
    <w:p w:rsidR="00F37037" w:rsidRDefault="00F37037">
      <w:pPr>
        <w:pStyle w:val="ConsPlusTitle"/>
        <w:jc w:val="center"/>
      </w:pPr>
      <w:r>
        <w:t>необходимых для реализации Подпрограммы</w:t>
      </w:r>
    </w:p>
    <w:p w:rsidR="00F37037" w:rsidRDefault="00F37037">
      <w:pPr>
        <w:pStyle w:val="ConsPlusNormal"/>
        <w:jc w:val="both"/>
      </w:pPr>
    </w:p>
    <w:p w:rsidR="00F37037" w:rsidRDefault="00F37037">
      <w:pPr>
        <w:pStyle w:val="ConsPlusNormal"/>
        <w:jc w:val="center"/>
      </w:pPr>
      <w:r>
        <w:t xml:space="preserve">(в ред. </w:t>
      </w:r>
      <w:hyperlink r:id="rId771"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Ресурсное обеспечение Подпрограммы включает в себя финансовые средства, которые должны поступить из республиканского и муниципального бюджетов в 2014 - 2021 годах, а также кадровые и материально-технические ресурсы администраций муниципальных образований, управлений образованием, образовательных организаций. Средства муниципального бюджета будут распределяться с использованием конкурсных механизмов распределения ресурсов.</w:t>
      </w:r>
    </w:p>
    <w:p w:rsidR="00F37037" w:rsidRDefault="00F37037">
      <w:pPr>
        <w:pStyle w:val="ConsPlusNormal"/>
        <w:spacing w:before="220"/>
        <w:ind w:firstLine="540"/>
        <w:jc w:val="both"/>
      </w:pPr>
      <w:r>
        <w:t>Объем финансирования Подпрограммы составляет 15939,5 тыс. рублей, из них:</w:t>
      </w:r>
    </w:p>
    <w:p w:rsidR="00F37037" w:rsidRDefault="00F37037">
      <w:pPr>
        <w:pStyle w:val="ConsPlusNormal"/>
        <w:jc w:val="both"/>
      </w:pPr>
      <w:r>
        <w:t xml:space="preserve">(в ред. постановлений Правительства РТ от 14.05.2019 </w:t>
      </w:r>
      <w:hyperlink r:id="rId772" w:history="1">
        <w:r>
          <w:rPr>
            <w:color w:val="0000FF"/>
          </w:rPr>
          <w:t>N 234</w:t>
        </w:r>
      </w:hyperlink>
      <w:r>
        <w:t xml:space="preserve">, от 03.07.2019 </w:t>
      </w:r>
      <w:hyperlink r:id="rId773" w:history="1">
        <w:r>
          <w:rPr>
            <w:color w:val="0000FF"/>
          </w:rPr>
          <w:t>N 341</w:t>
        </w:r>
      </w:hyperlink>
      <w:r>
        <w:t xml:space="preserve">, от 30.10.2019 </w:t>
      </w:r>
      <w:hyperlink r:id="rId774" w:history="1">
        <w:r>
          <w:rPr>
            <w:color w:val="0000FF"/>
          </w:rPr>
          <w:t>N 514</w:t>
        </w:r>
      </w:hyperlink>
      <w:r>
        <w:t>)</w:t>
      </w:r>
    </w:p>
    <w:p w:rsidR="00F37037" w:rsidRDefault="00F37037">
      <w:pPr>
        <w:pStyle w:val="ConsPlusNormal"/>
        <w:spacing w:before="220"/>
        <w:ind w:firstLine="540"/>
        <w:jc w:val="both"/>
      </w:pPr>
      <w:r>
        <w:t>средства республиканского - 20468,5 тыс. рублей, в том числе по годам:</w:t>
      </w:r>
    </w:p>
    <w:p w:rsidR="00F37037" w:rsidRDefault="00F37037">
      <w:pPr>
        <w:pStyle w:val="ConsPlusNormal"/>
        <w:spacing w:before="220"/>
        <w:ind w:firstLine="540"/>
        <w:jc w:val="both"/>
      </w:pPr>
      <w:r>
        <w:t>2014 г. - 450,0 тыс. рублей из республиканского бюджета;</w:t>
      </w:r>
    </w:p>
    <w:p w:rsidR="00F37037" w:rsidRDefault="00F37037">
      <w:pPr>
        <w:pStyle w:val="ConsPlusNormal"/>
        <w:spacing w:before="220"/>
        <w:ind w:firstLine="540"/>
        <w:jc w:val="both"/>
      </w:pPr>
      <w:r>
        <w:t>2015 г. - 1020,9 тыс. рублей из республиканского бюджета;</w:t>
      </w:r>
    </w:p>
    <w:p w:rsidR="00F37037" w:rsidRDefault="00F37037">
      <w:pPr>
        <w:pStyle w:val="ConsPlusNormal"/>
        <w:spacing w:before="220"/>
        <w:ind w:firstLine="540"/>
        <w:jc w:val="both"/>
      </w:pPr>
      <w:r>
        <w:t>2016 г. - 0,0 тыс. рублей из республиканского бюджета;</w:t>
      </w:r>
    </w:p>
    <w:p w:rsidR="00F37037" w:rsidRDefault="00F37037">
      <w:pPr>
        <w:pStyle w:val="ConsPlusNormal"/>
        <w:spacing w:before="220"/>
        <w:ind w:firstLine="540"/>
        <w:jc w:val="both"/>
      </w:pPr>
      <w:r>
        <w:t>2017 г. - 473,9 тыс. рублей из республиканского бюджета;</w:t>
      </w:r>
    </w:p>
    <w:p w:rsidR="00F37037" w:rsidRDefault="00F37037">
      <w:pPr>
        <w:pStyle w:val="ConsPlusNormal"/>
        <w:spacing w:before="220"/>
        <w:ind w:firstLine="540"/>
        <w:jc w:val="both"/>
      </w:pPr>
      <w:r>
        <w:t>2018 г. - 4834,5 тыс. рублей из республиканского бюджета;</w:t>
      </w:r>
    </w:p>
    <w:p w:rsidR="00F37037" w:rsidRDefault="00F37037">
      <w:pPr>
        <w:pStyle w:val="ConsPlusNormal"/>
        <w:spacing w:before="220"/>
        <w:ind w:firstLine="540"/>
        <w:jc w:val="both"/>
      </w:pPr>
      <w:r>
        <w:t>2019 г. - 271,0 тыс. рублей из республиканского бюджета;</w:t>
      </w:r>
    </w:p>
    <w:p w:rsidR="00F37037" w:rsidRDefault="00F37037">
      <w:pPr>
        <w:pStyle w:val="ConsPlusNormal"/>
        <w:jc w:val="both"/>
      </w:pPr>
      <w:r>
        <w:t xml:space="preserve">(в ред. постановлений Правительства РТ от 14.05.2019 </w:t>
      </w:r>
      <w:hyperlink r:id="rId775" w:history="1">
        <w:r>
          <w:rPr>
            <w:color w:val="0000FF"/>
          </w:rPr>
          <w:t>N 234</w:t>
        </w:r>
      </w:hyperlink>
      <w:r>
        <w:t xml:space="preserve">, от 03.07.2019 </w:t>
      </w:r>
      <w:hyperlink r:id="rId776" w:history="1">
        <w:r>
          <w:rPr>
            <w:color w:val="0000FF"/>
          </w:rPr>
          <w:t>N 341</w:t>
        </w:r>
      </w:hyperlink>
      <w:r>
        <w:t xml:space="preserve">, от 30.10.2019 </w:t>
      </w:r>
      <w:hyperlink r:id="rId777" w:history="1">
        <w:r>
          <w:rPr>
            <w:color w:val="0000FF"/>
          </w:rPr>
          <w:t>N 514</w:t>
        </w:r>
      </w:hyperlink>
      <w:r>
        <w:t>)</w:t>
      </w:r>
    </w:p>
    <w:p w:rsidR="00F37037" w:rsidRDefault="00F37037">
      <w:pPr>
        <w:pStyle w:val="ConsPlusNormal"/>
        <w:spacing w:before="220"/>
        <w:ind w:firstLine="540"/>
        <w:jc w:val="both"/>
      </w:pPr>
      <w:r>
        <w:t>2020 г. - 4418,6 тыс. рублей из республиканского бюджета;</w:t>
      </w:r>
    </w:p>
    <w:p w:rsidR="00F37037" w:rsidRDefault="00F37037">
      <w:pPr>
        <w:pStyle w:val="ConsPlusNormal"/>
        <w:spacing w:before="220"/>
        <w:ind w:firstLine="540"/>
        <w:jc w:val="both"/>
      </w:pPr>
      <w:r>
        <w:t>2021 г. - 4470,6 тыс. рублей из республиканского бюджета.</w:t>
      </w:r>
    </w:p>
    <w:p w:rsidR="00F37037" w:rsidRDefault="00F37037">
      <w:pPr>
        <w:pStyle w:val="ConsPlusNormal"/>
        <w:jc w:val="both"/>
      </w:pPr>
    </w:p>
    <w:p w:rsidR="00F37037" w:rsidRDefault="00F37037">
      <w:pPr>
        <w:pStyle w:val="ConsPlusTitle"/>
        <w:jc w:val="center"/>
        <w:outlineLvl w:val="2"/>
      </w:pPr>
      <w:r>
        <w:t>VIII. Анализ рисков Подпрограммы и описание мер</w:t>
      </w:r>
    </w:p>
    <w:p w:rsidR="00F37037" w:rsidRDefault="00F37037">
      <w:pPr>
        <w:pStyle w:val="ConsPlusTitle"/>
        <w:jc w:val="center"/>
      </w:pPr>
      <w:r>
        <w:t>управления рисками реализации Подпрограммы</w:t>
      </w:r>
    </w:p>
    <w:p w:rsidR="00F37037" w:rsidRDefault="00F37037">
      <w:pPr>
        <w:pStyle w:val="ConsPlusNormal"/>
        <w:jc w:val="both"/>
      </w:pPr>
    </w:p>
    <w:p w:rsidR="00F37037" w:rsidRDefault="00F37037">
      <w:pPr>
        <w:pStyle w:val="ConsPlusNormal"/>
        <w:ind w:firstLine="540"/>
        <w:jc w:val="both"/>
      </w:pPr>
      <w:r>
        <w:t>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российским образованием в 2014 - 2020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F37037" w:rsidRDefault="00F37037">
      <w:pPr>
        <w:pStyle w:val="ConsPlusNormal"/>
        <w:spacing w:before="220"/>
        <w:ind w:firstLine="540"/>
        <w:jc w:val="both"/>
      </w:pPr>
      <w:r>
        <w:t>Вместе с тем, при использовании программно-целевого метода могут возникнуть риски, связанные с:</w:t>
      </w:r>
    </w:p>
    <w:p w:rsidR="00F37037" w:rsidRDefault="00F37037">
      <w:pPr>
        <w:pStyle w:val="ConsPlusNormal"/>
        <w:spacing w:before="220"/>
        <w:ind w:firstLine="540"/>
        <w:jc w:val="both"/>
      </w:pPr>
      <w:r>
        <w:t>недостатками в управлении подпрограммой;</w:t>
      </w:r>
    </w:p>
    <w:p w:rsidR="00F37037" w:rsidRDefault="00F37037">
      <w:pPr>
        <w:pStyle w:val="ConsPlusNormal"/>
        <w:spacing w:before="220"/>
        <w:ind w:firstLine="540"/>
        <w:jc w:val="both"/>
      </w:pPr>
      <w:r>
        <w:t>сокращением финансирования подпрограммы из республиканского бюджета.</w:t>
      </w:r>
    </w:p>
    <w:p w:rsidR="00F37037" w:rsidRDefault="00F37037">
      <w:pPr>
        <w:pStyle w:val="ConsPlusNormal"/>
        <w:spacing w:before="220"/>
        <w:ind w:firstLine="540"/>
        <w:jc w:val="both"/>
      </w:pPr>
      <w:r>
        <w:lastRenderedPageBreak/>
        <w:t>Риски, связанные с недостатками в управлении Подпрограммой, могут быть вызваны слабой координацией действий различных субъектов образовательной политики (органы исполнительной власти Республики Тыва, муниципальные органы власти, образовательные организации,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F37037" w:rsidRDefault="00F37037">
      <w:pPr>
        <w:pStyle w:val="ConsPlusNormal"/>
        <w:spacing w:before="220"/>
        <w:ind w:firstLine="540"/>
        <w:jc w:val="both"/>
      </w:pPr>
      <w:r>
        <w:t>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F37037" w:rsidRDefault="00F37037">
      <w:pPr>
        <w:pStyle w:val="ConsPlusNormal"/>
        <w:spacing w:before="220"/>
        <w:ind w:firstLine="540"/>
        <w:jc w:val="both"/>
      </w:pPr>
      <w:r>
        <w:t>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 нецелевому использованию бюджетных средств или их неэффективному расходованию. Риски, связанные с сокращением финансирования Подпрограммы из республиканского бюджета, могут привести к невозможности реализации части мероприятий Подпрограммы.</w:t>
      </w:r>
    </w:p>
    <w:p w:rsidR="00F37037" w:rsidRDefault="00F37037">
      <w:pPr>
        <w:pStyle w:val="ConsPlusNormal"/>
        <w:jc w:val="both"/>
      </w:pPr>
    </w:p>
    <w:p w:rsidR="00F37037" w:rsidRDefault="00F37037">
      <w:pPr>
        <w:pStyle w:val="ConsPlusTitle"/>
        <w:jc w:val="center"/>
        <w:outlineLvl w:val="1"/>
      </w:pPr>
      <w:bookmarkStart w:id="10" w:name="P4063"/>
      <w:bookmarkEnd w:id="10"/>
      <w:r>
        <w:t>ПОДПРОГРАММА 8</w:t>
      </w:r>
    </w:p>
    <w:p w:rsidR="00F37037" w:rsidRDefault="00F37037">
      <w:pPr>
        <w:pStyle w:val="ConsPlusTitle"/>
        <w:jc w:val="center"/>
      </w:pPr>
      <w:r>
        <w:t>"РАЗВИТИЕ НАУЧНЫХ ИССЛЕДОВАНИЙ В ОБЛАСТИ ГУМАНИТАРНЫХ</w:t>
      </w:r>
    </w:p>
    <w:p w:rsidR="00F37037" w:rsidRDefault="00F37037">
      <w:pPr>
        <w:pStyle w:val="ConsPlusTitle"/>
        <w:jc w:val="center"/>
      </w:pPr>
      <w:r>
        <w:t>И ЕСТЕСТВЕННЫХ НАУК В РЕСПУБЛИКЕ ТЫВА</w:t>
      </w:r>
    </w:p>
    <w:p w:rsidR="00F37037" w:rsidRDefault="00F37037">
      <w:pPr>
        <w:pStyle w:val="ConsPlusTitle"/>
        <w:jc w:val="center"/>
      </w:pPr>
      <w:r>
        <w:t>НА 2014 - 2021 ГОДЫ"</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778" w:history="1">
              <w:r>
                <w:rPr>
                  <w:color w:val="0000FF"/>
                </w:rPr>
                <w:t>N 512</w:t>
              </w:r>
            </w:hyperlink>
            <w:r>
              <w:rPr>
                <w:color w:val="392C69"/>
              </w:rPr>
              <w:t xml:space="preserve">, от 31.12.2015 </w:t>
            </w:r>
            <w:hyperlink r:id="rId779" w:history="1">
              <w:r>
                <w:rPr>
                  <w:color w:val="0000FF"/>
                </w:rPr>
                <w:t>N 621</w:t>
              </w:r>
            </w:hyperlink>
            <w:r>
              <w:rPr>
                <w:color w:val="392C69"/>
              </w:rPr>
              <w:t>,</w:t>
            </w:r>
          </w:p>
          <w:p w:rsidR="00F37037" w:rsidRDefault="00F37037">
            <w:pPr>
              <w:pStyle w:val="ConsPlusNormal"/>
              <w:jc w:val="center"/>
            </w:pPr>
            <w:r>
              <w:rPr>
                <w:color w:val="392C69"/>
              </w:rPr>
              <w:t xml:space="preserve">от 20.01.2016 </w:t>
            </w:r>
            <w:hyperlink r:id="rId780" w:history="1">
              <w:r>
                <w:rPr>
                  <w:color w:val="0000FF"/>
                </w:rPr>
                <w:t>N 7</w:t>
              </w:r>
            </w:hyperlink>
            <w:r>
              <w:rPr>
                <w:color w:val="392C69"/>
              </w:rPr>
              <w:t xml:space="preserve">, от 28.10.2016 </w:t>
            </w:r>
            <w:hyperlink r:id="rId781" w:history="1">
              <w:r>
                <w:rPr>
                  <w:color w:val="0000FF"/>
                </w:rPr>
                <w:t>N 457</w:t>
              </w:r>
            </w:hyperlink>
            <w:r>
              <w:rPr>
                <w:color w:val="392C69"/>
              </w:rPr>
              <w:t>,</w:t>
            </w:r>
          </w:p>
          <w:p w:rsidR="00F37037" w:rsidRDefault="00F37037">
            <w:pPr>
              <w:pStyle w:val="ConsPlusNormal"/>
              <w:jc w:val="center"/>
            </w:pPr>
            <w:r>
              <w:rPr>
                <w:color w:val="392C69"/>
              </w:rPr>
              <w:t xml:space="preserve">от 14.12.2016 </w:t>
            </w:r>
            <w:hyperlink r:id="rId782" w:history="1">
              <w:r>
                <w:rPr>
                  <w:color w:val="0000FF"/>
                </w:rPr>
                <w:t>N 524</w:t>
              </w:r>
            </w:hyperlink>
            <w:r>
              <w:rPr>
                <w:color w:val="392C69"/>
              </w:rPr>
              <w:t xml:space="preserve">, от 13.01.2017 </w:t>
            </w:r>
            <w:hyperlink r:id="rId783" w:history="1">
              <w:r>
                <w:rPr>
                  <w:color w:val="0000FF"/>
                </w:rPr>
                <w:t>N 3</w:t>
              </w:r>
            </w:hyperlink>
            <w:r>
              <w:rPr>
                <w:color w:val="392C69"/>
              </w:rPr>
              <w:t>,</w:t>
            </w:r>
          </w:p>
          <w:p w:rsidR="00F37037" w:rsidRDefault="00F37037">
            <w:pPr>
              <w:pStyle w:val="ConsPlusNormal"/>
              <w:jc w:val="center"/>
            </w:pPr>
            <w:r>
              <w:rPr>
                <w:color w:val="392C69"/>
              </w:rPr>
              <w:t xml:space="preserve">от 31.03.2017 </w:t>
            </w:r>
            <w:hyperlink r:id="rId784" w:history="1">
              <w:r>
                <w:rPr>
                  <w:color w:val="0000FF"/>
                </w:rPr>
                <w:t>N 130</w:t>
              </w:r>
            </w:hyperlink>
            <w:r>
              <w:rPr>
                <w:color w:val="392C69"/>
              </w:rPr>
              <w:t xml:space="preserve">, от 13.09.2017 </w:t>
            </w:r>
            <w:hyperlink r:id="rId785" w:history="1">
              <w:r>
                <w:rPr>
                  <w:color w:val="0000FF"/>
                </w:rPr>
                <w:t>N 411</w:t>
              </w:r>
            </w:hyperlink>
            <w:r>
              <w:rPr>
                <w:color w:val="392C69"/>
              </w:rPr>
              <w:t>,</w:t>
            </w:r>
          </w:p>
          <w:p w:rsidR="00F37037" w:rsidRDefault="00F37037">
            <w:pPr>
              <w:pStyle w:val="ConsPlusNormal"/>
              <w:jc w:val="center"/>
            </w:pPr>
            <w:r>
              <w:rPr>
                <w:color w:val="392C69"/>
              </w:rPr>
              <w:t xml:space="preserve">от 29.12.2017 </w:t>
            </w:r>
            <w:hyperlink r:id="rId786" w:history="1">
              <w:r>
                <w:rPr>
                  <w:color w:val="0000FF"/>
                </w:rPr>
                <w:t>N 614</w:t>
              </w:r>
            </w:hyperlink>
            <w:r>
              <w:rPr>
                <w:color w:val="392C69"/>
              </w:rPr>
              <w:t xml:space="preserve">, от 17.05.2018 </w:t>
            </w:r>
            <w:hyperlink r:id="rId787" w:history="1">
              <w:r>
                <w:rPr>
                  <w:color w:val="0000FF"/>
                </w:rPr>
                <w:t>N 259</w:t>
              </w:r>
            </w:hyperlink>
            <w:r>
              <w:rPr>
                <w:color w:val="392C69"/>
              </w:rPr>
              <w:t>,</w:t>
            </w:r>
          </w:p>
          <w:p w:rsidR="00F37037" w:rsidRDefault="00F37037">
            <w:pPr>
              <w:pStyle w:val="ConsPlusNormal"/>
              <w:jc w:val="center"/>
            </w:pPr>
            <w:r>
              <w:rPr>
                <w:color w:val="392C69"/>
              </w:rPr>
              <w:t xml:space="preserve">от 11.09.2018 </w:t>
            </w:r>
            <w:hyperlink r:id="rId788" w:history="1">
              <w:r>
                <w:rPr>
                  <w:color w:val="0000FF"/>
                </w:rPr>
                <w:t>N 454</w:t>
              </w:r>
            </w:hyperlink>
            <w:r>
              <w:rPr>
                <w:color w:val="392C69"/>
              </w:rPr>
              <w:t xml:space="preserve">, от 23.01.2019 </w:t>
            </w:r>
            <w:hyperlink r:id="rId789" w:history="1">
              <w:r>
                <w:rPr>
                  <w:color w:val="0000FF"/>
                </w:rPr>
                <w:t>N 29</w:t>
              </w:r>
            </w:hyperlink>
            <w:r>
              <w:rPr>
                <w:color w:val="392C69"/>
              </w:rPr>
              <w:t>,</w:t>
            </w:r>
          </w:p>
          <w:p w:rsidR="00F37037" w:rsidRDefault="00F37037">
            <w:pPr>
              <w:pStyle w:val="ConsPlusNormal"/>
              <w:jc w:val="center"/>
            </w:pPr>
            <w:r>
              <w:rPr>
                <w:color w:val="392C69"/>
              </w:rPr>
              <w:t xml:space="preserve">от 03.07.2019 </w:t>
            </w:r>
            <w:hyperlink r:id="rId790" w:history="1">
              <w:r>
                <w:rPr>
                  <w:color w:val="0000FF"/>
                </w:rPr>
                <w:t>N 341</w:t>
              </w:r>
            </w:hyperlink>
            <w:r>
              <w:rPr>
                <w:color w:val="392C69"/>
              </w:rPr>
              <w:t xml:space="preserve">, от 30.10.2019 </w:t>
            </w:r>
            <w:hyperlink r:id="rId791" w:history="1">
              <w:r>
                <w:rPr>
                  <w:color w:val="0000FF"/>
                </w:rPr>
                <w:t>N 514</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8 "Развитие научных исследований в области</w:t>
      </w:r>
    </w:p>
    <w:p w:rsidR="00F37037" w:rsidRDefault="00F37037">
      <w:pPr>
        <w:pStyle w:val="ConsPlusTitle"/>
        <w:jc w:val="center"/>
      </w:pPr>
      <w:r>
        <w:t>гуманитарных и естественных наук в Республике Тыва на</w:t>
      </w:r>
    </w:p>
    <w:p w:rsidR="00F37037" w:rsidRDefault="00F37037">
      <w:pPr>
        <w:pStyle w:val="ConsPlusTitle"/>
        <w:jc w:val="center"/>
      </w:pPr>
      <w:r>
        <w:t>2014 - 2021 годы" 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(в ред. постановлений Правительства РТ</w:t>
      </w:r>
    </w:p>
    <w:p w:rsidR="00F37037" w:rsidRDefault="00F37037">
      <w:pPr>
        <w:pStyle w:val="ConsPlusNormal"/>
        <w:jc w:val="center"/>
      </w:pPr>
      <w:r>
        <w:t xml:space="preserve">от 20.01.2016 </w:t>
      </w:r>
      <w:hyperlink r:id="rId792" w:history="1">
        <w:r>
          <w:rPr>
            <w:color w:val="0000FF"/>
          </w:rPr>
          <w:t>N 7</w:t>
        </w:r>
      </w:hyperlink>
      <w:r>
        <w:t xml:space="preserve">, от 13.09.2017 </w:t>
      </w:r>
      <w:hyperlink r:id="rId793" w:history="1">
        <w:r>
          <w:rPr>
            <w:color w:val="0000FF"/>
          </w:rPr>
          <w:t>N 411</w:t>
        </w:r>
      </w:hyperlink>
      <w:r>
        <w:t>,</w:t>
      </w:r>
    </w:p>
    <w:p w:rsidR="00F37037" w:rsidRDefault="00F37037">
      <w:pPr>
        <w:pStyle w:val="ConsPlusNormal"/>
        <w:jc w:val="center"/>
      </w:pPr>
      <w:r>
        <w:t xml:space="preserve">от 29.12.2017 </w:t>
      </w:r>
      <w:hyperlink r:id="rId794" w:history="1">
        <w:r>
          <w:rPr>
            <w:color w:val="0000FF"/>
          </w:rPr>
          <w:t>N 614</w:t>
        </w:r>
      </w:hyperlink>
      <w:r>
        <w:t xml:space="preserve">, от 23.01.2019 </w:t>
      </w:r>
      <w:hyperlink r:id="rId795" w:history="1">
        <w:r>
          <w:rPr>
            <w:color w:val="0000FF"/>
          </w:rPr>
          <w:t>N 29</w:t>
        </w:r>
      </w:hyperlink>
      <w:r>
        <w:t>)</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научных исследований в области гуманитарных и естественных наук в Республике Тыва на 2014 - 2021 годы" (далее - Подпрограмма)</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20.01.2016 </w:t>
            </w:r>
            <w:hyperlink r:id="rId796" w:history="1">
              <w:r>
                <w:rPr>
                  <w:color w:val="0000FF"/>
                </w:rPr>
                <w:t>N 7</w:t>
              </w:r>
            </w:hyperlink>
            <w:r>
              <w:t xml:space="preserve">, от 13.09.2017 </w:t>
            </w:r>
            <w:hyperlink r:id="rId797" w:history="1">
              <w:r>
                <w:rPr>
                  <w:color w:val="0000FF"/>
                </w:rPr>
                <w:t>N 411</w:t>
              </w:r>
            </w:hyperlink>
            <w:r>
              <w:t xml:space="preserve">, от 23.01.2019 </w:t>
            </w:r>
            <w:hyperlink r:id="rId798" w:history="1">
              <w:r>
                <w:rPr>
                  <w:color w:val="0000FF"/>
                </w:rPr>
                <w:t>N 29</w:t>
              </w:r>
            </w:hyperlink>
            <w:r>
              <w:t>)</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799"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Соисполнители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Министерство здравоохранения Республики Тыва, Министерство культуры Республики Тыва, Министерство природных ресурсов и экологии Республики Тыва, </w:t>
            </w:r>
            <w:r>
              <w:lastRenderedPageBreak/>
              <w:t>Министерство топлива и энергетики Республики Тыва, Министерство информатизации и связи Республики Тыва, Министерство сельского хозяйства и продовольствия Республики Тыва, Министерство спорта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w:t>
            </w:r>
            <w:hyperlink r:id="rId800" w:history="1">
              <w:r>
                <w:rPr>
                  <w:color w:val="0000FF"/>
                </w:rPr>
                <w:t>Постановления</w:t>
              </w:r>
            </w:hyperlink>
            <w:r>
              <w:t xml:space="preserve"> Правительства РТ от 03.07.2019 N 341)</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801"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2014 - 2021 годы:</w:t>
            </w:r>
          </w:p>
          <w:p w:rsidR="00F37037" w:rsidRDefault="00F37037">
            <w:pPr>
              <w:pStyle w:val="ConsPlusNormal"/>
            </w:pPr>
            <w:r>
              <w:t>I этап - 2014 - 2016 годы;</w:t>
            </w:r>
          </w:p>
          <w:p w:rsidR="00F37037" w:rsidRDefault="00F37037">
            <w:pPr>
              <w:pStyle w:val="ConsPlusNormal"/>
            </w:pPr>
            <w:r>
              <w:t>II этап - 2017 - 2018 годы;</w:t>
            </w:r>
          </w:p>
          <w:p w:rsidR="00F37037" w:rsidRDefault="00F37037">
            <w:pPr>
              <w:pStyle w:val="ConsPlusNormal"/>
            </w:pPr>
            <w:r>
              <w:t>III этап - 2019 - 2021 годы</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802"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создание условий для развития системы фундаментальных и прикладных научных знаний по гуманитарным и естественным наукам в Республике Тыва, реконструкция здания </w:t>
            </w:r>
            <w:proofErr w:type="spellStart"/>
            <w:r>
              <w:t>ГБНИиОУ</w:t>
            </w:r>
            <w:proofErr w:type="spellEnd"/>
            <w:r>
              <w:t xml:space="preserve"> "Тувинский институт гуманитарных и прикладных социально-экономических исследований</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803" w:history="1">
              <w:r>
                <w:rPr>
                  <w:color w:val="0000FF"/>
                </w:rPr>
                <w:t>Постановления</w:t>
              </w:r>
            </w:hyperlink>
            <w:r>
              <w:t xml:space="preserve"> Правительства РТ от 13.09.2017 N 411)</w:t>
            </w:r>
          </w:p>
        </w:tc>
      </w:tr>
      <w:tr w:rsidR="00F37037">
        <w:tc>
          <w:tcPr>
            <w:tcW w:w="3118"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развитие системы фундаментальных и прикладных научных знаний по истории, языку и культуре народов Республики Тыва;</w:t>
            </w:r>
          </w:p>
          <w:p w:rsidR="00F37037" w:rsidRDefault="00F37037">
            <w:pPr>
              <w:pStyle w:val="ConsPlusNormal"/>
            </w:pPr>
            <w:r>
              <w:t xml:space="preserve">разработка методологии и технологии комплексной оценки изменения природных экосистем под влиянием естественных и антропогенных факторов на базе использования современных технических средств дистанционных спутниковых и наземных измерений интегральных характеристик природных экосистем, реконструкция здания </w:t>
            </w:r>
            <w:proofErr w:type="spellStart"/>
            <w:r>
              <w:t>ГБНИиОУ</w:t>
            </w:r>
            <w:proofErr w:type="spellEnd"/>
            <w:r>
              <w:t xml:space="preserve"> "Тувинский институт гуманитарных и прикладных социально-экономических исследований</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804" w:history="1">
              <w:r>
                <w:rPr>
                  <w:color w:val="0000FF"/>
                </w:rPr>
                <w:t>Постановления</w:t>
              </w:r>
            </w:hyperlink>
            <w:r>
              <w:t xml:space="preserve"> Правительства РТ от 13.09.2017 N 411)</w:t>
            </w:r>
          </w:p>
        </w:tc>
      </w:tr>
      <w:tr w:rsidR="00F37037">
        <w:tc>
          <w:tcPr>
            <w:tcW w:w="3118" w:type="dxa"/>
            <w:tcBorders>
              <w:top w:val="nil"/>
              <w:left w:val="nil"/>
              <w:bottom w:val="nil"/>
              <w:right w:val="nil"/>
            </w:tcBorders>
          </w:tcPr>
          <w:p w:rsidR="00F37037" w:rsidRDefault="00F37037">
            <w:pPr>
              <w:pStyle w:val="ConsPlusNormal"/>
            </w:pPr>
            <w:r>
              <w:t>Программно-целевые инструменты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план мероприятий ("дорожная карта") Республики Тыва, направленных на повышение эффективности образования и науки на период с 2014 по 2018 годы</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в ред. </w:t>
            </w:r>
            <w:hyperlink r:id="rId805" w:history="1">
              <w:r>
                <w:rPr>
                  <w:color w:val="0000FF"/>
                </w:rPr>
                <w:t>Постановления</w:t>
              </w:r>
            </w:hyperlink>
            <w:r>
              <w:t xml:space="preserve"> Правительства РТ от 28.10.2016 N 457)</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доля конкурсных заявок к участию в федеральных и региональных конкурсных мероприятиях от общего числа работников научных организаций:</w:t>
            </w:r>
          </w:p>
          <w:p w:rsidR="00F37037" w:rsidRDefault="00F37037">
            <w:pPr>
              <w:pStyle w:val="ConsPlusNormal"/>
            </w:pPr>
            <w:r>
              <w:t>в 2014 г. - до 28;</w:t>
            </w:r>
          </w:p>
          <w:p w:rsidR="00F37037" w:rsidRDefault="00F37037">
            <w:pPr>
              <w:pStyle w:val="ConsPlusNormal"/>
            </w:pPr>
            <w:r>
              <w:t>в 2015 г. - до 30;</w:t>
            </w:r>
          </w:p>
          <w:p w:rsidR="00F37037" w:rsidRDefault="00F37037">
            <w:pPr>
              <w:pStyle w:val="ConsPlusNormal"/>
            </w:pPr>
            <w:r>
              <w:t>в 2016 г. - до 32;</w:t>
            </w:r>
          </w:p>
          <w:p w:rsidR="00F37037" w:rsidRDefault="00F37037">
            <w:pPr>
              <w:pStyle w:val="ConsPlusNormal"/>
            </w:pPr>
            <w:r>
              <w:t>в 2017 г. - до 34;</w:t>
            </w:r>
          </w:p>
          <w:p w:rsidR="00F37037" w:rsidRDefault="00F37037">
            <w:pPr>
              <w:pStyle w:val="ConsPlusNormal"/>
            </w:pPr>
            <w:r>
              <w:t>в 2018 г. - до 36;</w:t>
            </w:r>
          </w:p>
          <w:p w:rsidR="00F37037" w:rsidRDefault="00F37037">
            <w:pPr>
              <w:pStyle w:val="ConsPlusNormal"/>
            </w:pPr>
            <w:r>
              <w:t>в 2019 г. - до 38;</w:t>
            </w:r>
          </w:p>
          <w:p w:rsidR="00F37037" w:rsidRDefault="00F37037">
            <w:pPr>
              <w:pStyle w:val="ConsPlusNormal"/>
            </w:pPr>
            <w:r>
              <w:t>в 2020 г. - до 40;</w:t>
            </w:r>
          </w:p>
          <w:p w:rsidR="00F37037" w:rsidRDefault="00F37037">
            <w:pPr>
              <w:pStyle w:val="ConsPlusNormal"/>
            </w:pPr>
            <w:r>
              <w:lastRenderedPageBreak/>
              <w:t>в 2021 г. - до 42.</w:t>
            </w:r>
          </w:p>
          <w:p w:rsidR="00F37037" w:rsidRDefault="00F37037">
            <w:pPr>
              <w:pStyle w:val="ConsPlusNormal"/>
            </w:pPr>
            <w:r>
              <w:t xml:space="preserve">исключено. - </w:t>
            </w:r>
            <w:hyperlink r:id="rId806" w:history="1">
              <w:r>
                <w:rPr>
                  <w:color w:val="0000FF"/>
                </w:rPr>
                <w:t>Постановление</w:t>
              </w:r>
            </w:hyperlink>
            <w:r>
              <w:t xml:space="preserve"> Правительства РТ от 23.01.2019 N 29;</w:t>
            </w:r>
          </w:p>
          <w:p w:rsidR="00F37037" w:rsidRDefault="00F37037">
            <w:pPr>
              <w:pStyle w:val="ConsPlusNormal"/>
            </w:pPr>
            <w:r>
              <w:t>доля изданных научных и научно-методических работ (авторских листов):</w:t>
            </w:r>
          </w:p>
          <w:p w:rsidR="00F37037" w:rsidRDefault="00F37037">
            <w:pPr>
              <w:pStyle w:val="ConsPlusNormal"/>
            </w:pPr>
            <w:r>
              <w:t xml:space="preserve">в 2014 г. - до 505,4 </w:t>
            </w:r>
            <w:proofErr w:type="spellStart"/>
            <w:r>
              <w:t>а.л</w:t>
            </w:r>
            <w:proofErr w:type="spellEnd"/>
            <w:r>
              <w:t>.;</w:t>
            </w:r>
          </w:p>
          <w:p w:rsidR="00F37037" w:rsidRDefault="00F37037">
            <w:pPr>
              <w:pStyle w:val="ConsPlusNormal"/>
            </w:pPr>
            <w:r>
              <w:t xml:space="preserve">в 2015 г. - до 522,2 </w:t>
            </w:r>
            <w:proofErr w:type="spellStart"/>
            <w:r>
              <w:t>а.л</w:t>
            </w:r>
            <w:proofErr w:type="spellEnd"/>
            <w:r>
              <w:t>.;</w:t>
            </w:r>
          </w:p>
          <w:p w:rsidR="00F37037" w:rsidRDefault="00F37037">
            <w:pPr>
              <w:pStyle w:val="ConsPlusNormal"/>
            </w:pPr>
            <w:r>
              <w:t xml:space="preserve">в 2016 г. - до 537,0 </w:t>
            </w:r>
            <w:proofErr w:type="spellStart"/>
            <w:r>
              <w:t>а.л</w:t>
            </w:r>
            <w:proofErr w:type="spellEnd"/>
            <w:r>
              <w:t>.;</w:t>
            </w:r>
          </w:p>
          <w:p w:rsidR="00F37037" w:rsidRDefault="00F37037">
            <w:pPr>
              <w:pStyle w:val="ConsPlusNormal"/>
            </w:pPr>
            <w:r>
              <w:t xml:space="preserve">в 2017 г. - до 546,0 </w:t>
            </w:r>
            <w:proofErr w:type="spellStart"/>
            <w:r>
              <w:t>а.л</w:t>
            </w:r>
            <w:proofErr w:type="spellEnd"/>
            <w:r>
              <w:t>.;</w:t>
            </w:r>
          </w:p>
          <w:p w:rsidR="00F37037" w:rsidRDefault="00F37037">
            <w:pPr>
              <w:pStyle w:val="ConsPlusNormal"/>
            </w:pPr>
            <w:r>
              <w:t xml:space="preserve">в 2018 г. - до 552,5 </w:t>
            </w:r>
            <w:proofErr w:type="spellStart"/>
            <w:r>
              <w:t>а.л</w:t>
            </w:r>
            <w:proofErr w:type="spellEnd"/>
            <w:r>
              <w:t>.;</w:t>
            </w:r>
          </w:p>
          <w:p w:rsidR="00F37037" w:rsidRDefault="00F37037">
            <w:pPr>
              <w:pStyle w:val="ConsPlusNormal"/>
            </w:pPr>
            <w:r>
              <w:t xml:space="preserve">в 2019 г. - до 559,0 </w:t>
            </w:r>
            <w:proofErr w:type="spellStart"/>
            <w:r>
              <w:t>а.л</w:t>
            </w:r>
            <w:proofErr w:type="spellEnd"/>
            <w:r>
              <w:t>.;</w:t>
            </w:r>
          </w:p>
          <w:p w:rsidR="00F37037" w:rsidRDefault="00F37037">
            <w:pPr>
              <w:pStyle w:val="ConsPlusNormal"/>
            </w:pPr>
            <w:r>
              <w:t xml:space="preserve">в 2020 г. - до 565,5 </w:t>
            </w:r>
            <w:proofErr w:type="spellStart"/>
            <w:r>
              <w:t>а.л</w:t>
            </w:r>
            <w:proofErr w:type="spellEnd"/>
            <w:r>
              <w:t>.;</w:t>
            </w:r>
          </w:p>
          <w:p w:rsidR="00F37037" w:rsidRDefault="00F37037">
            <w:pPr>
              <w:pStyle w:val="ConsPlusNormal"/>
            </w:pPr>
            <w:r>
              <w:t xml:space="preserve">в 2021 г. - до 570 </w:t>
            </w:r>
            <w:proofErr w:type="spellStart"/>
            <w:r>
              <w:t>а.л</w:t>
            </w:r>
            <w:proofErr w:type="spellEnd"/>
            <w:r>
              <w:t>.</w:t>
            </w:r>
          </w:p>
          <w:p w:rsidR="00F37037" w:rsidRDefault="00F37037">
            <w:pPr>
              <w:pStyle w:val="ConsPlusNormal"/>
            </w:pPr>
            <w:r>
              <w:t>исполнение объема налоговых и неналоговых доходов в консолидированный бюджет</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13.01.2017 </w:t>
            </w:r>
            <w:hyperlink r:id="rId807" w:history="1">
              <w:r>
                <w:rPr>
                  <w:color w:val="0000FF"/>
                </w:rPr>
                <w:t>N 3</w:t>
              </w:r>
            </w:hyperlink>
            <w:r>
              <w:t xml:space="preserve">, от 23.01.2019 </w:t>
            </w:r>
            <w:hyperlink r:id="rId808" w:history="1">
              <w:r>
                <w:rPr>
                  <w:color w:val="0000FF"/>
                </w:rPr>
                <w:t>N 29</w:t>
              </w:r>
            </w:hyperlink>
            <w:r>
              <w:t>)</w:t>
            </w:r>
          </w:p>
        </w:tc>
      </w:tr>
      <w:tr w:rsidR="00F37037">
        <w:tc>
          <w:tcPr>
            <w:tcW w:w="3118" w:type="dxa"/>
            <w:tcBorders>
              <w:top w:val="nil"/>
              <w:left w:val="nil"/>
              <w:bottom w:val="nil"/>
              <w:right w:val="nil"/>
            </w:tcBorders>
          </w:tcPr>
          <w:p w:rsidR="00F37037" w:rsidRDefault="00F37037">
            <w:pPr>
              <w:pStyle w:val="ConsPlusNormal"/>
            </w:pPr>
            <w:r>
              <w:t>Ресурсное обеспечение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общая сумма финансирования Подпрограммы составляет 667631,4 тыс. рублей, из них: средства федерального бюджета - 13603,4 тыс. рублей; средства республиканского бюджета - 654028,0 тыс. рублей, в том числе по годам:</w:t>
            </w:r>
          </w:p>
          <w:p w:rsidR="00F37037" w:rsidRDefault="00F37037">
            <w:pPr>
              <w:pStyle w:val="ConsPlusNormal"/>
            </w:pPr>
            <w:r>
              <w:t>2014 г. - 93768,6 тыс. рублей, из них:</w:t>
            </w:r>
          </w:p>
          <w:p w:rsidR="00F37037" w:rsidRDefault="00F37037">
            <w:pPr>
              <w:pStyle w:val="ConsPlusNormal"/>
            </w:pPr>
            <w:r>
              <w:t>средства федерального бюджета - 13603,4 тыс. рублей;</w:t>
            </w:r>
          </w:p>
          <w:p w:rsidR="00F37037" w:rsidRDefault="00F37037">
            <w:pPr>
              <w:pStyle w:val="ConsPlusNormal"/>
            </w:pPr>
            <w:r>
              <w:t>средства республиканского бюджета - 80165,2 тыс. рублей;</w:t>
            </w:r>
          </w:p>
          <w:p w:rsidR="00F37037" w:rsidRDefault="00F37037">
            <w:pPr>
              <w:pStyle w:val="ConsPlusNormal"/>
            </w:pPr>
            <w:r>
              <w:t>2015 г. - 83629,0 тыс. рублей из республиканского бюджета;</w:t>
            </w:r>
          </w:p>
          <w:p w:rsidR="00F37037" w:rsidRDefault="00F37037">
            <w:pPr>
              <w:pStyle w:val="ConsPlusNormal"/>
            </w:pPr>
            <w:r>
              <w:t>2016 г. - 65907,1 тыс. рублей из республиканского бюджета;</w:t>
            </w:r>
          </w:p>
          <w:p w:rsidR="00F37037" w:rsidRDefault="00F37037">
            <w:pPr>
              <w:pStyle w:val="ConsPlusNormal"/>
            </w:pPr>
            <w:r>
              <w:t>2017 г. - 81493,2 тыс. рублей из республиканского бюджета;</w:t>
            </w:r>
          </w:p>
          <w:p w:rsidR="00F37037" w:rsidRDefault="00F37037">
            <w:pPr>
              <w:pStyle w:val="ConsPlusNormal"/>
            </w:pPr>
            <w:r>
              <w:t>2018 г. - 91961,1 тыс. рублей из республиканского бюджета;</w:t>
            </w:r>
          </w:p>
          <w:p w:rsidR="00F37037" w:rsidRDefault="00F37037">
            <w:pPr>
              <w:pStyle w:val="ConsPlusNormal"/>
            </w:pPr>
            <w:r>
              <w:t>2019 г. - 90081,0 тыс. рублей из республиканского бюджета;</w:t>
            </w:r>
          </w:p>
          <w:p w:rsidR="00F37037" w:rsidRDefault="00F37037">
            <w:pPr>
              <w:pStyle w:val="ConsPlusNormal"/>
            </w:pPr>
            <w:r>
              <w:t>2020 г. - 79925,1 тыс. рублей из республиканского бюджета;</w:t>
            </w:r>
          </w:p>
          <w:p w:rsidR="00F37037" w:rsidRDefault="00F37037">
            <w:pPr>
              <w:pStyle w:val="ConsPlusNormal"/>
            </w:pPr>
            <w:r>
              <w:t>2021 г. - 80866,3 тыс. рублей из республиканского бюджета</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23.01.2019 </w:t>
            </w:r>
            <w:hyperlink r:id="rId809" w:history="1">
              <w:r>
                <w:rPr>
                  <w:color w:val="0000FF"/>
                </w:rPr>
                <w:t>N 29</w:t>
              </w:r>
            </w:hyperlink>
            <w:r>
              <w:t xml:space="preserve">, от 03.07.2019 </w:t>
            </w:r>
            <w:hyperlink r:id="rId810" w:history="1">
              <w:r>
                <w:rPr>
                  <w:color w:val="0000FF"/>
                </w:rPr>
                <w:t>N 341</w:t>
              </w:r>
            </w:hyperlink>
            <w:r>
              <w:t xml:space="preserve">, от 30.10.2019 </w:t>
            </w:r>
            <w:hyperlink r:id="rId811" w:history="1">
              <w:r>
                <w:rPr>
                  <w:color w:val="0000FF"/>
                </w:rPr>
                <w:t>N 514</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получение фундаментальных научных знаний, лежащих в основе практических знаний сфер жизнедеятельности человека для использования их в области образования, культуры и социальной сферы. Научные исследования направлены на социально-экономическое и национально-культурное развитие Республики Тыва.</w:t>
            </w:r>
          </w:p>
          <w:p w:rsidR="00F37037" w:rsidRDefault="00F37037">
            <w:pPr>
              <w:pStyle w:val="ConsPlusNormal"/>
            </w:pPr>
            <w:r>
              <w:t>1. Конечным результатом научно-исследовательской работы будет увеличение объема работ, подготовленных к изданию от 505,4 до 570 авторских листов.</w:t>
            </w:r>
          </w:p>
          <w:p w:rsidR="00F37037" w:rsidRDefault="00F37037">
            <w:pPr>
              <w:pStyle w:val="ConsPlusNormal"/>
            </w:pPr>
            <w:r>
              <w:lastRenderedPageBreak/>
              <w:t>2. Увеличение количества конкурсных заявок к участию в федеральных и региональных конкурсных мероприятиях от общего числа работников научных организаций от 28 до 20 заявок.</w:t>
            </w:r>
          </w:p>
          <w:p w:rsidR="00F37037" w:rsidRDefault="00F37037">
            <w:pPr>
              <w:pStyle w:val="ConsPlusNormal"/>
              <w:jc w:val="both"/>
            </w:pPr>
            <w:r>
              <w:t xml:space="preserve">3. Исключен. - </w:t>
            </w:r>
            <w:hyperlink r:id="rId812" w:history="1">
              <w:r>
                <w:rPr>
                  <w:color w:val="0000FF"/>
                </w:rPr>
                <w:t>Постановление</w:t>
              </w:r>
            </w:hyperlink>
            <w:r>
              <w:t xml:space="preserve"> Правительства РТ от 23.01.2019 N 29.</w:t>
            </w:r>
          </w:p>
          <w:p w:rsidR="00F37037" w:rsidRDefault="00F37037">
            <w:pPr>
              <w:pStyle w:val="ConsPlusNormal"/>
            </w:pPr>
            <w:r>
              <w:t>4. Завершение реконструкции "</w:t>
            </w:r>
            <w:proofErr w:type="spellStart"/>
            <w:r>
              <w:t>ГБНИиОУ</w:t>
            </w:r>
            <w:proofErr w:type="spellEnd"/>
            <w:r>
              <w:t xml:space="preserve"> "Тувинский институт гуманитарных и прикладных социально-экономических исследований".</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постановлений Правительства РТ от 13.01.2017 </w:t>
            </w:r>
            <w:hyperlink r:id="rId813" w:history="1">
              <w:r>
                <w:rPr>
                  <w:color w:val="0000FF"/>
                </w:rPr>
                <w:t>N 3</w:t>
              </w:r>
            </w:hyperlink>
            <w:r>
              <w:t xml:space="preserve">, от 13.09.2017 </w:t>
            </w:r>
            <w:hyperlink r:id="rId814" w:history="1">
              <w:r>
                <w:rPr>
                  <w:color w:val="0000FF"/>
                </w:rPr>
                <w:t>N 411</w:t>
              </w:r>
            </w:hyperlink>
            <w:r>
              <w:t xml:space="preserve">, от 23.01.2019 </w:t>
            </w:r>
            <w:hyperlink r:id="rId815" w:history="1">
              <w:r>
                <w:rPr>
                  <w:color w:val="0000FF"/>
                </w:rPr>
                <w:t>N 29</w:t>
              </w:r>
            </w:hyperlink>
            <w:r>
              <w:t>)</w:t>
            </w:r>
          </w:p>
        </w:tc>
      </w:tr>
    </w:tbl>
    <w:p w:rsidR="00F37037" w:rsidRDefault="00F37037">
      <w:pPr>
        <w:pStyle w:val="ConsPlusNormal"/>
        <w:jc w:val="both"/>
      </w:pPr>
    </w:p>
    <w:p w:rsidR="00F37037" w:rsidRDefault="00F37037">
      <w:pPr>
        <w:pStyle w:val="ConsPlusTitle"/>
        <w:jc w:val="center"/>
        <w:outlineLvl w:val="2"/>
      </w:pPr>
      <w:r>
        <w:t>I. Характеристика сферы реализации Подпрограммы</w:t>
      </w:r>
    </w:p>
    <w:p w:rsidR="00F37037" w:rsidRDefault="00F37037">
      <w:pPr>
        <w:pStyle w:val="ConsPlusNormal"/>
        <w:jc w:val="both"/>
      </w:pPr>
    </w:p>
    <w:p w:rsidR="00F37037" w:rsidRDefault="00F37037">
      <w:pPr>
        <w:pStyle w:val="ConsPlusNormal"/>
        <w:ind w:firstLine="540"/>
        <w:jc w:val="both"/>
      </w:pPr>
      <w:r>
        <w:t>В настоящее время высокий уровень образования и культуры человека является решающим фактором для развития современных производительных сил и других сфер жизнедеятельности общества.</w:t>
      </w:r>
    </w:p>
    <w:p w:rsidR="00F37037" w:rsidRDefault="00F37037">
      <w:pPr>
        <w:pStyle w:val="ConsPlusNormal"/>
        <w:spacing w:before="220"/>
        <w:ind w:firstLine="540"/>
        <w:jc w:val="both"/>
      </w:pPr>
      <w:r>
        <w:t>В нашей республике сегодня функционирует 7 государственных научных организаций, среди которых 3 организации республиканского значения, которые являются подведомственными организациями Министерства образования и науки Республики Тыва.</w:t>
      </w:r>
    </w:p>
    <w:p w:rsidR="00F37037" w:rsidRDefault="00F37037">
      <w:pPr>
        <w:pStyle w:val="ConsPlusNormal"/>
        <w:spacing w:before="220"/>
        <w:ind w:firstLine="540"/>
        <w:jc w:val="both"/>
      </w:pPr>
      <w:r>
        <w:t>В целом по республике в различных отраслях и сферах хозяйствования трудятся 429 ученых, в том числе 390 кандидатов и 39 докторов наук.</w:t>
      </w:r>
    </w:p>
    <w:p w:rsidR="00F37037" w:rsidRDefault="00F37037">
      <w:pPr>
        <w:pStyle w:val="ConsPlusNormal"/>
        <w:spacing w:before="220"/>
        <w:ind w:firstLine="540"/>
        <w:jc w:val="both"/>
      </w:pPr>
      <w:r>
        <w:t>На 1 января 2014 г. в аспирантурах научно-исследовательских институтов и учебных заведениях Российской Федерации и Республики Тыва обучаются более 200 аспирантов и соискателей и около 20 докторантов очной и заочной форм обучения по 22 направлениям наук.</w:t>
      </w:r>
    </w:p>
    <w:p w:rsidR="00F37037" w:rsidRDefault="00F37037">
      <w:pPr>
        <w:pStyle w:val="ConsPlusNormal"/>
        <w:spacing w:before="220"/>
        <w:ind w:firstLine="540"/>
        <w:jc w:val="both"/>
      </w:pPr>
      <w:r>
        <w:t xml:space="preserve">Прикладные исследования региональной ориентации ежегодно проводятся </w:t>
      </w:r>
      <w:proofErr w:type="gramStart"/>
      <w:r>
        <w:t>по экономически</w:t>
      </w:r>
      <w:proofErr w:type="gramEnd"/>
      <w:r>
        <w:t xml:space="preserve"> и социально значимым конкурсным проектам, которые в числе прочего получают также финансовую поддержку Российского фонда фундаментальных исследований (далее - РФФИ) и Российского гуманитарного научного фонда (далее - РГНФ).</w:t>
      </w:r>
    </w:p>
    <w:p w:rsidR="00F37037" w:rsidRDefault="00F37037">
      <w:pPr>
        <w:pStyle w:val="ConsPlusNormal"/>
        <w:spacing w:before="220"/>
        <w:ind w:firstLine="540"/>
        <w:jc w:val="both"/>
      </w:pPr>
      <w:r>
        <w:t xml:space="preserve">В целом ежегодно выделяется </w:t>
      </w:r>
      <w:proofErr w:type="spellStart"/>
      <w:r>
        <w:t>грантовая</w:t>
      </w:r>
      <w:proofErr w:type="spellEnd"/>
      <w:r>
        <w:t xml:space="preserve"> поддержка РГНФ и РФФИ в общей сумме 4600,0 тыс. рублей. Ежегодно заявки подаются 25 - 28 учеными. В результате проведенного конкурса </w:t>
      </w:r>
      <w:proofErr w:type="spellStart"/>
      <w:r>
        <w:t>грантовую</w:t>
      </w:r>
      <w:proofErr w:type="spellEnd"/>
      <w:r>
        <w:t xml:space="preserve"> поддержку получают 6 - 8 заявок.</w:t>
      </w:r>
    </w:p>
    <w:p w:rsidR="00F37037" w:rsidRDefault="00F37037">
      <w:pPr>
        <w:pStyle w:val="ConsPlusNormal"/>
        <w:spacing w:before="220"/>
        <w:ind w:firstLine="540"/>
        <w:jc w:val="both"/>
      </w:pPr>
      <w:r>
        <w:t>В целях региональной поддержки научных исследований по системе грантов и поддержки молодых ученых Тувы Правительством Республики Тыва ежегодно проводится конкурс на получение грантов Главы Республики Тыва для поддержки молодых ученых. На данный конкурс в целом представляют около 30 заявок по 6 приоритетным научным направлениям, из которых 10 молодых ученых получают поддержку.</w:t>
      </w:r>
    </w:p>
    <w:p w:rsidR="00F37037" w:rsidRDefault="00F37037">
      <w:pPr>
        <w:pStyle w:val="ConsPlusNormal"/>
        <w:spacing w:before="220"/>
        <w:ind w:firstLine="540"/>
        <w:jc w:val="both"/>
      </w:pPr>
      <w:r>
        <w:t>Из вышеизложенного следует, что участвуют в конкурсах всего 6,7 процента от общего количества ученых. В связи с этим перед министерством стоит основная задача - увеличение доли участия ученых в региональных, федеральных и международных грантах.</w:t>
      </w:r>
    </w:p>
    <w:p w:rsidR="00F37037" w:rsidRDefault="00F37037">
      <w:pPr>
        <w:pStyle w:val="ConsPlusNormal"/>
        <w:spacing w:before="220"/>
        <w:ind w:firstLine="540"/>
        <w:jc w:val="both"/>
      </w:pPr>
      <w:r>
        <w:t>Основой научной деятельности ученых является проведение фундаментальных и прикладных исследований в области естественных, гуманитарных, сельскохозяйственных, медицинских и педагогических наук.</w:t>
      </w:r>
    </w:p>
    <w:p w:rsidR="00F37037" w:rsidRDefault="00F37037">
      <w:pPr>
        <w:pStyle w:val="ConsPlusNormal"/>
        <w:spacing w:before="220"/>
        <w:ind w:firstLine="540"/>
        <w:jc w:val="both"/>
      </w:pPr>
      <w:r>
        <w:t xml:space="preserve">Главной задачей системы образования и науки в целом является как раз создание такого общества, идущего в ногу с научно-техническим прогрессом. Однако помимо просветительской </w:t>
      </w:r>
      <w:r>
        <w:lastRenderedPageBreak/>
        <w:t xml:space="preserve">функции важно сохранять и развивать культуру и особенности каждого общества или народа, чтобы не потерять свои корни, на которых держится основа любого государства. Во многих странах этому уделяется особое внимание, где на изучение собственной истории, развитие культуры и сохранение традиций и родного языка выделяются значительные финансовые ресурсы. В связи с этим на Министерство образования и науки Республики Тыва возложен ряд функций, одной из которых является развитие научных знаний об обществе. Во исполнение данной функции разработаны ведомственные целевые программы </w:t>
      </w:r>
      <w:proofErr w:type="spellStart"/>
      <w:r>
        <w:t>ГБНИиОУ</w:t>
      </w:r>
      <w:proofErr w:type="spellEnd"/>
      <w:r>
        <w:t xml:space="preserve"> "Тувинский институт гуманитарных и прикладных социально-экономических исследований" "Этнокультурное наследие народов Республики Тыва - основа устойчивого развития региона на 2013 - 2015 годы", Института развития национальной школы "Обеспечение доступности качественного образования для всех слоев населения, создание условий для развития непрерывного образования Республики Тыва на 2013 и последующие 2014 - 2015 годы", </w:t>
      </w:r>
      <w:proofErr w:type="spellStart"/>
      <w:r>
        <w:t>Убсу-Нурского</w:t>
      </w:r>
      <w:proofErr w:type="spellEnd"/>
      <w:r>
        <w:t xml:space="preserve"> международного центра биосферных исследований "Комплексная оценка изменения природных экосистем Тувы под влиянием естественных и антропогенных факторов".</w:t>
      </w:r>
    </w:p>
    <w:p w:rsidR="00F37037" w:rsidRDefault="00F37037">
      <w:pPr>
        <w:pStyle w:val="ConsPlusNormal"/>
        <w:jc w:val="both"/>
      </w:pPr>
      <w:r>
        <w:t xml:space="preserve">(в ред. </w:t>
      </w:r>
      <w:hyperlink r:id="rId816"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Общая численность работников трех подведомственных научных организаций по штатному расписанию составляет 101 человек, из них 72 - научные сотрудники, 9 выполняют функцию административно-управленческого характера. Общеотраслевые должности служащих - 20 человек.</w:t>
      </w:r>
    </w:p>
    <w:p w:rsidR="00F37037" w:rsidRDefault="00F37037">
      <w:pPr>
        <w:pStyle w:val="ConsPlusNormal"/>
        <w:spacing w:before="220"/>
        <w:ind w:firstLine="540"/>
        <w:jc w:val="both"/>
      </w:pPr>
      <w:r>
        <w:t xml:space="preserve">В целях координации и выполнения фундаментальных и прикладных научных исследований, направленных на социально-экономическое и национально-культурное развитие Республики Тыва, научные сотрудники </w:t>
      </w:r>
      <w:proofErr w:type="spellStart"/>
      <w:r>
        <w:t>ГБНИиОУ</w:t>
      </w:r>
      <w:proofErr w:type="spellEnd"/>
      <w:r>
        <w:t xml:space="preserve"> "Тувинский институт гуманитарных и прикладных социально-экономических исследований" осуществляют научные исследования по проблемам истории, этнографии, языкознания, фольклористики и искусствоведения, культуры, социальных исследований, которые направлены на формирование единого этнокультурного пространства как основы устойчивого развития Республики Тыва. Материально-техническая и научно-методическая база института позволяет поддерживать научный процесс на должном уровне.</w:t>
      </w:r>
    </w:p>
    <w:p w:rsidR="00F37037" w:rsidRDefault="00F37037">
      <w:pPr>
        <w:pStyle w:val="ConsPlusNormal"/>
        <w:jc w:val="both"/>
      </w:pPr>
      <w:r>
        <w:t xml:space="preserve">(в ред. </w:t>
      </w:r>
      <w:hyperlink r:id="rId817"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В современный период, в условиях всеобщей глобализации и интернационализации жизни, важно сохранить язык, духовное богатство, национальные традиции и этнокультурную самобытность народов Республики Тыва. Важно сохранить уникальные исторические и археологические памятники Тувы, имеющие мировое значение. В связи с этим, в первую очередь, необходимо создать полноценные условия для сохранения, развития и изучения этнокультурного наследия народов Республики Тыва. Актуальным является практическая необходимость в проведении фундаментальных и прикладных научных исследований, направленных на изучение языка, истории и культуры народов нашего региона. Только в этом случае возможно полноправное вхождение Республики Тыва в мировое политическое, экономическое, культурное и научно-образовательное пространство.</w:t>
      </w:r>
    </w:p>
    <w:p w:rsidR="00F37037" w:rsidRDefault="00F37037">
      <w:pPr>
        <w:pStyle w:val="ConsPlusNormal"/>
        <w:spacing w:before="220"/>
        <w:ind w:firstLine="540"/>
        <w:jc w:val="both"/>
      </w:pPr>
      <w:r>
        <w:t>Проблема содержания образования в условиях социально-экономических перемен и реформирования системы образования встает со всей остротой. Главная задача образовательной политики на современном этапе - достижение современного качества содержания образования, его соответствия актуальным и перспективным потребностям личности, общества и государства.</w:t>
      </w:r>
    </w:p>
    <w:p w:rsidR="00F37037" w:rsidRDefault="00F37037">
      <w:pPr>
        <w:pStyle w:val="ConsPlusNormal"/>
        <w:spacing w:before="220"/>
        <w:ind w:firstLine="540"/>
        <w:jc w:val="both"/>
      </w:pPr>
      <w:r>
        <w:t xml:space="preserve">Приоритетным направлением деятельности государственного бюджетного научного учреждения "Институт развития национальной школы" (далее - ИРНШ) является проведение фундаментальных, прикладных исследований и экспериментальных разработок в области дошкольного, общего и профессионального образования Республики Тыва; разработка и внедрение инновационных (экспериментальных) образовательных программ, проектов и информационных технологий; создание и обеспечение организаций дошкольного, общего и профессионального образования республики стабильными учебно-методическими комплектами (далее - УМК) национально-региональной составляющей федерального государственного образовательного стандарта; исследование проблем совершенствования методики преподавания </w:t>
      </w:r>
      <w:r>
        <w:lastRenderedPageBreak/>
        <w:t>русского и тувинского языков, русской и тувинской литературы, изучение тувинского языка как государственного в школах с русским языком обучения; совершенствование содержания профессионального образования с целью обеспечения отраслей экономики республики востребованными кадрами.</w:t>
      </w:r>
    </w:p>
    <w:p w:rsidR="00F37037" w:rsidRDefault="00F37037">
      <w:pPr>
        <w:pStyle w:val="ConsPlusNormal"/>
        <w:spacing w:before="220"/>
        <w:ind w:firstLine="540"/>
        <w:jc w:val="both"/>
      </w:pPr>
      <w:r>
        <w:t xml:space="preserve">Основным объектом исследований </w:t>
      </w:r>
      <w:proofErr w:type="spellStart"/>
      <w:r>
        <w:t>Убсу-Нурского</w:t>
      </w:r>
      <w:proofErr w:type="spellEnd"/>
      <w:r>
        <w:t xml:space="preserve"> международного центра биосферных исследований является </w:t>
      </w:r>
      <w:proofErr w:type="spellStart"/>
      <w:r>
        <w:t>Убсу-Нурская</w:t>
      </w:r>
      <w:proofErr w:type="spellEnd"/>
      <w:r>
        <w:t xml:space="preserve"> котловина - трансграничная территория между Россией и Монголией. Котловина - уникальная территория для экологических исследований, представляющая собой локальный замкнутый бассейн оз. </w:t>
      </w:r>
      <w:proofErr w:type="spellStart"/>
      <w:r>
        <w:t>Убсу-Нур</w:t>
      </w:r>
      <w:proofErr w:type="spellEnd"/>
      <w:r>
        <w:t>, удаленный от промышленных объектов. Природной особенностью котловины является наличие в ней почти всех природных зон Земли. Благодаря небольшим размерам котловины природные зоны в ней и переходы между ними занимают небольшое пространство и выражены очень определенно. Это свидетельствует о том, что процессы, формирующие природные зоны, также действуют очень резко и локально, что упрощает изучение как самих биосферных процессов, так и факторов, их порождающих. Разработанная в результате исследований методика используется в комплексном изучении природных систем Центральной Азии и названа концепцией функциональной экологии.</w:t>
      </w:r>
    </w:p>
    <w:p w:rsidR="00F37037" w:rsidRDefault="00F37037">
      <w:pPr>
        <w:pStyle w:val="ConsPlusNormal"/>
        <w:spacing w:before="220"/>
        <w:ind w:firstLine="540"/>
        <w:jc w:val="both"/>
      </w:pPr>
      <w:r>
        <w:t>Внедрение разработок и апробация методик осуществляется через научные семинары, конференции, симпозиумы, научно-исследовательскую работу аспирантов, студентов и в школах через научно-исследовательскую работу школьников.</w:t>
      </w:r>
    </w:p>
    <w:p w:rsidR="00F37037" w:rsidRDefault="00F37037">
      <w:pPr>
        <w:pStyle w:val="ConsPlusNormal"/>
        <w:jc w:val="both"/>
      </w:pPr>
    </w:p>
    <w:p w:rsidR="00F37037" w:rsidRDefault="00F37037">
      <w:pPr>
        <w:pStyle w:val="ConsPlusTitle"/>
        <w:jc w:val="center"/>
        <w:outlineLvl w:val="2"/>
      </w:pPr>
      <w:r>
        <w:t>II. Приоритеты государственной политики в сфере науки</w:t>
      </w:r>
    </w:p>
    <w:p w:rsidR="00F37037" w:rsidRDefault="00F37037">
      <w:pPr>
        <w:pStyle w:val="ConsPlusTitle"/>
        <w:jc w:val="center"/>
      </w:pPr>
      <w:r>
        <w:t>в области гуманитарных и естественных наук</w:t>
      </w:r>
    </w:p>
    <w:p w:rsidR="00F37037" w:rsidRDefault="00F37037">
      <w:pPr>
        <w:pStyle w:val="ConsPlusTitle"/>
        <w:jc w:val="center"/>
      </w:pPr>
      <w:r>
        <w:t>по Республике Тыва на период до 2021 года,</w:t>
      </w:r>
    </w:p>
    <w:p w:rsidR="00F37037" w:rsidRDefault="00F37037">
      <w:pPr>
        <w:pStyle w:val="ConsPlusTitle"/>
        <w:jc w:val="center"/>
      </w:pPr>
      <w:r>
        <w:t>цели, задачи, показатели (индикаторы)</w:t>
      </w:r>
    </w:p>
    <w:p w:rsidR="00F37037" w:rsidRDefault="00F37037">
      <w:pPr>
        <w:pStyle w:val="ConsPlusTitle"/>
        <w:jc w:val="center"/>
      </w:pPr>
      <w:r>
        <w:t>и результаты реализации Подпрограммы</w:t>
      </w:r>
    </w:p>
    <w:p w:rsidR="00F37037" w:rsidRDefault="00F37037">
      <w:pPr>
        <w:pStyle w:val="ConsPlusNormal"/>
        <w:jc w:val="center"/>
      </w:pPr>
      <w:r>
        <w:t xml:space="preserve">(в ред. </w:t>
      </w:r>
      <w:hyperlink r:id="rId818"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Целью Подпрограммы в области гуманитарных наук является развитие системы научных знаний по истории, языку, фольклору, литературе и культуре народов Республики Тыва:</w:t>
      </w:r>
    </w:p>
    <w:p w:rsidR="00F37037" w:rsidRDefault="00F37037">
      <w:pPr>
        <w:pStyle w:val="ConsPlusNormal"/>
        <w:spacing w:before="220"/>
        <w:ind w:firstLine="540"/>
        <w:jc w:val="both"/>
      </w:pPr>
      <w:r>
        <w:t>организация и проведение фундаментальных и прикладных научных исследований;</w:t>
      </w:r>
    </w:p>
    <w:p w:rsidR="00F37037" w:rsidRDefault="00F37037">
      <w:pPr>
        <w:pStyle w:val="ConsPlusNormal"/>
        <w:spacing w:before="220"/>
        <w:ind w:firstLine="540"/>
        <w:jc w:val="both"/>
      </w:pPr>
      <w:r>
        <w:t>обеспечение доступности качественного образования для всех слоев населения;</w:t>
      </w:r>
    </w:p>
    <w:p w:rsidR="00F37037" w:rsidRDefault="00F37037">
      <w:pPr>
        <w:pStyle w:val="ConsPlusNormal"/>
        <w:spacing w:before="220"/>
        <w:ind w:firstLine="540"/>
        <w:jc w:val="both"/>
      </w:pPr>
      <w:r>
        <w:t>создание условий для развития непрерывного образования в Республике Тыва.</w:t>
      </w:r>
    </w:p>
    <w:p w:rsidR="00F37037" w:rsidRDefault="00F37037">
      <w:pPr>
        <w:pStyle w:val="ConsPlusNormal"/>
        <w:spacing w:before="220"/>
        <w:ind w:firstLine="540"/>
        <w:jc w:val="both"/>
      </w:pPr>
      <w:r>
        <w:t>Задачи Подпрограммы:</w:t>
      </w:r>
    </w:p>
    <w:p w:rsidR="00F37037" w:rsidRDefault="00F37037">
      <w:pPr>
        <w:pStyle w:val="ConsPlusNormal"/>
        <w:spacing w:before="220"/>
        <w:ind w:firstLine="540"/>
        <w:jc w:val="both"/>
      </w:pPr>
      <w:r>
        <w:t>развитие системы фундаментальных и прикладных научных знаний по истории, языку и культуре народов Республики Тыва;</w:t>
      </w:r>
    </w:p>
    <w:p w:rsidR="00F37037" w:rsidRDefault="00F37037">
      <w:pPr>
        <w:pStyle w:val="ConsPlusNormal"/>
        <w:spacing w:before="220"/>
        <w:ind w:firstLine="540"/>
        <w:jc w:val="both"/>
      </w:pPr>
      <w:r>
        <w:t>разработка методологии и технологии комплексной оценки изменения природных экосистем под влиянием как естественных, так и антропогенных факторов на базе использования современных технических средств дистанционных спутниковых и наземных измерений интегральных характеристик природных экосистем;</w:t>
      </w:r>
    </w:p>
    <w:p w:rsidR="00F37037" w:rsidRDefault="00F37037">
      <w:pPr>
        <w:pStyle w:val="ConsPlusNormal"/>
        <w:spacing w:before="220"/>
        <w:ind w:firstLine="540"/>
        <w:jc w:val="both"/>
      </w:pPr>
      <w:r>
        <w:t>обеспечение взаимодействия научных организаций Республики Тыва с образовательными организациями республики, активности ученых в части координирования общеобразовательных школ по разным направлениям науки;</w:t>
      </w:r>
    </w:p>
    <w:p w:rsidR="00F37037" w:rsidRDefault="00F37037">
      <w:pPr>
        <w:pStyle w:val="ConsPlusNormal"/>
        <w:jc w:val="both"/>
      </w:pPr>
      <w:r>
        <w:t xml:space="preserve">(абзац введен </w:t>
      </w:r>
      <w:hyperlink r:id="rId819"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формирование сети исследовательских лабораторий на базе образовательных организаций;</w:t>
      </w:r>
    </w:p>
    <w:p w:rsidR="00F37037" w:rsidRDefault="00F37037">
      <w:pPr>
        <w:pStyle w:val="ConsPlusNormal"/>
        <w:jc w:val="both"/>
      </w:pPr>
      <w:r>
        <w:t xml:space="preserve">(абзац введен </w:t>
      </w:r>
      <w:hyperlink r:id="rId820"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 xml:space="preserve">привлечение ведущих научных центров России на основе договоров о сотрудничестве к </w:t>
      </w:r>
      <w:r>
        <w:lastRenderedPageBreak/>
        <w:t>совместной реализации основных направлений фундаментальных научных исследований в Республике Тыва.</w:t>
      </w:r>
    </w:p>
    <w:p w:rsidR="00F37037" w:rsidRDefault="00F37037">
      <w:pPr>
        <w:pStyle w:val="ConsPlusNormal"/>
        <w:jc w:val="both"/>
      </w:pPr>
      <w:r>
        <w:t xml:space="preserve">(абзац введен </w:t>
      </w:r>
      <w:hyperlink r:id="rId821" w:history="1">
        <w:r>
          <w:rPr>
            <w:color w:val="0000FF"/>
          </w:rPr>
          <w:t>Постановлением</w:t>
        </w:r>
      </w:hyperlink>
      <w:r>
        <w:t xml:space="preserve"> Правительства РТ от 13.01.2017 N 3)</w:t>
      </w:r>
    </w:p>
    <w:p w:rsidR="00F37037" w:rsidRDefault="00F37037">
      <w:pPr>
        <w:pStyle w:val="ConsPlusNormal"/>
        <w:spacing w:before="220"/>
        <w:ind w:firstLine="540"/>
        <w:jc w:val="both"/>
      </w:pPr>
      <w:r>
        <w:t>Реализация мероприятий Подпрограммы направлена на достижение показателей Подпрограммы:</w:t>
      </w:r>
    </w:p>
    <w:p w:rsidR="00F37037" w:rsidRDefault="00F37037">
      <w:pPr>
        <w:pStyle w:val="ConsPlusNormal"/>
        <w:spacing w:before="220"/>
        <w:ind w:firstLine="540"/>
        <w:jc w:val="both"/>
      </w:pPr>
      <w:r>
        <w:t>увеличение количества конкурсных заявок к участию в федеральных и региональных конкурсных мероприятиях от общего числа работников научных организаций (2014 г. - 56, 2015 г. - 15, 2016 г. - 78, 2017 г. - 34, 2018 г. - 36, 2019 г. - 36, 2020 г. - 40, 2021 г. - 42);</w:t>
      </w:r>
    </w:p>
    <w:p w:rsidR="00F37037" w:rsidRDefault="00F37037">
      <w:pPr>
        <w:pStyle w:val="ConsPlusNormal"/>
        <w:jc w:val="both"/>
      </w:pPr>
      <w:r>
        <w:t xml:space="preserve">(в ред. </w:t>
      </w:r>
      <w:hyperlink r:id="rId822"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 xml:space="preserve">увеличение доли авторских листов, подготовленных к изданию общим объемом (2014 г. - до 505,4 </w:t>
      </w:r>
      <w:proofErr w:type="spellStart"/>
      <w:r>
        <w:t>а.л</w:t>
      </w:r>
      <w:proofErr w:type="spellEnd"/>
      <w:r>
        <w:t xml:space="preserve">., 2015 г. - до 522,2 </w:t>
      </w:r>
      <w:proofErr w:type="spellStart"/>
      <w:r>
        <w:t>а.л</w:t>
      </w:r>
      <w:proofErr w:type="spellEnd"/>
      <w:r>
        <w:t xml:space="preserve">., в 2016 г. - до 537,0 </w:t>
      </w:r>
      <w:proofErr w:type="spellStart"/>
      <w:r>
        <w:t>а.л</w:t>
      </w:r>
      <w:proofErr w:type="spellEnd"/>
      <w:r>
        <w:t xml:space="preserve">., 2017 г. - до 546,0 </w:t>
      </w:r>
      <w:proofErr w:type="spellStart"/>
      <w:r>
        <w:t>а.л</w:t>
      </w:r>
      <w:proofErr w:type="spellEnd"/>
      <w:r>
        <w:t xml:space="preserve">., 2018 г. - до 552,5 </w:t>
      </w:r>
      <w:proofErr w:type="spellStart"/>
      <w:r>
        <w:t>а.л</w:t>
      </w:r>
      <w:proofErr w:type="spellEnd"/>
      <w:r>
        <w:t xml:space="preserve">., 2019 г. - до 559,0 </w:t>
      </w:r>
      <w:proofErr w:type="spellStart"/>
      <w:r>
        <w:t>а.л</w:t>
      </w:r>
      <w:proofErr w:type="spellEnd"/>
      <w:r>
        <w:t xml:space="preserve">., 2020 г. - до 565,5 </w:t>
      </w:r>
      <w:proofErr w:type="spellStart"/>
      <w:r>
        <w:t>а.л</w:t>
      </w:r>
      <w:proofErr w:type="spellEnd"/>
      <w:r>
        <w:t>.).</w:t>
      </w:r>
    </w:p>
    <w:p w:rsidR="00F37037" w:rsidRDefault="00F37037">
      <w:pPr>
        <w:pStyle w:val="ConsPlusNormal"/>
        <w:spacing w:before="220"/>
        <w:ind w:firstLine="540"/>
        <w:jc w:val="both"/>
      </w:pPr>
      <w:r>
        <w:t>Реализация Программы будет осуществляться в три этапа:</w:t>
      </w:r>
    </w:p>
    <w:p w:rsidR="00F37037" w:rsidRDefault="00F37037">
      <w:pPr>
        <w:pStyle w:val="ConsPlusNormal"/>
        <w:spacing w:before="220"/>
        <w:ind w:firstLine="540"/>
        <w:jc w:val="both"/>
      </w:pPr>
      <w:r>
        <w:t>I этап - 2014 - 2015 год;</w:t>
      </w:r>
    </w:p>
    <w:p w:rsidR="00F37037" w:rsidRDefault="00F37037">
      <w:pPr>
        <w:pStyle w:val="ConsPlusNormal"/>
        <w:spacing w:before="220"/>
        <w:ind w:firstLine="540"/>
        <w:jc w:val="both"/>
      </w:pPr>
      <w:r>
        <w:t>II этап - 2016 - 2018 год;</w:t>
      </w:r>
    </w:p>
    <w:p w:rsidR="00F37037" w:rsidRDefault="00F37037">
      <w:pPr>
        <w:pStyle w:val="ConsPlusNormal"/>
        <w:spacing w:before="220"/>
        <w:ind w:firstLine="540"/>
        <w:jc w:val="both"/>
      </w:pPr>
      <w:r>
        <w:t>III этап - 2019 - 2021 годы.</w:t>
      </w:r>
    </w:p>
    <w:p w:rsidR="00F37037" w:rsidRDefault="00F37037">
      <w:pPr>
        <w:pStyle w:val="ConsPlusNormal"/>
        <w:jc w:val="both"/>
      </w:pPr>
      <w:r>
        <w:t xml:space="preserve">(в ред. </w:t>
      </w:r>
      <w:hyperlink r:id="rId823"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III. Характеристика программных мероприятий.</w:t>
      </w:r>
    </w:p>
    <w:p w:rsidR="00F37037" w:rsidRDefault="00F37037">
      <w:pPr>
        <w:pStyle w:val="ConsPlusTitle"/>
        <w:jc w:val="center"/>
      </w:pPr>
      <w:r>
        <w:t>Перечень и описание программных мероприятий</w:t>
      </w:r>
    </w:p>
    <w:p w:rsidR="00F37037" w:rsidRDefault="00F37037">
      <w:pPr>
        <w:pStyle w:val="ConsPlusNormal"/>
        <w:jc w:val="both"/>
      </w:pPr>
    </w:p>
    <w:p w:rsidR="00F37037" w:rsidRDefault="00F37037">
      <w:pPr>
        <w:pStyle w:val="ConsPlusNormal"/>
        <w:ind w:firstLine="540"/>
        <w:jc w:val="both"/>
      </w:pPr>
      <w:r>
        <w:t>Мероприятия подпрограммы "Разработка основных научных направлений актуальных для Республики Тыва, по которым должны объявляться региональные конкурсы" и "Премия Главы Республики Тыва в области науки" предусмотрены на финансирования на конкурсной основе на правительственном уровне основных направлений науки.</w:t>
      </w:r>
    </w:p>
    <w:p w:rsidR="00F37037" w:rsidRDefault="00F37037">
      <w:pPr>
        <w:pStyle w:val="ConsPlusNormal"/>
        <w:jc w:val="both"/>
      </w:pPr>
    </w:p>
    <w:p w:rsidR="00F37037" w:rsidRDefault="00F37037">
      <w:pPr>
        <w:pStyle w:val="ConsPlusTitle"/>
        <w:jc w:val="center"/>
        <w:outlineLvl w:val="3"/>
      </w:pPr>
      <w:r>
        <w:t>Подраздел I. Исследование исторического</w:t>
      </w:r>
    </w:p>
    <w:p w:rsidR="00F37037" w:rsidRDefault="00F37037">
      <w:pPr>
        <w:pStyle w:val="ConsPlusTitle"/>
        <w:jc w:val="center"/>
      </w:pPr>
      <w:r>
        <w:t>наследия народа республики</w:t>
      </w:r>
    </w:p>
    <w:p w:rsidR="00F37037" w:rsidRDefault="00F37037">
      <w:pPr>
        <w:pStyle w:val="ConsPlusNormal"/>
        <w:jc w:val="center"/>
      </w:pPr>
      <w:r>
        <w:t xml:space="preserve">(в ред. </w:t>
      </w:r>
      <w:hyperlink r:id="rId824" w:history="1">
        <w:r>
          <w:rPr>
            <w:color w:val="0000FF"/>
          </w:rPr>
          <w:t>Постановления</w:t>
        </w:r>
      </w:hyperlink>
      <w:r>
        <w:t xml:space="preserve"> Правительства РТ от 13.09.2017 N 411)</w:t>
      </w:r>
    </w:p>
    <w:p w:rsidR="00F37037" w:rsidRDefault="00F37037">
      <w:pPr>
        <w:pStyle w:val="ConsPlusNormal"/>
        <w:jc w:val="both"/>
      </w:pPr>
    </w:p>
    <w:p w:rsidR="00F37037" w:rsidRDefault="00F37037">
      <w:pPr>
        <w:pStyle w:val="ConsPlusNormal"/>
        <w:ind w:firstLine="540"/>
        <w:jc w:val="both"/>
      </w:pPr>
      <w:r>
        <w:t>Мероприятия предусмотрены на достижение цели и задач Подпрограммы.</w:t>
      </w:r>
    </w:p>
    <w:p w:rsidR="00F37037" w:rsidRDefault="00F37037">
      <w:pPr>
        <w:pStyle w:val="ConsPlusNormal"/>
        <w:spacing w:before="220"/>
        <w:ind w:firstLine="540"/>
        <w:jc w:val="both"/>
      </w:pPr>
      <w:r>
        <w:t xml:space="preserve">Проведение комплексных экспедиций и исследований (фольклорные, социологические и другие), научные командировки в </w:t>
      </w:r>
      <w:proofErr w:type="spellStart"/>
      <w:r>
        <w:t>кожууны</w:t>
      </w:r>
      <w:proofErr w:type="spellEnd"/>
      <w:r>
        <w:t xml:space="preserve"> республики, области и края Российской Федерации, страны ближнего и дальнего зарубежья с целью сбора архивных и других материалов, а также для участия в конференциях, симпозиумах, семинарах, форумах, "круглых столах" дают возможность:</w:t>
      </w:r>
    </w:p>
    <w:p w:rsidR="00F37037" w:rsidRDefault="00F37037">
      <w:pPr>
        <w:pStyle w:val="ConsPlusNormal"/>
        <w:spacing w:before="220"/>
        <w:ind w:firstLine="540"/>
        <w:jc w:val="both"/>
      </w:pPr>
      <w:r>
        <w:t xml:space="preserve">увеличить количество архивных документов на 1,3 процента, материалов фольклорного фонда - на 1,3, материалов </w:t>
      </w:r>
      <w:proofErr w:type="spellStart"/>
      <w:r>
        <w:t>фотофонда</w:t>
      </w:r>
      <w:proofErr w:type="spellEnd"/>
      <w:r>
        <w:t xml:space="preserve"> - на 14, материалов этнографического фонда - на 15, материалов фонотеки и видеотеки - на 9 процентов;</w:t>
      </w:r>
    </w:p>
    <w:p w:rsidR="00F37037" w:rsidRDefault="00F37037">
      <w:pPr>
        <w:pStyle w:val="ConsPlusNormal"/>
        <w:spacing w:before="220"/>
        <w:ind w:firstLine="540"/>
        <w:jc w:val="both"/>
      </w:pPr>
      <w:r>
        <w:t>обеспечить преемственность национальной культуры, сохранение многообразия историко-культурного наследия, способствовать приобщению к культурным ценностям широких слоев населения.</w:t>
      </w:r>
    </w:p>
    <w:p w:rsidR="00F37037" w:rsidRDefault="00F37037">
      <w:pPr>
        <w:pStyle w:val="ConsPlusNormal"/>
        <w:spacing w:before="220"/>
        <w:ind w:firstLine="540"/>
        <w:jc w:val="both"/>
      </w:pPr>
      <w:r>
        <w:t xml:space="preserve">Организация региональных, российских и международных научных конференций, "круглых столов и семинаров", посвященных проблемам в области историко-культурного наследия народов Республики Тыва, даст возможность поднять престиж Республики Тыва как одного из центров по изучению кочевых цивилизаций Центральной Азии, позволит реализовать соглашения о взаимном </w:t>
      </w:r>
      <w:r>
        <w:lastRenderedPageBreak/>
        <w:t>сотрудничестве с научно-исследовательскими центрами России и ближнего зарубежья.</w:t>
      </w:r>
    </w:p>
    <w:p w:rsidR="00F37037" w:rsidRDefault="00F37037">
      <w:pPr>
        <w:pStyle w:val="ConsPlusNormal"/>
        <w:jc w:val="both"/>
      </w:pPr>
    </w:p>
    <w:p w:rsidR="00F37037" w:rsidRDefault="00F37037">
      <w:pPr>
        <w:pStyle w:val="ConsPlusTitle"/>
        <w:jc w:val="center"/>
        <w:outlineLvl w:val="3"/>
      </w:pPr>
      <w:r>
        <w:t>Подраздел II. Издание фундаментальных</w:t>
      </w:r>
    </w:p>
    <w:p w:rsidR="00F37037" w:rsidRDefault="00F37037">
      <w:pPr>
        <w:pStyle w:val="ConsPlusTitle"/>
        <w:jc w:val="center"/>
      </w:pPr>
      <w:r>
        <w:t>и прикладных научных трудов</w:t>
      </w:r>
    </w:p>
    <w:p w:rsidR="00F37037" w:rsidRDefault="00F37037">
      <w:pPr>
        <w:pStyle w:val="ConsPlusNormal"/>
        <w:jc w:val="center"/>
      </w:pPr>
      <w:r>
        <w:t xml:space="preserve">(в ред. </w:t>
      </w:r>
      <w:hyperlink r:id="rId825" w:history="1">
        <w:r>
          <w:rPr>
            <w:color w:val="0000FF"/>
          </w:rPr>
          <w:t>Постановления</w:t>
        </w:r>
      </w:hyperlink>
      <w:r>
        <w:t xml:space="preserve"> Правительства РТ от 13.09.2017 N 411)</w:t>
      </w:r>
    </w:p>
    <w:p w:rsidR="00F37037" w:rsidRDefault="00F37037">
      <w:pPr>
        <w:pStyle w:val="ConsPlusNormal"/>
        <w:jc w:val="both"/>
      </w:pPr>
    </w:p>
    <w:p w:rsidR="00F37037" w:rsidRDefault="00F37037">
      <w:pPr>
        <w:pStyle w:val="ConsPlusNormal"/>
        <w:ind w:firstLine="540"/>
        <w:jc w:val="both"/>
      </w:pPr>
      <w:r>
        <w:t>Издание этимологических, толковых, орфографических, диалектологических словарей тувинского языка, научных сборников, ученых записок, монографий об историко-культурном наследии Тувы по результатам проведенных исследований, опросов и экспедиций дадут возможность:</w:t>
      </w:r>
    </w:p>
    <w:p w:rsidR="00F37037" w:rsidRDefault="00F37037">
      <w:pPr>
        <w:pStyle w:val="ConsPlusNormal"/>
        <w:spacing w:before="220"/>
        <w:ind w:firstLine="540"/>
        <w:jc w:val="both"/>
      </w:pPr>
      <w:r>
        <w:t>увеличить количество фундаментальных научных трудов о Туве на 7 процентов. Осуществление и завершение третьего издания 3-томной "Истории Тувы", "Толкового словаря тувинского языка" в 4-х томах, этимологического словаря тувинского языка в 5 томах, "Истории тувинской литературы", издание многотомного Свода тувинского фольклора, собрания архивных документов по истории Тувы совместно с монгольскими коллегами из Института истории АН Монголии, перевод библиотечного (редкого) и оцифровка фольклорного фондов на электронные носители;</w:t>
      </w:r>
    </w:p>
    <w:p w:rsidR="00F37037" w:rsidRDefault="00F37037">
      <w:pPr>
        <w:pStyle w:val="ConsPlusNormal"/>
        <w:spacing w:before="220"/>
        <w:ind w:firstLine="540"/>
        <w:jc w:val="both"/>
      </w:pPr>
      <w:r>
        <w:t>популяризировать культурное наследие Республики Тыва.</w:t>
      </w:r>
    </w:p>
    <w:p w:rsidR="00F37037" w:rsidRDefault="00F37037">
      <w:pPr>
        <w:pStyle w:val="ConsPlusNormal"/>
        <w:spacing w:before="220"/>
        <w:ind w:firstLine="540"/>
        <w:jc w:val="both"/>
      </w:pPr>
      <w:r>
        <w:t>По естественно-научному направлению запланированы мероприятия по подготовке к изданию:</w:t>
      </w:r>
    </w:p>
    <w:p w:rsidR="00F37037" w:rsidRDefault="00F37037">
      <w:pPr>
        <w:pStyle w:val="ConsPlusNormal"/>
        <w:spacing w:before="220"/>
        <w:ind w:firstLine="540"/>
        <w:jc w:val="both"/>
      </w:pPr>
      <w:r>
        <w:t>монографии "Ландшафты Тувы";</w:t>
      </w:r>
    </w:p>
    <w:p w:rsidR="00F37037" w:rsidRDefault="00F37037">
      <w:pPr>
        <w:pStyle w:val="ConsPlusNormal"/>
        <w:spacing w:before="220"/>
        <w:ind w:firstLine="540"/>
        <w:jc w:val="both"/>
      </w:pPr>
      <w:r>
        <w:t>учебно-методического пособия "Формирование исследовательских навыков у учащихся в туристско-краеведческой работе" (Кызыл-</w:t>
      </w:r>
      <w:proofErr w:type="spellStart"/>
      <w:r>
        <w:t>Сылдысская</w:t>
      </w:r>
      <w:proofErr w:type="spellEnd"/>
      <w:r>
        <w:t xml:space="preserve"> средняя школа </w:t>
      </w:r>
      <w:proofErr w:type="spellStart"/>
      <w:r>
        <w:t>Эрзинского</w:t>
      </w:r>
      <w:proofErr w:type="spellEnd"/>
      <w:r>
        <w:t xml:space="preserve"> кожууна Республики Тыва;</w:t>
      </w:r>
    </w:p>
    <w:p w:rsidR="00F37037" w:rsidRDefault="00F37037">
      <w:pPr>
        <w:pStyle w:val="ConsPlusNormal"/>
        <w:spacing w:before="220"/>
        <w:ind w:firstLine="540"/>
        <w:jc w:val="both"/>
      </w:pPr>
      <w:r>
        <w:t>сборников и материалов конференций разных уровней;</w:t>
      </w:r>
    </w:p>
    <w:p w:rsidR="00F37037" w:rsidRDefault="00F37037">
      <w:pPr>
        <w:pStyle w:val="ConsPlusNormal"/>
        <w:spacing w:before="220"/>
        <w:ind w:firstLine="540"/>
        <w:jc w:val="both"/>
      </w:pPr>
      <w:r>
        <w:t>монографии "Антропогенные преобразования аридных регионов";</w:t>
      </w:r>
    </w:p>
    <w:p w:rsidR="00F37037" w:rsidRDefault="00F37037">
      <w:pPr>
        <w:pStyle w:val="ConsPlusNormal"/>
        <w:spacing w:before="220"/>
        <w:ind w:firstLine="540"/>
        <w:jc w:val="both"/>
      </w:pPr>
      <w:r>
        <w:t>монографии "Древнее орошаемое земледелие, его социально-экономические последствия и роль его в эволюции ландшафтов";</w:t>
      </w:r>
    </w:p>
    <w:p w:rsidR="00F37037" w:rsidRDefault="00F37037">
      <w:pPr>
        <w:pStyle w:val="ConsPlusNormal"/>
        <w:spacing w:before="220"/>
        <w:ind w:firstLine="540"/>
        <w:jc w:val="both"/>
      </w:pPr>
      <w:r>
        <w:t>коллективной монографии "Экосистемы Тувы: разнообразие, современное состояние и рациональное использование языка";</w:t>
      </w:r>
    </w:p>
    <w:p w:rsidR="00F37037" w:rsidRDefault="00F37037">
      <w:pPr>
        <w:pStyle w:val="ConsPlusNormal"/>
        <w:spacing w:before="220"/>
        <w:ind w:firstLine="540"/>
        <w:jc w:val="both"/>
      </w:pPr>
      <w:r>
        <w:t>коллективной монографии "</w:t>
      </w:r>
      <w:proofErr w:type="spellStart"/>
      <w:r>
        <w:t>Биота</w:t>
      </w:r>
      <w:proofErr w:type="spellEnd"/>
      <w:r>
        <w:t xml:space="preserve"> кластера "</w:t>
      </w:r>
      <w:proofErr w:type="spellStart"/>
      <w:r>
        <w:t>Арысканныг</w:t>
      </w:r>
      <w:proofErr w:type="spellEnd"/>
      <w:r>
        <w:t>" Биосферного заповедника "</w:t>
      </w:r>
      <w:proofErr w:type="spellStart"/>
      <w:r>
        <w:t>Убсу-Нурская</w:t>
      </w:r>
      <w:proofErr w:type="spellEnd"/>
      <w:r>
        <w:t xml:space="preserve"> котловина", издание научных результатов исследований;</w:t>
      </w:r>
    </w:p>
    <w:p w:rsidR="00F37037" w:rsidRDefault="00F37037">
      <w:pPr>
        <w:pStyle w:val="ConsPlusNormal"/>
        <w:spacing w:before="220"/>
        <w:ind w:firstLine="540"/>
        <w:jc w:val="both"/>
      </w:pPr>
      <w:r>
        <w:t>переводных учебников;</w:t>
      </w:r>
    </w:p>
    <w:p w:rsidR="00F37037" w:rsidRDefault="00F37037">
      <w:pPr>
        <w:pStyle w:val="ConsPlusNormal"/>
        <w:spacing w:before="220"/>
        <w:ind w:firstLine="540"/>
        <w:jc w:val="both"/>
      </w:pPr>
      <w:r>
        <w:t>учебно-методических комплексов.</w:t>
      </w:r>
    </w:p>
    <w:p w:rsidR="00F37037" w:rsidRDefault="00F37037">
      <w:pPr>
        <w:pStyle w:val="ConsPlusNormal"/>
        <w:spacing w:before="220"/>
        <w:ind w:firstLine="540"/>
        <w:jc w:val="both"/>
      </w:pPr>
      <w:r>
        <w:t>Также важным является мероприятие по экспертизе проектов и проектной деятельности образовательных организаций, рецензирование, редактирование.</w:t>
      </w:r>
    </w:p>
    <w:p w:rsidR="00F37037" w:rsidRDefault="00F37037">
      <w:pPr>
        <w:pStyle w:val="ConsPlusNormal"/>
        <w:jc w:val="both"/>
      </w:pPr>
    </w:p>
    <w:p w:rsidR="00F37037" w:rsidRDefault="00F37037">
      <w:pPr>
        <w:pStyle w:val="ConsPlusTitle"/>
        <w:jc w:val="center"/>
        <w:outlineLvl w:val="3"/>
      </w:pPr>
      <w:r>
        <w:t>Подраздел III. Повышение уровня научно-исследовательских</w:t>
      </w:r>
    </w:p>
    <w:p w:rsidR="00F37037" w:rsidRDefault="00F37037">
      <w:pPr>
        <w:pStyle w:val="ConsPlusTitle"/>
        <w:jc w:val="center"/>
      </w:pPr>
      <w:r>
        <w:t>работ, технической оснащенности и информатизации</w:t>
      </w:r>
    </w:p>
    <w:p w:rsidR="00F37037" w:rsidRDefault="00F37037">
      <w:pPr>
        <w:pStyle w:val="ConsPlusNormal"/>
        <w:jc w:val="center"/>
      </w:pPr>
      <w:r>
        <w:t xml:space="preserve">(в ред. </w:t>
      </w:r>
      <w:hyperlink r:id="rId826" w:history="1">
        <w:r>
          <w:rPr>
            <w:color w:val="0000FF"/>
          </w:rPr>
          <w:t>Постановления</w:t>
        </w:r>
      </w:hyperlink>
      <w:r>
        <w:t xml:space="preserve"> Правительства РТ от 13.09.2017 N 411)</w:t>
      </w:r>
    </w:p>
    <w:p w:rsidR="00F37037" w:rsidRDefault="00F37037">
      <w:pPr>
        <w:pStyle w:val="ConsPlusNormal"/>
        <w:jc w:val="both"/>
      </w:pPr>
    </w:p>
    <w:p w:rsidR="00F37037" w:rsidRDefault="00F37037">
      <w:pPr>
        <w:pStyle w:val="ConsPlusNormal"/>
        <w:ind w:firstLine="540"/>
        <w:jc w:val="both"/>
      </w:pPr>
      <w:r>
        <w:t xml:space="preserve">В этом разделе проводится мероприятие "Реконструкция здания </w:t>
      </w:r>
      <w:proofErr w:type="spellStart"/>
      <w:r>
        <w:t>ГБНИиОУ</w:t>
      </w:r>
      <w:proofErr w:type="spellEnd"/>
      <w:r>
        <w:t xml:space="preserve"> "Тувинский институт гуманитарных и прикладных социально-экономических исследований" в г. Кызыле.</w:t>
      </w:r>
    </w:p>
    <w:p w:rsidR="00F37037" w:rsidRDefault="00F37037">
      <w:pPr>
        <w:pStyle w:val="ConsPlusNormal"/>
        <w:jc w:val="both"/>
      </w:pPr>
      <w:r>
        <w:lastRenderedPageBreak/>
        <w:t xml:space="preserve">(в ред. </w:t>
      </w:r>
      <w:hyperlink r:id="rId827"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 xml:space="preserve">Софинансирование реконструкции здания </w:t>
      </w:r>
      <w:proofErr w:type="spellStart"/>
      <w:r>
        <w:t>ГБНИиОУ</w:t>
      </w:r>
      <w:proofErr w:type="spellEnd"/>
      <w:r>
        <w:t xml:space="preserve"> "Тувинский институт гуманитарных и прикладных социально-экономических исследований" будет осуществляться из федерального бюджета в сумме 22600 тыс. рублей в 2013 году в соответствии с распоряжением Правительства Российской Федерации от 21 мая 2012 г. N 810.</w:t>
      </w:r>
    </w:p>
    <w:p w:rsidR="00F37037" w:rsidRDefault="00F37037">
      <w:pPr>
        <w:pStyle w:val="ConsPlusNormal"/>
        <w:jc w:val="both"/>
      </w:pPr>
      <w:r>
        <w:t xml:space="preserve">(в ред. </w:t>
      </w:r>
      <w:hyperlink r:id="rId828"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Обеспечение организационно-технического и информационного сопровождения мероприятий Программы, научно-исследовательской работы по созданию словника тувинского языка на электронных носителях.</w:t>
      </w:r>
    </w:p>
    <w:p w:rsidR="00F37037" w:rsidRDefault="00F37037">
      <w:pPr>
        <w:pStyle w:val="ConsPlusNormal"/>
        <w:jc w:val="both"/>
      </w:pPr>
    </w:p>
    <w:p w:rsidR="00F37037" w:rsidRDefault="00F37037">
      <w:pPr>
        <w:pStyle w:val="ConsPlusTitle"/>
        <w:jc w:val="center"/>
        <w:outlineLvl w:val="2"/>
      </w:pPr>
      <w:r>
        <w:t>IV. Описание социально-экономических последствий</w:t>
      </w:r>
    </w:p>
    <w:p w:rsidR="00F37037" w:rsidRDefault="00F37037">
      <w:pPr>
        <w:pStyle w:val="ConsPlusTitle"/>
        <w:jc w:val="center"/>
      </w:pPr>
      <w:r>
        <w:t>реализации Подпрограммы</w:t>
      </w:r>
    </w:p>
    <w:p w:rsidR="00F37037" w:rsidRDefault="00F37037">
      <w:pPr>
        <w:pStyle w:val="ConsPlusNormal"/>
        <w:jc w:val="both"/>
      </w:pPr>
    </w:p>
    <w:p w:rsidR="00F37037" w:rsidRDefault="00F37037">
      <w:pPr>
        <w:pStyle w:val="ConsPlusTitle"/>
        <w:ind w:firstLine="540"/>
        <w:jc w:val="both"/>
        <w:outlineLvl w:val="3"/>
      </w:pPr>
      <w:r>
        <w:t xml:space="preserve">1. </w:t>
      </w:r>
      <w:proofErr w:type="spellStart"/>
      <w:r>
        <w:t>ГБНИиОУ</w:t>
      </w:r>
      <w:proofErr w:type="spellEnd"/>
      <w:r>
        <w:t xml:space="preserve"> "Тувинский институт гуманитарных и прикладных социально-экономических исследований"</w:t>
      </w:r>
    </w:p>
    <w:p w:rsidR="00F37037" w:rsidRDefault="00F37037">
      <w:pPr>
        <w:pStyle w:val="ConsPlusNormal"/>
        <w:jc w:val="both"/>
      </w:pPr>
      <w:r>
        <w:t xml:space="preserve">(в ред. </w:t>
      </w:r>
      <w:hyperlink r:id="rId829" w:history="1">
        <w:r>
          <w:rPr>
            <w:color w:val="0000FF"/>
          </w:rPr>
          <w:t>Постановления</w:t>
        </w:r>
      </w:hyperlink>
      <w:r>
        <w:t xml:space="preserve"> Правительства РТ от 13.09.2017 N 411)</w:t>
      </w:r>
    </w:p>
    <w:p w:rsidR="00F37037" w:rsidRDefault="00F37037">
      <w:pPr>
        <w:pStyle w:val="ConsPlusNormal"/>
        <w:jc w:val="both"/>
      </w:pPr>
    </w:p>
    <w:p w:rsidR="00F37037" w:rsidRDefault="00F37037">
      <w:pPr>
        <w:pStyle w:val="ConsPlusNormal"/>
        <w:ind w:firstLine="540"/>
        <w:jc w:val="both"/>
      </w:pPr>
      <w:r>
        <w:t>Реализация программных мероприятий и Программы в целом направлены на достижение следующих результатов:</w:t>
      </w:r>
    </w:p>
    <w:p w:rsidR="00F37037" w:rsidRDefault="00F37037">
      <w:pPr>
        <w:pStyle w:val="ConsPlusNormal"/>
        <w:spacing w:before="220"/>
        <w:ind w:firstLine="540"/>
        <w:jc w:val="both"/>
      </w:pPr>
      <w:r>
        <w:t>достижение более высокого уровня управления бюджетными средствами в интересах населения Республики Тыва при максимально эффективном использовании бюджетных средств из республиканского бюджета Республики Тыва;</w:t>
      </w:r>
    </w:p>
    <w:p w:rsidR="00F37037" w:rsidRDefault="00F37037">
      <w:pPr>
        <w:pStyle w:val="ConsPlusNormal"/>
        <w:spacing w:before="220"/>
        <w:ind w:firstLine="540"/>
        <w:jc w:val="both"/>
      </w:pPr>
      <w:r>
        <w:t>достижение более высокого уровня получения фундаментальных знаний об обществе нашей республики для использования этих знаний в области образования, культуры, социальной сферы;</w:t>
      </w:r>
    </w:p>
    <w:p w:rsidR="00F37037" w:rsidRDefault="00F37037">
      <w:pPr>
        <w:pStyle w:val="ConsPlusNormal"/>
        <w:spacing w:before="220"/>
        <w:ind w:firstLine="540"/>
        <w:jc w:val="both"/>
      </w:pPr>
      <w:r>
        <w:t>подготовка серии научных трудов по истории, этнографии, языкознанию и фольклору внесет большой вклад в пропаганду научных знаний;</w:t>
      </w:r>
    </w:p>
    <w:p w:rsidR="00F37037" w:rsidRDefault="00F37037">
      <w:pPr>
        <w:pStyle w:val="ConsPlusNormal"/>
        <w:spacing w:before="220"/>
        <w:ind w:firstLine="540"/>
        <w:jc w:val="both"/>
      </w:pPr>
      <w:r>
        <w:t>обновление научно-методической базы научных, общеобразовательных организаций и т.д.</w:t>
      </w:r>
    </w:p>
    <w:p w:rsidR="00F37037" w:rsidRDefault="00F37037">
      <w:pPr>
        <w:pStyle w:val="ConsPlusNormal"/>
        <w:spacing w:before="220"/>
        <w:ind w:firstLine="540"/>
        <w:jc w:val="both"/>
      </w:pPr>
      <w:r>
        <w:t>Полученные в ходе проведенных научных исследований материалы по актуальным вопросам Республики Тыва являются подспорьем для преподавания истории, краеведения в школах республики, послужат пособием для обучающихся при изучении историко-культурного наследия Тувы.</w:t>
      </w:r>
    </w:p>
    <w:p w:rsidR="00F37037" w:rsidRDefault="00F37037">
      <w:pPr>
        <w:pStyle w:val="ConsPlusNormal"/>
        <w:spacing w:before="220"/>
        <w:ind w:firstLine="540"/>
        <w:jc w:val="both"/>
      </w:pPr>
      <w:r>
        <w:t>Итогом реализации Подпрограммы будет подготовка к изданию 20 работ, коллективные работы приводятся ниже:</w:t>
      </w:r>
    </w:p>
    <w:p w:rsidR="00F37037" w:rsidRDefault="00F37037">
      <w:pPr>
        <w:pStyle w:val="ConsPlusNormal"/>
        <w:jc w:val="both"/>
      </w:pPr>
      <w:r>
        <w:t xml:space="preserve">(в ред. </w:t>
      </w:r>
      <w:hyperlink r:id="rId830"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1) подготовка к изданию III тома Толкового словаря тувинского языка</w:t>
      </w:r>
    </w:p>
    <w:p w:rsidR="00F37037" w:rsidRDefault="00F37037">
      <w:pPr>
        <w:pStyle w:val="ConsPlusNormal"/>
        <w:spacing w:before="220"/>
        <w:ind w:firstLine="540"/>
        <w:jc w:val="both"/>
      </w:pPr>
      <w:r>
        <w:t xml:space="preserve">Толковый словарь тувинского языка является итогом большой многолетней работы сотрудников сектора языка и письменности, сектора словарей </w:t>
      </w:r>
      <w:proofErr w:type="spellStart"/>
      <w:r>
        <w:t>ГБНИиОУ</w:t>
      </w:r>
      <w:proofErr w:type="spellEnd"/>
      <w:r>
        <w:t xml:space="preserve"> "Тувинский институт гуманитарных и прикладных социально-экономических исследований". В III том Толкового словаря тувинского языка вошли слова и фразеологизмы, начинающиеся с букв Т - Я. Их значения иллюстрируются примерами из литературной и устной речи, имеют перевод на русский язык. В словарь введены различные варианты слов, показывающие историческое развитие языка;</w:t>
      </w:r>
    </w:p>
    <w:p w:rsidR="00F37037" w:rsidRDefault="00F37037">
      <w:pPr>
        <w:pStyle w:val="ConsPlusNormal"/>
        <w:jc w:val="both"/>
      </w:pPr>
      <w:r>
        <w:t xml:space="preserve">(в ред. </w:t>
      </w:r>
      <w:hyperlink r:id="rId831"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 xml:space="preserve">2) подготовка к изданию V тома Этимологического словаря тувинского языка. Словарь - результат многолетней работы Б.И. Татаринцева в области тувинской (тюркской) этимологии. В нем на основе структурных характеристик и звуковых особенностей слов анализируется происхождение </w:t>
      </w:r>
      <w:r>
        <w:lastRenderedPageBreak/>
        <w:t>корневой лексики тувинского языка. Исследуются фонетические, словообразовательные и семантические аспекты</w:t>
      </w:r>
    </w:p>
    <w:p w:rsidR="00F37037" w:rsidRDefault="00F37037">
      <w:pPr>
        <w:pStyle w:val="ConsPlusNormal"/>
        <w:spacing w:before="220"/>
        <w:ind w:firstLine="540"/>
        <w:jc w:val="both"/>
      </w:pPr>
      <w:r>
        <w:t xml:space="preserve">Предлагаемый вниманию читателей пятый том "Этимологического словаря тувинского языка" продолжает предыдущие четыре тома. В последнем, четвертом томе рассматривались слова, начинающиеся с букв М, Н, О, </w:t>
      </w:r>
      <w:r w:rsidR="00B37E40">
        <w:rPr>
          <w:position w:val="-4"/>
        </w:rPr>
        <w:pict>
          <v:shape id="_x0000_i1025" style="width:7.2pt;height:14.4pt" coordsize="" o:spt="100" adj="0,,0" path="" filled="f" stroked="f">
            <v:stroke joinstyle="miter"/>
            <v:imagedata r:id="rId832" o:title="base_23986_32840_32768"/>
            <v:formulas/>
            <v:path o:connecttype="segments"/>
          </v:shape>
        </w:pict>
      </w:r>
      <w:r>
        <w:t>, П. В настоящее издание включены основы на букву С. В словаре не даны основы с инициальными Р, поскольку они, согласно действующей графике и орфографии тувинского языка, относятся к числу поздних русских заимствований, сохраняют графический облик их прототипов и в данном словаре не рассматриваются.</w:t>
      </w:r>
    </w:p>
    <w:p w:rsidR="00F37037" w:rsidRDefault="00F37037">
      <w:pPr>
        <w:pStyle w:val="ConsPlusNormal"/>
        <w:spacing w:before="220"/>
        <w:ind w:firstLine="540"/>
        <w:jc w:val="both"/>
      </w:pPr>
      <w:r>
        <w:t>Основой словника является, как и ранее, "Тувинско-русский словарь" (ТРС 1968). Кроме того, том дополнен материалом "Толкового словаря тувинского языка", по которому уточнены определения значений слов.</w:t>
      </w:r>
    </w:p>
    <w:p w:rsidR="00F37037" w:rsidRDefault="00F37037">
      <w:pPr>
        <w:pStyle w:val="ConsPlusNormal"/>
        <w:spacing w:before="220"/>
        <w:ind w:firstLine="540"/>
        <w:jc w:val="both"/>
      </w:pPr>
      <w:r>
        <w:t xml:space="preserve">По содержанию, построению и расположению словарных статей этимологического словаря сохраняется преемственность между настоящим и предшествующими томами. Общий объем - 20 </w:t>
      </w:r>
      <w:proofErr w:type="spellStart"/>
      <w:r>
        <w:t>а.л</w:t>
      </w:r>
      <w:proofErr w:type="spellEnd"/>
      <w:r>
        <w:t>.;</w:t>
      </w:r>
    </w:p>
    <w:p w:rsidR="00F37037" w:rsidRDefault="00F37037">
      <w:pPr>
        <w:pStyle w:val="ConsPlusNormal"/>
        <w:spacing w:before="220"/>
        <w:ind w:firstLine="540"/>
        <w:jc w:val="both"/>
      </w:pPr>
      <w:r>
        <w:t>3) подготовка к изданию "Истории тувинской литературы. I том"</w:t>
      </w:r>
    </w:p>
    <w:p w:rsidR="00F37037" w:rsidRDefault="00F37037">
      <w:pPr>
        <w:pStyle w:val="ConsPlusNormal"/>
        <w:spacing w:before="220"/>
        <w:ind w:firstLine="540"/>
        <w:jc w:val="both"/>
      </w:pPr>
      <w:r>
        <w:t xml:space="preserve">Проект "История тувинской литературы", осуществляемый авторским коллективом </w:t>
      </w:r>
      <w:proofErr w:type="spellStart"/>
      <w:r>
        <w:t>ГБНИиОУ</w:t>
      </w:r>
      <w:proofErr w:type="spellEnd"/>
      <w:r>
        <w:t xml:space="preserve"> "Тувинский институт гуманитарных и прикладных социально-экономических исследований", имеет целью написание полной современной истории развития и совершенствования тувинской литературы, исследование периодов развития тувинской литературы, анализ творчества известных писателей и их произведений. Изучается ход исторического развития тувинской литературы согласно схеме социально-исторического развития общества, пересмотрены этапы становления тувинской литературы с учетом культурно-исторических событий тувинской действительности.</w:t>
      </w:r>
    </w:p>
    <w:p w:rsidR="00F37037" w:rsidRDefault="00F37037">
      <w:pPr>
        <w:pStyle w:val="ConsPlusNormal"/>
        <w:jc w:val="both"/>
      </w:pPr>
      <w:r>
        <w:t xml:space="preserve">(в ред. </w:t>
      </w:r>
      <w:hyperlink r:id="rId833"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 xml:space="preserve">В 2012 году подготовлен первый том данного проекта, в котором рассматриваются базисные основы художественного наследия тувинской литературы в историческом и этнокультурном контексте: начиная от устной словесности (мифологии, фольклора) к письменной литературе (древнетюркские памятники, летописи и т.д.) и период зарождения и становления форм художественно-литературной словесности в 30 - 40-х годах XX в. Общий объем I тома ИТЛ - 20 </w:t>
      </w:r>
      <w:proofErr w:type="spellStart"/>
      <w:r>
        <w:t>а.л</w:t>
      </w:r>
      <w:proofErr w:type="spellEnd"/>
      <w:r>
        <w:t>.;</w:t>
      </w:r>
    </w:p>
    <w:p w:rsidR="00F37037" w:rsidRDefault="00F37037">
      <w:pPr>
        <w:pStyle w:val="ConsPlusNormal"/>
        <w:spacing w:before="220"/>
        <w:ind w:firstLine="540"/>
        <w:jc w:val="both"/>
      </w:pPr>
      <w:r>
        <w:t>4) подготовка к изданию монографии "Русские в Туве". Монография в историко-культурологическом аспекте исследует процессы взаимодействия материальной и духовной культуры двух разных этносов - русского и тувинского - с начала появления русских на тувинской земле (последняя треть XIX в.) до вхождения Тувы в состав СССР (1944 г.). Наряду с известными научными данными по этому вопросу монография вводит в научный оборот новые, ранее не использовавшиеся исторические, этнографические, культурологические материалы, собранные исследователями в конце ХХ - первое десятилетие XXI века</w:t>
      </w:r>
    </w:p>
    <w:p w:rsidR="00F37037" w:rsidRDefault="00F37037">
      <w:pPr>
        <w:pStyle w:val="ConsPlusNormal"/>
        <w:spacing w:before="220"/>
        <w:ind w:firstLine="540"/>
        <w:jc w:val="both"/>
      </w:pPr>
      <w:r>
        <w:t>5) подготовка к изданию III тома "История Тувы (с 1944 по 1991 г.)"</w:t>
      </w:r>
    </w:p>
    <w:p w:rsidR="00F37037" w:rsidRDefault="00F37037">
      <w:pPr>
        <w:pStyle w:val="ConsPlusNormal"/>
        <w:spacing w:before="220"/>
        <w:ind w:firstLine="540"/>
        <w:jc w:val="both"/>
      </w:pPr>
      <w:r>
        <w:t xml:space="preserve">На сегодняшний день нет обобщающих работ, посвященных новейшей истории Республики Тыва, поэтому есть необходимость в создании таких исследований. Издание научной коллективной монографии по новейшей истории явится первым опытом анализа и обобщения современных событий и развития Республики Тыва после ее образования. Предполагается, что издание существенным образом дополнит ранее имеющийся материал по истории нашего региона и явится подспорьем для преподавания краеведения в школах республики, послужат пособием для студентов и учеников при изучении истории Тувы, а также вызовут интерес у всех тех, кто интересуется историей нашего региона. Все это будет иметь хотя и опосредованный, но значительный социально-экономический эффект (продолжающийся проект, 2010 - 2014 гг. общий объем - 22 </w:t>
      </w:r>
      <w:proofErr w:type="spellStart"/>
      <w:r>
        <w:t>а.л</w:t>
      </w:r>
      <w:proofErr w:type="spellEnd"/>
      <w:r>
        <w:t>.);</w:t>
      </w:r>
    </w:p>
    <w:p w:rsidR="00F37037" w:rsidRDefault="00F37037">
      <w:pPr>
        <w:pStyle w:val="ConsPlusNormal"/>
        <w:spacing w:before="220"/>
        <w:ind w:firstLine="540"/>
        <w:jc w:val="both"/>
      </w:pPr>
      <w:r>
        <w:lastRenderedPageBreak/>
        <w:t>6) проект "Подготовка к изданию серии "</w:t>
      </w:r>
      <w:proofErr w:type="spellStart"/>
      <w:r>
        <w:t>Аас</w:t>
      </w:r>
      <w:proofErr w:type="spellEnd"/>
      <w:r>
        <w:t xml:space="preserve"> </w:t>
      </w:r>
      <w:proofErr w:type="spellStart"/>
      <w:r>
        <w:t>чогаалдын</w:t>
      </w:r>
      <w:proofErr w:type="spellEnd"/>
      <w:r>
        <w:t xml:space="preserve"> </w:t>
      </w:r>
      <w:proofErr w:type="spellStart"/>
      <w:r>
        <w:t>тураскаалдары</w:t>
      </w:r>
      <w:proofErr w:type="spellEnd"/>
      <w:r>
        <w:t>" ("Памятники фольклора") на языке оригинала (по материалам Слета сказителей и певцов)". В связи со сменой государственного устройства России и идеологической переориентации общества в практической жизни народов и в их фольклорном творчестве произошли изменения, которые требуют обстоятельного изучения и иного осмысления научных материалов нового накопления по сравнению с ранними. Сотрудниками сектора фольклора института наработан большой опыт по подготовке двуязычных академических научных изданий, который в данное время фольклористам позволяет осуществлять качественно нового уровня издания на языке оригинала и двуязычные с соблюдением новейших принципов фундаментальной науки. Разработка и подготовка к печати серии научных трудов по новейшей технологии, научно-популярных серий с целью пропаганды научных знаний с учетом того, что наша республика является активной туристической зоной современности (продолжающийся проект, 2012 - 2015 гг.)</w:t>
      </w:r>
    </w:p>
    <w:p w:rsidR="00F37037" w:rsidRDefault="00F37037">
      <w:pPr>
        <w:pStyle w:val="ConsPlusNormal"/>
        <w:spacing w:before="220"/>
        <w:ind w:firstLine="540"/>
        <w:jc w:val="both"/>
      </w:pPr>
      <w:r>
        <w:t>7) проект "Орфографический словарь тувинского языка"</w:t>
      </w:r>
    </w:p>
    <w:p w:rsidR="00F37037" w:rsidRDefault="00F37037">
      <w:pPr>
        <w:pStyle w:val="ConsPlusNormal"/>
        <w:spacing w:before="220"/>
        <w:ind w:firstLine="540"/>
        <w:jc w:val="both"/>
      </w:pPr>
      <w:r>
        <w:t>В настоящее время преподавание тувинского родного языка осуществляется в весьма сложных социокультурных условиях: происходит деформация тувинского литературного языка, сужение его функций, снижение речевой культуры и грамотности населения, падение интереса к изучению родного языка (продолжающийся проект, 2012 - 2014 гг.);</w:t>
      </w:r>
    </w:p>
    <w:p w:rsidR="00F37037" w:rsidRDefault="00F37037">
      <w:pPr>
        <w:pStyle w:val="ConsPlusNormal"/>
        <w:spacing w:before="220"/>
        <w:ind w:firstLine="540"/>
        <w:jc w:val="both"/>
      </w:pPr>
      <w:r>
        <w:t xml:space="preserve">8) сборник научных статей о материальной и духовной культуре населения </w:t>
      </w:r>
      <w:proofErr w:type="spellStart"/>
      <w:r>
        <w:t>Эрзинского</w:t>
      </w:r>
      <w:proofErr w:type="spellEnd"/>
      <w:r>
        <w:t xml:space="preserve"> кожууна Республики Тыва - носителей монгольского языка об их этнокультурных, языковых особенностях и фольклоре</w:t>
      </w:r>
    </w:p>
    <w:p w:rsidR="00F37037" w:rsidRDefault="00F37037">
      <w:pPr>
        <w:pStyle w:val="ConsPlusNormal"/>
        <w:spacing w:before="220"/>
        <w:ind w:firstLine="540"/>
        <w:jc w:val="both"/>
      </w:pPr>
      <w:r>
        <w:t xml:space="preserve">Полевой материал собран в результате Международной комплексной экспедиции, проведенной в 2011 году в </w:t>
      </w:r>
      <w:proofErr w:type="spellStart"/>
      <w:r>
        <w:t>Эрзинском</w:t>
      </w:r>
      <w:proofErr w:type="spellEnd"/>
      <w:r>
        <w:t xml:space="preserve"> </w:t>
      </w:r>
      <w:proofErr w:type="spellStart"/>
      <w:r>
        <w:t>кожууне</w:t>
      </w:r>
      <w:proofErr w:type="spellEnd"/>
      <w:r>
        <w:t xml:space="preserve"> на основе Соглашения о научном сотрудничестве между </w:t>
      </w:r>
      <w:proofErr w:type="spellStart"/>
      <w:r>
        <w:t>ГБНИиОУ</w:t>
      </w:r>
      <w:proofErr w:type="spellEnd"/>
      <w:r>
        <w:t xml:space="preserve"> "Тувинский институт гуманитарных и прикладных социально-экономических исследований" и Институтом истории Академии наук Республики Монголия.</w:t>
      </w:r>
    </w:p>
    <w:p w:rsidR="00F37037" w:rsidRDefault="00F37037">
      <w:pPr>
        <w:pStyle w:val="ConsPlusNormal"/>
        <w:jc w:val="both"/>
      </w:pPr>
      <w:r>
        <w:t xml:space="preserve">(в ред. </w:t>
      </w:r>
      <w:hyperlink r:id="rId834" w:history="1">
        <w:r>
          <w:rPr>
            <w:color w:val="0000FF"/>
          </w:rPr>
          <w:t>Постановления</w:t>
        </w:r>
      </w:hyperlink>
      <w:r>
        <w:t xml:space="preserve"> Правительства РТ от 13.09.2017 N 411)</w:t>
      </w:r>
    </w:p>
    <w:p w:rsidR="00F37037" w:rsidRDefault="00F37037">
      <w:pPr>
        <w:pStyle w:val="ConsPlusNormal"/>
        <w:spacing w:before="220"/>
        <w:ind w:firstLine="540"/>
        <w:jc w:val="both"/>
      </w:pPr>
      <w:r>
        <w:t xml:space="preserve">До настоящего времени традиционная культура населения юго-восточной Тувы (Эрзинский и </w:t>
      </w:r>
      <w:proofErr w:type="spellStart"/>
      <w:r>
        <w:t>Тере-Хольский</w:t>
      </w:r>
      <w:proofErr w:type="spellEnd"/>
      <w:r>
        <w:t xml:space="preserve"> </w:t>
      </w:r>
      <w:proofErr w:type="spellStart"/>
      <w:r>
        <w:t>кожууны</w:t>
      </w:r>
      <w:proofErr w:type="spellEnd"/>
      <w:r>
        <w:t xml:space="preserve">) является малоисследованной. Тувинско-монгольское двуязычие жителей </w:t>
      </w:r>
      <w:proofErr w:type="spellStart"/>
      <w:r>
        <w:t>Эрзинского</w:t>
      </w:r>
      <w:proofErr w:type="spellEnd"/>
      <w:r>
        <w:t xml:space="preserve"> кожууна своего рода феномен, неизвестный у других </w:t>
      </w:r>
      <w:proofErr w:type="spellStart"/>
      <w:r>
        <w:t>тюркоязычных</w:t>
      </w:r>
      <w:proofErr w:type="spellEnd"/>
      <w:r>
        <w:t xml:space="preserve"> народов Саяно-Алтая. Полевые данные экспедиции подтверждают, что устойчивое тувинско-монгольское двуязычие приграничных с Монголией кожуунов Республики Тыва является естественным результатом длительных этнокультурных контактов тувинцев с монгольскими народами, обусловленных общей историей еще с древнейших времен, сходством хозяйственно-культурного типа и религиозно-мировоззренческой общности. Общий объем - 8 </w:t>
      </w:r>
      <w:proofErr w:type="spellStart"/>
      <w:r>
        <w:t>а.л</w:t>
      </w:r>
      <w:proofErr w:type="spellEnd"/>
      <w:r>
        <w:t>.</w:t>
      </w:r>
    </w:p>
    <w:p w:rsidR="00F37037" w:rsidRDefault="00F37037">
      <w:pPr>
        <w:pStyle w:val="ConsPlusNormal"/>
        <w:spacing w:before="220"/>
        <w:ind w:firstLine="540"/>
        <w:jc w:val="both"/>
      </w:pPr>
      <w:r>
        <w:t>Следует отметить, что за последнее десятилетие значительные сдвиги произошли в развитии и теории, и методики преподавания тувинского языка. Однако приходится констатировать, что до сих пор многие проблемы тувинского языка, особенно касающиеся орфографии тувинского языка, остаются недостаточно изученными и требуют новых научных поисков и решений.</w:t>
      </w:r>
    </w:p>
    <w:p w:rsidR="00F37037" w:rsidRDefault="00F37037">
      <w:pPr>
        <w:pStyle w:val="ConsPlusNormal"/>
        <w:jc w:val="both"/>
      </w:pPr>
    </w:p>
    <w:p w:rsidR="00F37037" w:rsidRDefault="00F37037">
      <w:pPr>
        <w:pStyle w:val="ConsPlusTitle"/>
        <w:ind w:firstLine="540"/>
        <w:jc w:val="both"/>
        <w:outlineLvl w:val="3"/>
      </w:pPr>
      <w:r>
        <w:t>2. ГБНУ Минобрнауки РТ "Институт развития национальной школы"</w:t>
      </w:r>
    </w:p>
    <w:p w:rsidR="00F37037" w:rsidRDefault="00F37037">
      <w:pPr>
        <w:pStyle w:val="ConsPlusNormal"/>
        <w:spacing w:before="220"/>
        <w:ind w:firstLine="540"/>
        <w:jc w:val="both"/>
      </w:pPr>
      <w:r>
        <w:t>В результате реализации Подпрограммы предусматривается:</w:t>
      </w:r>
    </w:p>
    <w:p w:rsidR="00F37037" w:rsidRDefault="00F37037">
      <w:pPr>
        <w:pStyle w:val="ConsPlusNormal"/>
        <w:spacing w:before="220"/>
        <w:ind w:firstLine="540"/>
        <w:jc w:val="both"/>
      </w:pPr>
      <w:r>
        <w:t>совершенствование материально-технической базы ИРНШ;</w:t>
      </w:r>
    </w:p>
    <w:p w:rsidR="00F37037" w:rsidRDefault="00F37037">
      <w:pPr>
        <w:pStyle w:val="ConsPlusNormal"/>
        <w:spacing w:before="220"/>
        <w:ind w:firstLine="540"/>
        <w:jc w:val="both"/>
      </w:pPr>
      <w:r>
        <w:t>создание эффективных условий для качественного развития системы непрерывного образования;</w:t>
      </w:r>
    </w:p>
    <w:p w:rsidR="00F37037" w:rsidRDefault="00F37037">
      <w:pPr>
        <w:pStyle w:val="ConsPlusNormal"/>
        <w:spacing w:before="220"/>
        <w:ind w:firstLine="540"/>
        <w:jc w:val="both"/>
      </w:pPr>
      <w:r>
        <w:t>внедрение инновационных (экспериментальных) образовательных программ, проектов и информационных технологий в образовательный процесс образовательных организаций республики.</w:t>
      </w:r>
    </w:p>
    <w:p w:rsidR="00F37037" w:rsidRDefault="00F37037">
      <w:pPr>
        <w:pStyle w:val="ConsPlusTitle"/>
        <w:spacing w:before="220"/>
        <w:ind w:firstLine="540"/>
        <w:jc w:val="both"/>
        <w:outlineLvl w:val="3"/>
      </w:pPr>
      <w:r>
        <w:lastRenderedPageBreak/>
        <w:t xml:space="preserve">3. </w:t>
      </w:r>
      <w:proofErr w:type="spellStart"/>
      <w:r>
        <w:t>Убсу-Нурский</w:t>
      </w:r>
      <w:proofErr w:type="spellEnd"/>
      <w:r>
        <w:t xml:space="preserve"> международный центр биосферных исследований Республики Тыва</w:t>
      </w:r>
    </w:p>
    <w:p w:rsidR="00F37037" w:rsidRDefault="00F37037">
      <w:pPr>
        <w:pStyle w:val="ConsPlusNormal"/>
        <w:spacing w:before="220"/>
        <w:ind w:firstLine="540"/>
        <w:jc w:val="both"/>
      </w:pPr>
      <w:r>
        <w:t xml:space="preserve">За время существования </w:t>
      </w:r>
      <w:proofErr w:type="spellStart"/>
      <w:r>
        <w:t>Убсу-Нурский</w:t>
      </w:r>
      <w:proofErr w:type="spellEnd"/>
      <w:r>
        <w:t xml:space="preserve"> международный центр имеет определенные научные успехи:</w:t>
      </w:r>
    </w:p>
    <w:p w:rsidR="00F37037" w:rsidRDefault="00F37037">
      <w:pPr>
        <w:pStyle w:val="ConsPlusNormal"/>
        <w:spacing w:before="220"/>
        <w:ind w:firstLine="540"/>
        <w:jc w:val="both"/>
      </w:pPr>
      <w:r>
        <w:t xml:space="preserve">издано 13 монографий и 11 сборников - материалов научных симпозиумов, проведенных </w:t>
      </w:r>
      <w:proofErr w:type="spellStart"/>
      <w:r>
        <w:t>Убсу-Нурским</w:t>
      </w:r>
      <w:proofErr w:type="spellEnd"/>
      <w:r>
        <w:t xml:space="preserve"> международным центром, издано 2 научно-популярных альбома "Мир </w:t>
      </w:r>
      <w:proofErr w:type="spellStart"/>
      <w:r>
        <w:t>Убсу-Нурской</w:t>
      </w:r>
      <w:proofErr w:type="spellEnd"/>
      <w:r>
        <w:t xml:space="preserve"> котловины" в издательстве СО РАН (2000) и "Горный массив </w:t>
      </w:r>
      <w:proofErr w:type="spellStart"/>
      <w:r>
        <w:t>Монгун</w:t>
      </w:r>
      <w:proofErr w:type="spellEnd"/>
      <w:r>
        <w:t>-Тайга, Альпийские ландшафты" (2012);</w:t>
      </w:r>
    </w:p>
    <w:p w:rsidR="00F37037" w:rsidRDefault="00F37037">
      <w:pPr>
        <w:pStyle w:val="ConsPlusNormal"/>
        <w:spacing w:before="220"/>
        <w:ind w:firstLine="540"/>
        <w:jc w:val="both"/>
      </w:pPr>
      <w:r>
        <w:t>организовано и проведено 11 международных симпозиумов поочередно в Туве и Монголии (1989 - 2012 гг.);</w:t>
      </w:r>
    </w:p>
    <w:p w:rsidR="00F37037" w:rsidRDefault="00F37037">
      <w:pPr>
        <w:pStyle w:val="ConsPlusNormal"/>
        <w:spacing w:before="220"/>
        <w:ind w:firstLine="540"/>
        <w:jc w:val="both"/>
      </w:pPr>
      <w:r>
        <w:t>небольшой коллектив Центра пережил годы тяжелых социальных коллизий и в настоящее время благополучно трудится. Создана своя научная школа по функциональной экологии;</w:t>
      </w:r>
    </w:p>
    <w:p w:rsidR="00F37037" w:rsidRDefault="00F37037">
      <w:pPr>
        <w:pStyle w:val="ConsPlusNormal"/>
        <w:spacing w:before="220"/>
        <w:ind w:firstLine="540"/>
        <w:jc w:val="both"/>
      </w:pPr>
      <w:r>
        <w:t xml:space="preserve">основываясь на программе "Эксперимент </w:t>
      </w:r>
      <w:proofErr w:type="spellStart"/>
      <w:r>
        <w:t>Убсу-Нур</w:t>
      </w:r>
      <w:proofErr w:type="spellEnd"/>
      <w:r>
        <w:t>" защищены 14 докторских, в том числе из Тувы 4, 18 кандидатских, в том числе из Тувы 8, диссертаций.</w:t>
      </w:r>
    </w:p>
    <w:p w:rsidR="00F37037" w:rsidRDefault="00F37037">
      <w:pPr>
        <w:pStyle w:val="ConsPlusNormal"/>
        <w:spacing w:before="220"/>
        <w:ind w:firstLine="540"/>
        <w:jc w:val="both"/>
      </w:pPr>
      <w:r>
        <w:t xml:space="preserve">Значительные успехи достигнуты в области природоохранной деятельности в международном масштабе. По рекомендации и проектам </w:t>
      </w:r>
      <w:proofErr w:type="spellStart"/>
      <w:r>
        <w:t>Убсу-Нурского</w:t>
      </w:r>
      <w:proofErr w:type="spellEnd"/>
      <w:r>
        <w:t xml:space="preserve"> международного центра были созданы заповедники "</w:t>
      </w:r>
      <w:proofErr w:type="spellStart"/>
      <w:r>
        <w:t>Убсу-Нурская</w:t>
      </w:r>
      <w:proofErr w:type="spellEnd"/>
      <w:r>
        <w:t xml:space="preserve"> котловина" на российской части территории и "</w:t>
      </w:r>
      <w:proofErr w:type="spellStart"/>
      <w:r>
        <w:t>Увс</w:t>
      </w:r>
      <w:proofErr w:type="spellEnd"/>
      <w:r>
        <w:t xml:space="preserve"> </w:t>
      </w:r>
      <w:proofErr w:type="spellStart"/>
      <w:r>
        <w:t>нуур</w:t>
      </w:r>
      <w:proofErr w:type="spellEnd"/>
      <w:r>
        <w:t xml:space="preserve">" на монгольской части </w:t>
      </w:r>
      <w:proofErr w:type="spellStart"/>
      <w:r>
        <w:t>Убсу-Нурской</w:t>
      </w:r>
      <w:proofErr w:type="spellEnd"/>
      <w:r>
        <w:t xml:space="preserve"> </w:t>
      </w:r>
      <w:proofErr w:type="gramStart"/>
      <w:r>
        <w:t>котловины</w:t>
      </w:r>
      <w:proofErr w:type="gramEnd"/>
      <w:r>
        <w:t xml:space="preserve"> и они же внесены в список памятников всемирного природного наследия ЮНЕСКО.</w:t>
      </w:r>
    </w:p>
    <w:p w:rsidR="00F37037" w:rsidRDefault="00F37037">
      <w:pPr>
        <w:pStyle w:val="ConsPlusNormal"/>
        <w:spacing w:before="220"/>
        <w:ind w:firstLine="540"/>
        <w:jc w:val="both"/>
      </w:pPr>
      <w:r>
        <w:t xml:space="preserve">Программа "Эксперимент </w:t>
      </w:r>
      <w:proofErr w:type="spellStart"/>
      <w:r>
        <w:t>Убсу-Нур</w:t>
      </w:r>
      <w:proofErr w:type="spellEnd"/>
      <w:r>
        <w:t>" имеет не только существенные научные результаты, но и серьезные практические достижения. Она вовлекла в свою сферу многих ученых республики и положительно сказалась на развитие тувинской науки, привлекла внимание международной научной и культурной общественности.</w:t>
      </w:r>
    </w:p>
    <w:p w:rsidR="00F37037" w:rsidRDefault="00F37037">
      <w:pPr>
        <w:pStyle w:val="ConsPlusNormal"/>
        <w:jc w:val="both"/>
      </w:pPr>
    </w:p>
    <w:p w:rsidR="00F37037" w:rsidRDefault="00F37037">
      <w:pPr>
        <w:pStyle w:val="ConsPlusTitle"/>
        <w:jc w:val="center"/>
        <w:outlineLvl w:val="2"/>
      </w:pPr>
      <w:r>
        <w:t>V. Объем и состав бюджетных средств, выделяемых</w:t>
      </w:r>
    </w:p>
    <w:p w:rsidR="00F37037" w:rsidRDefault="00F37037">
      <w:pPr>
        <w:pStyle w:val="ConsPlusTitle"/>
        <w:jc w:val="center"/>
      </w:pPr>
      <w:r>
        <w:t>на реализацию Подпрограммы</w:t>
      </w:r>
    </w:p>
    <w:p w:rsidR="00F37037" w:rsidRDefault="00F37037">
      <w:pPr>
        <w:pStyle w:val="ConsPlusNormal"/>
        <w:jc w:val="both"/>
      </w:pPr>
    </w:p>
    <w:p w:rsidR="00F37037" w:rsidRDefault="00F37037">
      <w:pPr>
        <w:pStyle w:val="ConsPlusNormal"/>
        <w:jc w:val="center"/>
      </w:pPr>
      <w:r>
        <w:t xml:space="preserve">(в ред. </w:t>
      </w:r>
      <w:hyperlink r:id="rId835"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Общая сумма финансирования Подпрограммы составляет 667631,4 тыс. рублей, из них: средства федерального бюджета - 13603,4 тыс. рублей; средства республиканского бюджета - 654028,0 тыс. рублей, в том числе по годам:</w:t>
      </w:r>
    </w:p>
    <w:p w:rsidR="00F37037" w:rsidRDefault="00F37037">
      <w:pPr>
        <w:pStyle w:val="ConsPlusNormal"/>
        <w:jc w:val="both"/>
      </w:pPr>
      <w:r>
        <w:t xml:space="preserve">(в ред. постановлений Правительства РТ от 03.07.2019 </w:t>
      </w:r>
      <w:hyperlink r:id="rId836" w:history="1">
        <w:r>
          <w:rPr>
            <w:color w:val="0000FF"/>
          </w:rPr>
          <w:t>N 341</w:t>
        </w:r>
      </w:hyperlink>
      <w:r>
        <w:t xml:space="preserve">, от 30.10.2019 </w:t>
      </w:r>
      <w:hyperlink r:id="rId837" w:history="1">
        <w:r>
          <w:rPr>
            <w:color w:val="0000FF"/>
          </w:rPr>
          <w:t>N 514</w:t>
        </w:r>
      </w:hyperlink>
      <w:r>
        <w:t>)</w:t>
      </w:r>
    </w:p>
    <w:p w:rsidR="00F37037" w:rsidRDefault="00F37037">
      <w:pPr>
        <w:pStyle w:val="ConsPlusNormal"/>
        <w:spacing w:before="220"/>
        <w:ind w:firstLine="540"/>
        <w:jc w:val="both"/>
      </w:pPr>
      <w:r>
        <w:t>2014 г. - 93768,6 тыс. рублей, из них:</w:t>
      </w:r>
    </w:p>
    <w:p w:rsidR="00F37037" w:rsidRDefault="00F37037">
      <w:pPr>
        <w:pStyle w:val="ConsPlusNormal"/>
        <w:spacing w:before="220"/>
        <w:ind w:firstLine="540"/>
        <w:jc w:val="both"/>
      </w:pPr>
      <w:r>
        <w:t>средства федерального бюджета - 13603,4 тыс. рублей;</w:t>
      </w:r>
    </w:p>
    <w:p w:rsidR="00F37037" w:rsidRDefault="00F37037">
      <w:pPr>
        <w:pStyle w:val="ConsPlusNormal"/>
        <w:spacing w:before="220"/>
        <w:ind w:firstLine="540"/>
        <w:jc w:val="both"/>
      </w:pPr>
      <w:r>
        <w:t>средства республиканского бюджета - 80165,2 тыс. рублей;</w:t>
      </w:r>
    </w:p>
    <w:p w:rsidR="00F37037" w:rsidRDefault="00F37037">
      <w:pPr>
        <w:pStyle w:val="ConsPlusNormal"/>
        <w:spacing w:before="220"/>
        <w:ind w:firstLine="540"/>
        <w:jc w:val="both"/>
      </w:pPr>
      <w:r>
        <w:t>2015 г. - 83629,0 тыс. рублей из республиканского бюджета;</w:t>
      </w:r>
    </w:p>
    <w:p w:rsidR="00F37037" w:rsidRDefault="00F37037">
      <w:pPr>
        <w:pStyle w:val="ConsPlusNormal"/>
        <w:spacing w:before="220"/>
        <w:ind w:firstLine="540"/>
        <w:jc w:val="both"/>
      </w:pPr>
      <w:r>
        <w:t>2016 г. - 65907,1 тыс. рублей из республиканского бюджета;</w:t>
      </w:r>
    </w:p>
    <w:p w:rsidR="00F37037" w:rsidRDefault="00F37037">
      <w:pPr>
        <w:pStyle w:val="ConsPlusNormal"/>
        <w:spacing w:before="220"/>
        <w:ind w:firstLine="540"/>
        <w:jc w:val="both"/>
      </w:pPr>
      <w:r>
        <w:t>2017 г. - 81493,2 тыс. рублей из республиканского бюджета;</w:t>
      </w:r>
    </w:p>
    <w:p w:rsidR="00F37037" w:rsidRDefault="00F37037">
      <w:pPr>
        <w:pStyle w:val="ConsPlusNormal"/>
        <w:spacing w:before="220"/>
        <w:ind w:firstLine="540"/>
        <w:jc w:val="both"/>
      </w:pPr>
      <w:r>
        <w:t>2018 г. - 91961,1 тыс. рублей из республиканского бюджета;</w:t>
      </w:r>
    </w:p>
    <w:p w:rsidR="00F37037" w:rsidRDefault="00F37037">
      <w:pPr>
        <w:pStyle w:val="ConsPlusNormal"/>
        <w:spacing w:before="220"/>
        <w:ind w:firstLine="540"/>
        <w:jc w:val="both"/>
      </w:pPr>
      <w:r>
        <w:t>2019 г. - 90081,0 тыс. рублей из республиканского бюджета;</w:t>
      </w:r>
    </w:p>
    <w:p w:rsidR="00F37037" w:rsidRDefault="00F37037">
      <w:pPr>
        <w:pStyle w:val="ConsPlusNormal"/>
        <w:jc w:val="both"/>
      </w:pPr>
      <w:r>
        <w:t xml:space="preserve">(в ред. постановлений Правительства РТ от 03.07.2019 </w:t>
      </w:r>
      <w:hyperlink r:id="rId838" w:history="1">
        <w:r>
          <w:rPr>
            <w:color w:val="0000FF"/>
          </w:rPr>
          <w:t>N 341</w:t>
        </w:r>
      </w:hyperlink>
      <w:r>
        <w:t xml:space="preserve">, от 30.10.2019 </w:t>
      </w:r>
      <w:hyperlink r:id="rId839" w:history="1">
        <w:r>
          <w:rPr>
            <w:color w:val="0000FF"/>
          </w:rPr>
          <w:t>N 514</w:t>
        </w:r>
      </w:hyperlink>
      <w:r>
        <w:t>)</w:t>
      </w:r>
    </w:p>
    <w:p w:rsidR="00F37037" w:rsidRDefault="00F37037">
      <w:pPr>
        <w:pStyle w:val="ConsPlusNormal"/>
        <w:spacing w:before="220"/>
        <w:ind w:firstLine="540"/>
        <w:jc w:val="both"/>
      </w:pPr>
      <w:r>
        <w:lastRenderedPageBreak/>
        <w:t>2020 г. - 79925,1 тыс. рублей из республиканского бюджета;</w:t>
      </w:r>
    </w:p>
    <w:p w:rsidR="00F37037" w:rsidRDefault="00F37037">
      <w:pPr>
        <w:pStyle w:val="ConsPlusNormal"/>
        <w:spacing w:before="220"/>
        <w:ind w:firstLine="540"/>
        <w:jc w:val="both"/>
      </w:pPr>
      <w:r>
        <w:t>2021 г. - 80866,3 тыс. рублей из республиканского бюджета.</w:t>
      </w:r>
    </w:p>
    <w:p w:rsidR="00F37037" w:rsidRDefault="00F37037">
      <w:pPr>
        <w:pStyle w:val="ConsPlusNormal"/>
        <w:jc w:val="both"/>
      </w:pPr>
    </w:p>
    <w:p w:rsidR="00F37037" w:rsidRDefault="00F37037">
      <w:pPr>
        <w:pStyle w:val="ConsPlusTitle"/>
        <w:jc w:val="center"/>
        <w:outlineLvl w:val="2"/>
      </w:pPr>
      <w:r>
        <w:t>VI. Анализ конечных результатов Подпрограммы</w:t>
      </w:r>
    </w:p>
    <w:p w:rsidR="00F37037" w:rsidRDefault="00F37037">
      <w:pPr>
        <w:pStyle w:val="ConsPlusNormal"/>
        <w:jc w:val="both"/>
      </w:pPr>
    </w:p>
    <w:p w:rsidR="00F37037" w:rsidRDefault="00F37037">
      <w:pPr>
        <w:pStyle w:val="ConsPlusNormal"/>
        <w:ind w:firstLine="540"/>
        <w:jc w:val="both"/>
      </w:pPr>
      <w:r>
        <w:t>Подпрограмма направлена на получение фундаментальных научных знаний, лежащих в основе практических знаний сфер жизнедеятельности человека, для использования их в области образования, культуры и социальной сферы. Научные исследования направлены на социально-экономическое и национально-культурное развитие Республики Тыва.</w:t>
      </w:r>
    </w:p>
    <w:p w:rsidR="00F37037" w:rsidRDefault="00F37037">
      <w:pPr>
        <w:pStyle w:val="ConsPlusNormal"/>
        <w:spacing w:before="220"/>
        <w:ind w:firstLine="540"/>
        <w:jc w:val="both"/>
      </w:pPr>
      <w:r>
        <w:t>Конечным результатом научно-исследовательской работы будет увеличение объема работ, подготовленных к изданию до 570 авторских листов в год.</w:t>
      </w:r>
    </w:p>
    <w:p w:rsidR="00F37037" w:rsidRDefault="00F37037">
      <w:pPr>
        <w:pStyle w:val="ConsPlusNormal"/>
        <w:jc w:val="both"/>
      </w:pPr>
      <w:r>
        <w:t xml:space="preserve">(в ред. </w:t>
      </w:r>
      <w:hyperlink r:id="rId840"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В результате реализации Подпрограммы предполагается увеличение количества конкурсных заявок к участию в федеральных и региональных конкурсных мероприятиях от общего числа работников научных организаций до 42 заявок в год.</w:t>
      </w:r>
    </w:p>
    <w:p w:rsidR="00F37037" w:rsidRDefault="00F37037">
      <w:pPr>
        <w:pStyle w:val="ConsPlusNormal"/>
        <w:jc w:val="both"/>
      </w:pPr>
      <w:r>
        <w:t xml:space="preserve">(в ред. </w:t>
      </w:r>
      <w:hyperlink r:id="rId841"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1"/>
      </w:pPr>
      <w:bookmarkStart w:id="11" w:name="P4336"/>
      <w:bookmarkEnd w:id="11"/>
      <w:r>
        <w:t>ПОДПРОГРАММА 9</w:t>
      </w:r>
    </w:p>
    <w:p w:rsidR="00F37037" w:rsidRDefault="00F37037">
      <w:pPr>
        <w:pStyle w:val="ConsPlusTitle"/>
        <w:jc w:val="center"/>
      </w:pPr>
      <w:r>
        <w:t>"В КАЖДОЙ СЕМЬЕ - НЕ МЕНЕЕ ОДНОГО РЕБЕНКА</w:t>
      </w:r>
    </w:p>
    <w:p w:rsidR="00F37037" w:rsidRDefault="00F37037">
      <w:pPr>
        <w:pStyle w:val="ConsPlusTitle"/>
        <w:jc w:val="center"/>
      </w:pPr>
      <w:r>
        <w:t>С ВЫСШИМ ОБРАЗОВАНИЕМ НА 2014 - 2025 ГОДЫ"</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06.11.2015 </w:t>
            </w:r>
            <w:hyperlink r:id="rId842" w:history="1">
              <w:r>
                <w:rPr>
                  <w:color w:val="0000FF"/>
                </w:rPr>
                <w:t>N 512</w:t>
              </w:r>
            </w:hyperlink>
            <w:r>
              <w:rPr>
                <w:color w:val="392C69"/>
              </w:rPr>
              <w:t xml:space="preserve">, от 20.01.2016 </w:t>
            </w:r>
            <w:hyperlink r:id="rId843" w:history="1">
              <w:r>
                <w:rPr>
                  <w:color w:val="0000FF"/>
                </w:rPr>
                <w:t>N 7</w:t>
              </w:r>
            </w:hyperlink>
            <w:r>
              <w:rPr>
                <w:color w:val="392C69"/>
              </w:rPr>
              <w:t>,</w:t>
            </w:r>
          </w:p>
          <w:p w:rsidR="00F37037" w:rsidRDefault="00F37037">
            <w:pPr>
              <w:pStyle w:val="ConsPlusNormal"/>
              <w:jc w:val="center"/>
            </w:pPr>
            <w:r>
              <w:rPr>
                <w:color w:val="392C69"/>
              </w:rPr>
              <w:t xml:space="preserve">от 28.10.2016 </w:t>
            </w:r>
            <w:hyperlink r:id="rId844" w:history="1">
              <w:r>
                <w:rPr>
                  <w:color w:val="0000FF"/>
                </w:rPr>
                <w:t>N 457</w:t>
              </w:r>
            </w:hyperlink>
            <w:r>
              <w:rPr>
                <w:color w:val="392C69"/>
              </w:rPr>
              <w:t xml:space="preserve">, от 14.12.2016 </w:t>
            </w:r>
            <w:hyperlink r:id="rId845" w:history="1">
              <w:r>
                <w:rPr>
                  <w:color w:val="0000FF"/>
                </w:rPr>
                <w:t>N 524</w:t>
              </w:r>
            </w:hyperlink>
            <w:r>
              <w:rPr>
                <w:color w:val="392C69"/>
              </w:rPr>
              <w:t>,</w:t>
            </w:r>
          </w:p>
          <w:p w:rsidR="00F37037" w:rsidRDefault="00F37037">
            <w:pPr>
              <w:pStyle w:val="ConsPlusNormal"/>
              <w:jc w:val="center"/>
            </w:pPr>
            <w:r>
              <w:rPr>
                <w:color w:val="392C69"/>
              </w:rPr>
              <w:t xml:space="preserve">от 31.03.2017 </w:t>
            </w:r>
            <w:hyperlink r:id="rId846" w:history="1">
              <w:r>
                <w:rPr>
                  <w:color w:val="0000FF"/>
                </w:rPr>
                <w:t>N 130</w:t>
              </w:r>
            </w:hyperlink>
            <w:r>
              <w:rPr>
                <w:color w:val="392C69"/>
              </w:rPr>
              <w:t xml:space="preserve">, от 29.12.2017 </w:t>
            </w:r>
            <w:hyperlink r:id="rId847" w:history="1">
              <w:r>
                <w:rPr>
                  <w:color w:val="0000FF"/>
                </w:rPr>
                <w:t>N 614</w:t>
              </w:r>
            </w:hyperlink>
            <w:r>
              <w:rPr>
                <w:color w:val="392C69"/>
              </w:rPr>
              <w:t>,</w:t>
            </w:r>
          </w:p>
          <w:p w:rsidR="00F37037" w:rsidRDefault="00F37037">
            <w:pPr>
              <w:pStyle w:val="ConsPlusNormal"/>
              <w:jc w:val="center"/>
            </w:pPr>
            <w:r>
              <w:rPr>
                <w:color w:val="392C69"/>
              </w:rPr>
              <w:t xml:space="preserve">от 17.05.2018 </w:t>
            </w:r>
            <w:hyperlink r:id="rId848" w:history="1">
              <w:r>
                <w:rPr>
                  <w:color w:val="0000FF"/>
                </w:rPr>
                <w:t>N 259</w:t>
              </w:r>
            </w:hyperlink>
            <w:r>
              <w:rPr>
                <w:color w:val="392C69"/>
              </w:rPr>
              <w:t xml:space="preserve">, от 23.01.2019 </w:t>
            </w:r>
            <w:hyperlink r:id="rId849" w:history="1">
              <w:r>
                <w:rPr>
                  <w:color w:val="0000FF"/>
                </w:rPr>
                <w:t>N 29</w:t>
              </w:r>
            </w:hyperlink>
            <w:r>
              <w:rPr>
                <w:color w:val="392C69"/>
              </w:rPr>
              <w:t>,</w:t>
            </w:r>
          </w:p>
          <w:p w:rsidR="00F37037" w:rsidRDefault="00F37037">
            <w:pPr>
              <w:pStyle w:val="ConsPlusNormal"/>
              <w:jc w:val="center"/>
            </w:pPr>
            <w:r>
              <w:rPr>
                <w:color w:val="392C69"/>
              </w:rPr>
              <w:t xml:space="preserve">от 14.05.2019 </w:t>
            </w:r>
            <w:hyperlink r:id="rId850" w:history="1">
              <w:r>
                <w:rPr>
                  <w:color w:val="0000FF"/>
                </w:rPr>
                <w:t>N 234</w:t>
              </w:r>
            </w:hyperlink>
            <w:r>
              <w:rPr>
                <w:color w:val="392C69"/>
              </w:rPr>
              <w:t xml:space="preserve">, от 03.07.2019 </w:t>
            </w:r>
            <w:hyperlink r:id="rId851" w:history="1">
              <w:r>
                <w:rPr>
                  <w:color w:val="0000FF"/>
                </w:rPr>
                <w:t>N 341</w:t>
              </w:r>
            </w:hyperlink>
            <w:r>
              <w:rPr>
                <w:color w:val="392C69"/>
              </w:rPr>
              <w:t>,</w:t>
            </w:r>
          </w:p>
          <w:p w:rsidR="00F37037" w:rsidRDefault="00F37037">
            <w:pPr>
              <w:pStyle w:val="ConsPlusNormal"/>
              <w:jc w:val="center"/>
            </w:pPr>
            <w:r>
              <w:rPr>
                <w:color w:val="392C69"/>
              </w:rPr>
              <w:t xml:space="preserve">от 30.10.2019 </w:t>
            </w:r>
            <w:hyperlink r:id="rId852" w:history="1">
              <w:r>
                <w:rPr>
                  <w:color w:val="0000FF"/>
                </w:rPr>
                <w:t>N 514</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9 "В каждой семье - не менее одного ребенка</w:t>
      </w:r>
    </w:p>
    <w:p w:rsidR="00F37037" w:rsidRDefault="00F37037">
      <w:pPr>
        <w:pStyle w:val="ConsPlusTitle"/>
        <w:jc w:val="center"/>
      </w:pPr>
      <w:r>
        <w:t>с высшим образованием на 2014 - 2025 годы"</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center"/>
      </w:pPr>
      <w:r>
        <w:t xml:space="preserve">(в ред. </w:t>
      </w:r>
      <w:hyperlink r:id="rId853" w:history="1">
        <w:r>
          <w:rPr>
            <w:color w:val="0000FF"/>
          </w:rPr>
          <w:t>Постановления</w:t>
        </w:r>
      </w:hyperlink>
      <w:r>
        <w:t xml:space="preserve"> Правительства РТ от 20.01.2016 N 7)</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340"/>
        <w:gridCol w:w="5613"/>
      </w:tblGrid>
      <w:tr w:rsidR="00F37037">
        <w:tc>
          <w:tcPr>
            <w:tcW w:w="3118" w:type="dxa"/>
            <w:tcBorders>
              <w:top w:val="nil"/>
              <w:left w:val="nil"/>
              <w:bottom w:val="nil"/>
              <w:right w:val="nil"/>
            </w:tcBorders>
          </w:tcPr>
          <w:p w:rsidR="00F37037" w:rsidRDefault="00F37037">
            <w:pPr>
              <w:pStyle w:val="ConsPlusNormal"/>
            </w:pPr>
            <w:r>
              <w:t>Наименование</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"В каждой семье - не менее одного ребенка с высшим образованием на 2014 - 2025 годы" (далее - Подпрограмма)</w:t>
            </w:r>
          </w:p>
        </w:tc>
      </w:tr>
      <w:tr w:rsidR="00F37037">
        <w:tc>
          <w:tcPr>
            <w:tcW w:w="9071" w:type="dxa"/>
            <w:gridSpan w:val="3"/>
            <w:tcBorders>
              <w:top w:val="nil"/>
              <w:left w:val="nil"/>
              <w:bottom w:val="nil"/>
              <w:right w:val="nil"/>
            </w:tcBorders>
          </w:tcPr>
          <w:p w:rsidR="00F37037" w:rsidRDefault="00F37037">
            <w:pPr>
              <w:pStyle w:val="ConsPlusNormal"/>
            </w:pPr>
            <w:r>
              <w:t xml:space="preserve">(в ред. </w:t>
            </w:r>
            <w:hyperlink r:id="rId854" w:history="1">
              <w:r>
                <w:rPr>
                  <w:color w:val="0000FF"/>
                </w:rPr>
                <w:t>Постановления</w:t>
              </w:r>
            </w:hyperlink>
            <w:r>
              <w:t xml:space="preserve"> Правительства РТ от 20.01.2016 N 7)</w:t>
            </w:r>
          </w:p>
        </w:tc>
      </w:tr>
      <w:tr w:rsidR="00F37037">
        <w:tc>
          <w:tcPr>
            <w:tcW w:w="3118"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855" w:history="1">
              <w:r>
                <w:rPr>
                  <w:color w:val="0000FF"/>
                </w:rPr>
                <w:t>Постановление</w:t>
              </w:r>
            </w:hyperlink>
            <w:r>
              <w:t xml:space="preserve"> Правительства РТ от 29.12.2017 N 614.</w:t>
            </w:r>
          </w:p>
        </w:tc>
      </w:tr>
      <w:tr w:rsidR="00F37037">
        <w:tc>
          <w:tcPr>
            <w:tcW w:w="9071" w:type="dxa"/>
            <w:gridSpan w:val="3"/>
            <w:tcBorders>
              <w:top w:val="nil"/>
              <w:left w:val="nil"/>
              <w:bottom w:val="nil"/>
              <w:right w:val="nil"/>
            </w:tcBorders>
          </w:tcPr>
          <w:p w:rsidR="00F37037" w:rsidRDefault="00F37037">
            <w:pPr>
              <w:pStyle w:val="ConsPlusNormal"/>
            </w:pPr>
            <w:r>
              <w:t xml:space="preserve">Позиция утратила силу. - </w:t>
            </w:r>
            <w:hyperlink r:id="rId856" w:history="1">
              <w:r>
                <w:rPr>
                  <w:color w:val="0000FF"/>
                </w:rPr>
                <w:t>Постановление</w:t>
              </w:r>
            </w:hyperlink>
            <w:r>
              <w:t xml:space="preserve"> Правительства РТ от 29.12.2017 N 614.</w:t>
            </w:r>
          </w:p>
        </w:tc>
      </w:tr>
      <w:tr w:rsidR="00F37037">
        <w:tc>
          <w:tcPr>
            <w:tcW w:w="3118" w:type="dxa"/>
            <w:tcBorders>
              <w:top w:val="nil"/>
              <w:left w:val="nil"/>
              <w:bottom w:val="nil"/>
              <w:right w:val="nil"/>
            </w:tcBorders>
          </w:tcPr>
          <w:p w:rsidR="00F37037" w:rsidRDefault="00F37037">
            <w:pPr>
              <w:pStyle w:val="ConsPlusNormal"/>
            </w:pPr>
            <w:r>
              <w:t>Цели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создание условий в Республике Тыва для получения </w:t>
            </w:r>
            <w:r>
              <w:lastRenderedPageBreak/>
              <w:t>высшего образования не менее чем одним ребенком в каждой семье</w:t>
            </w:r>
          </w:p>
        </w:tc>
      </w:tr>
      <w:tr w:rsidR="00F37037">
        <w:tc>
          <w:tcPr>
            <w:tcW w:w="3118" w:type="dxa"/>
            <w:tcBorders>
              <w:top w:val="nil"/>
              <w:left w:val="nil"/>
              <w:bottom w:val="nil"/>
              <w:right w:val="nil"/>
            </w:tcBorders>
          </w:tcPr>
          <w:p w:rsidR="00F37037" w:rsidRDefault="00F37037">
            <w:pPr>
              <w:pStyle w:val="ConsPlusNormal"/>
            </w:pPr>
            <w:r>
              <w:lastRenderedPageBreak/>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исследование уровня жизни семей и доступности для разных социальных групп, анализ спроса в обществе и потребностей рынка труда на получение высшего образования не менее, чем одним ребенком в каждой семье в Республике Тыва;</w:t>
            </w:r>
          </w:p>
          <w:p w:rsidR="00F37037" w:rsidRDefault="00F37037">
            <w:pPr>
              <w:pStyle w:val="ConsPlusNormal"/>
            </w:pPr>
            <w:r>
              <w:t xml:space="preserve">субсидирование обучения в вузе одаренных детей, </w:t>
            </w:r>
            <w:proofErr w:type="gramStart"/>
            <w:r>
              <w:t>детей</w:t>
            </w:r>
            <w:proofErr w:type="gramEnd"/>
            <w:r>
              <w:t xml:space="preserve"> направленных на получение высшего образования из семей, не имеющих детей с высшим образованием, в том числе из малообеспеченных, неблагополучных, многодетных семей, через систему образовательных грантов, кредитов и целевой подготовки;</w:t>
            </w:r>
          </w:p>
          <w:p w:rsidR="00F37037" w:rsidRDefault="00F37037">
            <w:pPr>
              <w:pStyle w:val="ConsPlusNormal"/>
            </w:pPr>
            <w:r>
              <w:t xml:space="preserve">создание условий для развития системы </w:t>
            </w:r>
            <w:proofErr w:type="spellStart"/>
            <w:r>
              <w:t>профориентационной</w:t>
            </w:r>
            <w:proofErr w:type="spellEnd"/>
            <w:r>
              <w:t xml:space="preserve"> работы, дистанционного, </w:t>
            </w:r>
            <w:proofErr w:type="spellStart"/>
            <w:r>
              <w:t>предпрофильного</w:t>
            </w:r>
            <w:proofErr w:type="spellEnd"/>
            <w:r>
              <w:t xml:space="preserve"> и профильного обучения по разным образовательным программам </w:t>
            </w:r>
            <w:proofErr w:type="spellStart"/>
            <w:r>
              <w:t>довузовской</w:t>
            </w:r>
            <w:proofErr w:type="spellEnd"/>
            <w:r>
              <w:t xml:space="preserve"> подготовки в общем среднем, среднем и высшем профессиональном образовании для детей из семей, не имеющих детей с высшим образованием</w:t>
            </w:r>
          </w:p>
        </w:tc>
      </w:tr>
      <w:tr w:rsidR="00F37037">
        <w:tc>
          <w:tcPr>
            <w:tcW w:w="3118" w:type="dxa"/>
            <w:tcBorders>
              <w:top w:val="nil"/>
              <w:left w:val="nil"/>
              <w:bottom w:val="nil"/>
              <w:right w:val="nil"/>
            </w:tcBorders>
          </w:tcPr>
          <w:p w:rsidR="00F37037" w:rsidRDefault="00F37037">
            <w:pPr>
              <w:pStyle w:val="ConsPlusNormal"/>
            </w:pPr>
            <w:r>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w:t>
            </w:r>
          </w:p>
          <w:p w:rsidR="00F37037" w:rsidRDefault="00F37037">
            <w:pPr>
              <w:pStyle w:val="ConsPlusNormal"/>
            </w:pPr>
            <w:r>
              <w:t>в 2014 г. - 45,0 процентов;</w:t>
            </w:r>
          </w:p>
          <w:p w:rsidR="00F37037" w:rsidRDefault="00F37037">
            <w:pPr>
              <w:pStyle w:val="ConsPlusNormal"/>
            </w:pPr>
            <w:r>
              <w:t>в 2015 г. - 50,0 процентов;</w:t>
            </w:r>
          </w:p>
          <w:p w:rsidR="00F37037" w:rsidRDefault="00F37037">
            <w:pPr>
              <w:pStyle w:val="ConsPlusNormal"/>
            </w:pPr>
            <w:r>
              <w:t>в 2016 г. - 55,0 процентов;</w:t>
            </w:r>
          </w:p>
          <w:p w:rsidR="00F37037" w:rsidRDefault="00F37037">
            <w:pPr>
              <w:pStyle w:val="ConsPlusNormal"/>
            </w:pPr>
            <w:r>
              <w:t>в 2017 г. - 57,0 процентов;</w:t>
            </w:r>
          </w:p>
          <w:p w:rsidR="00F37037" w:rsidRDefault="00F37037">
            <w:pPr>
              <w:pStyle w:val="ConsPlusNormal"/>
            </w:pPr>
            <w:r>
              <w:t>в 2018 г. - 59,0 процентов;</w:t>
            </w:r>
          </w:p>
          <w:p w:rsidR="00F37037" w:rsidRDefault="00F37037">
            <w:pPr>
              <w:pStyle w:val="ConsPlusNormal"/>
            </w:pPr>
            <w:r>
              <w:t>в 2019 г. - 60,0 процента;</w:t>
            </w:r>
          </w:p>
          <w:p w:rsidR="00F37037" w:rsidRDefault="00F37037">
            <w:pPr>
              <w:pStyle w:val="ConsPlusNormal"/>
            </w:pPr>
            <w:r>
              <w:t>в 2020 г. - 61,0 процентов;</w:t>
            </w:r>
          </w:p>
          <w:p w:rsidR="00F37037" w:rsidRDefault="00F37037">
            <w:pPr>
              <w:pStyle w:val="ConsPlusNormal"/>
            </w:pPr>
            <w:r>
              <w:t>в 2021 г. - 62,0 процента;</w:t>
            </w:r>
          </w:p>
          <w:p w:rsidR="00F37037" w:rsidRDefault="00F37037">
            <w:pPr>
              <w:pStyle w:val="ConsPlusNormal"/>
            </w:pPr>
            <w:r>
              <w:t>количество выпускников организаций среднего профессионального образования, поступивших в образовательные организации высшего образования, из семей, не имеющих лиц с высшим образованием в трех поколениях, до 34 процентов:</w:t>
            </w:r>
          </w:p>
          <w:p w:rsidR="00F37037" w:rsidRDefault="00F37037">
            <w:pPr>
              <w:pStyle w:val="ConsPlusNormal"/>
            </w:pPr>
            <w:r>
              <w:t>в 2014 г. - 15,0 процентов;</w:t>
            </w:r>
          </w:p>
          <w:p w:rsidR="00F37037" w:rsidRDefault="00F37037">
            <w:pPr>
              <w:pStyle w:val="ConsPlusNormal"/>
            </w:pPr>
            <w:r>
              <w:t>в 2015 г. - 18,0 процентов;</w:t>
            </w:r>
          </w:p>
          <w:p w:rsidR="00F37037" w:rsidRDefault="00F37037">
            <w:pPr>
              <w:pStyle w:val="ConsPlusNormal"/>
            </w:pPr>
            <w:r>
              <w:t>в 2016 г. - 21,0 процент;</w:t>
            </w:r>
          </w:p>
          <w:p w:rsidR="00F37037" w:rsidRDefault="00F37037">
            <w:pPr>
              <w:pStyle w:val="ConsPlusNormal"/>
            </w:pPr>
            <w:r>
              <w:t>в 2017 г. - 24,0 процента;</w:t>
            </w:r>
          </w:p>
          <w:p w:rsidR="00F37037" w:rsidRDefault="00F37037">
            <w:pPr>
              <w:pStyle w:val="ConsPlusNormal"/>
            </w:pPr>
            <w:r>
              <w:t>в 2018 г. - 27,0 процентов;</w:t>
            </w:r>
          </w:p>
          <w:p w:rsidR="00F37037" w:rsidRDefault="00F37037">
            <w:pPr>
              <w:pStyle w:val="ConsPlusNormal"/>
            </w:pPr>
            <w:r>
              <w:t>в 2019 г. - 30,0 процентов;</w:t>
            </w:r>
          </w:p>
          <w:p w:rsidR="00F37037" w:rsidRDefault="00F37037">
            <w:pPr>
              <w:pStyle w:val="ConsPlusNormal"/>
            </w:pPr>
            <w:r>
              <w:t>в 2020 г. - 34,0 процента;</w:t>
            </w:r>
          </w:p>
          <w:p w:rsidR="00F37037" w:rsidRDefault="00F37037">
            <w:pPr>
              <w:pStyle w:val="ConsPlusNormal"/>
            </w:pPr>
            <w:r>
              <w:t>в 2021 г. - 35,0 процентов</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28.10.2016 </w:t>
            </w:r>
            <w:hyperlink r:id="rId857" w:history="1">
              <w:r>
                <w:rPr>
                  <w:color w:val="0000FF"/>
                </w:rPr>
                <w:t>N 457</w:t>
              </w:r>
            </w:hyperlink>
            <w:r>
              <w:t xml:space="preserve">, от 23.01.2019 </w:t>
            </w:r>
            <w:hyperlink r:id="rId858" w:history="1">
              <w:r>
                <w:rPr>
                  <w:color w:val="0000FF"/>
                </w:rPr>
                <w:t>N 29</w:t>
              </w:r>
            </w:hyperlink>
            <w:r>
              <w:t>)</w:t>
            </w:r>
          </w:p>
        </w:tc>
      </w:tr>
      <w:tr w:rsidR="00F37037">
        <w:tc>
          <w:tcPr>
            <w:tcW w:w="3118"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2014 - 2021 </w:t>
            </w:r>
            <w:proofErr w:type="gramStart"/>
            <w:r>
              <w:t>годы::</w:t>
            </w:r>
            <w:proofErr w:type="gramEnd"/>
          </w:p>
          <w:p w:rsidR="00F37037" w:rsidRDefault="00F37037">
            <w:pPr>
              <w:pStyle w:val="ConsPlusNormal"/>
            </w:pPr>
            <w:r>
              <w:t>I этап - 2014 год;</w:t>
            </w:r>
          </w:p>
          <w:p w:rsidR="00F37037" w:rsidRDefault="00F37037">
            <w:pPr>
              <w:pStyle w:val="ConsPlusNormal"/>
            </w:pPr>
            <w:r>
              <w:t>II этап - 2015 - 2017 годы;</w:t>
            </w:r>
          </w:p>
          <w:p w:rsidR="00F37037" w:rsidRDefault="00F37037">
            <w:pPr>
              <w:pStyle w:val="ConsPlusNormal"/>
            </w:pPr>
            <w:r>
              <w:lastRenderedPageBreak/>
              <w:t>III этап - 2018 - 2021 годы</w:t>
            </w:r>
          </w:p>
        </w:tc>
      </w:tr>
      <w:tr w:rsidR="00F37037">
        <w:tc>
          <w:tcPr>
            <w:tcW w:w="9071" w:type="dxa"/>
            <w:gridSpan w:val="3"/>
            <w:tcBorders>
              <w:top w:val="nil"/>
              <w:left w:val="nil"/>
              <w:bottom w:val="nil"/>
              <w:right w:val="nil"/>
            </w:tcBorders>
          </w:tcPr>
          <w:p w:rsidR="00F37037" w:rsidRDefault="00F37037">
            <w:pPr>
              <w:pStyle w:val="ConsPlusNormal"/>
            </w:pPr>
            <w:r>
              <w:lastRenderedPageBreak/>
              <w:t xml:space="preserve">(в ред. </w:t>
            </w:r>
            <w:hyperlink r:id="rId859" w:history="1">
              <w:r>
                <w:rPr>
                  <w:color w:val="0000FF"/>
                </w:rPr>
                <w:t>Постановления</w:t>
              </w:r>
            </w:hyperlink>
            <w:r>
              <w:t xml:space="preserve"> Правительства РТ от 23.01.2019 N 29)</w:t>
            </w:r>
          </w:p>
        </w:tc>
      </w:tr>
      <w:tr w:rsidR="00F37037">
        <w:tc>
          <w:tcPr>
            <w:tcW w:w="3118" w:type="dxa"/>
            <w:tcBorders>
              <w:top w:val="nil"/>
              <w:left w:val="nil"/>
              <w:bottom w:val="nil"/>
              <w:right w:val="nil"/>
            </w:tcBorders>
          </w:tcPr>
          <w:p w:rsidR="00F37037" w:rsidRDefault="00F37037">
            <w:pPr>
              <w:pStyle w:val="ConsPlusNormal"/>
            </w:pPr>
            <w:r>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общий объем финансирования Подпрограммы составляет 24428,5 тыс. рублей из средств республиканского бюджета, в том числе по годам:</w:t>
            </w:r>
          </w:p>
          <w:p w:rsidR="00F37037" w:rsidRDefault="00F37037">
            <w:pPr>
              <w:pStyle w:val="ConsPlusNormal"/>
            </w:pPr>
            <w:r>
              <w:t>2014 г. - 0,0 тыс. рублей;</w:t>
            </w:r>
          </w:p>
          <w:p w:rsidR="00F37037" w:rsidRDefault="00F37037">
            <w:pPr>
              <w:pStyle w:val="ConsPlusNormal"/>
            </w:pPr>
            <w:r>
              <w:t>2015 г. - 4082,0 тыс. рублей;</w:t>
            </w:r>
          </w:p>
          <w:p w:rsidR="00F37037" w:rsidRDefault="00F37037">
            <w:pPr>
              <w:pStyle w:val="ConsPlusNormal"/>
            </w:pPr>
            <w:r>
              <w:t>2016 г. - 3006,2 тыс. рублей;</w:t>
            </w:r>
          </w:p>
          <w:p w:rsidR="00F37037" w:rsidRDefault="00F37037">
            <w:pPr>
              <w:pStyle w:val="ConsPlusNormal"/>
            </w:pPr>
            <w:r>
              <w:t>2017 г. - 2804,4 тыс. рублей;</w:t>
            </w:r>
          </w:p>
          <w:p w:rsidR="00F37037" w:rsidRDefault="00F37037">
            <w:pPr>
              <w:pStyle w:val="ConsPlusNormal"/>
            </w:pPr>
            <w:r>
              <w:t>2018 г. - 3370,5 тыс. рублей;</w:t>
            </w:r>
          </w:p>
          <w:p w:rsidR="00F37037" w:rsidRDefault="00F37037">
            <w:pPr>
              <w:pStyle w:val="ConsPlusNormal"/>
            </w:pPr>
            <w:r>
              <w:t>2019 г. - 2454,0 тыс. рублей;</w:t>
            </w:r>
          </w:p>
          <w:p w:rsidR="00F37037" w:rsidRDefault="00F37037">
            <w:pPr>
              <w:pStyle w:val="ConsPlusNormal"/>
            </w:pPr>
            <w:r>
              <w:t>2020 г. - 4330,2 тыс. рублей;</w:t>
            </w:r>
          </w:p>
          <w:p w:rsidR="00F37037" w:rsidRDefault="00F37037">
            <w:pPr>
              <w:pStyle w:val="ConsPlusNormal"/>
            </w:pPr>
            <w:r>
              <w:t>2021 г. - 4381,2 тыс. рублей</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23.01.2019 </w:t>
            </w:r>
            <w:hyperlink r:id="rId860" w:history="1">
              <w:r>
                <w:rPr>
                  <w:color w:val="0000FF"/>
                </w:rPr>
                <w:t>N 29</w:t>
              </w:r>
            </w:hyperlink>
            <w:r>
              <w:t xml:space="preserve">, от 14.05.2019 </w:t>
            </w:r>
            <w:hyperlink r:id="rId861" w:history="1">
              <w:r>
                <w:rPr>
                  <w:color w:val="0000FF"/>
                </w:rPr>
                <w:t>N 234</w:t>
              </w:r>
            </w:hyperlink>
            <w:r>
              <w:t xml:space="preserve">, от 03.07.2019 </w:t>
            </w:r>
            <w:hyperlink r:id="rId862" w:history="1">
              <w:r>
                <w:rPr>
                  <w:color w:val="0000FF"/>
                </w:rPr>
                <w:t>N 341</w:t>
              </w:r>
            </w:hyperlink>
            <w:r>
              <w:t xml:space="preserve">, от 30.10.2019 </w:t>
            </w:r>
            <w:hyperlink r:id="rId863" w:history="1">
              <w:r>
                <w:rPr>
                  <w:color w:val="0000FF"/>
                </w:rPr>
                <w:t>N 514</w:t>
              </w:r>
            </w:hyperlink>
            <w:r>
              <w:t>)</w:t>
            </w:r>
          </w:p>
        </w:tc>
      </w:tr>
      <w:tr w:rsidR="00F37037">
        <w:tc>
          <w:tcPr>
            <w:tcW w:w="3118"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увеличение количества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до 62 процентов;</w:t>
            </w:r>
          </w:p>
          <w:p w:rsidR="00F37037" w:rsidRDefault="00F37037">
            <w:pPr>
              <w:pStyle w:val="ConsPlusNormal"/>
            </w:pPr>
            <w:r>
              <w:t>увеличение количества выпускников организаций среднего профессионального образования, поступивших в образовательные организации высшего образования, из семей, не имеющих лиц с высшим образованием в трех поколениях, до 35 процентов.</w:t>
            </w:r>
          </w:p>
        </w:tc>
      </w:tr>
      <w:tr w:rsidR="00F37037">
        <w:tc>
          <w:tcPr>
            <w:tcW w:w="9071" w:type="dxa"/>
            <w:gridSpan w:val="3"/>
            <w:tcBorders>
              <w:top w:val="nil"/>
              <w:left w:val="nil"/>
              <w:bottom w:val="nil"/>
              <w:right w:val="nil"/>
            </w:tcBorders>
          </w:tcPr>
          <w:p w:rsidR="00F37037" w:rsidRDefault="00F37037">
            <w:pPr>
              <w:pStyle w:val="ConsPlusNormal"/>
            </w:pPr>
            <w:r>
              <w:t xml:space="preserve">(в ред. постановлений Правительства РТ от 28.10.2016 </w:t>
            </w:r>
            <w:hyperlink r:id="rId864" w:history="1">
              <w:r>
                <w:rPr>
                  <w:color w:val="0000FF"/>
                </w:rPr>
                <w:t>N 457</w:t>
              </w:r>
            </w:hyperlink>
            <w:r>
              <w:t xml:space="preserve">, от 23.01.2019 </w:t>
            </w:r>
            <w:hyperlink r:id="rId865" w:history="1">
              <w:r>
                <w:rPr>
                  <w:color w:val="0000FF"/>
                </w:rPr>
                <w:t>N 29</w:t>
              </w:r>
            </w:hyperlink>
            <w:r>
              <w:t>)</w:t>
            </w:r>
          </w:p>
        </w:tc>
      </w:tr>
    </w:tbl>
    <w:p w:rsidR="00F37037" w:rsidRDefault="00F37037">
      <w:pPr>
        <w:pStyle w:val="ConsPlusNormal"/>
        <w:jc w:val="both"/>
      </w:pPr>
    </w:p>
    <w:p w:rsidR="00F37037" w:rsidRDefault="00F37037">
      <w:pPr>
        <w:pStyle w:val="ConsPlusTitle"/>
        <w:jc w:val="center"/>
        <w:outlineLvl w:val="2"/>
      </w:pPr>
      <w:r>
        <w:t>I. Общая характеристика сферы реализации Подпрограммы</w:t>
      </w:r>
    </w:p>
    <w:p w:rsidR="00F37037" w:rsidRDefault="00F37037">
      <w:pPr>
        <w:pStyle w:val="ConsPlusNormal"/>
        <w:jc w:val="both"/>
      </w:pPr>
    </w:p>
    <w:p w:rsidR="00F37037" w:rsidRDefault="00F37037">
      <w:pPr>
        <w:pStyle w:val="ConsPlusNormal"/>
        <w:ind w:firstLine="540"/>
        <w:jc w:val="both"/>
      </w:pPr>
      <w:r>
        <w:t>Актуальность Подпрограммы продиктована особой важностью укрепления института семьи, ее духовно-нравственного потенциала в социально-экономическом развитии Республики Тыва с целью создания условий для получения высшего образования не менее чем одним ребенком в каждой семье.</w:t>
      </w:r>
    </w:p>
    <w:p w:rsidR="00F37037" w:rsidRDefault="00F37037">
      <w:pPr>
        <w:pStyle w:val="ConsPlusNormal"/>
        <w:spacing w:before="220"/>
        <w:ind w:firstLine="540"/>
        <w:jc w:val="both"/>
      </w:pPr>
      <w:r>
        <w:t>Повышение уровня образования населения зависит от факторов макросреды (политические, экономические, культурные и др.) и микросреды (семейные факторы, влияющие на развитие личности; личностные факторы; контекстуальные, зависящие от социальной среды). Различия в социокультурном ресурсном потенциале семей обуславливают существенное влияние на потребность в высшем образовании. Наиболее важным барьером, препятствующим получению высшего образования, является культурный барьер (отсутствие мотивации, уровень воспитания родителей, семейные установки и ценности).</w:t>
      </w:r>
    </w:p>
    <w:p w:rsidR="00F37037" w:rsidRDefault="00F37037">
      <w:pPr>
        <w:pStyle w:val="ConsPlusNormal"/>
        <w:spacing w:before="220"/>
        <w:ind w:firstLine="540"/>
        <w:jc w:val="both"/>
      </w:pPr>
      <w:r>
        <w:t>В условиях Республики Тыва доступность высшего образования в значительной степени определяется не только и не столько способностями, проявленными молодыми людьми на вступительных испытаниях, сколько ресурсным потенциалом их семей. Различия в ресурсном потенциале семей обусловливают существенное неравенство в доступности высшего образования.</w:t>
      </w:r>
    </w:p>
    <w:p w:rsidR="00F37037" w:rsidRDefault="00F37037">
      <w:pPr>
        <w:pStyle w:val="ConsPlusNormal"/>
        <w:spacing w:before="220"/>
        <w:ind w:firstLine="540"/>
        <w:jc w:val="both"/>
      </w:pPr>
      <w:r>
        <w:t xml:space="preserve">Стратегической целью государственной политики Республики Тыва в области образования является реализация права каждого человека на образование, обеспечивающаяся путем создания соответствующих социально-экономических условий для его получения, расширения </w:t>
      </w:r>
      <w:r>
        <w:lastRenderedPageBreak/>
        <w:t>возможностей удовлетворять потребности человека в получении образования различного уровня и направленности в течение всей жизни.</w:t>
      </w:r>
    </w:p>
    <w:p w:rsidR="00F37037" w:rsidRDefault="00F37037">
      <w:pPr>
        <w:pStyle w:val="ConsPlusNormal"/>
        <w:spacing w:before="220"/>
        <w:ind w:firstLine="540"/>
        <w:jc w:val="both"/>
      </w:pPr>
      <w:r>
        <w:t>В 2013 году организации среднего и начального профессионального образования закончили 962 и 2190 человек соответственно, в 2014 году предварительно закончат 876 и 2063 человека соответственно.</w:t>
      </w:r>
    </w:p>
    <w:p w:rsidR="00F37037" w:rsidRDefault="00F37037">
      <w:pPr>
        <w:pStyle w:val="ConsPlusNormal"/>
        <w:spacing w:before="220"/>
        <w:ind w:firstLine="540"/>
        <w:jc w:val="both"/>
      </w:pPr>
      <w:r>
        <w:t>В 2013 году вузы закончили 1543 человека (1017 - за пределами Республики Тыва, 526 - на территории Республики Тыва), организации среднего и начального профессионального образования - 962 и 2190 человек соответственно.</w:t>
      </w:r>
    </w:p>
    <w:p w:rsidR="00F37037" w:rsidRDefault="00F37037">
      <w:pPr>
        <w:pStyle w:val="ConsPlusNormal"/>
        <w:spacing w:before="220"/>
        <w:ind w:firstLine="540"/>
        <w:jc w:val="both"/>
      </w:pPr>
      <w:r>
        <w:t xml:space="preserve">При этом в 2013 году школы закончили 4108 человек (11 классов), 9 классов - 4795 </w:t>
      </w:r>
      <w:hyperlink w:anchor="P4428" w:history="1">
        <w:r>
          <w:rPr>
            <w:color w:val="0000FF"/>
          </w:rPr>
          <w:t>&lt;2&gt;</w:t>
        </w:r>
      </w:hyperlink>
      <w:r>
        <w:t xml:space="preserve">, в 2014 году среднюю школу закончат 3274 выпускника дневных школ, 674 - вечерних, 19 организаций среднего профобразования закончат - 2939 человек (включая 2 федеральных - </w:t>
      </w:r>
      <w:proofErr w:type="spellStart"/>
      <w:r>
        <w:t>педколледж</w:t>
      </w:r>
      <w:proofErr w:type="spellEnd"/>
      <w:r>
        <w:t xml:space="preserve"> и ПОУ N 304 при УФСИН России, 1 негосударственное - </w:t>
      </w:r>
      <w:proofErr w:type="spellStart"/>
      <w:r>
        <w:t>КТЭиП</w:t>
      </w:r>
      <w:proofErr w:type="spellEnd"/>
      <w:r>
        <w:t>).</w:t>
      </w:r>
    </w:p>
    <w:p w:rsidR="00F37037" w:rsidRDefault="00F37037">
      <w:pPr>
        <w:pStyle w:val="ConsPlusNormal"/>
        <w:spacing w:before="220"/>
        <w:ind w:firstLine="540"/>
        <w:jc w:val="both"/>
      </w:pPr>
      <w:r>
        <w:t>--------------------------------</w:t>
      </w:r>
    </w:p>
    <w:p w:rsidR="00F37037" w:rsidRDefault="00F37037">
      <w:pPr>
        <w:pStyle w:val="ConsPlusNormal"/>
        <w:spacing w:before="220"/>
        <w:ind w:firstLine="540"/>
        <w:jc w:val="both"/>
      </w:pPr>
      <w:bookmarkStart w:id="12" w:name="P4428"/>
      <w:bookmarkEnd w:id="12"/>
      <w:r>
        <w:t>&lt;2&gt; По данным Министерства образования и науки Республики Тыва, 2013 г.</w:t>
      </w:r>
    </w:p>
    <w:p w:rsidR="00F37037" w:rsidRDefault="00F37037">
      <w:pPr>
        <w:pStyle w:val="ConsPlusNormal"/>
        <w:jc w:val="both"/>
      </w:pPr>
    </w:p>
    <w:p w:rsidR="00F37037" w:rsidRDefault="00F37037">
      <w:pPr>
        <w:pStyle w:val="ConsPlusNormal"/>
        <w:ind w:firstLine="540"/>
        <w:jc w:val="both"/>
      </w:pPr>
      <w:r>
        <w:t>Таким образом, для достижения условного показателя "в каждой семье - не менее одного ребенка с высшим образованием" требуется увеличить ежегодное количество выпускников вузов. Среднее количество выпускников 11 классов с 2010 по 2013 гг. составляет более 4000 человек в год. Для того чтобы доля населения с высшим образованием стабильно росла, необходимо довести количество выпускников вузов до уровня 1600 - 1800 человек в год, включая количество семей, у которых один из детей получит высшее образование, - от 800 до 1000.</w:t>
      </w:r>
    </w:p>
    <w:p w:rsidR="00F37037" w:rsidRDefault="00F37037">
      <w:pPr>
        <w:pStyle w:val="ConsPlusNormal"/>
        <w:spacing w:before="220"/>
        <w:ind w:firstLine="540"/>
        <w:jc w:val="both"/>
      </w:pPr>
      <w:r>
        <w:t>Следует обратить внимание на то, что среднее профессиональное образование - один из важнейших инструментов реализации цели и задач Подпрограммы. Много детей после окончания школ поступают в техникумы. Ежегодный выпуск из организаций среднего и начального профессионального образования существенно превышает выпуск из вузов (на 1609 человек). Необходимо разработать меры, чтобы выпускники техникумов продолжали свое обучение в вузах, особенно из семей, не имеющих детей с высшим образованием. Если из общего количества выпускников организаций среднего профессионального образования около трети (примерно 1000 человек) продолжат свое обучение в вузах и успешно их окончат, то можно достичь требуемого показателя.</w:t>
      </w:r>
    </w:p>
    <w:p w:rsidR="00F37037" w:rsidRDefault="00F37037">
      <w:pPr>
        <w:pStyle w:val="ConsPlusNormal"/>
        <w:spacing w:before="220"/>
        <w:ind w:firstLine="540"/>
        <w:jc w:val="both"/>
      </w:pPr>
      <w:r>
        <w:t>Из 3592 выпускников общеобразовательных школ республики 2012 года 66 процентов поступили в высшие учебные заведения (в 2009 г. - 55 процентов, 2010 г. - 59,6 процента, 2011 г. - 63 процента, 2012 г. - 66 процентов).</w:t>
      </w:r>
    </w:p>
    <w:p w:rsidR="00F37037" w:rsidRDefault="00F37037">
      <w:pPr>
        <w:pStyle w:val="ConsPlusNormal"/>
        <w:spacing w:before="220"/>
        <w:ind w:firstLine="540"/>
        <w:jc w:val="both"/>
      </w:pPr>
      <w:r>
        <w:t>В настоящее время численность студентов, обучающихся в высших учебных заведениях за пределами республики, составляет 6941 человек, в том числе по целевому направлению - 2262 человека.</w:t>
      </w:r>
    </w:p>
    <w:p w:rsidR="00F37037" w:rsidRDefault="00F37037">
      <w:pPr>
        <w:pStyle w:val="ConsPlusNormal"/>
        <w:spacing w:before="220"/>
        <w:ind w:firstLine="540"/>
        <w:jc w:val="both"/>
      </w:pPr>
      <w:r>
        <w:t>За пределами республики обучается 6941 студент, в том числе:</w:t>
      </w:r>
    </w:p>
    <w:p w:rsidR="00F37037" w:rsidRDefault="00F37037">
      <w:pPr>
        <w:pStyle w:val="ConsPlusNormal"/>
        <w:jc w:val="both"/>
      </w:pPr>
    </w:p>
    <w:p w:rsidR="00F37037" w:rsidRDefault="00F37037">
      <w:pPr>
        <w:pStyle w:val="ConsPlusNormal"/>
        <w:jc w:val="center"/>
      </w:pPr>
      <w:r>
        <w:t>Диаграмма не приводится.</w:t>
      </w:r>
    </w:p>
    <w:p w:rsidR="00F37037" w:rsidRDefault="00F37037">
      <w:pPr>
        <w:pStyle w:val="ConsPlusNormal"/>
        <w:jc w:val="both"/>
      </w:pPr>
    </w:p>
    <w:p w:rsidR="00F37037" w:rsidRDefault="00F37037">
      <w:pPr>
        <w:pStyle w:val="ConsPlusNormal"/>
        <w:ind w:firstLine="540"/>
        <w:jc w:val="both"/>
      </w:pPr>
      <w:r>
        <w:t>Наибольшее количество из обучающихся за пределами студентов относятся по укрупненным группам:</w:t>
      </w:r>
    </w:p>
    <w:p w:rsidR="00F37037" w:rsidRDefault="00F37037">
      <w:pPr>
        <w:pStyle w:val="ConsPlusNormal"/>
        <w:spacing w:before="220"/>
        <w:ind w:firstLine="540"/>
        <w:jc w:val="both"/>
      </w:pPr>
      <w:r>
        <w:t>- "Гуманитарные науки" - 1336 человек;</w:t>
      </w:r>
    </w:p>
    <w:p w:rsidR="00F37037" w:rsidRDefault="00F37037">
      <w:pPr>
        <w:pStyle w:val="ConsPlusNormal"/>
        <w:spacing w:before="220"/>
        <w:ind w:firstLine="540"/>
        <w:jc w:val="both"/>
      </w:pPr>
      <w:r>
        <w:t>- "Здравоохранение" - 1382;</w:t>
      </w:r>
    </w:p>
    <w:p w:rsidR="00F37037" w:rsidRDefault="00F37037">
      <w:pPr>
        <w:pStyle w:val="ConsPlusNormal"/>
        <w:spacing w:before="220"/>
        <w:ind w:firstLine="540"/>
        <w:jc w:val="both"/>
      </w:pPr>
      <w:r>
        <w:lastRenderedPageBreak/>
        <w:t>- "Экономика и управление" - 1008;</w:t>
      </w:r>
    </w:p>
    <w:p w:rsidR="00F37037" w:rsidRDefault="00F37037">
      <w:pPr>
        <w:pStyle w:val="ConsPlusNormal"/>
        <w:spacing w:before="220"/>
        <w:ind w:firstLine="540"/>
        <w:jc w:val="both"/>
      </w:pPr>
      <w:r>
        <w:t>- "Образование и педагогика" - 626.</w:t>
      </w:r>
    </w:p>
    <w:p w:rsidR="00F37037" w:rsidRDefault="00F37037">
      <w:pPr>
        <w:pStyle w:val="ConsPlusNormal"/>
        <w:spacing w:before="220"/>
        <w:ind w:firstLine="540"/>
        <w:jc w:val="both"/>
      </w:pPr>
      <w:r>
        <w:t>Наименьшее количество студентов по укрупненным группам:</w:t>
      </w:r>
    </w:p>
    <w:p w:rsidR="00F37037" w:rsidRDefault="00F37037">
      <w:pPr>
        <w:pStyle w:val="ConsPlusNormal"/>
        <w:spacing w:before="220"/>
        <w:ind w:firstLine="540"/>
        <w:jc w:val="both"/>
      </w:pPr>
      <w:r>
        <w:t>- "Оружие и системы вооружения" - 1 человек;</w:t>
      </w:r>
    </w:p>
    <w:p w:rsidR="00F37037" w:rsidRDefault="00F37037">
      <w:pPr>
        <w:pStyle w:val="ConsPlusNormal"/>
        <w:spacing w:before="220"/>
        <w:ind w:firstLine="540"/>
        <w:jc w:val="both"/>
      </w:pPr>
      <w:r>
        <w:t>- "Авиационная и ракетно-космическая техника" - 1;</w:t>
      </w:r>
    </w:p>
    <w:p w:rsidR="00F37037" w:rsidRDefault="00F37037">
      <w:pPr>
        <w:pStyle w:val="ConsPlusNormal"/>
        <w:spacing w:before="220"/>
        <w:ind w:firstLine="540"/>
        <w:jc w:val="both"/>
      </w:pPr>
      <w:r>
        <w:t xml:space="preserve">- "Приборостроение и </w:t>
      </w:r>
      <w:proofErr w:type="spellStart"/>
      <w:r>
        <w:t>оптотехника</w:t>
      </w:r>
      <w:proofErr w:type="spellEnd"/>
      <w:r>
        <w:t>" - 8, "Морская техника" - 10.</w:t>
      </w:r>
    </w:p>
    <w:p w:rsidR="00F37037" w:rsidRDefault="00F37037">
      <w:pPr>
        <w:pStyle w:val="ConsPlusNormal"/>
        <w:jc w:val="both"/>
      </w:pPr>
    </w:p>
    <w:p w:rsidR="00F37037" w:rsidRDefault="00F37037">
      <w:pPr>
        <w:pStyle w:val="ConsPlusNormal"/>
        <w:ind w:firstLine="540"/>
        <w:jc w:val="both"/>
      </w:pPr>
      <w:r>
        <w:t>Наибольшее число студентов, обучающихся по целевому направлению, в укрупненных группах "Здравоохранение" - 643 человек, "Гуманитарные науки" - 205, "Сельское и рыбное хозяйство" - 177 человек.</w:t>
      </w:r>
    </w:p>
    <w:p w:rsidR="00F37037" w:rsidRDefault="00F37037">
      <w:pPr>
        <w:pStyle w:val="ConsPlusNormal"/>
        <w:jc w:val="both"/>
      </w:pPr>
    </w:p>
    <w:p w:rsidR="00F37037" w:rsidRDefault="00F37037">
      <w:pPr>
        <w:pStyle w:val="ConsPlusNormal"/>
        <w:jc w:val="center"/>
      </w:pPr>
      <w:r>
        <w:t>Диаграмма не приводится.</w:t>
      </w:r>
    </w:p>
    <w:p w:rsidR="00F37037" w:rsidRDefault="00F37037">
      <w:pPr>
        <w:pStyle w:val="ConsPlusNormal"/>
        <w:jc w:val="both"/>
      </w:pPr>
    </w:p>
    <w:p w:rsidR="00F37037" w:rsidRDefault="00F37037">
      <w:pPr>
        <w:pStyle w:val="ConsPlusNormal"/>
        <w:ind w:firstLine="540"/>
        <w:jc w:val="both"/>
      </w:pPr>
      <w:r>
        <w:t>Объем подготовки кадров с каждым годом увеличивается, так в 2014 году ожидаемый выпуск составит 1550 человек, что на 2,4 процента больше, чем в 2013 году; в 2015 году - 2227 человек, что на 8,3 процента больше, чем в 2014 году.</w:t>
      </w:r>
    </w:p>
    <w:p w:rsidR="00F37037" w:rsidRDefault="00F37037">
      <w:pPr>
        <w:pStyle w:val="ConsPlusNormal"/>
        <w:spacing w:before="220"/>
        <w:ind w:firstLine="540"/>
        <w:jc w:val="both"/>
      </w:pPr>
      <w:r>
        <w:t>Целевой заказ на подготовку кадров с высшим профессиональным образованием для Республики Тыва составил на 2011 год - 581 место (61 процент выполнения), на 2012 - 847 мест (66,5 процента), на 2013 - 769 мест. Отсев студентов, обучающихся в вузах по целевой контрактной подготовке в 2013 году, составил 2,4 процента, при этом четверть студентов отчислена по причине низкой адаптации к новой социальной среде.</w:t>
      </w:r>
    </w:p>
    <w:p w:rsidR="00F37037" w:rsidRDefault="00F37037">
      <w:pPr>
        <w:pStyle w:val="ConsPlusNormal"/>
        <w:jc w:val="both"/>
      </w:pPr>
    </w:p>
    <w:p w:rsidR="00F37037" w:rsidRDefault="00F37037">
      <w:pPr>
        <w:pStyle w:val="ConsPlusTitle"/>
        <w:jc w:val="center"/>
        <w:outlineLvl w:val="3"/>
      </w:pPr>
      <w:r>
        <w:t>Динамика целевого заказа на подготовку кадров</w:t>
      </w:r>
    </w:p>
    <w:p w:rsidR="00F37037" w:rsidRDefault="00F37037">
      <w:pPr>
        <w:pStyle w:val="ConsPlusTitle"/>
        <w:jc w:val="center"/>
      </w:pPr>
      <w:r>
        <w:t>с высшим образованием</w:t>
      </w:r>
    </w:p>
    <w:p w:rsidR="00F37037" w:rsidRDefault="00F37037">
      <w:pPr>
        <w:pStyle w:val="ConsPlusNormal"/>
        <w:jc w:val="both"/>
      </w:pPr>
    </w:p>
    <w:p w:rsidR="00F37037" w:rsidRDefault="00F37037">
      <w:pPr>
        <w:pStyle w:val="ConsPlusNormal"/>
        <w:jc w:val="center"/>
      </w:pPr>
      <w:r>
        <w:t>Диаграмма не приводится.</w:t>
      </w:r>
    </w:p>
    <w:p w:rsidR="00F37037" w:rsidRDefault="00F37037">
      <w:pPr>
        <w:pStyle w:val="ConsPlusNormal"/>
        <w:jc w:val="both"/>
      </w:pPr>
    </w:p>
    <w:p w:rsidR="00F37037" w:rsidRDefault="00F37037">
      <w:pPr>
        <w:pStyle w:val="ConsPlusNormal"/>
        <w:ind w:firstLine="540"/>
        <w:jc w:val="both"/>
      </w:pPr>
      <w:r>
        <w:t xml:space="preserve">На территории Республики Тыва всего по программам высшего образования обучаются 6172 человека, которые обучаются в 4 филиалах образовательных организаций высшего образования Российской Федерации и </w:t>
      </w:r>
      <w:proofErr w:type="spellStart"/>
      <w:r>
        <w:t>ТувГУ</w:t>
      </w:r>
      <w:proofErr w:type="spellEnd"/>
      <w:r>
        <w:t>, где обучаются 5275 человек, в том числе по очной форме обучения - 2994 человек (56,7 процента).</w:t>
      </w:r>
    </w:p>
    <w:p w:rsidR="00F37037" w:rsidRDefault="00F37037">
      <w:pPr>
        <w:pStyle w:val="ConsPlusNormal"/>
        <w:spacing w:before="220"/>
        <w:ind w:firstLine="540"/>
        <w:jc w:val="both"/>
      </w:pPr>
      <w:r>
        <w:t>Кадровый потенциал, обеспечивающий получение высшего образования, в Республике Тыва достаточно высок. Имеют ученую степень доктора наук - 39 человек, кандидата наук - 390 человек. Общее число научно-педагогических работников в Тувинском государственном университете составляет 327 человек, или 41,6 процента от всей численности преподавательского состава по профессиональным образовательным организациям Республики Тыва.</w:t>
      </w:r>
    </w:p>
    <w:p w:rsidR="00F37037" w:rsidRDefault="00F37037">
      <w:pPr>
        <w:pStyle w:val="ConsPlusNormal"/>
        <w:jc w:val="both"/>
      </w:pPr>
    </w:p>
    <w:p w:rsidR="00F37037" w:rsidRDefault="00F37037">
      <w:pPr>
        <w:pStyle w:val="ConsPlusTitle"/>
        <w:jc w:val="center"/>
        <w:outlineLvl w:val="3"/>
      </w:pPr>
      <w:r>
        <w:t>Динамика роста поступления в вузы среди</w:t>
      </w:r>
    </w:p>
    <w:p w:rsidR="00F37037" w:rsidRDefault="00F37037">
      <w:pPr>
        <w:pStyle w:val="ConsPlusTitle"/>
        <w:jc w:val="center"/>
      </w:pPr>
      <w:r>
        <w:t>выпускников общеобразовательных школ:</w:t>
      </w:r>
    </w:p>
    <w:p w:rsidR="00F37037" w:rsidRDefault="00F37037">
      <w:pPr>
        <w:pStyle w:val="ConsPlusNormal"/>
        <w:jc w:val="both"/>
      </w:pPr>
    </w:p>
    <w:p w:rsidR="00F37037" w:rsidRDefault="00F37037">
      <w:pPr>
        <w:pStyle w:val="ConsPlusNormal"/>
        <w:jc w:val="center"/>
      </w:pPr>
      <w:r>
        <w:t>Диаграмма не приводится.</w:t>
      </w:r>
    </w:p>
    <w:p w:rsidR="00F37037" w:rsidRDefault="00F37037">
      <w:pPr>
        <w:pStyle w:val="ConsPlusNormal"/>
        <w:jc w:val="both"/>
      </w:pPr>
    </w:p>
    <w:p w:rsidR="00F37037" w:rsidRDefault="00F37037">
      <w:pPr>
        <w:pStyle w:val="ConsPlusNormal"/>
        <w:ind w:firstLine="540"/>
        <w:jc w:val="both"/>
      </w:pPr>
      <w:r>
        <w:t>Таким образом, высшее образование дает существенные шансы на успешное трудоустройство. Высокая доля безработных с общим средним образованием в очередной раз подчеркивает необходимость дальнейшего обучения после окончания школы.</w:t>
      </w:r>
    </w:p>
    <w:p w:rsidR="00F37037" w:rsidRDefault="00F37037">
      <w:pPr>
        <w:pStyle w:val="ConsPlusNormal"/>
        <w:spacing w:before="220"/>
        <w:ind w:firstLine="540"/>
        <w:jc w:val="both"/>
      </w:pPr>
      <w:r>
        <w:t xml:space="preserve">В 19 муниципальных образованиях Республики Тыва по состоянию на 17 января 2014 г. всего проживают 89748, из них многодетных и малообеспеченных - 44936 семей. Более половины (53 </w:t>
      </w:r>
      <w:r>
        <w:lastRenderedPageBreak/>
        <w:t>процента) количества малообеспеченных и многодетных семей республики - это семьи, дети которых имеют возраст от 0 до 12 лет, то есть это категория семей, которые пока (в ближайшее время) не подпадают в число семей, кому нужна господдержка в рамках реализации данной Подпрограммы. Но данная статистика должна найти свое прямое отражение в перспективном предвидении подготовки специалистов с высшим образованием на будущее.</w:t>
      </w:r>
    </w:p>
    <w:p w:rsidR="00F37037" w:rsidRDefault="00F37037">
      <w:pPr>
        <w:pStyle w:val="ConsPlusNormal"/>
        <w:spacing w:before="220"/>
        <w:ind w:firstLine="540"/>
        <w:jc w:val="both"/>
      </w:pPr>
      <w:r>
        <w:t>С учетом приоритетов Подпрограммы необходимо достигнуть следующих показателей: общее количество малообеспеченных семей с детьми в возрасте от 13 лет и старше: 44936 - 23807 = 21129 семей, из которых семьи с детьми с высшим образованием - 6119. Это составляет 29 процентов от количества малообеспеченных семей с детьми в возрасте с 13 и старше с расчетом на один год реализации Подпрограммы.</w:t>
      </w:r>
    </w:p>
    <w:p w:rsidR="00F37037" w:rsidRDefault="00F37037">
      <w:pPr>
        <w:pStyle w:val="ConsPlusNormal"/>
        <w:spacing w:before="220"/>
        <w:ind w:firstLine="540"/>
        <w:jc w:val="both"/>
      </w:pPr>
      <w:r>
        <w:t>Если учесть количество семей, у которых уже есть дети с высшим образованием, то господдержку необходимо оказать в период 2014 - 2020 гг. 1667 семьям (каждый год в среднем).</w:t>
      </w:r>
    </w:p>
    <w:p w:rsidR="00F37037" w:rsidRDefault="00F37037">
      <w:pPr>
        <w:pStyle w:val="ConsPlusNormal"/>
        <w:spacing w:before="220"/>
        <w:ind w:firstLine="540"/>
        <w:jc w:val="both"/>
      </w:pPr>
      <w:r>
        <w:t>По состоянию на 2013/14 учебный год всего выпускников образовательных организаций Республики Тыва - 3274 человека, из которых 960 человек из семей, имеющих детей с высшим профессиональным образованием (далее - ВПО), или учатся в образовательных организациях ВПО. Семей, не имеющих детей с высшим образованием, - 2224 единицы, или 67,9 процента. Из этих семей 825 выпускников (37 процентов) имеют потенциальные возможности поступить в вузы по результатам учебных достижений. В том числе: 562 (68 процентов) - из благополучных семей, которые могут обеспечить получение высшего образования их детьми, 263 выпускников (31 процент) из малообеспеченных и неблагополучных семей, которые хотели бы получить высшее образование. 333 выпускника изъявляют желание поступить в средние профессиональные образовательные организации.</w:t>
      </w:r>
    </w:p>
    <w:p w:rsidR="00F37037" w:rsidRDefault="00F37037">
      <w:pPr>
        <w:pStyle w:val="ConsPlusNormal"/>
        <w:spacing w:before="220"/>
        <w:ind w:firstLine="540"/>
        <w:jc w:val="both"/>
      </w:pPr>
      <w:r>
        <w:t>В целом в 2014 году из семей, не имеющих детей с высшим образованием, 1000 детей поступят в вузы, что составляет 45 процентов. Из них 263 способным детям будет оказана государственная поддержка.</w:t>
      </w:r>
    </w:p>
    <w:p w:rsidR="00F37037" w:rsidRDefault="00F37037">
      <w:pPr>
        <w:pStyle w:val="ConsPlusNormal"/>
        <w:spacing w:before="220"/>
        <w:ind w:firstLine="540"/>
        <w:jc w:val="both"/>
      </w:pPr>
      <w:r>
        <w:t>Механизмы поддержки:</w:t>
      </w:r>
    </w:p>
    <w:p w:rsidR="00F37037" w:rsidRDefault="00F37037">
      <w:pPr>
        <w:pStyle w:val="ConsPlusNormal"/>
        <w:spacing w:before="220"/>
        <w:ind w:firstLine="540"/>
        <w:jc w:val="both"/>
      </w:pPr>
      <w:r>
        <w:t>1) оказание поддержки по оплате за обучение;</w:t>
      </w:r>
    </w:p>
    <w:p w:rsidR="00F37037" w:rsidRDefault="00F37037">
      <w:pPr>
        <w:pStyle w:val="ConsPlusNormal"/>
        <w:spacing w:before="220"/>
        <w:ind w:firstLine="540"/>
        <w:jc w:val="both"/>
      </w:pPr>
      <w:r>
        <w:t xml:space="preserve">2) целевой прием в </w:t>
      </w:r>
      <w:proofErr w:type="spellStart"/>
      <w:r>
        <w:t>ТувГУ</w:t>
      </w:r>
      <w:proofErr w:type="spellEnd"/>
      <w:r>
        <w:t xml:space="preserve"> по заключенным договорам с </w:t>
      </w:r>
      <w:proofErr w:type="spellStart"/>
      <w:r>
        <w:t>кожуунными</w:t>
      </w:r>
      <w:proofErr w:type="spellEnd"/>
      <w:r>
        <w:t xml:space="preserve"> администрациями;</w:t>
      </w:r>
    </w:p>
    <w:p w:rsidR="00F37037" w:rsidRDefault="00F37037">
      <w:pPr>
        <w:pStyle w:val="ConsPlusNormal"/>
        <w:spacing w:before="220"/>
        <w:ind w:firstLine="540"/>
        <w:jc w:val="both"/>
      </w:pPr>
      <w:r>
        <w:t>3) социальная поддержка студентов из семей, не имеющих детей с высшим образованием;</w:t>
      </w:r>
    </w:p>
    <w:p w:rsidR="00F37037" w:rsidRDefault="00F37037">
      <w:pPr>
        <w:pStyle w:val="ConsPlusNormal"/>
        <w:spacing w:before="220"/>
        <w:ind w:firstLine="540"/>
        <w:jc w:val="both"/>
      </w:pPr>
      <w:r>
        <w:t>4) доплата к академической стипендии из регионального и муниципального бюджетов;</w:t>
      </w:r>
    </w:p>
    <w:p w:rsidR="00F37037" w:rsidRDefault="00F37037">
      <w:pPr>
        <w:pStyle w:val="ConsPlusNormal"/>
        <w:spacing w:before="220"/>
        <w:ind w:firstLine="540"/>
        <w:jc w:val="both"/>
      </w:pPr>
      <w:r>
        <w:t>5) льготный проезд на территории Республики Тыва;</w:t>
      </w:r>
    </w:p>
    <w:p w:rsidR="00F37037" w:rsidRDefault="00F37037">
      <w:pPr>
        <w:pStyle w:val="ConsPlusNormal"/>
        <w:spacing w:before="220"/>
        <w:ind w:firstLine="540"/>
        <w:jc w:val="both"/>
      </w:pPr>
      <w:r>
        <w:t>6) выплата стипендий отличникам учебы Главы - Председателя Правительства Республики Тыва;</w:t>
      </w:r>
    </w:p>
    <w:p w:rsidR="00F37037" w:rsidRDefault="00F37037">
      <w:pPr>
        <w:pStyle w:val="ConsPlusNormal"/>
        <w:spacing w:before="220"/>
        <w:ind w:firstLine="540"/>
        <w:jc w:val="both"/>
      </w:pPr>
      <w:r>
        <w:t>7) оплата процентной ставки образовательного кредита.</w:t>
      </w:r>
    </w:p>
    <w:p w:rsidR="00F37037" w:rsidRDefault="00F37037">
      <w:pPr>
        <w:pStyle w:val="ConsPlusNormal"/>
        <w:spacing w:before="220"/>
        <w:ind w:firstLine="540"/>
        <w:jc w:val="both"/>
      </w:pPr>
      <w:r>
        <w:t>Необходимость решения данной проблемы программными методами продиктована существованием негативных факторов: высокий удельный вес лиц, живущих на социальные пособия (пенсии, стипендии) или находящихся на иждивении других лиц (родителей, супругов и др.); 50,6 процента от общего числа находится на иждивении, получает алименты и помощь других лиц. Высокий удельный вес нетрудоспособного контингента создает демографическое давление на занятых трудом, обусловливает необходимость повышения показателей эффективности производства, увеличения расходов регионального бюджета на социальное обеспечение.</w:t>
      </w:r>
    </w:p>
    <w:p w:rsidR="00F37037" w:rsidRDefault="00F37037">
      <w:pPr>
        <w:pStyle w:val="ConsPlusNormal"/>
        <w:spacing w:before="220"/>
        <w:ind w:firstLine="540"/>
        <w:jc w:val="both"/>
      </w:pPr>
      <w:r>
        <w:t xml:space="preserve">Таким образом, </w:t>
      </w:r>
      <w:proofErr w:type="gramStart"/>
      <w:r>
        <w:t>данная Подпрограмма это</w:t>
      </w:r>
      <w:proofErr w:type="gramEnd"/>
      <w:r>
        <w:t xml:space="preserve"> согласованный комплекс мер для устранения </w:t>
      </w:r>
      <w:r>
        <w:lastRenderedPageBreak/>
        <w:t>разрывов и противоречий в социально-экономической области Республики Тыва, где характерен ряд серьезных проблем, решение которых расширит доступность к получению высшего образования не менее чем одним ребенком в каждой семье:</w:t>
      </w:r>
    </w:p>
    <w:p w:rsidR="00F37037" w:rsidRDefault="00F37037">
      <w:pPr>
        <w:pStyle w:val="ConsPlusNormal"/>
        <w:spacing w:before="220"/>
        <w:ind w:firstLine="540"/>
        <w:jc w:val="both"/>
      </w:pPr>
      <w:r>
        <w:t>- низкий материальный уровень большинства семей республики, особенно в сельской местности;</w:t>
      </w:r>
    </w:p>
    <w:p w:rsidR="00F37037" w:rsidRDefault="00F37037">
      <w:pPr>
        <w:pStyle w:val="ConsPlusNormal"/>
        <w:spacing w:before="220"/>
        <w:ind w:firstLine="540"/>
        <w:jc w:val="both"/>
      </w:pPr>
      <w:r>
        <w:t>- высокий уровень безработицы среди трудоспособного населения и молодых специалистов по отдельным видам специальностей, в частности гуманитарного, юридического и экономического направления;</w:t>
      </w:r>
    </w:p>
    <w:p w:rsidR="00F37037" w:rsidRDefault="00F37037">
      <w:pPr>
        <w:pStyle w:val="ConsPlusNormal"/>
        <w:spacing w:before="220"/>
        <w:ind w:firstLine="540"/>
        <w:jc w:val="both"/>
      </w:pPr>
      <w:r>
        <w:t>- недостаточное количество высших учебных заведений и их филиалов на территории республики;</w:t>
      </w:r>
    </w:p>
    <w:p w:rsidR="00F37037" w:rsidRDefault="00F37037">
      <w:pPr>
        <w:pStyle w:val="ConsPlusNormal"/>
        <w:spacing w:before="220"/>
        <w:ind w:firstLine="540"/>
        <w:jc w:val="both"/>
      </w:pPr>
      <w:r>
        <w:t>- низкий уровень владения русским языком;</w:t>
      </w:r>
    </w:p>
    <w:p w:rsidR="00F37037" w:rsidRDefault="00F37037">
      <w:pPr>
        <w:pStyle w:val="ConsPlusNormal"/>
        <w:spacing w:before="220"/>
        <w:ind w:firstLine="540"/>
        <w:jc w:val="both"/>
      </w:pPr>
      <w:r>
        <w:t xml:space="preserve">- слабая </w:t>
      </w:r>
      <w:proofErr w:type="spellStart"/>
      <w:r>
        <w:t>довузовская</w:t>
      </w:r>
      <w:proofErr w:type="spellEnd"/>
      <w:r>
        <w:t xml:space="preserve"> подготовка сельских абитуриентов, создание программ и разработка специальных мер, призванных улучшить адаптацию выпускников из сельской местности в вузах;</w:t>
      </w:r>
    </w:p>
    <w:p w:rsidR="00F37037" w:rsidRDefault="00F37037">
      <w:pPr>
        <w:pStyle w:val="ConsPlusNormal"/>
        <w:spacing w:before="220"/>
        <w:ind w:firstLine="540"/>
        <w:jc w:val="both"/>
      </w:pPr>
      <w:r>
        <w:t>- снижение доли бюджетных мест в государственных вузах России, в том числе в Тувинском государственном университете;</w:t>
      </w:r>
    </w:p>
    <w:p w:rsidR="00F37037" w:rsidRDefault="00F37037">
      <w:pPr>
        <w:pStyle w:val="ConsPlusNormal"/>
        <w:spacing w:before="220"/>
        <w:ind w:firstLine="540"/>
        <w:jc w:val="both"/>
      </w:pPr>
      <w:r>
        <w:t>- увеличение оплаты за обучение на внебюджетной основе студентов в вузах России и Тувинском государственном университете;</w:t>
      </w:r>
    </w:p>
    <w:p w:rsidR="00F37037" w:rsidRDefault="00F37037">
      <w:pPr>
        <w:pStyle w:val="ConsPlusNormal"/>
        <w:spacing w:before="220"/>
        <w:ind w:firstLine="540"/>
        <w:jc w:val="both"/>
      </w:pPr>
      <w:r>
        <w:t>- отсутствие возможности получения образовательного кредита в малообеспеченных семьях;</w:t>
      </w:r>
    </w:p>
    <w:p w:rsidR="00F37037" w:rsidRDefault="00F37037">
      <w:pPr>
        <w:pStyle w:val="ConsPlusNormal"/>
        <w:spacing w:before="220"/>
        <w:ind w:firstLine="540"/>
        <w:jc w:val="both"/>
      </w:pPr>
      <w:r>
        <w:t xml:space="preserve">- слабая </w:t>
      </w:r>
      <w:proofErr w:type="spellStart"/>
      <w:r>
        <w:t>профориентационная</w:t>
      </w:r>
      <w:proofErr w:type="spellEnd"/>
      <w:r>
        <w:t xml:space="preserve"> работа по информированию абитуриентов о востребованных на рынке труда профессиях и перспективах социально-экономического развития республики.</w:t>
      </w:r>
    </w:p>
    <w:p w:rsidR="00F37037" w:rsidRDefault="00F37037">
      <w:pPr>
        <w:pStyle w:val="ConsPlusNormal"/>
        <w:spacing w:before="220"/>
        <w:ind w:firstLine="540"/>
        <w:jc w:val="both"/>
      </w:pPr>
      <w:r>
        <w:t>Для решения наметившихся проблем необходимо принять следующие меры:</w:t>
      </w:r>
    </w:p>
    <w:p w:rsidR="00F37037" w:rsidRDefault="00F37037">
      <w:pPr>
        <w:pStyle w:val="ConsPlusNormal"/>
        <w:spacing w:before="220"/>
        <w:ind w:firstLine="540"/>
        <w:jc w:val="both"/>
      </w:pPr>
      <w:r>
        <w:t xml:space="preserve">1) с целью обеспечения информационной открытости образовательных организаций, в частности Тувинского государственного университета, принять нормативные правовые акты, касающиеся доступности информации об образовательной организации, развития государственно-общественного управления, общественного контроля, системного мониторинга, </w:t>
      </w:r>
      <w:proofErr w:type="spellStart"/>
      <w:r>
        <w:t>профориентационных</w:t>
      </w:r>
      <w:proofErr w:type="spellEnd"/>
      <w:r>
        <w:t xml:space="preserve"> мероприятий;</w:t>
      </w:r>
    </w:p>
    <w:p w:rsidR="00F37037" w:rsidRDefault="00F37037">
      <w:pPr>
        <w:pStyle w:val="ConsPlusNormal"/>
        <w:spacing w:before="220"/>
        <w:ind w:firstLine="540"/>
        <w:jc w:val="both"/>
      </w:pPr>
      <w:r>
        <w:t>2) модернизация образовательных программ высшего образования в плане расширения спектра предлагаемых образовательных программ, предоставляемых выпускникам, что приведет к увеличению числа поступающих, поскольку абитуриенты могут выбрать направление и специальности по своим интересам.</w:t>
      </w:r>
    </w:p>
    <w:p w:rsidR="00F37037" w:rsidRDefault="00F37037">
      <w:pPr>
        <w:pStyle w:val="ConsPlusNormal"/>
        <w:spacing w:before="220"/>
        <w:ind w:firstLine="540"/>
        <w:jc w:val="both"/>
      </w:pPr>
      <w:r>
        <w:t>Так, в настоящее время в Тувинском государственном университете реализуются 11 укрупненных групп специальностей из 28 имеющихся в перечне Министерства образования и науки России, это:</w:t>
      </w:r>
    </w:p>
    <w:p w:rsidR="00F37037" w:rsidRDefault="00F37037">
      <w:pPr>
        <w:pStyle w:val="ConsPlusNormal"/>
        <w:spacing w:before="220"/>
        <w:ind w:firstLine="540"/>
        <w:jc w:val="both"/>
      </w:pPr>
      <w:r>
        <w:t>1) образование и педагогика;</w:t>
      </w:r>
    </w:p>
    <w:p w:rsidR="00F37037" w:rsidRDefault="00F37037">
      <w:pPr>
        <w:pStyle w:val="ConsPlusNormal"/>
        <w:spacing w:before="220"/>
        <w:ind w:firstLine="540"/>
        <w:jc w:val="both"/>
      </w:pPr>
      <w:r>
        <w:t>2) гуманитарные науки;</w:t>
      </w:r>
    </w:p>
    <w:p w:rsidR="00F37037" w:rsidRDefault="00F37037">
      <w:pPr>
        <w:pStyle w:val="ConsPlusNormal"/>
        <w:spacing w:before="220"/>
        <w:ind w:firstLine="540"/>
        <w:jc w:val="both"/>
      </w:pPr>
      <w:r>
        <w:t>3) сельское и рыбное хозяйство;</w:t>
      </w:r>
    </w:p>
    <w:p w:rsidR="00F37037" w:rsidRDefault="00F37037">
      <w:pPr>
        <w:pStyle w:val="ConsPlusNormal"/>
        <w:spacing w:before="220"/>
        <w:ind w:firstLine="540"/>
        <w:jc w:val="both"/>
      </w:pPr>
      <w:r>
        <w:t>4) экономика и управление;</w:t>
      </w:r>
    </w:p>
    <w:p w:rsidR="00F37037" w:rsidRDefault="00F37037">
      <w:pPr>
        <w:pStyle w:val="ConsPlusNormal"/>
        <w:spacing w:before="220"/>
        <w:ind w:firstLine="540"/>
        <w:jc w:val="both"/>
      </w:pPr>
      <w:r>
        <w:t>5) архитектура и строительство;</w:t>
      </w:r>
    </w:p>
    <w:p w:rsidR="00F37037" w:rsidRDefault="00F37037">
      <w:pPr>
        <w:pStyle w:val="ConsPlusNormal"/>
        <w:spacing w:before="220"/>
        <w:ind w:firstLine="540"/>
        <w:jc w:val="both"/>
      </w:pPr>
      <w:r>
        <w:lastRenderedPageBreak/>
        <w:t>6) транспортные средства;</w:t>
      </w:r>
    </w:p>
    <w:p w:rsidR="00F37037" w:rsidRDefault="00F37037">
      <w:pPr>
        <w:pStyle w:val="ConsPlusNormal"/>
        <w:spacing w:before="220"/>
        <w:ind w:firstLine="540"/>
        <w:jc w:val="both"/>
      </w:pPr>
      <w:r>
        <w:t>7) физико-математические науки;</w:t>
      </w:r>
    </w:p>
    <w:p w:rsidR="00F37037" w:rsidRDefault="00F37037">
      <w:pPr>
        <w:pStyle w:val="ConsPlusNormal"/>
        <w:spacing w:before="220"/>
        <w:ind w:firstLine="540"/>
        <w:jc w:val="both"/>
      </w:pPr>
      <w:r>
        <w:t>8) естественные науки;</w:t>
      </w:r>
    </w:p>
    <w:p w:rsidR="00F37037" w:rsidRDefault="00F37037">
      <w:pPr>
        <w:pStyle w:val="ConsPlusNormal"/>
        <w:spacing w:before="220"/>
        <w:ind w:firstLine="540"/>
        <w:jc w:val="both"/>
      </w:pPr>
      <w:r>
        <w:t>9) геология и разработка полезных ископаемых;</w:t>
      </w:r>
    </w:p>
    <w:p w:rsidR="00F37037" w:rsidRDefault="00F37037">
      <w:pPr>
        <w:pStyle w:val="ConsPlusNormal"/>
        <w:spacing w:before="220"/>
        <w:ind w:firstLine="540"/>
        <w:jc w:val="both"/>
      </w:pPr>
      <w:r>
        <w:t>10) сфера обслуживания;</w:t>
      </w:r>
    </w:p>
    <w:p w:rsidR="00F37037" w:rsidRDefault="00F37037">
      <w:pPr>
        <w:pStyle w:val="ConsPlusNormal"/>
        <w:spacing w:before="220"/>
        <w:ind w:firstLine="540"/>
        <w:jc w:val="both"/>
      </w:pPr>
      <w:r>
        <w:t>11) социальные науки;</w:t>
      </w:r>
    </w:p>
    <w:p w:rsidR="00F37037" w:rsidRDefault="00F37037">
      <w:pPr>
        <w:pStyle w:val="ConsPlusNormal"/>
        <w:spacing w:before="220"/>
        <w:ind w:firstLine="540"/>
        <w:jc w:val="both"/>
      </w:pPr>
      <w:r>
        <w:t>3) для вовлечения в процесс получения высшего образования работающей молодежи расширить сеть заочной и очно-заочной (вечерней) форм обучения. К сожалению, в последние годы в Тувинском государственном университете снижается доля лиц, получающих высшее образование по заочной форме обучения. На 1 июня 2013 г. по очной форме обучения обучается 2868 человек, по заочной - 2242 человек, очно-заочной (вечерней) форме - 0;</w:t>
      </w:r>
    </w:p>
    <w:p w:rsidR="00F37037" w:rsidRDefault="00F37037">
      <w:pPr>
        <w:pStyle w:val="ConsPlusNormal"/>
        <w:spacing w:before="220"/>
        <w:ind w:firstLine="540"/>
        <w:jc w:val="both"/>
      </w:pPr>
      <w:r>
        <w:t xml:space="preserve">4) развитие сферы непрерывного образования. Доля образовательных программ в системе непрерывного образования СПО - ВПО крайне </w:t>
      </w:r>
      <w:proofErr w:type="gramStart"/>
      <w:r>
        <w:t>не достаточна</w:t>
      </w:r>
      <w:proofErr w:type="gramEnd"/>
      <w:r>
        <w:t>. В Тувинском государственном университете реализуется всего 9 образовательных программ непрерывного образования (на базе среднего профессионального образования) из 38 реализуемых по очной форме обучения и 16 - заочной;</w:t>
      </w:r>
    </w:p>
    <w:p w:rsidR="00F37037" w:rsidRDefault="00F37037">
      <w:pPr>
        <w:pStyle w:val="ConsPlusNormal"/>
        <w:spacing w:before="220"/>
        <w:ind w:firstLine="540"/>
        <w:jc w:val="both"/>
      </w:pPr>
      <w:r>
        <w:t>5) разработка и принятие нормативно-правовых документов республиканского значения в целях создания образовательной среды и увеличения доли лиц, получающих высшее профессиональное образование (специальное образование) для студентов с ограниченными возможностями здоровья;</w:t>
      </w:r>
    </w:p>
    <w:p w:rsidR="00F37037" w:rsidRDefault="00F37037">
      <w:pPr>
        <w:pStyle w:val="ConsPlusNormal"/>
        <w:spacing w:before="220"/>
        <w:ind w:firstLine="540"/>
        <w:jc w:val="both"/>
      </w:pPr>
      <w:r>
        <w:t>6) распространить практику разработки и использования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а также с целью обеспечения для студентов возможности зарабатывать на свое обучение. Доля лиц, совмещающих обучение и работу среди студентов, очень низка;</w:t>
      </w:r>
    </w:p>
    <w:p w:rsidR="00F37037" w:rsidRDefault="00F37037">
      <w:pPr>
        <w:pStyle w:val="ConsPlusNormal"/>
        <w:spacing w:before="220"/>
        <w:ind w:firstLine="540"/>
        <w:jc w:val="both"/>
      </w:pPr>
      <w:r>
        <w:t xml:space="preserve">7) внедрение систем ускоренного обучения (для одаренных студентов) в пределах осваиваемой образовательной программы в порядке, установленном нормативными актами, в том числе экстернат, в настоящее время в </w:t>
      </w:r>
      <w:proofErr w:type="spellStart"/>
      <w:r>
        <w:t>ТувГУ</w:t>
      </w:r>
      <w:proofErr w:type="spellEnd"/>
      <w:r>
        <w:t xml:space="preserve"> не практикуется.</w:t>
      </w:r>
    </w:p>
    <w:p w:rsidR="00F37037" w:rsidRDefault="00F37037">
      <w:pPr>
        <w:pStyle w:val="ConsPlusNormal"/>
        <w:spacing w:before="220"/>
        <w:ind w:firstLine="540"/>
        <w:jc w:val="both"/>
      </w:pPr>
      <w:r>
        <w:t>С учетом совокупности социально-экономических факторов доступности высшего образования можно выделить следующие социальные группы, которые находятся в наиболее сложном социальном положении:</w:t>
      </w:r>
    </w:p>
    <w:p w:rsidR="00F37037" w:rsidRDefault="00F37037">
      <w:pPr>
        <w:pStyle w:val="ConsPlusNormal"/>
        <w:spacing w:before="220"/>
        <w:ind w:firstLine="540"/>
        <w:jc w:val="both"/>
      </w:pPr>
      <w:r>
        <w:t>- дети из малообеспеченных семей, в том числе дети инвалидов, безработных;</w:t>
      </w:r>
    </w:p>
    <w:p w:rsidR="00F37037" w:rsidRDefault="00F37037">
      <w:pPr>
        <w:pStyle w:val="ConsPlusNormal"/>
        <w:spacing w:before="220"/>
        <w:ind w:firstLine="540"/>
        <w:jc w:val="both"/>
      </w:pPr>
      <w:r>
        <w:t>- выпускники организаций начального профессионального образования;</w:t>
      </w:r>
    </w:p>
    <w:p w:rsidR="00F37037" w:rsidRDefault="00F37037">
      <w:pPr>
        <w:pStyle w:val="ConsPlusNormal"/>
        <w:spacing w:before="220"/>
        <w:ind w:firstLine="540"/>
        <w:jc w:val="both"/>
      </w:pPr>
      <w:r>
        <w:t>- дети с ограниченными возможностями здоровья;</w:t>
      </w:r>
    </w:p>
    <w:p w:rsidR="00F37037" w:rsidRDefault="00F37037">
      <w:pPr>
        <w:pStyle w:val="ConsPlusNormal"/>
        <w:spacing w:before="220"/>
        <w:ind w:firstLine="540"/>
        <w:jc w:val="both"/>
      </w:pPr>
      <w:r>
        <w:t>- одаренные дети из семей, не имеющих детей с высшим образованием.</w:t>
      </w:r>
    </w:p>
    <w:p w:rsidR="00F37037" w:rsidRDefault="00F37037">
      <w:pPr>
        <w:pStyle w:val="ConsPlusNormal"/>
        <w:spacing w:before="220"/>
        <w:ind w:firstLine="540"/>
        <w:jc w:val="both"/>
      </w:pPr>
      <w:r>
        <w:t>Государственная политика выравнивания стартовых возможностей при поступлении в вуз должна развиваться в нескольких направлениях:</w:t>
      </w:r>
    </w:p>
    <w:p w:rsidR="00F37037" w:rsidRDefault="00F37037">
      <w:pPr>
        <w:pStyle w:val="ConsPlusNormal"/>
        <w:spacing w:before="220"/>
        <w:ind w:firstLine="540"/>
        <w:jc w:val="both"/>
      </w:pPr>
      <w:r>
        <w:t>- повышение качества среднего (общего) образования;</w:t>
      </w:r>
    </w:p>
    <w:p w:rsidR="00F37037" w:rsidRDefault="00F37037">
      <w:pPr>
        <w:pStyle w:val="ConsPlusNormal"/>
        <w:spacing w:before="220"/>
        <w:ind w:firstLine="540"/>
        <w:jc w:val="both"/>
      </w:pPr>
      <w:r>
        <w:t xml:space="preserve">- субсидирование (гранты, стипендии) обучения для одаренных детей социально </w:t>
      </w:r>
      <w:r>
        <w:lastRenderedPageBreak/>
        <w:t>незащищенных групп населения на платной основе;</w:t>
      </w:r>
    </w:p>
    <w:p w:rsidR="00F37037" w:rsidRDefault="00F37037">
      <w:pPr>
        <w:pStyle w:val="ConsPlusNormal"/>
        <w:spacing w:before="220"/>
        <w:ind w:firstLine="540"/>
        <w:jc w:val="both"/>
      </w:pPr>
      <w:r>
        <w:t>- полное или частичное покрытие расходов лиц из социально уязвимых групп на обучение на платной основе с использованием механизмов образовательных кредитов, государственных возвратных субсидий.</w:t>
      </w:r>
    </w:p>
    <w:p w:rsidR="00F37037" w:rsidRDefault="00F37037">
      <w:pPr>
        <w:pStyle w:val="ConsPlusNormal"/>
        <w:spacing w:before="220"/>
        <w:ind w:firstLine="540"/>
        <w:jc w:val="both"/>
      </w:pPr>
      <w:r>
        <w:t>Выравнивание качества общего среднего образования должно быть обеспечено:</w:t>
      </w:r>
    </w:p>
    <w:p w:rsidR="00F37037" w:rsidRDefault="00F37037">
      <w:pPr>
        <w:pStyle w:val="ConsPlusNormal"/>
        <w:spacing w:before="220"/>
        <w:ind w:firstLine="540"/>
        <w:jc w:val="both"/>
      </w:pPr>
      <w:r>
        <w:t>- последовательным осуществлением контроля за выполнением федеральных государственных образовательных стандартов с помощью механизма ЕГЭ;</w:t>
      </w:r>
    </w:p>
    <w:p w:rsidR="00F37037" w:rsidRDefault="00F37037">
      <w:pPr>
        <w:pStyle w:val="ConsPlusNormal"/>
        <w:spacing w:before="220"/>
        <w:ind w:firstLine="540"/>
        <w:jc w:val="both"/>
      </w:pPr>
      <w:r>
        <w:t>- реализация программы развития сельских школ и создания школьных образовательных округов;</w:t>
      </w:r>
    </w:p>
    <w:p w:rsidR="00F37037" w:rsidRDefault="00F37037">
      <w:pPr>
        <w:pStyle w:val="ConsPlusNormal"/>
        <w:spacing w:before="220"/>
        <w:ind w:firstLine="540"/>
        <w:jc w:val="both"/>
      </w:pPr>
      <w:r>
        <w:t>- стимулирование создания базовых школ Тувинского государственного университета в сельской местности;</w:t>
      </w:r>
    </w:p>
    <w:p w:rsidR="00F37037" w:rsidRDefault="00F37037">
      <w:pPr>
        <w:pStyle w:val="ConsPlusNormal"/>
        <w:spacing w:before="220"/>
        <w:ind w:firstLine="540"/>
        <w:jc w:val="both"/>
      </w:pPr>
      <w:r>
        <w:t>- образование университетских комплексов на базе Тувинского государственного университета и организаций среднего профессионального образования.</w:t>
      </w:r>
    </w:p>
    <w:p w:rsidR="00F37037" w:rsidRDefault="00F37037">
      <w:pPr>
        <w:pStyle w:val="ConsPlusNormal"/>
        <w:spacing w:before="220"/>
        <w:ind w:firstLine="540"/>
        <w:jc w:val="both"/>
      </w:pPr>
      <w:r>
        <w:t>Подпрограмма определяет цели, задачи, основные направления и мероприятия обеспечения доступности высшего образования не менее одному ребенку в каждой семье в Республике Тыва, финансовое обеспечение, механизмы реализации предусматриваемых мероприятий и показатели их результативности. Подпрограмма разработана с целью социальной поддержки семей в получении их детьми высшего образования, создания условий для того, чтобы в каждой семье хотя бы один ребенок имел возможность получить высшее образование в долгосрочной перспективе (2014 - 2021 годы) в Республике Тыва.</w:t>
      </w:r>
    </w:p>
    <w:p w:rsidR="00F37037" w:rsidRDefault="00F37037">
      <w:pPr>
        <w:pStyle w:val="ConsPlusNormal"/>
        <w:jc w:val="both"/>
      </w:pPr>
      <w:r>
        <w:t xml:space="preserve">(в ред. </w:t>
      </w:r>
      <w:hyperlink r:id="rId866"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II. Приоритеты и цели государственной политики</w:t>
      </w:r>
    </w:p>
    <w:p w:rsidR="00F37037" w:rsidRDefault="00F37037">
      <w:pPr>
        <w:pStyle w:val="ConsPlusTitle"/>
        <w:jc w:val="center"/>
      </w:pPr>
      <w:r>
        <w:t>в сфере реализации Подпрограммы, цели, задачи,</w:t>
      </w:r>
    </w:p>
    <w:p w:rsidR="00F37037" w:rsidRDefault="00F37037">
      <w:pPr>
        <w:pStyle w:val="ConsPlusTitle"/>
        <w:jc w:val="center"/>
      </w:pPr>
      <w:r>
        <w:t>показатели (индикаторы)</w:t>
      </w:r>
    </w:p>
    <w:p w:rsidR="00F37037" w:rsidRDefault="00F37037">
      <w:pPr>
        <w:pStyle w:val="ConsPlusNormal"/>
        <w:jc w:val="both"/>
      </w:pPr>
    </w:p>
    <w:p w:rsidR="00F37037" w:rsidRDefault="00F37037">
      <w:pPr>
        <w:pStyle w:val="ConsPlusNormal"/>
        <w:ind w:firstLine="540"/>
        <w:jc w:val="both"/>
      </w:pPr>
      <w:r>
        <w:t>С целью создания условий в Республике Тыва для получения высшего образования не менее чем одним ребенком в каждой семье определены следующие приоритетные направления:</w:t>
      </w:r>
    </w:p>
    <w:p w:rsidR="00F37037" w:rsidRDefault="00F37037">
      <w:pPr>
        <w:pStyle w:val="ConsPlusNormal"/>
        <w:spacing w:before="220"/>
        <w:ind w:firstLine="540"/>
        <w:jc w:val="both"/>
      </w:pPr>
      <w:r>
        <w:t>- нормативно-правовое регулирование условий получения высшего образования одним из детей в каждой семье;</w:t>
      </w:r>
    </w:p>
    <w:p w:rsidR="00F37037" w:rsidRDefault="00F37037">
      <w:pPr>
        <w:pStyle w:val="ConsPlusNormal"/>
        <w:spacing w:before="220"/>
        <w:ind w:firstLine="540"/>
        <w:jc w:val="both"/>
      </w:pPr>
      <w:r>
        <w:t>- анализ состояния демографической ситуации в Республике Тыва с целью определения перспективного плана подготовки специалистов с высшим образованием;</w:t>
      </w:r>
    </w:p>
    <w:p w:rsidR="00F37037" w:rsidRDefault="00F37037">
      <w:pPr>
        <w:pStyle w:val="ConsPlusNormal"/>
        <w:spacing w:before="220"/>
        <w:ind w:firstLine="540"/>
        <w:jc w:val="both"/>
      </w:pPr>
      <w:r>
        <w:t>- проведение социологического исследования по оценке ожиданий и запросов различных групп населения Республики Тыва относительно высшего образования в соответствии с типами социальных, материальных, культурных ресурсов этих групп;</w:t>
      </w:r>
    </w:p>
    <w:p w:rsidR="00F37037" w:rsidRDefault="00F37037">
      <w:pPr>
        <w:pStyle w:val="ConsPlusNormal"/>
        <w:spacing w:before="220"/>
        <w:ind w:firstLine="540"/>
        <w:jc w:val="both"/>
      </w:pPr>
      <w:r>
        <w:t>- создание системы психолого-социологических исследований по определению системы мотивов к получению высшего образования;</w:t>
      </w:r>
    </w:p>
    <w:p w:rsidR="00F37037" w:rsidRDefault="00F37037">
      <w:pPr>
        <w:pStyle w:val="ConsPlusNormal"/>
        <w:spacing w:before="220"/>
        <w:ind w:firstLine="540"/>
        <w:jc w:val="both"/>
      </w:pPr>
      <w:r>
        <w:t>- реформирование и повышение качества образования в средней школе;</w:t>
      </w:r>
    </w:p>
    <w:p w:rsidR="00F37037" w:rsidRDefault="00F37037">
      <w:pPr>
        <w:pStyle w:val="ConsPlusNormal"/>
        <w:spacing w:before="220"/>
        <w:ind w:firstLine="540"/>
        <w:jc w:val="both"/>
      </w:pPr>
      <w:r>
        <w:t xml:space="preserve">- совершенствование системы непрерывного образования (школа СПО - </w:t>
      </w:r>
      <w:proofErr w:type="spellStart"/>
      <w:r>
        <w:t>бакалавриат</w:t>
      </w:r>
      <w:proofErr w:type="spellEnd"/>
      <w:r>
        <w:t xml:space="preserve"> - магистратура - аспирантура - докторантура);</w:t>
      </w:r>
    </w:p>
    <w:p w:rsidR="00F37037" w:rsidRDefault="00F37037">
      <w:pPr>
        <w:pStyle w:val="ConsPlusNormal"/>
        <w:spacing w:before="220"/>
        <w:ind w:firstLine="540"/>
        <w:jc w:val="both"/>
      </w:pPr>
      <w:r>
        <w:t>- обеспечение доступности, качества и расширение спектра услуг в сфере высшего образования;</w:t>
      </w:r>
    </w:p>
    <w:p w:rsidR="00F37037" w:rsidRDefault="00F37037">
      <w:pPr>
        <w:pStyle w:val="ConsPlusNormal"/>
        <w:spacing w:before="220"/>
        <w:ind w:firstLine="540"/>
        <w:jc w:val="both"/>
      </w:pPr>
      <w:r>
        <w:lastRenderedPageBreak/>
        <w:t>- создание системы поддержки семей, включающей в себя финансовые, правовые, образовательные, воспитательные и иные меры, главной целью которой является получение высшего образования их детьми;</w:t>
      </w:r>
    </w:p>
    <w:p w:rsidR="00F37037" w:rsidRDefault="00F37037">
      <w:pPr>
        <w:pStyle w:val="ConsPlusNormal"/>
        <w:spacing w:before="220"/>
        <w:ind w:firstLine="540"/>
        <w:jc w:val="both"/>
      </w:pPr>
      <w:r>
        <w:t>- осуществление мер государственной поддержки талантливой молодежи;</w:t>
      </w:r>
    </w:p>
    <w:p w:rsidR="00F37037" w:rsidRDefault="00F37037">
      <w:pPr>
        <w:pStyle w:val="ConsPlusNormal"/>
        <w:spacing w:before="220"/>
        <w:ind w:firstLine="540"/>
        <w:jc w:val="both"/>
      </w:pPr>
      <w:r>
        <w:t xml:space="preserve">- создание эффективной системы </w:t>
      </w:r>
      <w:proofErr w:type="spellStart"/>
      <w:r>
        <w:t>профориентационной</w:t>
      </w:r>
      <w:proofErr w:type="spellEnd"/>
      <w:r>
        <w:t xml:space="preserve"> работы, </w:t>
      </w:r>
      <w:proofErr w:type="spellStart"/>
      <w:r>
        <w:t>довузовской</w:t>
      </w:r>
      <w:proofErr w:type="spellEnd"/>
      <w:r>
        <w:t xml:space="preserve"> подготовки в организациях общего и среднего профессионального образования;</w:t>
      </w:r>
    </w:p>
    <w:p w:rsidR="00F37037" w:rsidRDefault="00F37037">
      <w:pPr>
        <w:pStyle w:val="ConsPlusNormal"/>
        <w:spacing w:before="220"/>
        <w:ind w:firstLine="540"/>
        <w:jc w:val="both"/>
      </w:pPr>
      <w:r>
        <w:t>- совершенствование системы трудоустройства молодежи с высшим образованием.</w:t>
      </w:r>
    </w:p>
    <w:p w:rsidR="00F37037" w:rsidRDefault="00F37037">
      <w:pPr>
        <w:pStyle w:val="ConsPlusNormal"/>
        <w:spacing w:before="220"/>
        <w:ind w:firstLine="540"/>
        <w:jc w:val="both"/>
      </w:pPr>
      <w:r>
        <w:t>Цель разработки Подпрограммы - создание условий в Республике Тыва для получения высшего образования не менее одним ребенком в каждой семье.</w:t>
      </w:r>
    </w:p>
    <w:p w:rsidR="00F37037" w:rsidRDefault="00F37037">
      <w:pPr>
        <w:pStyle w:val="ConsPlusNormal"/>
        <w:spacing w:before="220"/>
        <w:ind w:firstLine="540"/>
        <w:jc w:val="both"/>
      </w:pPr>
      <w:r>
        <w:t>Конечный результат при условии успешной реализации данной Подпрограммы - переход на качественно новый социокультурный уровень организации жизни, структуры общества (населения республики) в целом, достижение соответствия обществом республики мировым стандартам по основным параметрам (не только в сфере образования) согласно требованию времени, при сохранении своего уникального культурного и исторического начала.</w:t>
      </w:r>
    </w:p>
    <w:p w:rsidR="00F37037" w:rsidRDefault="00F37037">
      <w:pPr>
        <w:pStyle w:val="ConsPlusNormal"/>
        <w:spacing w:before="220"/>
        <w:ind w:firstLine="540"/>
        <w:jc w:val="both"/>
      </w:pPr>
      <w:r>
        <w:t>Для реализации Подпрограммы предполагается решение следующих задач:</w:t>
      </w:r>
    </w:p>
    <w:p w:rsidR="00F37037" w:rsidRDefault="00F37037">
      <w:pPr>
        <w:pStyle w:val="ConsPlusNormal"/>
        <w:spacing w:before="220"/>
        <w:ind w:firstLine="540"/>
        <w:jc w:val="both"/>
      </w:pPr>
      <w:r>
        <w:t>- исследование уровня жизни семей и доступности для разных социальных групп, анализ спроса в обществе и потребностей рынка труда на получение высшего образования не менее одним ребенком в каждой семье в Республике Тыва;</w:t>
      </w:r>
    </w:p>
    <w:p w:rsidR="00F37037" w:rsidRDefault="00F37037">
      <w:pPr>
        <w:pStyle w:val="ConsPlusNormal"/>
        <w:spacing w:before="220"/>
        <w:ind w:firstLine="540"/>
        <w:jc w:val="both"/>
      </w:pPr>
      <w:r>
        <w:t>- субсидирование обучения в вузе одаренных детей, также детей, направленных на получение высшего образования из семей, не имеющих детей с высшим образованием, в том числе из малообеспеченных, неблагополучных, многодетных семей, через систему образовательных грантов, кредитов и целевой подготовки;</w:t>
      </w:r>
    </w:p>
    <w:p w:rsidR="00F37037" w:rsidRDefault="00F37037">
      <w:pPr>
        <w:pStyle w:val="ConsPlusNormal"/>
        <w:spacing w:before="220"/>
        <w:ind w:firstLine="540"/>
        <w:jc w:val="both"/>
      </w:pPr>
      <w:r>
        <w:t xml:space="preserve">- создание условий для развития системы </w:t>
      </w:r>
      <w:proofErr w:type="spellStart"/>
      <w:r>
        <w:t>профориентационной</w:t>
      </w:r>
      <w:proofErr w:type="spellEnd"/>
      <w:r>
        <w:t xml:space="preserve"> работы, дистанционного, </w:t>
      </w:r>
      <w:proofErr w:type="spellStart"/>
      <w:r>
        <w:t>предпрофильного</w:t>
      </w:r>
      <w:proofErr w:type="spellEnd"/>
      <w:r>
        <w:t xml:space="preserve"> и профильного обучения по разным образовательным программам </w:t>
      </w:r>
      <w:proofErr w:type="spellStart"/>
      <w:r>
        <w:t>довузовской</w:t>
      </w:r>
      <w:proofErr w:type="spellEnd"/>
      <w:r>
        <w:t xml:space="preserve"> подготовки в общем среднем, среднем и высшем профессиональном образовании для детей из семей, не имеющих детей с высшим образованием.</w:t>
      </w:r>
    </w:p>
    <w:p w:rsidR="00F37037" w:rsidRDefault="00F37037">
      <w:pPr>
        <w:pStyle w:val="ConsPlusNormal"/>
        <w:spacing w:before="220"/>
        <w:ind w:firstLine="540"/>
        <w:jc w:val="both"/>
      </w:pPr>
      <w:r>
        <w:t xml:space="preserve">Принятие Федерального </w:t>
      </w:r>
      <w:hyperlink r:id="rId867" w:history="1">
        <w:r>
          <w:rPr>
            <w:color w:val="0000FF"/>
          </w:rPr>
          <w:t>закона</w:t>
        </w:r>
      </w:hyperlink>
      <w:r>
        <w:t xml:space="preserve"> от 29 декабря 2012 г. N 273-ФЗ "Об образовании в Российской Федерации" и государственной </w:t>
      </w:r>
      <w:hyperlink r:id="rId868" w:history="1">
        <w:r>
          <w:rPr>
            <w:color w:val="0000FF"/>
          </w:rPr>
          <w:t>программы</w:t>
        </w:r>
      </w:hyperlink>
      <w:r>
        <w:t xml:space="preserve"> Российской Федерации "Развитие образования" на 2013 - 2020 годы определило новые векторы государственной политики в аспекте расширения социальных гарантий и возможностей получения высшего образования каждым гражданином страны.</w:t>
      </w:r>
    </w:p>
    <w:p w:rsidR="00F37037" w:rsidRDefault="00F37037">
      <w:pPr>
        <w:pStyle w:val="ConsPlusNormal"/>
        <w:jc w:val="both"/>
      </w:pPr>
    </w:p>
    <w:p w:rsidR="00F37037" w:rsidRDefault="00F37037">
      <w:pPr>
        <w:pStyle w:val="ConsPlusTitle"/>
        <w:jc w:val="center"/>
        <w:outlineLvl w:val="2"/>
      </w:pPr>
      <w:r>
        <w:t>III. Прогноз конечных результатов Подпрограммы</w:t>
      </w:r>
    </w:p>
    <w:p w:rsidR="00F37037" w:rsidRDefault="00F37037">
      <w:pPr>
        <w:pStyle w:val="ConsPlusTitle"/>
        <w:jc w:val="center"/>
      </w:pPr>
      <w:r>
        <w:t>по этапам ее реализации</w:t>
      </w:r>
    </w:p>
    <w:p w:rsidR="00F37037" w:rsidRDefault="00F37037">
      <w:pPr>
        <w:pStyle w:val="ConsPlusNormal"/>
        <w:jc w:val="both"/>
      </w:pPr>
    </w:p>
    <w:p w:rsidR="00F37037" w:rsidRDefault="00F37037">
      <w:pPr>
        <w:pStyle w:val="ConsPlusNormal"/>
        <w:ind w:firstLine="540"/>
        <w:jc w:val="both"/>
      </w:pPr>
      <w:r>
        <w:t>В результате реализации Подпрограммы к 2021 году планируется:</w:t>
      </w:r>
    </w:p>
    <w:p w:rsidR="00F37037" w:rsidRDefault="00F37037">
      <w:pPr>
        <w:pStyle w:val="ConsPlusNormal"/>
        <w:jc w:val="both"/>
      </w:pPr>
      <w:r>
        <w:t xml:space="preserve">(в ред. </w:t>
      </w:r>
      <w:hyperlink r:id="rId869"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увеличение количества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 до 62 процентов;</w:t>
      </w:r>
    </w:p>
    <w:p w:rsidR="00F37037" w:rsidRDefault="00F37037">
      <w:pPr>
        <w:pStyle w:val="ConsPlusNormal"/>
        <w:jc w:val="both"/>
      </w:pPr>
      <w:r>
        <w:t xml:space="preserve">(в ред. постановлений Правительства РТ от 28.10.2016 </w:t>
      </w:r>
      <w:hyperlink r:id="rId870" w:history="1">
        <w:r>
          <w:rPr>
            <w:color w:val="0000FF"/>
          </w:rPr>
          <w:t>N 457</w:t>
        </w:r>
      </w:hyperlink>
      <w:r>
        <w:t xml:space="preserve">, от 23.01.2019 </w:t>
      </w:r>
      <w:hyperlink r:id="rId871" w:history="1">
        <w:r>
          <w:rPr>
            <w:color w:val="0000FF"/>
          </w:rPr>
          <w:t>N 29</w:t>
        </w:r>
      </w:hyperlink>
      <w:r>
        <w:t>)</w:t>
      </w:r>
    </w:p>
    <w:p w:rsidR="00F37037" w:rsidRDefault="00F37037">
      <w:pPr>
        <w:pStyle w:val="ConsPlusNormal"/>
        <w:spacing w:before="220"/>
        <w:ind w:firstLine="540"/>
        <w:jc w:val="both"/>
      </w:pPr>
      <w:r>
        <w:t>увеличение количества выпускников организаций среднего профессионального образования, поступивших в вузы, из семей, не имеющих детей с высшим образованием, до 35 процентов.</w:t>
      </w:r>
    </w:p>
    <w:p w:rsidR="00F37037" w:rsidRDefault="00F37037">
      <w:pPr>
        <w:pStyle w:val="ConsPlusNormal"/>
        <w:jc w:val="both"/>
      </w:pPr>
      <w:r>
        <w:t xml:space="preserve">(в ред. </w:t>
      </w:r>
      <w:hyperlink r:id="rId872"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IV. Сроки и этапы реализации Подпрограммы</w:t>
      </w:r>
    </w:p>
    <w:p w:rsidR="00F37037" w:rsidRDefault="00F37037">
      <w:pPr>
        <w:pStyle w:val="ConsPlusNormal"/>
        <w:jc w:val="both"/>
      </w:pPr>
    </w:p>
    <w:p w:rsidR="00F37037" w:rsidRDefault="00F37037">
      <w:pPr>
        <w:pStyle w:val="ConsPlusNormal"/>
        <w:ind w:firstLine="540"/>
        <w:jc w:val="both"/>
      </w:pPr>
      <w:r>
        <w:t>Подпрограмма реализуется в три этапа:</w:t>
      </w:r>
    </w:p>
    <w:p w:rsidR="00F37037" w:rsidRDefault="00F37037">
      <w:pPr>
        <w:pStyle w:val="ConsPlusNormal"/>
        <w:spacing w:before="220"/>
        <w:ind w:firstLine="540"/>
        <w:jc w:val="both"/>
      </w:pPr>
      <w:r>
        <w:t>I этап - 2014 год;</w:t>
      </w:r>
    </w:p>
    <w:p w:rsidR="00F37037" w:rsidRDefault="00F37037">
      <w:pPr>
        <w:pStyle w:val="ConsPlusNormal"/>
        <w:spacing w:before="220"/>
        <w:ind w:firstLine="540"/>
        <w:jc w:val="both"/>
      </w:pPr>
      <w:r>
        <w:t>II этап - 2015 - 2017 годы;</w:t>
      </w:r>
    </w:p>
    <w:p w:rsidR="00F37037" w:rsidRDefault="00F37037">
      <w:pPr>
        <w:pStyle w:val="ConsPlusNormal"/>
        <w:spacing w:before="220"/>
        <w:ind w:firstLine="540"/>
        <w:jc w:val="both"/>
      </w:pPr>
      <w:r>
        <w:t>III этап - 2018 - 2021 годы.</w:t>
      </w:r>
    </w:p>
    <w:p w:rsidR="00F37037" w:rsidRDefault="00F37037">
      <w:pPr>
        <w:pStyle w:val="ConsPlusNormal"/>
        <w:jc w:val="both"/>
      </w:pPr>
      <w:r>
        <w:t xml:space="preserve">(в ред. </w:t>
      </w:r>
      <w:hyperlink r:id="rId873" w:history="1">
        <w:r>
          <w:rPr>
            <w:color w:val="0000FF"/>
          </w:rPr>
          <w:t>Постановления</w:t>
        </w:r>
      </w:hyperlink>
      <w:r>
        <w:t xml:space="preserve"> Правительства РТ от 23.01.2019 N 29)</w:t>
      </w:r>
    </w:p>
    <w:p w:rsidR="00F37037" w:rsidRDefault="00F37037">
      <w:pPr>
        <w:pStyle w:val="ConsPlusNormal"/>
        <w:spacing w:before="220"/>
        <w:ind w:firstLine="540"/>
        <w:jc w:val="both"/>
      </w:pPr>
      <w:r>
        <w:t>На первом этапе предполагается существенная подготовительная работа, которая заключается в следующем:</w:t>
      </w:r>
    </w:p>
    <w:p w:rsidR="00F37037" w:rsidRDefault="00F37037">
      <w:pPr>
        <w:pStyle w:val="ConsPlusNormal"/>
        <w:spacing w:before="220"/>
        <w:ind w:firstLine="540"/>
        <w:jc w:val="both"/>
      </w:pPr>
      <w:r>
        <w:t xml:space="preserve">- создании научно-методической основы для организации классов с углубленным изучением разных предметов и </w:t>
      </w:r>
      <w:proofErr w:type="spellStart"/>
      <w:r>
        <w:t>довузовской</w:t>
      </w:r>
      <w:proofErr w:type="spellEnd"/>
      <w:r>
        <w:t xml:space="preserve"> подготовки;</w:t>
      </w:r>
    </w:p>
    <w:p w:rsidR="00F37037" w:rsidRDefault="00F37037">
      <w:pPr>
        <w:pStyle w:val="ConsPlusNormal"/>
        <w:spacing w:before="220"/>
        <w:ind w:firstLine="540"/>
        <w:jc w:val="both"/>
      </w:pPr>
      <w:r>
        <w:t>- проведении социологических исследований по выявлению отношения взрослых и детей к получению высшего образования. Исследования будут детализированы относительно материального благополучия, анализа востребованности высшего образования в каждой семье не менее одним из детей и др. Подготовка аналитических материалов и рекомендаций по результатам исследований;</w:t>
      </w:r>
    </w:p>
    <w:p w:rsidR="00F37037" w:rsidRDefault="00F37037">
      <w:pPr>
        <w:pStyle w:val="ConsPlusNormal"/>
        <w:spacing w:before="220"/>
        <w:ind w:firstLine="540"/>
        <w:jc w:val="both"/>
      </w:pPr>
      <w:r>
        <w:t>- разработке нормативно-правовых актов, регламентирующих оказание государственной поддержки и различные мероприятия;</w:t>
      </w:r>
    </w:p>
    <w:p w:rsidR="00F37037" w:rsidRDefault="00F37037">
      <w:pPr>
        <w:pStyle w:val="ConsPlusNormal"/>
        <w:spacing w:before="220"/>
        <w:ind w:firstLine="540"/>
        <w:jc w:val="both"/>
      </w:pPr>
      <w:r>
        <w:t xml:space="preserve">- разработке и подписании Соглашения между Министерством образования и науки Республики Тыва и ФГБОУ ВПО "Тувинский государственный университет" по взаимодействию в рамках Подпрограммы (далее - Соглашение с </w:t>
      </w:r>
      <w:proofErr w:type="spellStart"/>
      <w:r>
        <w:t>ТувГУ</w:t>
      </w:r>
      <w:proofErr w:type="spellEnd"/>
      <w:r>
        <w:t>);</w:t>
      </w:r>
    </w:p>
    <w:p w:rsidR="00F37037" w:rsidRDefault="00F37037">
      <w:pPr>
        <w:pStyle w:val="ConsPlusNormal"/>
        <w:spacing w:before="220"/>
        <w:ind w:firstLine="540"/>
        <w:jc w:val="both"/>
      </w:pPr>
      <w:r>
        <w:t>- анализ востребованных/невостребованных профессий.</w:t>
      </w:r>
    </w:p>
    <w:p w:rsidR="00F37037" w:rsidRDefault="00F37037">
      <w:pPr>
        <w:pStyle w:val="ConsPlusNormal"/>
        <w:spacing w:before="220"/>
        <w:ind w:firstLine="540"/>
        <w:jc w:val="both"/>
      </w:pPr>
      <w:r>
        <w:t>Особую значимость приобретут:</w:t>
      </w:r>
    </w:p>
    <w:p w:rsidR="00F37037" w:rsidRDefault="00F37037">
      <w:pPr>
        <w:pStyle w:val="ConsPlusNormal"/>
        <w:spacing w:before="220"/>
        <w:ind w:firstLine="540"/>
        <w:jc w:val="both"/>
      </w:pPr>
      <w:r>
        <w:t>- исследования, связанные с обоснованием нормативно-правовых основ обеспечения условий получения высшего образования по одному ребенку в каждой семье;</w:t>
      </w:r>
    </w:p>
    <w:p w:rsidR="00F37037" w:rsidRDefault="00F37037">
      <w:pPr>
        <w:pStyle w:val="ConsPlusNormal"/>
        <w:spacing w:before="220"/>
        <w:ind w:firstLine="540"/>
        <w:jc w:val="both"/>
      </w:pPr>
      <w:r>
        <w:t>- проведение ежегодных социологических исследований потребности в получении высшего образования из семей, не имеющих детей с высшим образованием, и подготовка аналитических материалов и рекомендаций по результатам исследований;</w:t>
      </w:r>
    </w:p>
    <w:p w:rsidR="00F37037" w:rsidRDefault="00F37037">
      <w:pPr>
        <w:pStyle w:val="ConsPlusNormal"/>
        <w:spacing w:before="220"/>
        <w:ind w:firstLine="540"/>
        <w:jc w:val="both"/>
      </w:pPr>
      <w:r>
        <w:t>- создание системы условий получения высшего образования по одному ребенку в каждой семье.</w:t>
      </w:r>
    </w:p>
    <w:p w:rsidR="00F37037" w:rsidRDefault="00F37037">
      <w:pPr>
        <w:pStyle w:val="ConsPlusNormal"/>
        <w:spacing w:before="220"/>
        <w:ind w:firstLine="540"/>
        <w:jc w:val="both"/>
      </w:pPr>
      <w:r>
        <w:t xml:space="preserve">В рамках реализации первого этапа необходимо провести мониторинг </w:t>
      </w:r>
      <w:proofErr w:type="gramStart"/>
      <w:r>
        <w:t>семей</w:t>
      </w:r>
      <w:proofErr w:type="gramEnd"/>
      <w:r>
        <w:t xml:space="preserve"> имеющих/не имеющих детей с высшим образованием. Мониторинг предполагается провести по трем направлениям:</w:t>
      </w:r>
    </w:p>
    <w:p w:rsidR="00F37037" w:rsidRDefault="00F37037">
      <w:pPr>
        <w:pStyle w:val="ConsPlusNormal"/>
        <w:spacing w:before="220"/>
        <w:ind w:firstLine="540"/>
        <w:jc w:val="both"/>
      </w:pPr>
      <w:r>
        <w:t>мониторинг семей многодетных, малообеспеченных, неполных и находящихся в трудной жизненной ситуации;</w:t>
      </w:r>
    </w:p>
    <w:p w:rsidR="00F37037" w:rsidRDefault="00F37037">
      <w:pPr>
        <w:pStyle w:val="ConsPlusNormal"/>
        <w:spacing w:before="220"/>
        <w:ind w:firstLine="540"/>
        <w:jc w:val="both"/>
      </w:pPr>
      <w:r>
        <w:t>мониторинг существующей ситуации в области актуальных запросов и потребностей у обучающихся, мотивированных на получение высшего образования;</w:t>
      </w:r>
    </w:p>
    <w:p w:rsidR="00F37037" w:rsidRDefault="00F37037">
      <w:pPr>
        <w:pStyle w:val="ConsPlusNormal"/>
        <w:spacing w:before="220"/>
        <w:ind w:firstLine="540"/>
        <w:jc w:val="both"/>
      </w:pPr>
      <w:r>
        <w:t>мониторинг текущего состояния семей, имеющих детей с высшим образованием.</w:t>
      </w:r>
    </w:p>
    <w:p w:rsidR="00F37037" w:rsidRDefault="00F37037">
      <w:pPr>
        <w:pStyle w:val="ConsPlusNormal"/>
        <w:spacing w:before="220"/>
        <w:ind w:firstLine="540"/>
        <w:jc w:val="both"/>
      </w:pPr>
      <w:r>
        <w:lastRenderedPageBreak/>
        <w:t>Для проведения мониторингов будут определены:</w:t>
      </w:r>
    </w:p>
    <w:p w:rsidR="00F37037" w:rsidRDefault="00F37037">
      <w:pPr>
        <w:pStyle w:val="ConsPlusNormal"/>
        <w:spacing w:before="220"/>
        <w:ind w:firstLine="540"/>
        <w:jc w:val="both"/>
      </w:pPr>
      <w:r>
        <w:t>методики и программы проведения мониторинга существующей ситуации обеспеченности условиями получения высшего образования;</w:t>
      </w:r>
    </w:p>
    <w:p w:rsidR="00F37037" w:rsidRDefault="00F37037">
      <w:pPr>
        <w:pStyle w:val="ConsPlusNormal"/>
        <w:spacing w:before="220"/>
        <w:ind w:firstLine="540"/>
        <w:jc w:val="both"/>
      </w:pPr>
      <w:r>
        <w:t>методики и программы мониторинга в области актуальных запросов и потребностей у обучающихся в получении высшего образования;</w:t>
      </w:r>
    </w:p>
    <w:p w:rsidR="00F37037" w:rsidRDefault="00F37037">
      <w:pPr>
        <w:pStyle w:val="ConsPlusNormal"/>
        <w:spacing w:before="220"/>
        <w:ind w:firstLine="540"/>
        <w:jc w:val="both"/>
      </w:pPr>
      <w:r>
        <w:t xml:space="preserve">методики и программы мониторинга текущего состояния в области организации </w:t>
      </w:r>
      <w:proofErr w:type="spellStart"/>
      <w:r>
        <w:t>профориентационной</w:t>
      </w:r>
      <w:proofErr w:type="spellEnd"/>
      <w:r>
        <w:t xml:space="preserve"> работы со стороны руководителей органов местного самоуправления, осуществляющих управление в сфере образования и образовательных организаций республики;</w:t>
      </w:r>
    </w:p>
    <w:p w:rsidR="00F37037" w:rsidRDefault="00F37037">
      <w:pPr>
        <w:pStyle w:val="ConsPlusNormal"/>
        <w:jc w:val="both"/>
      </w:pPr>
      <w:r>
        <w:t xml:space="preserve">(в ред. </w:t>
      </w:r>
      <w:hyperlink r:id="rId874"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показатели и критерии для проведения мониторингов.</w:t>
      </w:r>
    </w:p>
    <w:p w:rsidR="00F37037" w:rsidRDefault="00F37037">
      <w:pPr>
        <w:pStyle w:val="ConsPlusNormal"/>
        <w:spacing w:before="220"/>
        <w:ind w:firstLine="540"/>
        <w:jc w:val="both"/>
      </w:pPr>
      <w:r>
        <w:t>Все это невозможно без активного участия каждого ведомства, заинтересованного в получении специалистов для социально-экономического развития республики. В русле участия каждого субъекта Программы на первом этапе необходимо определить наиболее эффективные социальные и психолого-педагогические подходы к определению значимости высшего образования для каждой семьи, как основному инструменту самореализации личности.</w:t>
      </w:r>
    </w:p>
    <w:p w:rsidR="00F37037" w:rsidRDefault="00F37037">
      <w:pPr>
        <w:pStyle w:val="ConsPlusNormal"/>
        <w:spacing w:before="220"/>
        <w:ind w:firstLine="540"/>
        <w:jc w:val="both"/>
      </w:pPr>
      <w:r>
        <w:t>В рамках реализации Программы будет уделено внимание получению высшего образования в Тувинском государственном университете. При всей унификации высшего профессионального образования необходимо предпринять действия по открытию специальностей, востребованных в республике. Это предполагает поиск необходимых условий для обеспечения высшим образованием одного из детей в каждой семье.</w:t>
      </w:r>
    </w:p>
    <w:p w:rsidR="00F37037" w:rsidRDefault="00F37037">
      <w:pPr>
        <w:pStyle w:val="ConsPlusNormal"/>
        <w:spacing w:before="220"/>
        <w:ind w:firstLine="540"/>
        <w:jc w:val="both"/>
      </w:pPr>
      <w:r>
        <w:t xml:space="preserve">Параллельно будут осуществляться </w:t>
      </w:r>
      <w:proofErr w:type="spellStart"/>
      <w:r>
        <w:t>профориентационные</w:t>
      </w:r>
      <w:proofErr w:type="spellEnd"/>
      <w:r>
        <w:t xml:space="preserve"> мероприятия по популяризации высшего образования в средствах массовой информации. Это повлияет на социокультурный престиж высшего образования.</w:t>
      </w:r>
    </w:p>
    <w:p w:rsidR="00F37037" w:rsidRDefault="00F37037">
      <w:pPr>
        <w:pStyle w:val="ConsPlusNormal"/>
        <w:spacing w:before="220"/>
        <w:ind w:firstLine="540"/>
        <w:jc w:val="both"/>
      </w:pPr>
      <w:r>
        <w:t xml:space="preserve">На втором этапе реализации Подпрограммы начнется внедрение нормативно-правовых актов, финансовых инструментов и научно-методических разработок на основе данных социологического исследования и аналитических материалов. В практику будут внедрены инновационные методики </w:t>
      </w:r>
      <w:proofErr w:type="spellStart"/>
      <w:r>
        <w:t>профориентационной</w:t>
      </w:r>
      <w:proofErr w:type="spellEnd"/>
      <w:r>
        <w:t xml:space="preserve"> работы и информационного обеспечения Подпрограммы как основные инструменты мотивации школьника и студента среднего профессионального образования в получении высшего образования.</w:t>
      </w:r>
    </w:p>
    <w:p w:rsidR="00F37037" w:rsidRDefault="00F37037">
      <w:pPr>
        <w:pStyle w:val="ConsPlusNormal"/>
        <w:spacing w:before="220"/>
        <w:ind w:firstLine="540"/>
        <w:jc w:val="both"/>
      </w:pPr>
      <w:r>
        <w:t xml:space="preserve">Будут активно проводиться мероприятия в рамках Соглашения с </w:t>
      </w:r>
      <w:proofErr w:type="spellStart"/>
      <w:r>
        <w:t>ТувГУ</w:t>
      </w:r>
      <w:proofErr w:type="spellEnd"/>
      <w:r>
        <w:t>.</w:t>
      </w:r>
    </w:p>
    <w:p w:rsidR="00F37037" w:rsidRDefault="00F37037">
      <w:pPr>
        <w:pStyle w:val="ConsPlusNormal"/>
        <w:spacing w:before="220"/>
        <w:ind w:firstLine="540"/>
        <w:jc w:val="both"/>
      </w:pPr>
      <w:r>
        <w:t xml:space="preserve">Предполагается создание системы классов с углубленным изучением разных предметов в </w:t>
      </w:r>
      <w:proofErr w:type="spellStart"/>
      <w:r>
        <w:t>кожуунах</w:t>
      </w:r>
      <w:proofErr w:type="spellEnd"/>
      <w:r>
        <w:t xml:space="preserve"> Республики Тыва.</w:t>
      </w:r>
    </w:p>
    <w:p w:rsidR="00F37037" w:rsidRDefault="00F37037">
      <w:pPr>
        <w:pStyle w:val="ConsPlusNormal"/>
        <w:spacing w:before="220"/>
        <w:ind w:firstLine="540"/>
        <w:jc w:val="both"/>
      </w:pPr>
      <w:r>
        <w:t>На третьем этапе реализации будут решены поставленные задачи и достигнута цель Подпрограммы.</w:t>
      </w:r>
    </w:p>
    <w:p w:rsidR="00F37037" w:rsidRDefault="00F37037">
      <w:pPr>
        <w:pStyle w:val="ConsPlusNormal"/>
        <w:spacing w:before="220"/>
        <w:ind w:firstLine="540"/>
        <w:jc w:val="both"/>
      </w:pPr>
      <w:r>
        <w:t xml:space="preserve">На протяжении всего периода реализации Подпрограммы предусматривается вовлечение в образовательные, </w:t>
      </w:r>
      <w:proofErr w:type="spellStart"/>
      <w:r>
        <w:t>профориентационные</w:t>
      </w:r>
      <w:proofErr w:type="spellEnd"/>
      <w:r>
        <w:t xml:space="preserve"> и информационно-технологические мероприятия всех обучающихся республики.</w:t>
      </w:r>
    </w:p>
    <w:p w:rsidR="00F37037" w:rsidRDefault="00F37037">
      <w:pPr>
        <w:pStyle w:val="ConsPlusNormal"/>
        <w:spacing w:before="220"/>
        <w:ind w:firstLine="540"/>
        <w:jc w:val="both"/>
      </w:pPr>
      <w:r>
        <w:t>Ежегодно будет проводиться отслеживание (мониторинг) существующей ситуации обеспеченности семей в республике условиями получения высшего образования их детьми.</w:t>
      </w:r>
    </w:p>
    <w:p w:rsidR="00F37037" w:rsidRDefault="00F37037">
      <w:pPr>
        <w:pStyle w:val="ConsPlusNormal"/>
        <w:jc w:val="both"/>
      </w:pPr>
    </w:p>
    <w:p w:rsidR="00F37037" w:rsidRDefault="00F37037">
      <w:pPr>
        <w:pStyle w:val="ConsPlusTitle"/>
        <w:jc w:val="center"/>
        <w:outlineLvl w:val="2"/>
      </w:pPr>
      <w:r>
        <w:t>V. Обобщенная характеристика основных</w:t>
      </w:r>
    </w:p>
    <w:p w:rsidR="00F37037" w:rsidRDefault="00F37037">
      <w:pPr>
        <w:pStyle w:val="ConsPlusTitle"/>
        <w:jc w:val="center"/>
      </w:pPr>
      <w:r>
        <w:t>мероприятий Подпрограммы</w:t>
      </w:r>
    </w:p>
    <w:p w:rsidR="00F37037" w:rsidRDefault="00F37037">
      <w:pPr>
        <w:pStyle w:val="ConsPlusNormal"/>
        <w:jc w:val="both"/>
      </w:pPr>
    </w:p>
    <w:p w:rsidR="00F37037" w:rsidRDefault="00F37037">
      <w:pPr>
        <w:pStyle w:val="ConsPlusNormal"/>
        <w:ind w:firstLine="540"/>
        <w:jc w:val="both"/>
      </w:pPr>
      <w:r>
        <w:lastRenderedPageBreak/>
        <w:t>Государственная политика выравнивания стартовых возможностей для получения высшего образования должна использовать инструменты субсидирования обучения для одаренных детей из семей, имеющих малые доходы на платной основе, полное или частичное покрытие их расходов на обучение на платной основе с использованием механизмов образовательных кредитов, государственных возвратных субсидий.</w:t>
      </w:r>
    </w:p>
    <w:p w:rsidR="00F37037" w:rsidRDefault="00F37037">
      <w:pPr>
        <w:pStyle w:val="ConsPlusNormal"/>
        <w:spacing w:before="220"/>
        <w:ind w:firstLine="540"/>
        <w:jc w:val="both"/>
      </w:pPr>
      <w:r>
        <w:t>Необходимо не только сохранение, но и увеличение социальных стипендий для детей из малообеспеченных семей, позволяющих обеспечивать их жизнь, а также целенаправленное развитие возможностей совмещения учебы с работой, создание специальных центров по трудоустройству студентов и подбору потенциальных работодателей, которые могут кредитовать их обучение.</w:t>
      </w:r>
    </w:p>
    <w:p w:rsidR="00F37037" w:rsidRDefault="00F37037">
      <w:pPr>
        <w:pStyle w:val="ConsPlusNormal"/>
        <w:spacing w:before="220"/>
        <w:ind w:firstLine="540"/>
        <w:jc w:val="both"/>
      </w:pPr>
      <w:r>
        <w:t>В Подпрограмму включены мероприятия, направленные на решение следующих задач:</w:t>
      </w:r>
    </w:p>
    <w:p w:rsidR="00F37037" w:rsidRDefault="00F37037">
      <w:pPr>
        <w:pStyle w:val="ConsPlusNormal"/>
        <w:spacing w:before="220"/>
        <w:ind w:firstLine="540"/>
        <w:jc w:val="both"/>
      </w:pPr>
      <w:r>
        <w:t>исследование уровня благосостояния семей и доступности высшего образования для семей с разным уровнем дохода, анализ спроса на получение высшего образования в каждой семье в Республике Тыва;</w:t>
      </w:r>
    </w:p>
    <w:p w:rsidR="00F37037" w:rsidRDefault="00F37037">
      <w:pPr>
        <w:pStyle w:val="ConsPlusNormal"/>
        <w:spacing w:before="220"/>
        <w:ind w:firstLine="540"/>
        <w:jc w:val="both"/>
      </w:pPr>
      <w:r>
        <w:t xml:space="preserve">создание условий для развития углубленного изучения предметов разной направленности в рамках общего образования в </w:t>
      </w:r>
      <w:proofErr w:type="spellStart"/>
      <w:r>
        <w:t>кожуунах</w:t>
      </w:r>
      <w:proofErr w:type="spellEnd"/>
      <w:r>
        <w:t xml:space="preserve"> Республики Тыва: создание новой системы </w:t>
      </w:r>
      <w:proofErr w:type="spellStart"/>
      <w:r>
        <w:t>довузовской</w:t>
      </w:r>
      <w:proofErr w:type="spellEnd"/>
      <w:r>
        <w:t xml:space="preserve"> подготовки для детей из малообеспеченных семей, субсидирование их обучения в вузе через систему образовательных грантов и кредитов.</w:t>
      </w:r>
    </w:p>
    <w:p w:rsidR="00F37037" w:rsidRDefault="00F37037">
      <w:pPr>
        <w:pStyle w:val="ConsPlusNormal"/>
        <w:jc w:val="both"/>
      </w:pPr>
    </w:p>
    <w:p w:rsidR="00F37037" w:rsidRDefault="00F37037">
      <w:pPr>
        <w:pStyle w:val="ConsPlusTitle"/>
        <w:jc w:val="center"/>
        <w:outlineLvl w:val="2"/>
      </w:pPr>
      <w:r>
        <w:t>VI. Основные меры правового регулирования,</w:t>
      </w:r>
    </w:p>
    <w:p w:rsidR="00F37037" w:rsidRDefault="00F37037">
      <w:pPr>
        <w:pStyle w:val="ConsPlusTitle"/>
        <w:jc w:val="center"/>
      </w:pPr>
      <w:r>
        <w:t>направленные на достижение цели</w:t>
      </w:r>
    </w:p>
    <w:p w:rsidR="00F37037" w:rsidRDefault="00F37037">
      <w:pPr>
        <w:pStyle w:val="ConsPlusTitle"/>
        <w:jc w:val="center"/>
      </w:pPr>
      <w:r>
        <w:t>и конечных результатов Подпрограммы</w:t>
      </w:r>
    </w:p>
    <w:p w:rsidR="00F37037" w:rsidRDefault="00F37037">
      <w:pPr>
        <w:pStyle w:val="ConsPlusNormal"/>
        <w:jc w:val="both"/>
      </w:pPr>
    </w:p>
    <w:p w:rsidR="00F37037" w:rsidRDefault="00F37037">
      <w:pPr>
        <w:pStyle w:val="ConsPlusNormal"/>
        <w:ind w:firstLine="540"/>
        <w:jc w:val="both"/>
      </w:pPr>
      <w:r>
        <w:t>Государственное регулирование Подпрограммы осуществляется путем взаимодействия органов исполнительной власти Республики Тыва в сфере образования и науки, культуры, труда и социальной политики, массовых коммуникаций, включающими планирование, оперативный контроль и координацию взаимодействия с органами местного самоуправления, осуществляющими управление в сфере образования муниципальных образований Республики Тыва, государственными и муниципальными организациями.</w:t>
      </w:r>
    </w:p>
    <w:p w:rsidR="00F37037" w:rsidRDefault="00F37037">
      <w:pPr>
        <w:pStyle w:val="ConsPlusNormal"/>
        <w:jc w:val="both"/>
      </w:pPr>
      <w:r>
        <w:t xml:space="preserve">(в ред. </w:t>
      </w:r>
      <w:hyperlink r:id="rId875" w:history="1">
        <w:r>
          <w:rPr>
            <w:color w:val="0000FF"/>
          </w:rPr>
          <w:t>Постановления</w:t>
        </w:r>
      </w:hyperlink>
      <w:r>
        <w:t xml:space="preserve"> Правительства РТ от 06.11.2015 N 512)</w:t>
      </w:r>
    </w:p>
    <w:p w:rsidR="00F37037" w:rsidRDefault="00F37037">
      <w:pPr>
        <w:pStyle w:val="ConsPlusNormal"/>
        <w:spacing w:before="220"/>
        <w:ind w:firstLine="540"/>
        <w:jc w:val="both"/>
      </w:pPr>
      <w:r>
        <w:t>Для единого подхода к выполнению системы программных мероприятий, целенаправленного и эффективного расходования финансовых средств, выделенных на реализацию Подпрограммы, необходимо четкое взаимодействие между всеми исполнителями Подпрограммы.</w:t>
      </w:r>
    </w:p>
    <w:p w:rsidR="00F37037" w:rsidRDefault="00F37037">
      <w:pPr>
        <w:pStyle w:val="ConsPlusNormal"/>
        <w:spacing w:before="220"/>
        <w:ind w:firstLine="540"/>
        <w:jc w:val="both"/>
      </w:pPr>
      <w:r>
        <w:t>Системообразующими нормативными правовыми актами, предусматривающими меры по реализации Подпрограммы, являются:</w:t>
      </w:r>
    </w:p>
    <w:p w:rsidR="00F37037" w:rsidRDefault="00F37037">
      <w:pPr>
        <w:pStyle w:val="ConsPlusNormal"/>
        <w:spacing w:before="220"/>
        <w:ind w:firstLine="540"/>
        <w:jc w:val="both"/>
      </w:pPr>
      <w:r>
        <w:t>на федеральном уровне:</w:t>
      </w:r>
    </w:p>
    <w:p w:rsidR="00F37037" w:rsidRDefault="00B37E40">
      <w:pPr>
        <w:pStyle w:val="ConsPlusNormal"/>
        <w:spacing w:before="220"/>
        <w:ind w:firstLine="540"/>
        <w:jc w:val="both"/>
      </w:pPr>
      <w:hyperlink r:id="rId876" w:history="1">
        <w:r w:rsidR="00F37037">
          <w:rPr>
            <w:color w:val="0000FF"/>
          </w:rPr>
          <w:t>Конституция</w:t>
        </w:r>
      </w:hyperlink>
      <w:r w:rsidR="00F37037">
        <w:t xml:space="preserve"> Российской Федерации;</w:t>
      </w:r>
    </w:p>
    <w:p w:rsidR="00F37037" w:rsidRDefault="00F37037">
      <w:pPr>
        <w:pStyle w:val="ConsPlusNormal"/>
        <w:spacing w:before="220"/>
        <w:ind w:firstLine="540"/>
        <w:jc w:val="both"/>
      </w:pPr>
      <w:r>
        <w:t xml:space="preserve">Федеральный </w:t>
      </w:r>
      <w:hyperlink r:id="rId877" w:history="1">
        <w:r>
          <w:rPr>
            <w:color w:val="0000FF"/>
          </w:rPr>
          <w:t>закон</w:t>
        </w:r>
      </w:hyperlink>
      <w:r>
        <w:t xml:space="preserve"> от 29 декабря 2012 г. N 273-ФЗ "Об образовании в Российской Федерации".</w:t>
      </w:r>
    </w:p>
    <w:p w:rsidR="00F37037" w:rsidRDefault="00F37037">
      <w:pPr>
        <w:pStyle w:val="ConsPlusNormal"/>
        <w:spacing w:before="220"/>
        <w:ind w:firstLine="540"/>
        <w:jc w:val="both"/>
      </w:pPr>
      <w:r>
        <w:t>Реализуются крупномасштабные федеральные проекты, основными из которых, с точки зрения влияния на состояние и развитие русского языка в Республике Тыва, являются:</w:t>
      </w:r>
    </w:p>
    <w:p w:rsidR="00F37037" w:rsidRDefault="00F37037">
      <w:pPr>
        <w:pStyle w:val="ConsPlusNormal"/>
        <w:spacing w:before="220"/>
        <w:ind w:firstLine="540"/>
        <w:jc w:val="both"/>
      </w:pPr>
      <w:r>
        <w:t xml:space="preserve">федеральная целевая </w:t>
      </w:r>
      <w:hyperlink r:id="rId878" w:history="1">
        <w:r>
          <w:rPr>
            <w:color w:val="0000FF"/>
          </w:rPr>
          <w:t>программа</w:t>
        </w:r>
      </w:hyperlink>
      <w:r>
        <w:t xml:space="preserve"> развития образования на 2011 - 2015 годы, утвержденная постановлением Правительства Российской Федерации от 7 февраля 2011 г. N 61;</w:t>
      </w:r>
    </w:p>
    <w:p w:rsidR="00F37037" w:rsidRDefault="00F37037">
      <w:pPr>
        <w:pStyle w:val="ConsPlusNormal"/>
        <w:spacing w:before="220"/>
        <w:ind w:firstLine="540"/>
        <w:jc w:val="both"/>
      </w:pPr>
      <w:r>
        <w:lastRenderedPageBreak/>
        <w:t>на региональном уровне:</w:t>
      </w:r>
    </w:p>
    <w:p w:rsidR="00F37037" w:rsidRDefault="00B37E40">
      <w:pPr>
        <w:pStyle w:val="ConsPlusNormal"/>
        <w:spacing w:before="220"/>
        <w:ind w:firstLine="540"/>
        <w:jc w:val="both"/>
      </w:pPr>
      <w:hyperlink r:id="rId879" w:history="1">
        <w:r w:rsidR="00F37037">
          <w:rPr>
            <w:color w:val="0000FF"/>
          </w:rPr>
          <w:t>Конституция</w:t>
        </w:r>
      </w:hyperlink>
      <w:r w:rsidR="00F37037">
        <w:t xml:space="preserve"> Республики Тыва;</w:t>
      </w:r>
    </w:p>
    <w:p w:rsidR="00F37037" w:rsidRDefault="00B37E40">
      <w:pPr>
        <w:pStyle w:val="ConsPlusNormal"/>
        <w:spacing w:before="220"/>
        <w:ind w:firstLine="540"/>
        <w:jc w:val="both"/>
      </w:pPr>
      <w:hyperlink r:id="rId880" w:history="1">
        <w:r w:rsidR="00F37037">
          <w:rPr>
            <w:color w:val="0000FF"/>
          </w:rPr>
          <w:t>Закон</w:t>
        </w:r>
      </w:hyperlink>
      <w:r w:rsidR="00F37037">
        <w:t xml:space="preserve"> Республики Тыва 23 декабря 2010 г. N 373 ВХ-1 "Об образовании в Республике Тыва".</w:t>
      </w:r>
    </w:p>
    <w:p w:rsidR="00F37037" w:rsidRDefault="00F37037">
      <w:pPr>
        <w:pStyle w:val="ConsPlusNormal"/>
        <w:jc w:val="both"/>
      </w:pPr>
    </w:p>
    <w:p w:rsidR="00F37037" w:rsidRDefault="00F37037">
      <w:pPr>
        <w:pStyle w:val="ConsPlusTitle"/>
        <w:jc w:val="center"/>
        <w:outlineLvl w:val="2"/>
      </w:pPr>
      <w:r>
        <w:t>VII. Перечень целевых индикаторов и показателей</w:t>
      </w:r>
    </w:p>
    <w:p w:rsidR="00F37037" w:rsidRDefault="00F37037">
      <w:pPr>
        <w:pStyle w:val="ConsPlusTitle"/>
        <w:jc w:val="center"/>
      </w:pPr>
      <w:r>
        <w:t>Подпрограммы</w:t>
      </w:r>
    </w:p>
    <w:p w:rsidR="00F37037" w:rsidRDefault="00F37037">
      <w:pPr>
        <w:pStyle w:val="ConsPlusNormal"/>
        <w:jc w:val="both"/>
      </w:pPr>
    </w:p>
    <w:p w:rsidR="00F37037" w:rsidRDefault="00F37037">
      <w:pPr>
        <w:pStyle w:val="ConsPlusNormal"/>
        <w:ind w:firstLine="540"/>
        <w:jc w:val="both"/>
      </w:pPr>
      <w:r>
        <w:t>К основным показателям и индикаторам Подпрограммы относятся:</w:t>
      </w:r>
    </w:p>
    <w:p w:rsidR="00F37037" w:rsidRDefault="00F37037">
      <w:pPr>
        <w:pStyle w:val="ConsPlusNormal"/>
        <w:spacing w:before="220"/>
        <w:ind w:firstLine="540"/>
        <w:jc w:val="both"/>
      </w:pPr>
      <w:r>
        <w:t>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w:t>
      </w:r>
    </w:p>
    <w:p w:rsidR="00F37037" w:rsidRDefault="00F37037">
      <w:pPr>
        <w:pStyle w:val="ConsPlusNormal"/>
        <w:jc w:val="both"/>
      </w:pPr>
      <w:r>
        <w:t xml:space="preserve">(в ред. </w:t>
      </w:r>
      <w:hyperlink r:id="rId881"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в 2014 г. - 45,0 процентов;</w:t>
      </w:r>
    </w:p>
    <w:p w:rsidR="00F37037" w:rsidRDefault="00F37037">
      <w:pPr>
        <w:pStyle w:val="ConsPlusNormal"/>
        <w:spacing w:before="220"/>
        <w:ind w:firstLine="540"/>
        <w:jc w:val="both"/>
      </w:pPr>
      <w:r>
        <w:t>в 2015 г. - 50,0 процентов;</w:t>
      </w:r>
    </w:p>
    <w:p w:rsidR="00F37037" w:rsidRDefault="00F37037">
      <w:pPr>
        <w:pStyle w:val="ConsPlusNormal"/>
        <w:spacing w:before="220"/>
        <w:ind w:firstLine="540"/>
        <w:jc w:val="both"/>
      </w:pPr>
      <w:r>
        <w:t>в 2016 г. - 55,0 процентов;</w:t>
      </w:r>
    </w:p>
    <w:p w:rsidR="00F37037" w:rsidRDefault="00F37037">
      <w:pPr>
        <w:pStyle w:val="ConsPlusNormal"/>
        <w:spacing w:before="220"/>
        <w:ind w:firstLine="540"/>
        <w:jc w:val="both"/>
      </w:pPr>
      <w:r>
        <w:t>в 2017 г. - 57,0 процентов;</w:t>
      </w:r>
    </w:p>
    <w:p w:rsidR="00F37037" w:rsidRDefault="00F37037">
      <w:pPr>
        <w:pStyle w:val="ConsPlusNormal"/>
        <w:jc w:val="both"/>
      </w:pPr>
      <w:r>
        <w:t xml:space="preserve">(в ред. </w:t>
      </w:r>
      <w:hyperlink r:id="rId882"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в 2018 г. - 59,0 процентов;</w:t>
      </w:r>
    </w:p>
    <w:p w:rsidR="00F37037" w:rsidRDefault="00F37037">
      <w:pPr>
        <w:pStyle w:val="ConsPlusNormal"/>
        <w:jc w:val="both"/>
      </w:pPr>
      <w:r>
        <w:t xml:space="preserve">(в ред. </w:t>
      </w:r>
      <w:hyperlink r:id="rId883"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в 2019 г. - 60,0 процента;</w:t>
      </w:r>
    </w:p>
    <w:p w:rsidR="00F37037" w:rsidRDefault="00F37037">
      <w:pPr>
        <w:pStyle w:val="ConsPlusNormal"/>
        <w:jc w:val="both"/>
      </w:pPr>
      <w:r>
        <w:t xml:space="preserve">(в ред. </w:t>
      </w:r>
      <w:hyperlink r:id="rId884"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в 2020 г. - 61,0 процентов;</w:t>
      </w:r>
    </w:p>
    <w:p w:rsidR="00F37037" w:rsidRDefault="00F37037">
      <w:pPr>
        <w:pStyle w:val="ConsPlusNormal"/>
        <w:jc w:val="both"/>
      </w:pPr>
      <w:r>
        <w:t xml:space="preserve">(в ред. </w:t>
      </w:r>
      <w:hyperlink r:id="rId885" w:history="1">
        <w:r>
          <w:rPr>
            <w:color w:val="0000FF"/>
          </w:rPr>
          <w:t>Постановления</w:t>
        </w:r>
      </w:hyperlink>
      <w:r>
        <w:t xml:space="preserve"> Правительства РТ от 28.10.2016 N 457)</w:t>
      </w:r>
    </w:p>
    <w:p w:rsidR="00F37037" w:rsidRDefault="00F37037">
      <w:pPr>
        <w:pStyle w:val="ConsPlusNormal"/>
        <w:spacing w:before="220"/>
        <w:ind w:firstLine="540"/>
        <w:jc w:val="both"/>
      </w:pPr>
      <w:r>
        <w:t>в 2021 г. - 62,0 процента.</w:t>
      </w:r>
    </w:p>
    <w:p w:rsidR="00F37037" w:rsidRDefault="00F37037">
      <w:pPr>
        <w:pStyle w:val="ConsPlusNormal"/>
        <w:jc w:val="both"/>
      </w:pPr>
      <w:r>
        <w:t xml:space="preserve">(абзац введен </w:t>
      </w:r>
      <w:hyperlink r:id="rId886" w:history="1">
        <w:r>
          <w:rPr>
            <w:color w:val="0000FF"/>
          </w:rPr>
          <w:t>Постановлением</w:t>
        </w:r>
      </w:hyperlink>
      <w:r>
        <w:t xml:space="preserve"> Правительства РТ от 23.01.2019 N 29)</w:t>
      </w:r>
    </w:p>
    <w:p w:rsidR="00F37037" w:rsidRDefault="00F37037">
      <w:pPr>
        <w:pStyle w:val="ConsPlusNormal"/>
        <w:spacing w:before="220"/>
        <w:ind w:firstLine="540"/>
        <w:jc w:val="both"/>
      </w:pPr>
      <w:r>
        <w:t>Количество выпускников организаций среднего профессионального образования, поступивших в образовательные организации высшего образования, из семей, не имеющих лиц с высшим образованием в трех поколениях, - до 35 процентов:</w:t>
      </w:r>
    </w:p>
    <w:p w:rsidR="00F37037" w:rsidRDefault="00F37037">
      <w:pPr>
        <w:pStyle w:val="ConsPlusNormal"/>
        <w:jc w:val="both"/>
      </w:pPr>
      <w:r>
        <w:t xml:space="preserve">(в ред. постановлений Правительства РТ от 28.10.2016 </w:t>
      </w:r>
      <w:hyperlink r:id="rId887" w:history="1">
        <w:r>
          <w:rPr>
            <w:color w:val="0000FF"/>
          </w:rPr>
          <w:t>N 457</w:t>
        </w:r>
      </w:hyperlink>
      <w:r>
        <w:t xml:space="preserve">, от 23.01.2019 </w:t>
      </w:r>
      <w:hyperlink r:id="rId888" w:history="1">
        <w:r>
          <w:rPr>
            <w:color w:val="0000FF"/>
          </w:rPr>
          <w:t>N 29</w:t>
        </w:r>
      </w:hyperlink>
      <w:r>
        <w:t>)</w:t>
      </w:r>
    </w:p>
    <w:p w:rsidR="00F37037" w:rsidRDefault="00F37037">
      <w:pPr>
        <w:pStyle w:val="ConsPlusNormal"/>
        <w:spacing w:before="220"/>
        <w:ind w:firstLine="540"/>
        <w:jc w:val="both"/>
      </w:pPr>
      <w:r>
        <w:t>в 2014 г. - 15,0 процентов;</w:t>
      </w:r>
    </w:p>
    <w:p w:rsidR="00F37037" w:rsidRDefault="00F37037">
      <w:pPr>
        <w:pStyle w:val="ConsPlusNormal"/>
        <w:spacing w:before="220"/>
        <w:ind w:firstLine="540"/>
        <w:jc w:val="both"/>
      </w:pPr>
      <w:r>
        <w:t>в 2015 г. - 18,0 процентов;</w:t>
      </w:r>
    </w:p>
    <w:p w:rsidR="00F37037" w:rsidRDefault="00F37037">
      <w:pPr>
        <w:pStyle w:val="ConsPlusNormal"/>
        <w:spacing w:before="220"/>
        <w:ind w:firstLine="540"/>
        <w:jc w:val="both"/>
      </w:pPr>
      <w:r>
        <w:t>в 2016 г. - 21,0 процент;</w:t>
      </w:r>
    </w:p>
    <w:p w:rsidR="00F37037" w:rsidRDefault="00F37037">
      <w:pPr>
        <w:pStyle w:val="ConsPlusNormal"/>
        <w:spacing w:before="220"/>
        <w:ind w:firstLine="540"/>
        <w:jc w:val="both"/>
      </w:pPr>
      <w:r>
        <w:t>в 2017 г. - 24,0 процента;</w:t>
      </w:r>
    </w:p>
    <w:p w:rsidR="00F37037" w:rsidRDefault="00F37037">
      <w:pPr>
        <w:pStyle w:val="ConsPlusNormal"/>
        <w:spacing w:before="220"/>
        <w:ind w:firstLine="540"/>
        <w:jc w:val="both"/>
      </w:pPr>
      <w:r>
        <w:t>в 2018 г. - 27,0 процентов;</w:t>
      </w:r>
    </w:p>
    <w:p w:rsidR="00F37037" w:rsidRDefault="00F37037">
      <w:pPr>
        <w:pStyle w:val="ConsPlusNormal"/>
        <w:spacing w:before="220"/>
        <w:ind w:firstLine="540"/>
        <w:jc w:val="both"/>
      </w:pPr>
      <w:r>
        <w:t>в 2019 г. - 30,0 процентов;</w:t>
      </w:r>
    </w:p>
    <w:p w:rsidR="00F37037" w:rsidRDefault="00F37037">
      <w:pPr>
        <w:pStyle w:val="ConsPlusNormal"/>
        <w:spacing w:before="220"/>
        <w:ind w:firstLine="540"/>
        <w:jc w:val="both"/>
      </w:pPr>
      <w:r>
        <w:t>в 2020 г. - 34,0 процента;</w:t>
      </w:r>
    </w:p>
    <w:p w:rsidR="00F37037" w:rsidRDefault="00F37037">
      <w:pPr>
        <w:pStyle w:val="ConsPlusNormal"/>
        <w:spacing w:before="220"/>
        <w:ind w:firstLine="540"/>
        <w:jc w:val="both"/>
      </w:pPr>
      <w:r>
        <w:t>в 2021 г. - 35,0 процентов.</w:t>
      </w:r>
    </w:p>
    <w:p w:rsidR="00F37037" w:rsidRDefault="00F37037">
      <w:pPr>
        <w:pStyle w:val="ConsPlusNormal"/>
        <w:jc w:val="both"/>
      </w:pPr>
      <w:r>
        <w:lastRenderedPageBreak/>
        <w:t xml:space="preserve">(абзац введен </w:t>
      </w:r>
      <w:hyperlink r:id="rId889" w:history="1">
        <w:r>
          <w:rPr>
            <w:color w:val="0000FF"/>
          </w:rPr>
          <w:t>Постановлением</w:t>
        </w:r>
      </w:hyperlink>
      <w:r>
        <w:t xml:space="preserve"> Правительства РТ от 23.01.2019 N 29)</w:t>
      </w:r>
    </w:p>
    <w:p w:rsidR="00F37037" w:rsidRDefault="00F37037">
      <w:pPr>
        <w:pStyle w:val="ConsPlusNormal"/>
        <w:jc w:val="both"/>
      </w:pPr>
    </w:p>
    <w:p w:rsidR="00F37037" w:rsidRDefault="00F37037">
      <w:pPr>
        <w:pStyle w:val="ConsPlusTitle"/>
        <w:jc w:val="center"/>
        <w:outlineLvl w:val="2"/>
      </w:pPr>
      <w:r>
        <w:t>VIII. Обоснование состава и значений соответствующих</w:t>
      </w:r>
    </w:p>
    <w:p w:rsidR="00F37037" w:rsidRDefault="00F37037">
      <w:pPr>
        <w:pStyle w:val="ConsPlusTitle"/>
        <w:jc w:val="center"/>
      </w:pPr>
      <w:r>
        <w:t>целевых индикаторов и показателей Подпрограммы</w:t>
      </w:r>
    </w:p>
    <w:p w:rsidR="00F37037" w:rsidRDefault="00F37037">
      <w:pPr>
        <w:pStyle w:val="ConsPlusTitle"/>
        <w:jc w:val="center"/>
      </w:pPr>
      <w:r>
        <w:t>по этапам ее реализации</w:t>
      </w:r>
    </w:p>
    <w:p w:rsidR="00F37037" w:rsidRDefault="00F37037">
      <w:pPr>
        <w:pStyle w:val="ConsPlusNormal"/>
        <w:jc w:val="both"/>
      </w:pPr>
    </w:p>
    <w:p w:rsidR="00F37037" w:rsidRDefault="00F37037">
      <w:pPr>
        <w:pStyle w:val="ConsPlusNormal"/>
        <w:ind w:firstLine="540"/>
        <w:jc w:val="both"/>
      </w:pPr>
      <w:r>
        <w:t xml:space="preserve">Состав и значения соответствующих целевых индикаторов и показателей Подпрограммы по этапам ее реализации представлены в </w:t>
      </w:r>
      <w:hyperlink w:anchor="P4899" w:history="1">
        <w:r>
          <w:rPr>
            <w:color w:val="0000FF"/>
          </w:rPr>
          <w:t>приложении N 1</w:t>
        </w:r>
      </w:hyperlink>
      <w:r>
        <w:t xml:space="preserve"> к Программе.</w:t>
      </w:r>
    </w:p>
    <w:p w:rsidR="00F37037" w:rsidRDefault="00F37037">
      <w:pPr>
        <w:pStyle w:val="ConsPlusNormal"/>
        <w:jc w:val="both"/>
      </w:pPr>
    </w:p>
    <w:p w:rsidR="00F37037" w:rsidRDefault="00F37037">
      <w:pPr>
        <w:pStyle w:val="ConsPlusTitle"/>
        <w:jc w:val="center"/>
        <w:outlineLvl w:val="2"/>
      </w:pPr>
      <w:r>
        <w:t>IX. Информация о ресурсном обеспечении Подпрограммы</w:t>
      </w:r>
    </w:p>
    <w:p w:rsidR="00F37037" w:rsidRDefault="00F37037">
      <w:pPr>
        <w:pStyle w:val="ConsPlusNormal"/>
        <w:jc w:val="both"/>
      </w:pPr>
    </w:p>
    <w:p w:rsidR="00F37037" w:rsidRDefault="00F37037">
      <w:pPr>
        <w:pStyle w:val="ConsPlusNormal"/>
        <w:jc w:val="center"/>
      </w:pPr>
      <w:r>
        <w:t xml:space="preserve">(в ред. </w:t>
      </w:r>
      <w:hyperlink r:id="rId890" w:history="1">
        <w:r>
          <w:rPr>
            <w:color w:val="0000FF"/>
          </w:rPr>
          <w:t>Постановления</w:t>
        </w:r>
      </w:hyperlink>
      <w:r>
        <w:t xml:space="preserve"> Правительства РТ от 23.01.2019 N 29)</w:t>
      </w:r>
    </w:p>
    <w:p w:rsidR="00F37037" w:rsidRDefault="00F37037">
      <w:pPr>
        <w:pStyle w:val="ConsPlusNormal"/>
        <w:jc w:val="both"/>
      </w:pPr>
    </w:p>
    <w:p w:rsidR="00F37037" w:rsidRDefault="00F37037">
      <w:pPr>
        <w:pStyle w:val="ConsPlusNormal"/>
        <w:ind w:firstLine="540"/>
        <w:jc w:val="both"/>
      </w:pPr>
      <w:r>
        <w:t>Общий объем финансирования Подпрограммы составляет 24428,5 тыс. рублей из средств республиканского бюджета, в том числе по годам:</w:t>
      </w:r>
    </w:p>
    <w:p w:rsidR="00F37037" w:rsidRDefault="00F37037">
      <w:pPr>
        <w:pStyle w:val="ConsPlusNormal"/>
        <w:jc w:val="both"/>
      </w:pPr>
      <w:r>
        <w:t xml:space="preserve">(в ред. </w:t>
      </w:r>
      <w:hyperlink r:id="rId891" w:history="1">
        <w:r>
          <w:rPr>
            <w:color w:val="0000FF"/>
          </w:rPr>
          <w:t>Постановления</w:t>
        </w:r>
      </w:hyperlink>
      <w:r>
        <w:t xml:space="preserve"> Правительства РТ от 30.10.2019 N 514)</w:t>
      </w:r>
    </w:p>
    <w:p w:rsidR="00F37037" w:rsidRDefault="00F37037">
      <w:pPr>
        <w:pStyle w:val="ConsPlusNormal"/>
        <w:spacing w:before="220"/>
        <w:ind w:firstLine="540"/>
        <w:jc w:val="both"/>
      </w:pPr>
      <w:r>
        <w:t>2014 г. - 0,0 тыс. рублей;</w:t>
      </w:r>
    </w:p>
    <w:p w:rsidR="00F37037" w:rsidRDefault="00F37037">
      <w:pPr>
        <w:pStyle w:val="ConsPlusNormal"/>
        <w:spacing w:before="220"/>
        <w:ind w:firstLine="540"/>
        <w:jc w:val="both"/>
      </w:pPr>
      <w:r>
        <w:t>2015 г. - 4082,0 тыс. рублей;</w:t>
      </w:r>
    </w:p>
    <w:p w:rsidR="00F37037" w:rsidRDefault="00F37037">
      <w:pPr>
        <w:pStyle w:val="ConsPlusNormal"/>
        <w:spacing w:before="220"/>
        <w:ind w:firstLine="540"/>
        <w:jc w:val="both"/>
      </w:pPr>
      <w:r>
        <w:t>2016 г. - 3006,2 тыс. рублей;</w:t>
      </w:r>
    </w:p>
    <w:p w:rsidR="00F37037" w:rsidRDefault="00F37037">
      <w:pPr>
        <w:pStyle w:val="ConsPlusNormal"/>
        <w:spacing w:before="220"/>
        <w:ind w:firstLine="540"/>
        <w:jc w:val="both"/>
      </w:pPr>
      <w:r>
        <w:t>2017 г. - 2804,4 тыс. рублей;</w:t>
      </w:r>
    </w:p>
    <w:p w:rsidR="00F37037" w:rsidRDefault="00F37037">
      <w:pPr>
        <w:pStyle w:val="ConsPlusNormal"/>
        <w:spacing w:before="220"/>
        <w:ind w:firstLine="540"/>
        <w:jc w:val="both"/>
      </w:pPr>
      <w:r>
        <w:t>2018 г. - 3370,5 тыс. рублей;</w:t>
      </w:r>
    </w:p>
    <w:p w:rsidR="00F37037" w:rsidRDefault="00F37037">
      <w:pPr>
        <w:pStyle w:val="ConsPlusNormal"/>
        <w:spacing w:before="220"/>
        <w:ind w:firstLine="540"/>
        <w:jc w:val="both"/>
      </w:pPr>
      <w:r>
        <w:t>2019 г. - 2454,0 тыс. рублей;</w:t>
      </w:r>
    </w:p>
    <w:p w:rsidR="00F37037" w:rsidRDefault="00F37037">
      <w:pPr>
        <w:pStyle w:val="ConsPlusNormal"/>
        <w:jc w:val="both"/>
      </w:pPr>
      <w:r>
        <w:t xml:space="preserve">(в ред. </w:t>
      </w:r>
      <w:hyperlink r:id="rId892" w:history="1">
        <w:r>
          <w:rPr>
            <w:color w:val="0000FF"/>
          </w:rPr>
          <w:t>Постановления</w:t>
        </w:r>
      </w:hyperlink>
      <w:r>
        <w:t xml:space="preserve"> Правительства РТ от 30.10.2019 N 514)</w:t>
      </w:r>
    </w:p>
    <w:p w:rsidR="00F37037" w:rsidRDefault="00F37037">
      <w:pPr>
        <w:pStyle w:val="ConsPlusNormal"/>
        <w:spacing w:before="220"/>
        <w:ind w:firstLine="540"/>
        <w:jc w:val="both"/>
      </w:pPr>
      <w:r>
        <w:t>2020 г. - 4330,2 тыс. рублей;</w:t>
      </w:r>
    </w:p>
    <w:p w:rsidR="00F37037" w:rsidRDefault="00F37037">
      <w:pPr>
        <w:pStyle w:val="ConsPlusNormal"/>
        <w:spacing w:before="220"/>
        <w:ind w:firstLine="540"/>
        <w:jc w:val="both"/>
      </w:pPr>
      <w:r>
        <w:t>2021 г. - 4381,2 тыс. рублей.</w:t>
      </w:r>
    </w:p>
    <w:p w:rsidR="00F37037" w:rsidRDefault="00F37037">
      <w:pPr>
        <w:pStyle w:val="ConsPlusNormal"/>
        <w:spacing w:before="220"/>
        <w:ind w:firstLine="540"/>
        <w:jc w:val="both"/>
      </w:pPr>
      <w:r>
        <w:t>Объем финансирования Подпрограммы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w:t>
      </w:r>
    </w:p>
    <w:p w:rsidR="00F37037" w:rsidRDefault="00F37037">
      <w:pPr>
        <w:pStyle w:val="ConsPlusNormal"/>
        <w:jc w:val="both"/>
      </w:pPr>
    </w:p>
    <w:p w:rsidR="00F37037" w:rsidRDefault="00F37037">
      <w:pPr>
        <w:pStyle w:val="ConsPlusTitle"/>
        <w:jc w:val="center"/>
        <w:outlineLvl w:val="2"/>
      </w:pPr>
      <w:r>
        <w:t>X. Описание мер государственного регулирования</w:t>
      </w:r>
    </w:p>
    <w:p w:rsidR="00F37037" w:rsidRDefault="00F37037">
      <w:pPr>
        <w:pStyle w:val="ConsPlusTitle"/>
        <w:jc w:val="center"/>
      </w:pPr>
      <w:r>
        <w:t>и управления рисками с целью минимизации</w:t>
      </w:r>
    </w:p>
    <w:p w:rsidR="00F37037" w:rsidRDefault="00F37037">
      <w:pPr>
        <w:pStyle w:val="ConsPlusTitle"/>
        <w:jc w:val="center"/>
      </w:pPr>
      <w:r>
        <w:t>их влияния на достижение целей Подпрограммы</w:t>
      </w:r>
    </w:p>
    <w:p w:rsidR="00F37037" w:rsidRDefault="00F37037">
      <w:pPr>
        <w:pStyle w:val="ConsPlusNormal"/>
        <w:jc w:val="both"/>
      </w:pPr>
    </w:p>
    <w:p w:rsidR="00F37037" w:rsidRDefault="00F37037">
      <w:pPr>
        <w:pStyle w:val="ConsPlusNormal"/>
        <w:ind w:firstLine="540"/>
        <w:jc w:val="both"/>
      </w:pPr>
      <w:r>
        <w:t>К основным рискам реализации Подпрограммы относятся:</w:t>
      </w:r>
    </w:p>
    <w:p w:rsidR="00F37037" w:rsidRDefault="00F37037">
      <w:pPr>
        <w:pStyle w:val="ConsPlusNormal"/>
        <w:spacing w:before="220"/>
        <w:ind w:firstLine="540"/>
        <w:jc w:val="both"/>
      </w:pPr>
      <w:r>
        <w:t>- финансово-экономические риски - недофинансирование мероприятий Подпрограммы, в том числе - со стороны Правительства Республики Тыва, муниципалитетов, образовательных и других организаций;</w:t>
      </w:r>
    </w:p>
    <w:p w:rsidR="00F37037" w:rsidRDefault="00F37037">
      <w:pPr>
        <w:pStyle w:val="ConsPlusNormal"/>
        <w:spacing w:before="220"/>
        <w:ind w:firstLine="540"/>
        <w:jc w:val="both"/>
      </w:pPr>
      <w:r>
        <w:t>- организационные и управленческие риски - недостаточная проработка вопросов, решаемых в рамках Подпрограммы, недостаточная подготовка управленческого потенциала;</w:t>
      </w:r>
    </w:p>
    <w:p w:rsidR="00F37037" w:rsidRDefault="00F37037">
      <w:pPr>
        <w:pStyle w:val="ConsPlusNormal"/>
        <w:spacing w:before="220"/>
        <w:ind w:firstLine="540"/>
        <w:jc w:val="both"/>
      </w:pPr>
      <w:r>
        <w:t>- социальные риски, связанные с сопротивлением населения, профессиональной общественности целям и реализации Подпрограммы;</w:t>
      </w:r>
    </w:p>
    <w:p w:rsidR="00F37037" w:rsidRDefault="00F37037">
      <w:pPr>
        <w:pStyle w:val="ConsPlusNormal"/>
        <w:spacing w:before="220"/>
        <w:ind w:firstLine="540"/>
        <w:jc w:val="both"/>
      </w:pPr>
      <w:r>
        <w:t xml:space="preserve">- риски, связанные с региональными особенностями, - недостаточное финансирование со стороны муниципальных образований республики необходимых для достижения поставленных </w:t>
      </w:r>
      <w:r>
        <w:lastRenderedPageBreak/>
        <w:t>целей Подпрограммы, а также непонимание задач и приоритетов в образовательной политике.</w:t>
      </w:r>
    </w:p>
    <w:p w:rsidR="00F37037" w:rsidRDefault="00F37037">
      <w:pPr>
        <w:pStyle w:val="ConsPlusNormal"/>
        <w:spacing w:before="220"/>
        <w:ind w:firstLine="540"/>
        <w:jc w:val="both"/>
      </w:pPr>
      <w: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Подпрограммы. Минимизация этих рисков возможна через заключение договоров о реализации мероприятий, направленных на достижение целей Подпрограммы, через институционализацию механизмов </w:t>
      </w:r>
      <w:proofErr w:type="spellStart"/>
      <w:r>
        <w:t>софинансирования</w:t>
      </w:r>
      <w:proofErr w:type="spellEnd"/>
      <w:r>
        <w:t>.</w:t>
      </w:r>
    </w:p>
    <w:p w:rsidR="00F37037" w:rsidRDefault="00F37037">
      <w:pPr>
        <w:pStyle w:val="ConsPlusNormal"/>
        <w:spacing w:before="220"/>
        <w:ind w:firstLine="540"/>
        <w:jc w:val="both"/>
      </w:pPr>
      <w:r>
        <w:t>Устранение (минимизация) рисков связано с качеством планирования реализации Подпрограммы, обеспечением мониторинга ее реализации и оперативного внесения необходимых изменений.</w:t>
      </w:r>
    </w:p>
    <w:p w:rsidR="00F37037" w:rsidRDefault="00F37037">
      <w:pPr>
        <w:pStyle w:val="ConsPlusNormal"/>
        <w:spacing w:before="220"/>
        <w:ind w:firstLine="540"/>
        <w:jc w:val="both"/>
      </w:pPr>
      <w:r>
        <w:t>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Подпрограммы, несогласованности действий основного исполнителя и участников Подпрограммы, низкому качеству реализации программных мероприятий на республиканском уровне и уровне образовательных организаций. Устранение риска возможно за счет организации единого координационного совета по реализации Подпрограммы и обеспечения постоянного и оперативного мониторинга (в том числе социологического) реализации Подпрограммы, а также за счет корректировки на основе анализа данных мониторинга.</w:t>
      </w:r>
    </w:p>
    <w:p w:rsidR="00F37037" w:rsidRDefault="00F37037">
      <w:pPr>
        <w:pStyle w:val="ConsPlusNormal"/>
        <w:spacing w:before="220"/>
        <w:ind w:firstLine="540"/>
        <w:jc w:val="both"/>
      </w:pPr>
      <w: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поддержки студентов при получении высшего образования, а также публичного освещения хода и результатов реализации Подпрограммы.</w:t>
      </w:r>
    </w:p>
    <w:p w:rsidR="00F37037" w:rsidRDefault="00F37037">
      <w:pPr>
        <w:pStyle w:val="ConsPlusNormal"/>
        <w:spacing w:before="220"/>
        <w:ind w:firstLine="540"/>
        <w:jc w:val="both"/>
      </w:pPr>
      <w:r>
        <w:t>Риски, связанные с республиканскими особенностями. Существующие различия муниципальных образований республики, министерств и ведомств обусловливают разный уровень финансовых и управленческих возможностей по реализации мероприятий Подпрограммы. Ситуация может быть усугублена проблемами, связанными с недостаточной межуровневой и межведомственной координацией работы органов исполнительной власти, осуществляющих управление в сфере образования, недостаточным пониманием задач государственной образовательной политики.</w:t>
      </w:r>
    </w:p>
    <w:p w:rsidR="00F37037" w:rsidRDefault="00F37037">
      <w:pPr>
        <w:pStyle w:val="ConsPlusNormal"/>
        <w:spacing w:before="220"/>
        <w:ind w:firstLine="540"/>
        <w:jc w:val="both"/>
      </w:pPr>
      <w:r>
        <w:t>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дополнительного финансирования за счет привлечения внебюджетных источников.</w:t>
      </w:r>
    </w:p>
    <w:p w:rsidR="00F37037" w:rsidRDefault="00F37037">
      <w:pPr>
        <w:pStyle w:val="ConsPlusNormal"/>
        <w:spacing w:before="220"/>
        <w:ind w:firstLine="540"/>
        <w:jc w:val="both"/>
      </w:pPr>
      <w:r>
        <w:t>Устранение риска недостаточной межуровневой и межведомственной координации органов исполнительной власти, осуществляющих управление в сфере образования, возможно через информационное обеспечение, операционное сопровождение реализации Подпрограммы, включающее мониторинг реализации Подпрограммы и оперативное консультирование всех ее исполнителей.</w:t>
      </w:r>
    </w:p>
    <w:p w:rsidR="00F37037" w:rsidRDefault="00F37037">
      <w:pPr>
        <w:pStyle w:val="ConsPlusNormal"/>
        <w:jc w:val="both"/>
      </w:pPr>
    </w:p>
    <w:p w:rsidR="00F37037" w:rsidRDefault="00F37037">
      <w:pPr>
        <w:pStyle w:val="ConsPlusTitle"/>
        <w:jc w:val="center"/>
        <w:outlineLvl w:val="2"/>
      </w:pPr>
      <w:r>
        <w:t>XI. Оценка эффективности Подпрограммы</w:t>
      </w:r>
    </w:p>
    <w:p w:rsidR="00F37037" w:rsidRDefault="00F37037">
      <w:pPr>
        <w:pStyle w:val="ConsPlusNormal"/>
        <w:jc w:val="both"/>
      </w:pPr>
    </w:p>
    <w:p w:rsidR="00F37037" w:rsidRDefault="00F37037">
      <w:pPr>
        <w:pStyle w:val="ConsPlusNormal"/>
        <w:ind w:firstLine="540"/>
        <w:jc w:val="both"/>
      </w:pPr>
      <w:r>
        <w:t>Методика оценки эффективности Подпрограммы включает необходимость проведения следующих мероприятий:</w:t>
      </w:r>
    </w:p>
    <w:p w:rsidR="00F37037" w:rsidRDefault="00F37037">
      <w:pPr>
        <w:pStyle w:val="ConsPlusNormal"/>
        <w:spacing w:before="220"/>
        <w:ind w:firstLine="540"/>
        <w:jc w:val="both"/>
      </w:pPr>
      <w:r>
        <w:t xml:space="preserve">- оценка достижения запланированного значения каждого отдельного показателя. </w:t>
      </w:r>
      <w:r>
        <w:lastRenderedPageBreak/>
        <w:t>Оценивается как 100 процентов выполнение конкретной задачи. Общая эффективность выполнения Подпрограммы складывается из результатов по всем целевым показателям;</w:t>
      </w:r>
    </w:p>
    <w:p w:rsidR="00F37037" w:rsidRDefault="00F37037">
      <w:pPr>
        <w:pStyle w:val="ConsPlusNormal"/>
        <w:spacing w:before="220"/>
        <w:ind w:firstLine="540"/>
        <w:jc w:val="both"/>
      </w:pPr>
      <w:r>
        <w:t>- оценка соответствия запланированному уровню затрат и эффективности использования бюджетных средств. Оценивается как процентное отношение фактических (понесенных за период затрат) бюджетных средств к запланированному уровню бюджетных средств.</w:t>
      </w:r>
    </w:p>
    <w:p w:rsidR="00F37037" w:rsidRDefault="00F37037">
      <w:pPr>
        <w:pStyle w:val="ConsPlusNormal"/>
        <w:spacing w:before="220"/>
        <w:ind w:firstLine="540"/>
        <w:jc w:val="both"/>
      </w:pPr>
      <w:r>
        <w:t>Оценка эффективности и результативности Подпрограммы учитывает, во-первых, степень достижения целей и решения задач Подпрограммы в целом, во-вторых, степень соответствия запланированному уровню затрат и эффективности использования средств республиканского бюджета и, в-третьих, степень реализации мероприятий и достижения ожидаемых непосредственных результатов их реализации.</w:t>
      </w:r>
    </w:p>
    <w:p w:rsidR="00F37037" w:rsidRDefault="00F37037">
      <w:pPr>
        <w:pStyle w:val="ConsPlusNormal"/>
        <w:spacing w:before="220"/>
        <w:ind w:firstLine="540"/>
        <w:jc w:val="both"/>
      </w:pPr>
      <w:r>
        <w:t>Снижение риска недостаточных управленческих возможностей возможно за счет выделения группы муниципальных образований республики с недостаточным потенциалом управления и обеспечения консультационной поддержки этих образований.</w:t>
      </w:r>
    </w:p>
    <w:p w:rsidR="00F37037" w:rsidRDefault="00F37037">
      <w:pPr>
        <w:pStyle w:val="ConsPlusNormal"/>
        <w:spacing w:before="220"/>
        <w:ind w:firstLine="540"/>
        <w:jc w:val="both"/>
      </w:pPr>
      <w:r>
        <w:t>Оценка степени достижения целей и решения задач Подпрограммы в целом осуществляется на основании показателей (индикаторов) достижения ее целей и решения задач. Показатель степени достижения целей и решения задач Подпрограммы в целом рассчитывается по формуле (для каждого года реализации подпрограммы).</w:t>
      </w:r>
    </w:p>
    <w:p w:rsidR="00F37037" w:rsidRDefault="00F37037">
      <w:pPr>
        <w:pStyle w:val="ConsPlusNormal"/>
        <w:jc w:val="both"/>
      </w:pPr>
    </w:p>
    <w:p w:rsidR="00F37037" w:rsidRDefault="00F37037">
      <w:pPr>
        <w:pStyle w:val="ConsPlusTitle"/>
        <w:jc w:val="center"/>
        <w:outlineLvl w:val="1"/>
      </w:pPr>
      <w:bookmarkStart w:id="13" w:name="P4707"/>
      <w:bookmarkEnd w:id="13"/>
      <w:r>
        <w:t>ПОДПРОГРАММА 10</w:t>
      </w:r>
    </w:p>
    <w:p w:rsidR="00F37037" w:rsidRDefault="00F37037">
      <w:pPr>
        <w:pStyle w:val="ConsPlusTitle"/>
        <w:jc w:val="center"/>
      </w:pPr>
      <w:r>
        <w:t>"НАЦИОНАЛЬНЫЙ ПРОЕКТ "ОБРАЗОВАНИЕ"</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03.07.2019 </w:t>
            </w:r>
            <w:hyperlink r:id="rId893" w:history="1">
              <w:r>
                <w:rPr>
                  <w:color w:val="0000FF"/>
                </w:rPr>
                <w:t>N 341</w:t>
              </w:r>
            </w:hyperlink>
            <w:r>
              <w:rPr>
                <w:color w:val="392C69"/>
              </w:rPr>
              <w:t xml:space="preserve">, от 30.10.2019 </w:t>
            </w:r>
            <w:hyperlink r:id="rId894" w:history="1">
              <w:r>
                <w:rPr>
                  <w:color w:val="0000FF"/>
                </w:rPr>
                <w:t>N 514</w:t>
              </w:r>
            </w:hyperlink>
            <w:r>
              <w:rPr>
                <w:color w:val="392C69"/>
              </w:rPr>
              <w:t>,</w:t>
            </w:r>
          </w:p>
          <w:p w:rsidR="00F37037" w:rsidRDefault="00F37037">
            <w:pPr>
              <w:pStyle w:val="ConsPlusNormal"/>
              <w:jc w:val="center"/>
            </w:pPr>
            <w:r>
              <w:rPr>
                <w:color w:val="392C69"/>
              </w:rPr>
              <w:t xml:space="preserve">от 06.12.2019 </w:t>
            </w:r>
            <w:hyperlink r:id="rId895" w:history="1">
              <w:r>
                <w:rPr>
                  <w:color w:val="0000FF"/>
                </w:rPr>
                <w:t>N 580</w:t>
              </w:r>
            </w:hyperlink>
            <w:r>
              <w:rPr>
                <w:color w:val="392C69"/>
              </w:rPr>
              <w:t>)</w:t>
            </w:r>
          </w:p>
        </w:tc>
      </w:tr>
    </w:tbl>
    <w:p w:rsidR="00F37037" w:rsidRDefault="00F37037">
      <w:pPr>
        <w:pStyle w:val="ConsPlusNormal"/>
        <w:jc w:val="both"/>
      </w:pPr>
    </w:p>
    <w:p w:rsidR="00F37037" w:rsidRDefault="00F37037">
      <w:pPr>
        <w:pStyle w:val="ConsPlusTitle"/>
        <w:jc w:val="center"/>
        <w:outlineLvl w:val="2"/>
      </w:pPr>
      <w:r>
        <w:t>ПАСПОРТ</w:t>
      </w:r>
    </w:p>
    <w:p w:rsidR="00F37037" w:rsidRDefault="00F37037">
      <w:pPr>
        <w:pStyle w:val="ConsPlusTitle"/>
        <w:jc w:val="center"/>
      </w:pPr>
      <w:r>
        <w:t>подпрограммы "Национальный проект "Образование"</w:t>
      </w:r>
    </w:p>
    <w:p w:rsidR="00F37037" w:rsidRDefault="00F37037">
      <w:pPr>
        <w:pStyle w:val="ConsPlusTitle"/>
        <w:jc w:val="center"/>
      </w:pPr>
      <w:r>
        <w:t>государственной программы Республики Тыва</w:t>
      </w:r>
    </w:p>
    <w:p w:rsidR="00F37037" w:rsidRDefault="00F37037">
      <w:pPr>
        <w:pStyle w:val="ConsPlusTitle"/>
        <w:jc w:val="center"/>
      </w:pPr>
      <w:r>
        <w:t>"Развитие образования и науки на 2014 - 2025 годы"</w:t>
      </w:r>
    </w:p>
    <w:p w:rsidR="00F37037" w:rsidRDefault="00F3703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5613"/>
      </w:tblGrid>
      <w:tr w:rsidR="00F37037">
        <w:tc>
          <w:tcPr>
            <w:tcW w:w="3061" w:type="dxa"/>
            <w:tcBorders>
              <w:top w:val="nil"/>
              <w:left w:val="nil"/>
              <w:bottom w:val="nil"/>
              <w:right w:val="nil"/>
            </w:tcBorders>
          </w:tcPr>
          <w:p w:rsidR="00F37037" w:rsidRDefault="00F37037">
            <w:pPr>
              <w:pStyle w:val="ConsPlusNormal"/>
            </w:pPr>
            <w:r>
              <w:t>Наименование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Национальный проект "Образование" (далее - Подпрограмма)</w:t>
            </w:r>
          </w:p>
        </w:tc>
      </w:tr>
      <w:tr w:rsidR="00F37037">
        <w:tc>
          <w:tcPr>
            <w:tcW w:w="3061" w:type="dxa"/>
            <w:tcBorders>
              <w:top w:val="nil"/>
              <w:left w:val="nil"/>
              <w:bottom w:val="nil"/>
              <w:right w:val="nil"/>
            </w:tcBorders>
          </w:tcPr>
          <w:p w:rsidR="00F37037" w:rsidRDefault="00F37037">
            <w:pPr>
              <w:pStyle w:val="ConsPlusNormal"/>
            </w:pPr>
            <w:r>
              <w:t>Ответственный исполнитель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Министерство образования и науки Республики Тыва</w:t>
            </w:r>
          </w:p>
        </w:tc>
      </w:tr>
      <w:tr w:rsidR="00F37037">
        <w:tc>
          <w:tcPr>
            <w:tcW w:w="3061" w:type="dxa"/>
            <w:tcBorders>
              <w:top w:val="nil"/>
              <w:left w:val="nil"/>
              <w:bottom w:val="nil"/>
              <w:right w:val="nil"/>
            </w:tcBorders>
          </w:tcPr>
          <w:p w:rsidR="00F37037" w:rsidRDefault="00F37037">
            <w:pPr>
              <w:pStyle w:val="ConsPlusNormal"/>
            </w:pPr>
            <w:r>
              <w:t>Этапы и сроки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2014 - 2025 годы</w:t>
            </w:r>
          </w:p>
        </w:tc>
      </w:tr>
      <w:tr w:rsidR="00F37037">
        <w:tc>
          <w:tcPr>
            <w:tcW w:w="3061" w:type="dxa"/>
            <w:tcBorders>
              <w:top w:val="nil"/>
              <w:left w:val="nil"/>
              <w:bottom w:val="nil"/>
              <w:right w:val="nil"/>
            </w:tcBorders>
          </w:tcPr>
          <w:p w:rsidR="00F37037" w:rsidRDefault="00F37037">
            <w:pPr>
              <w:pStyle w:val="ConsPlusNormal"/>
            </w:pPr>
            <w:r>
              <w:t>Цель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tc>
      </w:tr>
      <w:tr w:rsidR="00F37037">
        <w:tc>
          <w:tcPr>
            <w:tcW w:w="3061" w:type="dxa"/>
            <w:tcBorders>
              <w:top w:val="nil"/>
              <w:left w:val="nil"/>
              <w:bottom w:val="nil"/>
              <w:right w:val="nil"/>
            </w:tcBorders>
          </w:tcPr>
          <w:p w:rsidR="00F37037" w:rsidRDefault="00F37037">
            <w:pPr>
              <w:pStyle w:val="ConsPlusNormal"/>
            </w:pPr>
            <w:r>
              <w:t>Задачи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w:t>
            </w:r>
            <w:r>
              <w:lastRenderedPageBreak/>
              <w:t>и вовлеченности в образовательный процесс, а также обновление содержания и совершенствование методов обучения;</w:t>
            </w:r>
          </w:p>
          <w:p w:rsidR="00F37037" w:rsidRDefault="00F37037">
            <w:pPr>
              <w:pStyle w:val="ConsPlusNormal"/>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037" w:rsidRDefault="00F37037">
            <w:pPr>
              <w:pStyle w:val="ConsPlusNormal"/>
            </w:pPr>
            <w: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F37037" w:rsidRDefault="00F37037">
            <w:pPr>
              <w:pStyle w:val="ConsPlusNormal"/>
            </w:pPr>
            <w:r>
              <w:t>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F37037" w:rsidRDefault="00F37037">
            <w:pPr>
              <w:pStyle w:val="ConsPlusNormal"/>
            </w:pPr>
            <w:r>
              <w:t>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rsidR="00F37037" w:rsidRDefault="00F37037">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37037" w:rsidRDefault="00F37037">
            <w:pPr>
              <w:pStyle w:val="ConsPlusNormal"/>
            </w:pPr>
            <w:r>
              <w:t>создание условий для развития наставничества, поддержки общественных инициатив и проектов, в том числе в сфере добровольчества (</w:t>
            </w:r>
            <w:proofErr w:type="spellStart"/>
            <w:r>
              <w:t>волонтерства</w:t>
            </w:r>
            <w:proofErr w:type="spellEnd"/>
            <w:r>
              <w:t>);</w:t>
            </w:r>
          </w:p>
          <w:p w:rsidR="00F37037" w:rsidRDefault="00F37037">
            <w:pPr>
              <w:pStyle w:val="ConsPlusNormal"/>
            </w:pPr>
            <w: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tc>
      </w:tr>
      <w:tr w:rsidR="00F37037">
        <w:tc>
          <w:tcPr>
            <w:tcW w:w="3061" w:type="dxa"/>
            <w:tcBorders>
              <w:top w:val="nil"/>
              <w:left w:val="nil"/>
              <w:bottom w:val="nil"/>
              <w:right w:val="nil"/>
            </w:tcBorders>
          </w:tcPr>
          <w:p w:rsidR="00F37037" w:rsidRDefault="00F37037">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с нарастающим итогом с 2019 года;</w:t>
            </w:r>
          </w:p>
          <w:p w:rsidR="00F37037" w:rsidRDefault="00F37037">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F37037" w:rsidRDefault="00F37037">
            <w:pPr>
              <w:pStyle w:val="ConsPlusNormal"/>
            </w:pPr>
            <w:r>
              <w:t>количество общеобразовательных организаций, расположенных в сельской местности, в которых отремонтированы спортивные залы;</w:t>
            </w:r>
          </w:p>
          <w:p w:rsidR="00F37037" w:rsidRDefault="00F37037">
            <w:pPr>
              <w:pStyle w:val="ConsPlusNormal"/>
            </w:pPr>
            <w: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F37037" w:rsidRDefault="00F37037">
            <w:pPr>
              <w:pStyle w:val="ConsPlusNormal"/>
            </w:pPr>
            <w:r>
              <w:t xml:space="preserve">количество общеобразовательных организаций, расположенных в сельской местности, в которых </w:t>
            </w:r>
            <w:r>
              <w:lastRenderedPageBreak/>
              <w:t>открытые плоскостные спортивные сооружения оснащены спортивным инвентарем и оборудованием;</w:t>
            </w:r>
          </w:p>
          <w:p w:rsidR="00F37037" w:rsidRDefault="00F37037">
            <w:pPr>
              <w:pStyle w:val="ConsPlusNormal"/>
            </w:pPr>
            <w:r>
              <w:t>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число центров опережающей профессиональной подготовки с накопительным итогом;</w:t>
            </w:r>
          </w:p>
          <w:p w:rsidR="00F37037" w:rsidRDefault="00F37037">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w:t>
            </w:r>
          </w:p>
          <w:p w:rsidR="00F37037" w:rsidRDefault="00F37037">
            <w:pPr>
              <w:pStyle w:val="ConsPlusNormal"/>
            </w:pPr>
            <w:r>
              <w:t>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p w:rsidR="00F37037" w:rsidRDefault="00F37037">
            <w:pPr>
              <w:pStyle w:val="ConsPlusNormal"/>
            </w:pPr>
            <w:r>
              <w:t>доля педагогических работников, прошедших добровольную независимую оценку профессиональной квалификации;</w:t>
            </w:r>
          </w:p>
          <w:p w:rsidR="00F37037" w:rsidRDefault="00F37037">
            <w:pPr>
              <w:pStyle w:val="ConsPlusNormal"/>
            </w:pPr>
            <w:r>
              <w:t>доля организаций, осуществляющих образовательную деятельность по образовательным программам среднего профессионального образования;</w:t>
            </w:r>
          </w:p>
          <w:p w:rsidR="00F37037" w:rsidRDefault="00F37037">
            <w:pPr>
              <w:pStyle w:val="ConsPlusNormal"/>
            </w:pPr>
            <w:r>
              <w:t>доля обучающихся, осуществляющих образовательную деятельность по образовательным программам среднего профессионального образования;</w:t>
            </w:r>
          </w:p>
          <w:p w:rsidR="00F37037" w:rsidRDefault="00F37037">
            <w:pPr>
              <w:pStyle w:val="ConsPlusNormal"/>
            </w:pPr>
            <w:r>
              <w:t>число центров опережающей профессиональной подготовки;</w:t>
            </w:r>
          </w:p>
          <w:p w:rsidR="00F37037" w:rsidRDefault="00F37037">
            <w:pPr>
              <w:pStyle w:val="ConsPlusNormal"/>
            </w:pPr>
            <w:r>
              <w:t>число мастерских, оснащенных современной материально-технической базой по одной из компетенций;</w:t>
            </w:r>
          </w:p>
          <w:p w:rsidR="00F37037" w:rsidRDefault="00F37037">
            <w:pPr>
              <w:pStyle w:val="ConsPlusNormal"/>
            </w:pPr>
            <w: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F37037" w:rsidRDefault="00F37037">
            <w:pPr>
              <w:pStyle w:val="ConsPlusNormal"/>
            </w:pPr>
            <w:r>
              <w:t>доля граждан, вовлеченных в добровольческую деятельность;</w:t>
            </w:r>
          </w:p>
          <w:p w:rsidR="00F37037" w:rsidRDefault="00F37037">
            <w:pPr>
              <w:pStyle w:val="ConsPlusNormal"/>
            </w:pPr>
            <w:r>
              <w:t>доля молодежи, задействованной в мероприятиях по вовлечению в творческую деятельность, от общего числа молодежи в Республике Тыва;</w:t>
            </w:r>
          </w:p>
          <w:p w:rsidR="00F37037" w:rsidRDefault="00F37037">
            <w:pPr>
              <w:pStyle w:val="ConsPlusNormal"/>
            </w:pPr>
            <w:r>
              <w:t>доля студентов, вовлеченных в клубное студенческое движение, от общего числа студентов Республики Тыва;</w:t>
            </w:r>
          </w:p>
          <w:p w:rsidR="00F37037" w:rsidRDefault="00F37037">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p w:rsidR="00F37037" w:rsidRDefault="00F37037">
            <w:pPr>
              <w:pStyle w:val="ConsPlusNormal"/>
            </w:pPr>
            <w:r>
              <w:lastRenderedPageBreak/>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F37037" w:rsidRDefault="00F37037">
            <w:pPr>
              <w:pStyle w:val="ConsPlusNormal"/>
            </w:pPr>
            <w:r>
              <w:t>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F37037" w:rsidRDefault="00F37037">
            <w:pPr>
              <w:pStyle w:val="ConsPlusNormal"/>
            </w:pPr>
            <w:r>
              <w:t>число созданных новых мест в общеобразовательных организациях, расположенных в сельской местности и поселках городского типа;</w:t>
            </w:r>
          </w:p>
          <w:p w:rsidR="00F37037" w:rsidRDefault="00F37037">
            <w:pPr>
              <w:pStyle w:val="ConsPlusNormal"/>
            </w:pPr>
            <w:r>
              <w:t>доля муниципальных образований Республики Тыва, в которых ликвидировано обучение в 3-ю смену;</w:t>
            </w:r>
          </w:p>
          <w:p w:rsidR="00F37037" w:rsidRDefault="00F37037">
            <w:pPr>
              <w:pStyle w:val="ConsPlusNormal"/>
            </w:pPr>
            <w:r>
              <w:t>доля детей в возрасте от 5 до 18 лет, охваченных дополнительным образованием;</w:t>
            </w:r>
          </w:p>
          <w:p w:rsidR="00F37037" w:rsidRDefault="00F37037">
            <w:pPr>
              <w:pStyle w:val="ConsPlusNormal"/>
            </w:pPr>
            <w:r>
              <w:t>число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p w:rsidR="00F37037" w:rsidRDefault="00F37037">
            <w:pPr>
              <w:pStyle w:val="ConsPlusNormal"/>
            </w:pPr>
            <w:r>
              <w:t>число участников открытых онлайн-уроков, реализуемых с учетом опыта цикла открытых уроков "</w:t>
            </w:r>
            <w:proofErr w:type="spellStart"/>
            <w:r>
              <w:t>Проектория</w:t>
            </w:r>
            <w:proofErr w:type="spellEnd"/>
            <w:r>
              <w:t>", "Уроки настоящего" или иных аналогичных по возможностям, функциям и результатам проектах, направленных на раннюю профориентацию;</w:t>
            </w:r>
          </w:p>
          <w:p w:rsidR="00F37037" w:rsidRDefault="00F37037">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w:t>
            </w:r>
          </w:p>
          <w:p w:rsidR="00F37037" w:rsidRDefault="00F37037">
            <w:pPr>
              <w:pStyle w:val="ConsPlusNormal"/>
            </w:pPr>
            <w:r>
              <w:t xml:space="preserve">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w:t>
            </w:r>
            <w:proofErr w:type="gramStart"/>
            <w:r>
              <w:t>процентов</w:t>
            </w:r>
            <w:proofErr w:type="gramEnd"/>
            <w:r>
              <w:t xml:space="preserve"> обучающихся по образовательным программам основного и среднего общего образования в соответствующих субъектах Российской Федерации;</w:t>
            </w:r>
          </w:p>
          <w:p w:rsidR="00F37037" w:rsidRDefault="00F37037">
            <w:pPr>
              <w:pStyle w:val="ConsPlusNormal"/>
            </w:pPr>
            <w:r>
              <w:t xml:space="preserve">количество субъектов Российской Федерации, в которых внедрена целевая модель цифровой образовательной </w:t>
            </w:r>
            <w:r>
              <w:lastRenderedPageBreak/>
              <w:t>среды в образовательных организациях, реализующих образовательные программы общего образования и среднего профессионального образования;</w:t>
            </w:r>
          </w:p>
          <w:p w:rsidR="00F37037" w:rsidRDefault="00F37037">
            <w:pPr>
              <w:pStyle w:val="ConsPlusNormal"/>
            </w:pPr>
            <w: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
          <w:p w:rsidR="00F37037" w:rsidRDefault="00F37037">
            <w:pPr>
              <w:pStyle w:val="ConsPlusNormal"/>
            </w:pPr>
            <w:r>
              <w:t>доля образовательных организаций, реализующих программы общего образования, дополнительного образования для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p w:rsidR="00F37037" w:rsidRDefault="00F37037">
            <w:pPr>
              <w:pStyle w:val="ConsPlusNormal"/>
            </w:pPr>
            <w:r>
              <w:t>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w:t>
            </w:r>
          </w:p>
          <w:p w:rsidR="00F37037" w:rsidRDefault="00F37037">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r>
      <w:tr w:rsidR="00F37037">
        <w:tc>
          <w:tcPr>
            <w:tcW w:w="3061" w:type="dxa"/>
            <w:tcBorders>
              <w:top w:val="nil"/>
              <w:left w:val="nil"/>
              <w:bottom w:val="nil"/>
              <w:right w:val="nil"/>
            </w:tcBorders>
          </w:tcPr>
          <w:p w:rsidR="00F37037" w:rsidRDefault="00F37037">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объем финансирования подпрограммы составляет 9319433,6 тыс. рублей, из них:</w:t>
            </w:r>
          </w:p>
          <w:p w:rsidR="00F37037" w:rsidRDefault="00F37037">
            <w:pPr>
              <w:pStyle w:val="ConsPlusNormal"/>
            </w:pPr>
            <w:r>
              <w:t>средства федерального бюджета - 8755836,33 тыс. рублей;</w:t>
            </w:r>
          </w:p>
          <w:p w:rsidR="00F37037" w:rsidRDefault="00F37037">
            <w:pPr>
              <w:pStyle w:val="ConsPlusNormal"/>
            </w:pPr>
            <w:r>
              <w:t>средства республиканского бюджета - 530605,15 тыс. рублей;</w:t>
            </w:r>
          </w:p>
          <w:p w:rsidR="00F37037" w:rsidRDefault="00F37037">
            <w:pPr>
              <w:pStyle w:val="ConsPlusNormal"/>
            </w:pPr>
            <w:r>
              <w:t>средства местного бюджета - 341,76 тыс. рублей;</w:t>
            </w:r>
          </w:p>
          <w:p w:rsidR="00F37037" w:rsidRDefault="00F37037">
            <w:pPr>
              <w:pStyle w:val="ConsPlusNormal"/>
            </w:pPr>
            <w:r>
              <w:t>средства внебюджетных источников - 32650,39 тыс. рублей, в том числе по годам:</w:t>
            </w:r>
          </w:p>
          <w:p w:rsidR="00F37037" w:rsidRDefault="00F37037">
            <w:pPr>
              <w:pStyle w:val="ConsPlusNormal"/>
            </w:pPr>
            <w:r>
              <w:t>2014 г. - 40028,0 тыс. рублей из федерального бюджета;</w:t>
            </w:r>
          </w:p>
          <w:p w:rsidR="00F37037" w:rsidRDefault="00F37037">
            <w:pPr>
              <w:pStyle w:val="ConsPlusNormal"/>
            </w:pPr>
            <w:r>
              <w:t>2016 г. - 754291,9 тыс. рублей, из них:</w:t>
            </w:r>
          </w:p>
          <w:p w:rsidR="00F37037" w:rsidRDefault="00F37037">
            <w:pPr>
              <w:pStyle w:val="ConsPlusNormal"/>
            </w:pPr>
            <w:r>
              <w:t>средства федерального бюджета - 709373,3 тыс. рублей;</w:t>
            </w:r>
          </w:p>
          <w:p w:rsidR="00F37037" w:rsidRDefault="00F37037">
            <w:pPr>
              <w:pStyle w:val="ConsPlusNormal"/>
            </w:pPr>
            <w:r>
              <w:t>средства республиканского бюджета - 44918,6 тыс. рублей;</w:t>
            </w:r>
          </w:p>
          <w:p w:rsidR="00F37037" w:rsidRDefault="00F37037">
            <w:pPr>
              <w:pStyle w:val="ConsPlusNormal"/>
            </w:pPr>
            <w:r>
              <w:t>2017 г. - 344776,4 тыс. рублей, из них:</w:t>
            </w:r>
          </w:p>
          <w:p w:rsidR="00F37037" w:rsidRDefault="00F37037">
            <w:pPr>
              <w:pStyle w:val="ConsPlusNormal"/>
            </w:pPr>
            <w:r>
              <w:t>средства федерального бюджета - 318743,2 тыс. рублей;</w:t>
            </w:r>
          </w:p>
          <w:p w:rsidR="00F37037" w:rsidRDefault="00F37037">
            <w:pPr>
              <w:pStyle w:val="ConsPlusNormal"/>
            </w:pPr>
            <w:r>
              <w:t>средства республиканского бюджета - 26033,2 тыс. рублей;</w:t>
            </w:r>
          </w:p>
          <w:p w:rsidR="00F37037" w:rsidRDefault="00F37037">
            <w:pPr>
              <w:pStyle w:val="ConsPlusNormal"/>
            </w:pPr>
            <w:r>
              <w:t>2018 г. - 611519,7 тыс. рублей, из них:</w:t>
            </w:r>
          </w:p>
          <w:p w:rsidR="00F37037" w:rsidRDefault="00F37037">
            <w:pPr>
              <w:pStyle w:val="ConsPlusNormal"/>
            </w:pPr>
            <w:r>
              <w:t>средства федерального бюджета - 498594,9 тыс. рублей;</w:t>
            </w:r>
          </w:p>
          <w:p w:rsidR="00F37037" w:rsidRDefault="00F37037">
            <w:pPr>
              <w:pStyle w:val="ConsPlusNormal"/>
            </w:pPr>
            <w:r>
              <w:lastRenderedPageBreak/>
              <w:t>средства республиканского бюджета - 112924,8 тыс. рублей;</w:t>
            </w:r>
          </w:p>
          <w:p w:rsidR="00F37037" w:rsidRDefault="00F37037">
            <w:pPr>
              <w:pStyle w:val="ConsPlusNormal"/>
            </w:pPr>
            <w:r>
              <w:t>2019 г. - 1030193,26 тыс. рублей, из них:</w:t>
            </w:r>
          </w:p>
          <w:p w:rsidR="00F37037" w:rsidRDefault="00F37037">
            <w:pPr>
              <w:pStyle w:val="ConsPlusNormal"/>
            </w:pPr>
            <w:r>
              <w:t>средства федерального бюджета - 968484,50 тыс. рублей;</w:t>
            </w:r>
          </w:p>
          <w:p w:rsidR="00F37037" w:rsidRDefault="00F37037">
            <w:pPr>
              <w:pStyle w:val="ConsPlusNormal"/>
            </w:pPr>
            <w:r>
              <w:t>средства республиканского бюджета - 61367,0 тыс. рублей;</w:t>
            </w:r>
          </w:p>
          <w:p w:rsidR="00F37037" w:rsidRDefault="00F37037">
            <w:pPr>
              <w:pStyle w:val="ConsPlusNormal"/>
            </w:pPr>
            <w:r>
              <w:t>средства местного бюджета - 341,76 тыс. рублей;</w:t>
            </w:r>
          </w:p>
          <w:p w:rsidR="00F37037" w:rsidRDefault="00F37037">
            <w:pPr>
              <w:pStyle w:val="ConsPlusNormal"/>
            </w:pPr>
            <w:r>
              <w:t>2020 г. - 864523,10 тыс. рублей, из них:</w:t>
            </w:r>
          </w:p>
          <w:p w:rsidR="00F37037" w:rsidRDefault="00F37037">
            <w:pPr>
              <w:pStyle w:val="ConsPlusNormal"/>
            </w:pPr>
            <w:r>
              <w:t>средства федерального бюджета - 518621,65 тыс. рублей;</w:t>
            </w:r>
          </w:p>
          <w:p w:rsidR="00F37037" w:rsidRDefault="00F37037">
            <w:pPr>
              <w:pStyle w:val="ConsPlusNormal"/>
            </w:pPr>
            <w:r>
              <w:t>средства республиканского бюджета - 23329,0 тыс. рублей;</w:t>
            </w:r>
          </w:p>
          <w:p w:rsidR="00F37037" w:rsidRDefault="00F37037">
            <w:pPr>
              <w:pStyle w:val="ConsPlusNormal"/>
            </w:pPr>
            <w:r>
              <w:t>средства внебюджетных источников - 22572,45 тыс. рублей;</w:t>
            </w:r>
          </w:p>
          <w:p w:rsidR="00F37037" w:rsidRDefault="00F37037">
            <w:pPr>
              <w:pStyle w:val="ConsPlusNormal"/>
            </w:pPr>
            <w:r>
              <w:t>2021 г. - 412803,89 тыс. рублей, из них:</w:t>
            </w:r>
          </w:p>
          <w:p w:rsidR="00F37037" w:rsidRDefault="00F37037">
            <w:pPr>
              <w:pStyle w:val="ConsPlusNormal"/>
            </w:pPr>
            <w:r>
              <w:t>средства федерального бюджета - 389512,50 тыс. рублей;</w:t>
            </w:r>
          </w:p>
          <w:p w:rsidR="00F37037" w:rsidRDefault="00F37037">
            <w:pPr>
              <w:pStyle w:val="ConsPlusNormal"/>
            </w:pPr>
            <w:r>
              <w:t>средства республиканского бюджета - 20196,34 тыс. рублей;</w:t>
            </w:r>
          </w:p>
          <w:p w:rsidR="00F37037" w:rsidRDefault="00F37037">
            <w:pPr>
              <w:pStyle w:val="ConsPlusNormal"/>
            </w:pPr>
            <w:r>
              <w:t>средства внебюджетных источников - 3095,05 тыс. рублей;</w:t>
            </w:r>
          </w:p>
          <w:p w:rsidR="00F37037" w:rsidRDefault="00F37037">
            <w:pPr>
              <w:pStyle w:val="ConsPlusNormal"/>
            </w:pPr>
            <w:r>
              <w:t>2022 г. - 528969,48 тыс. рублей, из них:</w:t>
            </w:r>
          </w:p>
          <w:p w:rsidR="00F37037" w:rsidRDefault="00F37037">
            <w:pPr>
              <w:pStyle w:val="ConsPlusNormal"/>
            </w:pPr>
            <w:r>
              <w:t>средства федерального бюджета - 516766,69 тыс. рублей;</w:t>
            </w:r>
          </w:p>
          <w:p w:rsidR="00F37037" w:rsidRDefault="00F37037">
            <w:pPr>
              <w:pStyle w:val="ConsPlusNormal"/>
            </w:pPr>
            <w:r>
              <w:t>средства республиканского бюджета - 5219,90 тыс. рублей;</w:t>
            </w:r>
          </w:p>
          <w:p w:rsidR="00F37037" w:rsidRDefault="00F37037">
            <w:pPr>
              <w:pStyle w:val="ConsPlusNormal"/>
            </w:pPr>
            <w:r>
              <w:t>средства внебюджетных источников - 6982,89 тыс. рублей;</w:t>
            </w:r>
          </w:p>
          <w:p w:rsidR="00F37037" w:rsidRDefault="00F37037">
            <w:pPr>
              <w:pStyle w:val="ConsPlusNormal"/>
            </w:pPr>
            <w:r>
              <w:t>2023 г. - 1602968,2 тыс. рублей, из них:</w:t>
            </w:r>
          </w:p>
          <w:p w:rsidR="00F37037" w:rsidRDefault="00F37037">
            <w:pPr>
              <w:pStyle w:val="ConsPlusNormal"/>
            </w:pPr>
            <w:r>
              <w:t>средства федерального бюджета - 1522819,8 тыс. рублей;</w:t>
            </w:r>
          </w:p>
          <w:p w:rsidR="00F37037" w:rsidRDefault="00F37037">
            <w:pPr>
              <w:pStyle w:val="ConsPlusNormal"/>
            </w:pPr>
            <w:r>
              <w:t>средства республиканского бюджета - 80148,4 тыс. рублей;</w:t>
            </w:r>
          </w:p>
          <w:p w:rsidR="00F37037" w:rsidRDefault="00F37037">
            <w:pPr>
              <w:pStyle w:val="ConsPlusNormal"/>
            </w:pPr>
            <w:r>
              <w:t>2024 г. - 1567968,2 тыс. рублей, из них:</w:t>
            </w:r>
          </w:p>
          <w:p w:rsidR="00F37037" w:rsidRDefault="00F37037">
            <w:pPr>
              <w:pStyle w:val="ConsPlusNormal"/>
            </w:pPr>
            <w:r>
              <w:t>средства федерального бюджета - 1489569,8 тыс. рублей;</w:t>
            </w:r>
          </w:p>
          <w:p w:rsidR="00F37037" w:rsidRDefault="00F37037">
            <w:pPr>
              <w:pStyle w:val="ConsPlusNormal"/>
            </w:pPr>
            <w:r>
              <w:t>средства республиканского бюджета - 78398,4 тыс. рублей;</w:t>
            </w:r>
          </w:p>
          <w:p w:rsidR="00F37037" w:rsidRDefault="00F37037">
            <w:pPr>
              <w:pStyle w:val="ConsPlusNormal"/>
            </w:pPr>
            <w:r>
              <w:t>2025 г. - 1561391,5 тыс. рублей, из них:</w:t>
            </w:r>
          </w:p>
          <w:p w:rsidR="00F37037" w:rsidRDefault="00F37037">
            <w:pPr>
              <w:pStyle w:val="ConsPlusNormal"/>
            </w:pPr>
            <w:r>
              <w:t>средства федерального бюджета - 1483322,0 тыс. рублей;</w:t>
            </w:r>
          </w:p>
          <w:p w:rsidR="00F37037" w:rsidRDefault="00F37037">
            <w:pPr>
              <w:pStyle w:val="ConsPlusNormal"/>
            </w:pPr>
            <w:r>
              <w:t>средства республиканского бюджета - 78069,5 тыс. рублей</w:t>
            </w:r>
          </w:p>
        </w:tc>
      </w:tr>
      <w:tr w:rsidR="00F37037">
        <w:tc>
          <w:tcPr>
            <w:tcW w:w="9014" w:type="dxa"/>
            <w:gridSpan w:val="3"/>
            <w:tcBorders>
              <w:top w:val="nil"/>
              <w:left w:val="nil"/>
              <w:bottom w:val="nil"/>
              <w:right w:val="nil"/>
            </w:tcBorders>
          </w:tcPr>
          <w:p w:rsidR="00F37037" w:rsidRDefault="00F37037">
            <w:pPr>
              <w:pStyle w:val="ConsPlusNormal"/>
            </w:pPr>
            <w:r>
              <w:lastRenderedPageBreak/>
              <w:t xml:space="preserve">(позиция в ред. </w:t>
            </w:r>
            <w:hyperlink r:id="rId896" w:history="1">
              <w:r>
                <w:rPr>
                  <w:color w:val="0000FF"/>
                </w:rPr>
                <w:t>Постановления</w:t>
              </w:r>
            </w:hyperlink>
            <w:r>
              <w:t xml:space="preserve"> Правительства РТ от 06.12.2019 N 580)</w:t>
            </w:r>
          </w:p>
        </w:tc>
      </w:tr>
      <w:tr w:rsidR="00F37037">
        <w:tc>
          <w:tcPr>
            <w:tcW w:w="3061" w:type="dxa"/>
            <w:tcBorders>
              <w:top w:val="nil"/>
              <w:left w:val="nil"/>
              <w:bottom w:val="nil"/>
              <w:right w:val="nil"/>
            </w:tcBorders>
          </w:tcPr>
          <w:p w:rsidR="00F37037" w:rsidRDefault="00F37037">
            <w:pPr>
              <w:pStyle w:val="ConsPlusNormal"/>
            </w:pPr>
            <w:r>
              <w:t>Ожидаемые результаты реализации Подпрограммы</w:t>
            </w:r>
          </w:p>
        </w:tc>
        <w:tc>
          <w:tcPr>
            <w:tcW w:w="340" w:type="dxa"/>
            <w:tcBorders>
              <w:top w:val="nil"/>
              <w:left w:val="nil"/>
              <w:bottom w:val="nil"/>
              <w:right w:val="nil"/>
            </w:tcBorders>
          </w:tcPr>
          <w:p w:rsidR="00F37037" w:rsidRDefault="00F37037">
            <w:pPr>
              <w:pStyle w:val="ConsPlusNormal"/>
              <w:jc w:val="center"/>
            </w:pPr>
            <w:r>
              <w:t>-</w:t>
            </w:r>
          </w:p>
        </w:tc>
        <w:tc>
          <w:tcPr>
            <w:tcW w:w="5613" w:type="dxa"/>
            <w:tcBorders>
              <w:top w:val="nil"/>
              <w:left w:val="nil"/>
              <w:bottom w:val="nil"/>
              <w:right w:val="nil"/>
            </w:tcBorders>
          </w:tcPr>
          <w:p w:rsidR="00F37037" w:rsidRDefault="00F37037">
            <w:pPr>
              <w:pStyle w:val="ConsPlusNormal"/>
            </w:pPr>
            <w: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37037" w:rsidRDefault="00F37037">
            <w:pPr>
              <w:pStyle w:val="ConsPlusNormal"/>
            </w:pPr>
            <w:r>
              <w:t>внедрение системы аттестации руководителей общеобразовательных организаций;</w:t>
            </w:r>
          </w:p>
          <w:p w:rsidR="00F37037" w:rsidRDefault="00F37037">
            <w:pPr>
              <w:pStyle w:val="ConsPlusNormal"/>
            </w:pPr>
            <w:r>
              <w:t>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37037" w:rsidRDefault="00F37037">
            <w:pPr>
              <w:pStyle w:val="ConsPlusNormal"/>
            </w:pPr>
            <w:r>
              <w:t>создание условий для развития наставничества, поддержки общественных инициатив и проектов, в том числе в сфере добровольчества (</w:t>
            </w:r>
            <w:proofErr w:type="spellStart"/>
            <w:r>
              <w:t>волонтерства</w:t>
            </w:r>
            <w:proofErr w:type="spellEnd"/>
            <w:r>
              <w:t>);</w:t>
            </w:r>
          </w:p>
          <w:p w:rsidR="00F37037" w:rsidRDefault="00F37037">
            <w:pPr>
              <w:pStyle w:val="ConsPlusNormal"/>
            </w:pPr>
            <w:r>
              <w:t xml:space="preserve">внедрение на уровнях основного общего и среднего </w:t>
            </w:r>
            <w:r>
              <w:lastRenderedPageBreak/>
              <w:t>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F37037" w:rsidRDefault="00F37037">
            <w:pPr>
              <w:pStyle w:val="ConsPlusNormal"/>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37037" w:rsidRDefault="00F37037">
            <w:pPr>
              <w:pStyle w:val="ConsPlusNormal"/>
            </w:pPr>
            <w:r>
              <w:t>оказание не менее 0,001 млн.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F37037" w:rsidRDefault="00F37037">
            <w:pPr>
              <w:pStyle w:val="ConsPlusNormal"/>
            </w:pPr>
            <w:r>
              <w:t xml:space="preserve">увеличение количества новых мест в общеобразовательных организациях, введенных путем реализации Программы в рамках </w:t>
            </w:r>
            <w:proofErr w:type="spellStart"/>
            <w:r>
              <w:t>софинансирования</w:t>
            </w:r>
            <w:proofErr w:type="spellEnd"/>
            <w:r>
              <w:t xml:space="preserve"> за счет средств федерального бюджета;</w:t>
            </w:r>
          </w:p>
          <w:p w:rsidR="00F37037" w:rsidRDefault="00F37037">
            <w:pPr>
              <w:pStyle w:val="ConsPlusNormal"/>
            </w:pPr>
            <w:r>
              <w:t>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F37037" w:rsidRDefault="00F37037">
            <w:pPr>
              <w:pStyle w:val="ConsPlusNormal"/>
            </w:pPr>
            <w:r>
              <w:t>доля муниципальных образований Республики Тыва,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r>
    </w:tbl>
    <w:p w:rsidR="00F37037" w:rsidRDefault="00F37037">
      <w:pPr>
        <w:pStyle w:val="ConsPlusNormal"/>
        <w:jc w:val="both"/>
      </w:pPr>
    </w:p>
    <w:p w:rsidR="00F37037" w:rsidRDefault="00F37037">
      <w:pPr>
        <w:pStyle w:val="ConsPlusTitle"/>
        <w:jc w:val="center"/>
        <w:outlineLvl w:val="2"/>
      </w:pPr>
      <w:r>
        <w:t>I. Обоснование проблемы, анализ ее исходного состояния</w:t>
      </w:r>
    </w:p>
    <w:p w:rsidR="00F37037" w:rsidRDefault="00F37037">
      <w:pPr>
        <w:pStyle w:val="ConsPlusNormal"/>
        <w:jc w:val="both"/>
      </w:pPr>
    </w:p>
    <w:p w:rsidR="00F37037" w:rsidRDefault="00F37037">
      <w:pPr>
        <w:pStyle w:val="ConsPlusNormal"/>
        <w:ind w:firstLine="540"/>
        <w:jc w:val="both"/>
      </w:pPr>
      <w:r>
        <w:t xml:space="preserve">Для внедрения любых изменений в отрасли образования необходимо сочетание трех направлений деятельности: обновление содержания, подготовка кадров и формирование инфраструктуры. В </w:t>
      </w:r>
      <w:hyperlink r:id="rId897" w:history="1">
        <w:r>
          <w:rPr>
            <w:color w:val="0000FF"/>
          </w:rPr>
          <w:t>Указе</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перед отраслью образования поставлены 10 задач. Необходимо обновление концепции современной школы, выравнивание доступа к качественному образованию, в том числе с точки зрения инфраструктуры, а также вовлечение общественно-деловых объединений в реализацию </w:t>
      </w:r>
      <w:r>
        <w:lastRenderedPageBreak/>
        <w:t>управления развитием общеобразовательных организаций.</w:t>
      </w:r>
    </w:p>
    <w:p w:rsidR="00F37037" w:rsidRDefault="00F37037">
      <w:pPr>
        <w:pStyle w:val="ConsPlusNormal"/>
        <w:spacing w:before="220"/>
        <w:ind w:firstLine="540"/>
        <w:jc w:val="both"/>
      </w:pPr>
      <w:r>
        <w:t>Также существует острая потребность по созданию детских технопарков "</w:t>
      </w:r>
      <w:proofErr w:type="spellStart"/>
      <w:r>
        <w:t>Кванториум</w:t>
      </w:r>
      <w:proofErr w:type="spellEnd"/>
      <w:r>
        <w:t>", в том числе мобильных технопарков, которые будут курсировать по сельской местности и малым городам. Один из важнейших проектов ориентирован на раннюю профориентацию детей "Билет в будущее", необходимо продолжение программы по открытым урокам "</w:t>
      </w:r>
      <w:proofErr w:type="spellStart"/>
      <w:r>
        <w:t>Проектория</w:t>
      </w:r>
      <w:proofErr w:type="spellEnd"/>
      <w:r>
        <w:t>". Важным проектом является создание в каждом регионе страны центра по выявлению и поддержке одаренных детей.</w:t>
      </w:r>
    </w:p>
    <w:p w:rsidR="00F37037" w:rsidRDefault="00F37037">
      <w:pPr>
        <w:pStyle w:val="ConsPlusNormal"/>
        <w:spacing w:before="220"/>
        <w:ind w:firstLine="540"/>
        <w:jc w:val="both"/>
      </w:pPr>
      <w:r>
        <w:t>В рамках федерального проекта "Поддержка семей, имеющих детей" предполагается экспертная и консультативная поддержка родителей детей всех возрастов. Среди ключевых задач - обновление материально-технической базы в школах, создание условий для занятий физкультурой и спортом в сельских школах, установление современного оборудования, создание центров выявления и поддержки одаренных детей, создание детского технопарка "</w:t>
      </w:r>
      <w:proofErr w:type="spellStart"/>
      <w:r>
        <w:t>Кванториум</w:t>
      </w:r>
      <w:proofErr w:type="spellEnd"/>
      <w:r>
        <w:t>", центров цифрового образования.</w:t>
      </w:r>
    </w:p>
    <w:p w:rsidR="00F37037" w:rsidRDefault="00F37037">
      <w:pPr>
        <w:pStyle w:val="ConsPlusNormal"/>
        <w:spacing w:before="220"/>
        <w:ind w:firstLine="540"/>
        <w:jc w:val="both"/>
      </w:pPr>
      <w:r>
        <w:t xml:space="preserve">В целях развития вариативных форм дошкольного образования также планируется продолжить работу по открытию консультационных пунктов при дошкольных организациях для родителей (законных представителей), воспитывающих детей в семейных условиях, в том числе детей с ограниченными возможностями здоровья. На 1 января 2013 г. в Республике Тыва насчитывается 35 муниципальных образований, где численность детей, стоящих на очереди, превышает 50 человек. Ранжированный ряд муниципальных образований в порядке убывания показателя "численность детей, стоящих на очереди" свидетельствует о том, что критически высокий показатель зарегистрирован в г. Кызыле (7327 чел.), </w:t>
      </w:r>
      <w:proofErr w:type="spellStart"/>
      <w:r>
        <w:t>пгт</w:t>
      </w:r>
      <w:proofErr w:type="spellEnd"/>
      <w:r>
        <w:t xml:space="preserve">. </w:t>
      </w:r>
      <w:proofErr w:type="spellStart"/>
      <w:r>
        <w:t>Каа-Хем</w:t>
      </w:r>
      <w:proofErr w:type="spellEnd"/>
      <w:r>
        <w:t xml:space="preserve"> (1150 чел.). От 100 до 500 детей, стоящих на очереди, зафиксировано в </w:t>
      </w:r>
      <w:proofErr w:type="spellStart"/>
      <w:r>
        <w:t>сс</w:t>
      </w:r>
      <w:proofErr w:type="spellEnd"/>
      <w:r>
        <w:t>. Тээли, Кызыл-Мажалык, Эрги-</w:t>
      </w:r>
      <w:proofErr w:type="spellStart"/>
      <w:r>
        <w:t>Барлык</w:t>
      </w:r>
      <w:proofErr w:type="spellEnd"/>
      <w:r>
        <w:t xml:space="preserve">, г. Чадане, </w:t>
      </w:r>
      <w:proofErr w:type="spellStart"/>
      <w:r>
        <w:t>сс</w:t>
      </w:r>
      <w:proofErr w:type="spellEnd"/>
      <w:r>
        <w:t>. Сарыг-Сеп, Бурен-</w:t>
      </w:r>
      <w:proofErr w:type="spellStart"/>
      <w:r>
        <w:t>Хем</w:t>
      </w:r>
      <w:proofErr w:type="spellEnd"/>
      <w:r>
        <w:t xml:space="preserve">, </w:t>
      </w:r>
      <w:proofErr w:type="spellStart"/>
      <w:r>
        <w:t>Мугур-Аксы</w:t>
      </w:r>
      <w:proofErr w:type="spellEnd"/>
      <w:r>
        <w:t xml:space="preserve">, г. Ак-Довураке, </w:t>
      </w:r>
      <w:proofErr w:type="spellStart"/>
      <w:r>
        <w:t>сс</w:t>
      </w:r>
      <w:proofErr w:type="spellEnd"/>
      <w:r>
        <w:t xml:space="preserve">. </w:t>
      </w:r>
      <w:proofErr w:type="spellStart"/>
      <w:r>
        <w:t>Хандагайты</w:t>
      </w:r>
      <w:proofErr w:type="spellEnd"/>
      <w:r>
        <w:t xml:space="preserve">, </w:t>
      </w:r>
      <w:proofErr w:type="spellStart"/>
      <w:r>
        <w:t>Солчур</w:t>
      </w:r>
      <w:proofErr w:type="spellEnd"/>
      <w:r>
        <w:t xml:space="preserve">, г. Туране, </w:t>
      </w:r>
      <w:proofErr w:type="spellStart"/>
      <w:r>
        <w:t>сс</w:t>
      </w:r>
      <w:proofErr w:type="spellEnd"/>
      <w:r>
        <w:t xml:space="preserve">. Чаа-Холь, Эрзин, </w:t>
      </w:r>
      <w:proofErr w:type="spellStart"/>
      <w:r>
        <w:t>Сукпак</w:t>
      </w:r>
      <w:proofErr w:type="spellEnd"/>
      <w:r>
        <w:t xml:space="preserve">, </w:t>
      </w:r>
      <w:proofErr w:type="spellStart"/>
      <w:r>
        <w:t>Усть</w:t>
      </w:r>
      <w:proofErr w:type="spellEnd"/>
      <w:r>
        <w:t xml:space="preserve">-Элегест. В группу муниципальных образований, где очередь детей составляет от 50 до 100 человек, входят с. </w:t>
      </w:r>
      <w:proofErr w:type="spellStart"/>
      <w:r>
        <w:t>Теве</w:t>
      </w:r>
      <w:proofErr w:type="spellEnd"/>
      <w:r>
        <w:t xml:space="preserve">-Хая </w:t>
      </w:r>
      <w:proofErr w:type="spellStart"/>
      <w:r>
        <w:t>Дзун-Хемчикского</w:t>
      </w:r>
      <w:proofErr w:type="spellEnd"/>
      <w:r>
        <w:t xml:space="preserve"> кожууна, </w:t>
      </w:r>
      <w:proofErr w:type="spellStart"/>
      <w:r>
        <w:t>сс</w:t>
      </w:r>
      <w:proofErr w:type="spellEnd"/>
      <w:r>
        <w:t xml:space="preserve">. </w:t>
      </w:r>
      <w:proofErr w:type="spellStart"/>
      <w:r>
        <w:t>Суг-Бажы</w:t>
      </w:r>
      <w:proofErr w:type="spellEnd"/>
      <w:r>
        <w:t xml:space="preserve">, Кундустуг, Бурен-Бай-Хаак </w:t>
      </w:r>
      <w:proofErr w:type="spellStart"/>
      <w:r>
        <w:t>Каа-Хемского</w:t>
      </w:r>
      <w:proofErr w:type="spellEnd"/>
      <w:r>
        <w:t xml:space="preserve"> кожууна, с. Алдан-</w:t>
      </w:r>
      <w:proofErr w:type="spellStart"/>
      <w:r>
        <w:t>Маадыр</w:t>
      </w:r>
      <w:proofErr w:type="spellEnd"/>
      <w:r>
        <w:t xml:space="preserve"> </w:t>
      </w:r>
      <w:proofErr w:type="spellStart"/>
      <w:r>
        <w:t>Сут-Хольского</w:t>
      </w:r>
      <w:proofErr w:type="spellEnd"/>
      <w:r>
        <w:t xml:space="preserve"> кожууна, </w:t>
      </w:r>
      <w:proofErr w:type="spellStart"/>
      <w:r>
        <w:t>сс</w:t>
      </w:r>
      <w:proofErr w:type="spellEnd"/>
      <w:r>
        <w:t xml:space="preserve">. Нарын, Морен </w:t>
      </w:r>
      <w:proofErr w:type="spellStart"/>
      <w:r>
        <w:t>Эрзинского</w:t>
      </w:r>
      <w:proofErr w:type="spellEnd"/>
      <w:r>
        <w:t xml:space="preserve"> кожууна.</w:t>
      </w:r>
    </w:p>
    <w:p w:rsidR="00F37037" w:rsidRDefault="00F37037">
      <w:pPr>
        <w:pStyle w:val="ConsPlusNormal"/>
        <w:jc w:val="both"/>
      </w:pPr>
    </w:p>
    <w:p w:rsidR="00F37037" w:rsidRDefault="00F37037">
      <w:pPr>
        <w:pStyle w:val="ConsPlusTitle"/>
        <w:jc w:val="center"/>
        <w:outlineLvl w:val="2"/>
      </w:pPr>
      <w:r>
        <w:t>II. Основные цели, задачи и этапы реализации Подпрограммы</w:t>
      </w:r>
    </w:p>
    <w:p w:rsidR="00F37037" w:rsidRDefault="00F37037">
      <w:pPr>
        <w:pStyle w:val="ConsPlusNormal"/>
        <w:jc w:val="both"/>
      </w:pPr>
    </w:p>
    <w:p w:rsidR="00F37037" w:rsidRDefault="00F37037">
      <w:pPr>
        <w:pStyle w:val="ConsPlusNormal"/>
        <w:ind w:firstLine="540"/>
        <w:jc w:val="both"/>
      </w:pPr>
      <w:r>
        <w:t>Подпрограмма направлена на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F37037" w:rsidRDefault="00F37037">
      <w:pPr>
        <w:pStyle w:val="ConsPlusNormal"/>
        <w:spacing w:before="220"/>
        <w:ind w:firstLine="540"/>
        <w:jc w:val="both"/>
      </w:pPr>
      <w:r>
        <w:t xml:space="preserve">Подпрограмма разработана в соответствии с </w:t>
      </w:r>
      <w:hyperlink r:id="rId898" w:history="1">
        <w:r>
          <w:rPr>
            <w:color w:val="0000FF"/>
          </w:rPr>
          <w:t>Указом</w:t>
        </w:r>
      </w:hyperlink>
      <w:r>
        <w:t xml:space="preserve"> Президента Российской Федерации от 7 мая 2018 г. N 204 "О национальных целях и стратегических задачах Российской Федерации на период до 2024 года" на основании федерального паспорта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(протокол от 24 декабря 2018 г. N 16).</w:t>
      </w:r>
    </w:p>
    <w:p w:rsidR="00F37037" w:rsidRDefault="00F37037">
      <w:pPr>
        <w:pStyle w:val="ConsPlusNormal"/>
        <w:spacing w:before="220"/>
        <w:ind w:firstLine="540"/>
        <w:jc w:val="both"/>
      </w:pPr>
      <w:r>
        <w:t>Региональный проект "Образование" явился организационной основой государственной политики Российской Федерации в области образования. Он определил стратегию приоритетного развития системы образования, меры ее реализации, предусмотрев обеспечение нормального функционирования и устойчивого развития системы.</w:t>
      </w:r>
    </w:p>
    <w:p w:rsidR="00F37037" w:rsidRDefault="00F37037">
      <w:pPr>
        <w:pStyle w:val="ConsPlusNormal"/>
        <w:jc w:val="both"/>
      </w:pPr>
    </w:p>
    <w:p w:rsidR="00F37037" w:rsidRDefault="00F37037">
      <w:pPr>
        <w:pStyle w:val="ConsPlusTitle"/>
        <w:jc w:val="center"/>
        <w:outlineLvl w:val="2"/>
      </w:pPr>
      <w:r>
        <w:t>III. Перечень целевых показателей</w:t>
      </w:r>
    </w:p>
    <w:p w:rsidR="00F37037" w:rsidRDefault="00F37037">
      <w:pPr>
        <w:pStyle w:val="ConsPlusTitle"/>
        <w:jc w:val="center"/>
      </w:pPr>
      <w:r>
        <w:t>и индикаторов Подпрограммы</w:t>
      </w:r>
    </w:p>
    <w:p w:rsidR="00F37037" w:rsidRDefault="00F37037">
      <w:pPr>
        <w:pStyle w:val="ConsPlusNormal"/>
        <w:jc w:val="both"/>
      </w:pPr>
    </w:p>
    <w:p w:rsidR="00F37037" w:rsidRDefault="00F37037">
      <w:pPr>
        <w:pStyle w:val="ConsPlusNormal"/>
        <w:ind w:firstLine="540"/>
        <w:jc w:val="both"/>
      </w:pPr>
      <w:r>
        <w:t xml:space="preserve">В Республике Тыва действуют 84 консультативных пункта с охватом 1200 семей. Основными потребителями консультационных услуг по воспитанию и образованию детей дошкольного возраста является группа родителей (законных представителей), воспитывающих детей, в том числе детей с ограниченными возможностями здоровья, в условиях семьи. Второй целевой группой </w:t>
      </w:r>
      <w:r>
        <w:lastRenderedPageBreak/>
        <w:t>являются родители, дети которых зарегистрированы на получение места в дошкольной организации, но еще не получивших места.</w:t>
      </w:r>
    </w:p>
    <w:p w:rsidR="00F37037" w:rsidRDefault="00F37037">
      <w:pPr>
        <w:pStyle w:val="ConsPlusNormal"/>
        <w:spacing w:before="220"/>
        <w:ind w:firstLine="540"/>
        <w:jc w:val="both"/>
      </w:pPr>
      <w: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F37037" w:rsidRDefault="00F37037">
      <w:pPr>
        <w:pStyle w:val="ConsPlusNormal"/>
        <w:spacing w:before="220"/>
        <w:ind w:firstLine="540"/>
        <w:jc w:val="both"/>
      </w:pPr>
      <w:r>
        <w:t>Количество общеобразовательных организаций, расположенных в сельской местности, в которых открытые плоскостные спортивные сооружения оснащены спортивным инвентарем и оборудованием.</w:t>
      </w:r>
    </w:p>
    <w:p w:rsidR="00F37037" w:rsidRDefault="00F37037">
      <w:pPr>
        <w:pStyle w:val="ConsPlusNormal"/>
        <w:spacing w:before="220"/>
        <w:ind w:firstLine="540"/>
        <w:jc w:val="both"/>
      </w:pPr>
      <w:r>
        <w:t>Увеличение охвата детей в возрасте 5 - 18 лет программами дополнительного образования в общей численности детей соответствующего возраста: 2019 г. - 92 процента, 2020 г. - 92,5, 2021 г. - 93; 2022 г. - 93,5, 2023 г. - 94, 2024 г. - 94,5 процента.</w:t>
      </w:r>
    </w:p>
    <w:p w:rsidR="00F37037" w:rsidRDefault="00F37037">
      <w:pPr>
        <w:pStyle w:val="ConsPlusNormal"/>
        <w:spacing w:before="220"/>
        <w:ind w:firstLine="540"/>
        <w:jc w:val="both"/>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с нарастающим итогом с 2019 года, миллион единиц: 2019 год - 0,0001, 2020 год - 0,0002, 2021 год - 0,0004, 2022 год - 0,0008, 2023 год - 0,0016, 2024 год - 0,0032.</w:t>
      </w:r>
    </w:p>
    <w:p w:rsidR="00F37037" w:rsidRDefault="00F37037">
      <w:pPr>
        <w:pStyle w:val="ConsPlusNormal"/>
        <w:spacing w:before="220"/>
        <w:ind w:firstLine="540"/>
        <w:jc w:val="both"/>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(проценты): 2019 год - 10, 2020 год - 20, 2021 год - 30.</w:t>
      </w:r>
    </w:p>
    <w:p w:rsidR="00F37037" w:rsidRDefault="00F37037">
      <w:pPr>
        <w:pStyle w:val="ConsPlusNormal"/>
        <w:jc w:val="both"/>
      </w:pPr>
    </w:p>
    <w:p w:rsidR="00F37037" w:rsidRDefault="00F37037">
      <w:pPr>
        <w:pStyle w:val="ConsPlusTitle"/>
        <w:jc w:val="center"/>
        <w:outlineLvl w:val="2"/>
      </w:pPr>
      <w:r>
        <w:t>IV. Сведения о средствах федерального бюджета,</w:t>
      </w:r>
    </w:p>
    <w:p w:rsidR="00F37037" w:rsidRDefault="00F37037">
      <w:pPr>
        <w:pStyle w:val="ConsPlusTitle"/>
        <w:jc w:val="center"/>
      </w:pPr>
      <w:r>
        <w:t>использование которых предполагается в рамках</w:t>
      </w:r>
    </w:p>
    <w:p w:rsidR="00F37037" w:rsidRDefault="00F37037">
      <w:pPr>
        <w:pStyle w:val="ConsPlusTitle"/>
        <w:jc w:val="center"/>
      </w:pPr>
      <w:r>
        <w:t>реализации основных мероприятий Подпрограммы</w:t>
      </w:r>
    </w:p>
    <w:p w:rsidR="00F37037" w:rsidRDefault="00F37037">
      <w:pPr>
        <w:pStyle w:val="ConsPlusNormal"/>
        <w:jc w:val="both"/>
      </w:pPr>
    </w:p>
    <w:p w:rsidR="00F37037" w:rsidRDefault="00F37037">
      <w:pPr>
        <w:pStyle w:val="ConsPlusNormal"/>
        <w:ind w:firstLine="540"/>
        <w:jc w:val="both"/>
      </w:pPr>
      <w:r>
        <w:t>Финансирование Программы будет осуществляться за счет федерального бюджета и бюджета Республики Тыва в соответствии с действующим законодательством.</w:t>
      </w:r>
    </w:p>
    <w:p w:rsidR="00F37037" w:rsidRDefault="00F37037">
      <w:pPr>
        <w:pStyle w:val="ConsPlusNormal"/>
        <w:spacing w:before="220"/>
        <w:ind w:firstLine="540"/>
        <w:jc w:val="both"/>
      </w:pPr>
      <w:r>
        <w:t>В рамках Подпрограммы возможно привлечение средств федерального бюджета по следующим направлениям:</w:t>
      </w:r>
    </w:p>
    <w:p w:rsidR="00F37037" w:rsidRDefault="00F37037">
      <w:pPr>
        <w:pStyle w:val="ConsPlusNormal"/>
        <w:spacing w:before="220"/>
        <w:ind w:firstLine="540"/>
        <w:jc w:val="both"/>
      </w:pPr>
      <w:r>
        <w:t xml:space="preserve">на создание в общеобразовательных организациях, расположенных в сельской местности, условий для занятий физической культурой и спортом в рамках государственной </w:t>
      </w:r>
      <w:hyperlink r:id="rId899"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spacing w:before="220"/>
        <w:ind w:firstLine="540"/>
        <w:jc w:val="both"/>
      </w:pPr>
      <w:r>
        <w:t xml:space="preserve">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w:t>
      </w:r>
      <w:hyperlink r:id="rId900"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spacing w:before="220"/>
        <w:ind w:firstLine="540"/>
        <w:jc w:val="both"/>
      </w:pPr>
      <w:r>
        <w:t>на обновление материально-технической базы для формирования у обучающихся современных технологических и гуманитарных навыков;</w:t>
      </w:r>
    </w:p>
    <w:p w:rsidR="00F37037" w:rsidRDefault="00F37037">
      <w:pPr>
        <w:pStyle w:val="ConsPlusNormal"/>
        <w:spacing w:before="220"/>
        <w:ind w:firstLine="540"/>
        <w:jc w:val="both"/>
      </w:pPr>
      <w:r>
        <w:t>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F37037" w:rsidRDefault="00F37037">
      <w:pPr>
        <w:pStyle w:val="ConsPlusNormal"/>
        <w:spacing w:before="220"/>
        <w:ind w:firstLine="540"/>
        <w:jc w:val="both"/>
      </w:pPr>
      <w:r>
        <w:t xml:space="preserve">на софинансирование расходов, возникающих при реализации государственных программ субъектов Российской Федерации, мероприятия которых направлены на создание новых мест в общеобразовательных организациях, расположенных в сельской местности, в рамках государственной </w:t>
      </w:r>
      <w:hyperlink r:id="rId90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spacing w:before="220"/>
        <w:ind w:firstLine="540"/>
        <w:jc w:val="both"/>
      </w:pPr>
      <w:r>
        <w:lastRenderedPageBreak/>
        <w:t xml:space="preserve">на обновление материально-технической базы для формирования у обучающихся современных технологических и гуманитарных навыков в рамках государственной </w:t>
      </w:r>
      <w:hyperlink r:id="rId902"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spacing w:before="220"/>
        <w:ind w:firstLine="540"/>
        <w:jc w:val="both"/>
      </w:pPr>
      <w:r>
        <w:t xml:space="preserve">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государственной </w:t>
      </w:r>
      <w:hyperlink r:id="rId903"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F37037" w:rsidRDefault="00F37037">
      <w:pPr>
        <w:pStyle w:val="ConsPlusNormal"/>
        <w:jc w:val="both"/>
      </w:pPr>
    </w:p>
    <w:p w:rsidR="00F37037" w:rsidRDefault="00F37037">
      <w:pPr>
        <w:pStyle w:val="ConsPlusTitle"/>
        <w:jc w:val="center"/>
        <w:outlineLvl w:val="2"/>
      </w:pPr>
      <w:r>
        <w:t>V. Информация об участии муниципальных образований</w:t>
      </w:r>
    </w:p>
    <w:p w:rsidR="00F37037" w:rsidRDefault="00F37037">
      <w:pPr>
        <w:pStyle w:val="ConsPlusTitle"/>
        <w:jc w:val="center"/>
      </w:pPr>
      <w:r>
        <w:t>в реализации Подпрограммы</w:t>
      </w:r>
    </w:p>
    <w:p w:rsidR="00F37037" w:rsidRDefault="00F37037">
      <w:pPr>
        <w:pStyle w:val="ConsPlusNormal"/>
        <w:jc w:val="both"/>
      </w:pPr>
    </w:p>
    <w:p w:rsidR="00F37037" w:rsidRDefault="00F37037">
      <w:pPr>
        <w:pStyle w:val="ConsPlusNormal"/>
        <w:ind w:firstLine="540"/>
        <w:jc w:val="both"/>
      </w:pPr>
      <w:r>
        <w:t xml:space="preserve">На основании Федерального </w:t>
      </w:r>
      <w:hyperlink r:id="rId904" w:history="1">
        <w:r>
          <w:rPr>
            <w:color w:val="0000FF"/>
          </w:rPr>
          <w:t>закона</w:t>
        </w:r>
      </w:hyperlink>
      <w:r>
        <w:t xml:space="preserve"> от 6 октября 2003 г. N 131-ФЗ "Об общих принципах организации местного самоуправления в Российской Федерации" к вопросам местного значения отнесена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F37037" w:rsidRDefault="00F37037">
      <w:pPr>
        <w:pStyle w:val="ConsPlusNormal"/>
        <w:spacing w:before="220"/>
        <w:ind w:firstLine="540"/>
        <w:jc w:val="both"/>
      </w:pPr>
      <w:r>
        <w:t>Органам местного самоуправления предоставляются 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организациях.</w:t>
      </w:r>
    </w:p>
    <w:p w:rsidR="00F37037" w:rsidRDefault="00F37037">
      <w:pPr>
        <w:pStyle w:val="ConsPlusNormal"/>
        <w:spacing w:before="220"/>
        <w:ind w:firstLine="540"/>
        <w:jc w:val="both"/>
      </w:pPr>
      <w:r>
        <w:t>В рамках Подпрограммы осуществляется софинансирование мероприятий путем предоставления бюджетам муниципальных образований субсидий из республиканского бюджета Республики Тыва по поддержке:</w:t>
      </w:r>
    </w:p>
    <w:p w:rsidR="00F37037" w:rsidRDefault="00F37037">
      <w:pPr>
        <w:pStyle w:val="ConsPlusNormal"/>
        <w:spacing w:before="220"/>
        <w:ind w:firstLine="540"/>
        <w:jc w:val="both"/>
      </w:pPr>
      <w:r>
        <w:t>6) на создание в общеобразовательных организациях, расположенных в сельской местности, условий для занятий физической культурой и спортом.</w:t>
      </w:r>
    </w:p>
    <w:p w:rsidR="00F37037" w:rsidRDefault="00F37037">
      <w:pPr>
        <w:pStyle w:val="ConsPlusNormal"/>
        <w:jc w:val="both"/>
      </w:pPr>
    </w:p>
    <w:p w:rsidR="00F37037" w:rsidRDefault="00F37037">
      <w:pPr>
        <w:pStyle w:val="ConsPlusTitle"/>
        <w:jc w:val="center"/>
        <w:outlineLvl w:val="2"/>
      </w:pPr>
      <w:r>
        <w:t>VI. Анализ рисков реализации Подпрограммы и описание</w:t>
      </w:r>
    </w:p>
    <w:p w:rsidR="00F37037" w:rsidRDefault="00F37037">
      <w:pPr>
        <w:pStyle w:val="ConsPlusTitle"/>
        <w:jc w:val="center"/>
      </w:pPr>
      <w:r>
        <w:t>мер управления рисками реализации Подпрограммы</w:t>
      </w:r>
    </w:p>
    <w:p w:rsidR="00F37037" w:rsidRDefault="00F37037">
      <w:pPr>
        <w:pStyle w:val="ConsPlusNormal"/>
        <w:jc w:val="both"/>
      </w:pPr>
    </w:p>
    <w:p w:rsidR="00F37037" w:rsidRDefault="00F37037">
      <w:pPr>
        <w:pStyle w:val="ConsPlusNormal"/>
        <w:ind w:firstLine="540"/>
        <w:jc w:val="both"/>
      </w:pPr>
      <w:r>
        <w:t>Подпрограмма разработана на основе программно-целевого метода, представляет собой комплекс различных мероприятий, направленных на достижение конкретной цели и решение задач, стоящих перед российским образованием в 2014 - 2025 годах. Использование программно-целевого метода связано с определенными рисками. Основными рисками являются: риск, связанный с возможным конфликтом интересов уровней образования, коррупционный риск (нецелевое использование денежных средств), а также риски социального, правового и экономического характера.</w:t>
      </w:r>
    </w:p>
    <w:p w:rsidR="00F37037" w:rsidRDefault="00F37037">
      <w:pPr>
        <w:pStyle w:val="ConsPlusNormal"/>
        <w:spacing w:before="220"/>
        <w:ind w:firstLine="540"/>
        <w:jc w:val="both"/>
      </w:pPr>
      <w:r>
        <w:t>Риски, связанные с недостатками в управлении Подпрограммой, могут быть вызваны слабой координацией действий различных субъектов образовательной политики (органы исполнительной власти Республики Тыва, муниципальные органы власти, образовательные организации), что приведет к возникновению диспропорций в ресурсной поддержке реализации намеченных мероприятий, их неоправданному дублированию и снижению эффективности использования бюджетных средств.</w:t>
      </w:r>
    </w:p>
    <w:p w:rsidR="00F37037" w:rsidRDefault="00F37037">
      <w:pPr>
        <w:pStyle w:val="ConsPlusNormal"/>
        <w:spacing w:before="220"/>
        <w:ind w:firstLine="540"/>
        <w:jc w:val="both"/>
      </w:pPr>
      <w:r>
        <w:t>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1</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 и науки</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bookmarkStart w:id="14" w:name="P4899"/>
      <w:bookmarkEnd w:id="14"/>
      <w:r>
        <w:t>СВЕДЕНИЯ</w:t>
      </w:r>
    </w:p>
    <w:p w:rsidR="00F37037" w:rsidRDefault="00F37037">
      <w:pPr>
        <w:pStyle w:val="ConsPlusTitle"/>
        <w:jc w:val="center"/>
      </w:pPr>
      <w:r>
        <w:t>О ПОКАЗАТЕЛЯХ (ИНДИКАТОРАХ) ГОСУДАРСТВЕННОЙ ПРОГРАММЫ</w:t>
      </w:r>
    </w:p>
    <w:p w:rsidR="00F37037" w:rsidRDefault="00F37037">
      <w:pPr>
        <w:pStyle w:val="ConsPlusTitle"/>
        <w:jc w:val="center"/>
      </w:pPr>
      <w:r>
        <w:t>РЕСПУБЛИКИ ТЫВА "РАЗВИТИЕ ОБРАЗОВАНИЯ И НАУКИ</w:t>
      </w:r>
    </w:p>
    <w:p w:rsidR="00F37037" w:rsidRDefault="00F37037">
      <w:pPr>
        <w:pStyle w:val="ConsPlusTitle"/>
        <w:jc w:val="center"/>
      </w:pPr>
      <w:r>
        <w:t>НА 2014 - 2025 ГОДЫ" И ИХ ЗНАЧЕНИЯХ</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06.12.2019 </w:t>
            </w:r>
            <w:hyperlink r:id="rId905" w:history="1">
              <w:r>
                <w:rPr>
                  <w:color w:val="0000FF"/>
                </w:rPr>
                <w:t>N 580</w:t>
              </w:r>
            </w:hyperlink>
            <w:r>
              <w:rPr>
                <w:color w:val="392C69"/>
              </w:rPr>
              <w:t xml:space="preserve">, от 17.08.2020 </w:t>
            </w:r>
            <w:hyperlink r:id="rId906" w:history="1">
              <w:r>
                <w:rPr>
                  <w:color w:val="0000FF"/>
                </w:rPr>
                <w:t>N 373</w:t>
              </w:r>
            </w:hyperlink>
            <w:r>
              <w:rPr>
                <w:color w:val="392C69"/>
              </w:rPr>
              <w:t>)</w:t>
            </w:r>
          </w:p>
        </w:tc>
      </w:tr>
    </w:tbl>
    <w:p w:rsidR="00F37037" w:rsidRDefault="00F37037">
      <w:pPr>
        <w:pStyle w:val="ConsPlusNormal"/>
        <w:jc w:val="both"/>
      </w:pPr>
    </w:p>
    <w:p w:rsidR="00F37037" w:rsidRDefault="00F37037">
      <w:pPr>
        <w:sectPr w:rsidR="00F37037" w:rsidSect="00B37E4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077"/>
        <w:gridCol w:w="737"/>
        <w:gridCol w:w="680"/>
        <w:gridCol w:w="737"/>
        <w:gridCol w:w="737"/>
        <w:gridCol w:w="794"/>
        <w:gridCol w:w="624"/>
        <w:gridCol w:w="856"/>
        <w:gridCol w:w="852"/>
        <w:gridCol w:w="737"/>
        <w:gridCol w:w="680"/>
        <w:gridCol w:w="680"/>
        <w:gridCol w:w="680"/>
        <w:gridCol w:w="624"/>
        <w:gridCol w:w="680"/>
      </w:tblGrid>
      <w:tr w:rsidR="00F37037">
        <w:tc>
          <w:tcPr>
            <w:tcW w:w="2381" w:type="dxa"/>
            <w:vMerge w:val="restart"/>
            <w:vAlign w:val="center"/>
          </w:tcPr>
          <w:p w:rsidR="00F37037" w:rsidRDefault="00F37037">
            <w:pPr>
              <w:pStyle w:val="ConsPlusNormal"/>
              <w:jc w:val="center"/>
            </w:pPr>
            <w:r>
              <w:lastRenderedPageBreak/>
              <w:t>Наименование показателя (индикатора)</w:t>
            </w:r>
          </w:p>
        </w:tc>
        <w:tc>
          <w:tcPr>
            <w:tcW w:w="1077" w:type="dxa"/>
            <w:vMerge w:val="restart"/>
            <w:vAlign w:val="center"/>
          </w:tcPr>
          <w:p w:rsidR="00F37037" w:rsidRDefault="00F37037">
            <w:pPr>
              <w:pStyle w:val="ConsPlusNormal"/>
              <w:jc w:val="center"/>
            </w:pPr>
            <w:r>
              <w:t>Единица измерения</w:t>
            </w:r>
          </w:p>
        </w:tc>
        <w:tc>
          <w:tcPr>
            <w:tcW w:w="10098" w:type="dxa"/>
            <w:gridSpan w:val="14"/>
            <w:vAlign w:val="center"/>
          </w:tcPr>
          <w:p w:rsidR="00F37037" w:rsidRDefault="00F37037">
            <w:pPr>
              <w:pStyle w:val="ConsPlusNormal"/>
              <w:jc w:val="center"/>
            </w:pPr>
            <w:r>
              <w:t>Значения показателей по годам</w:t>
            </w:r>
          </w:p>
        </w:tc>
      </w:tr>
      <w:tr w:rsidR="00F37037">
        <w:tc>
          <w:tcPr>
            <w:tcW w:w="2381" w:type="dxa"/>
            <w:vMerge/>
          </w:tcPr>
          <w:p w:rsidR="00F37037" w:rsidRDefault="00F37037"/>
        </w:tc>
        <w:tc>
          <w:tcPr>
            <w:tcW w:w="1077" w:type="dxa"/>
            <w:vMerge/>
          </w:tcPr>
          <w:p w:rsidR="00F37037" w:rsidRDefault="00F37037"/>
        </w:tc>
        <w:tc>
          <w:tcPr>
            <w:tcW w:w="737" w:type="dxa"/>
            <w:vAlign w:val="center"/>
          </w:tcPr>
          <w:p w:rsidR="00F37037" w:rsidRDefault="00F37037">
            <w:pPr>
              <w:pStyle w:val="ConsPlusNormal"/>
              <w:jc w:val="center"/>
            </w:pPr>
            <w:r>
              <w:t>2012</w:t>
            </w:r>
          </w:p>
        </w:tc>
        <w:tc>
          <w:tcPr>
            <w:tcW w:w="680" w:type="dxa"/>
            <w:vAlign w:val="center"/>
          </w:tcPr>
          <w:p w:rsidR="00F37037" w:rsidRDefault="00F37037">
            <w:pPr>
              <w:pStyle w:val="ConsPlusNormal"/>
              <w:jc w:val="center"/>
            </w:pPr>
            <w:r>
              <w:t>2013</w:t>
            </w:r>
          </w:p>
        </w:tc>
        <w:tc>
          <w:tcPr>
            <w:tcW w:w="737" w:type="dxa"/>
            <w:vAlign w:val="center"/>
          </w:tcPr>
          <w:p w:rsidR="00F37037" w:rsidRDefault="00F37037">
            <w:pPr>
              <w:pStyle w:val="ConsPlusNormal"/>
              <w:jc w:val="center"/>
            </w:pPr>
            <w:r>
              <w:t>2014</w:t>
            </w:r>
          </w:p>
        </w:tc>
        <w:tc>
          <w:tcPr>
            <w:tcW w:w="737" w:type="dxa"/>
            <w:vAlign w:val="center"/>
          </w:tcPr>
          <w:p w:rsidR="00F37037" w:rsidRDefault="00F37037">
            <w:pPr>
              <w:pStyle w:val="ConsPlusNormal"/>
              <w:jc w:val="center"/>
            </w:pPr>
            <w:r>
              <w:t>2015</w:t>
            </w:r>
          </w:p>
        </w:tc>
        <w:tc>
          <w:tcPr>
            <w:tcW w:w="794" w:type="dxa"/>
            <w:vAlign w:val="center"/>
          </w:tcPr>
          <w:p w:rsidR="00F37037" w:rsidRDefault="00F37037">
            <w:pPr>
              <w:pStyle w:val="ConsPlusNormal"/>
              <w:jc w:val="center"/>
            </w:pPr>
            <w:r>
              <w:t>2016</w:t>
            </w:r>
          </w:p>
        </w:tc>
        <w:tc>
          <w:tcPr>
            <w:tcW w:w="624" w:type="dxa"/>
            <w:vAlign w:val="center"/>
          </w:tcPr>
          <w:p w:rsidR="00F37037" w:rsidRDefault="00F37037">
            <w:pPr>
              <w:pStyle w:val="ConsPlusNormal"/>
              <w:jc w:val="center"/>
            </w:pPr>
            <w:r>
              <w:t>2017</w:t>
            </w:r>
          </w:p>
        </w:tc>
        <w:tc>
          <w:tcPr>
            <w:tcW w:w="856" w:type="dxa"/>
            <w:vAlign w:val="center"/>
          </w:tcPr>
          <w:p w:rsidR="00F37037" w:rsidRDefault="00F37037">
            <w:pPr>
              <w:pStyle w:val="ConsPlusNormal"/>
              <w:jc w:val="center"/>
            </w:pPr>
            <w:r>
              <w:t>2018</w:t>
            </w:r>
          </w:p>
        </w:tc>
        <w:tc>
          <w:tcPr>
            <w:tcW w:w="852" w:type="dxa"/>
            <w:vAlign w:val="center"/>
          </w:tcPr>
          <w:p w:rsidR="00F37037" w:rsidRDefault="00F37037">
            <w:pPr>
              <w:pStyle w:val="ConsPlusNormal"/>
              <w:jc w:val="center"/>
            </w:pPr>
            <w:r>
              <w:t>2019</w:t>
            </w:r>
          </w:p>
        </w:tc>
        <w:tc>
          <w:tcPr>
            <w:tcW w:w="737" w:type="dxa"/>
            <w:vAlign w:val="center"/>
          </w:tcPr>
          <w:p w:rsidR="00F37037" w:rsidRDefault="00F37037">
            <w:pPr>
              <w:pStyle w:val="ConsPlusNormal"/>
              <w:jc w:val="center"/>
            </w:pPr>
            <w:r>
              <w:t>2020</w:t>
            </w:r>
          </w:p>
        </w:tc>
        <w:tc>
          <w:tcPr>
            <w:tcW w:w="680" w:type="dxa"/>
            <w:vAlign w:val="center"/>
          </w:tcPr>
          <w:p w:rsidR="00F37037" w:rsidRDefault="00F37037">
            <w:pPr>
              <w:pStyle w:val="ConsPlusNormal"/>
              <w:jc w:val="center"/>
            </w:pPr>
            <w:r>
              <w:t>2021</w:t>
            </w:r>
          </w:p>
        </w:tc>
        <w:tc>
          <w:tcPr>
            <w:tcW w:w="680" w:type="dxa"/>
            <w:vAlign w:val="center"/>
          </w:tcPr>
          <w:p w:rsidR="00F37037" w:rsidRDefault="00F37037">
            <w:pPr>
              <w:pStyle w:val="ConsPlusNormal"/>
              <w:jc w:val="center"/>
            </w:pPr>
            <w:r>
              <w:t>2022</w:t>
            </w:r>
          </w:p>
        </w:tc>
        <w:tc>
          <w:tcPr>
            <w:tcW w:w="680" w:type="dxa"/>
            <w:vAlign w:val="center"/>
          </w:tcPr>
          <w:p w:rsidR="00F37037" w:rsidRDefault="00F37037">
            <w:pPr>
              <w:pStyle w:val="ConsPlusNormal"/>
              <w:jc w:val="center"/>
            </w:pPr>
            <w:r>
              <w:t>2023</w:t>
            </w:r>
          </w:p>
        </w:tc>
        <w:tc>
          <w:tcPr>
            <w:tcW w:w="624" w:type="dxa"/>
            <w:vAlign w:val="center"/>
          </w:tcPr>
          <w:p w:rsidR="00F37037" w:rsidRDefault="00F37037">
            <w:pPr>
              <w:pStyle w:val="ConsPlusNormal"/>
              <w:jc w:val="center"/>
            </w:pPr>
            <w:r>
              <w:t>2024</w:t>
            </w:r>
          </w:p>
        </w:tc>
        <w:tc>
          <w:tcPr>
            <w:tcW w:w="680" w:type="dxa"/>
            <w:vAlign w:val="center"/>
          </w:tcPr>
          <w:p w:rsidR="00F37037" w:rsidRDefault="00F37037">
            <w:pPr>
              <w:pStyle w:val="ConsPlusNormal"/>
              <w:jc w:val="center"/>
            </w:pPr>
            <w:r>
              <w:t>2025</w:t>
            </w:r>
          </w:p>
        </w:tc>
      </w:tr>
      <w:tr w:rsidR="00F37037">
        <w:tc>
          <w:tcPr>
            <w:tcW w:w="2381" w:type="dxa"/>
            <w:vAlign w:val="center"/>
          </w:tcPr>
          <w:p w:rsidR="00F37037" w:rsidRDefault="00F37037">
            <w:pPr>
              <w:pStyle w:val="ConsPlusNormal"/>
              <w:jc w:val="center"/>
            </w:pPr>
            <w:r>
              <w:t>1</w:t>
            </w:r>
          </w:p>
        </w:tc>
        <w:tc>
          <w:tcPr>
            <w:tcW w:w="1077" w:type="dxa"/>
            <w:vAlign w:val="center"/>
          </w:tcPr>
          <w:p w:rsidR="00F37037" w:rsidRDefault="00F37037">
            <w:pPr>
              <w:pStyle w:val="ConsPlusNormal"/>
              <w:jc w:val="center"/>
            </w:pPr>
            <w:r>
              <w:t>2</w:t>
            </w:r>
          </w:p>
        </w:tc>
        <w:tc>
          <w:tcPr>
            <w:tcW w:w="737" w:type="dxa"/>
            <w:vAlign w:val="center"/>
          </w:tcPr>
          <w:p w:rsidR="00F37037" w:rsidRDefault="00F37037">
            <w:pPr>
              <w:pStyle w:val="ConsPlusNormal"/>
              <w:jc w:val="center"/>
            </w:pPr>
            <w:r>
              <w:t>3</w:t>
            </w:r>
          </w:p>
        </w:tc>
        <w:tc>
          <w:tcPr>
            <w:tcW w:w="680" w:type="dxa"/>
            <w:vAlign w:val="center"/>
          </w:tcPr>
          <w:p w:rsidR="00F37037" w:rsidRDefault="00F37037">
            <w:pPr>
              <w:pStyle w:val="ConsPlusNormal"/>
              <w:jc w:val="center"/>
            </w:pPr>
            <w:r>
              <w:t>4</w:t>
            </w:r>
          </w:p>
        </w:tc>
        <w:tc>
          <w:tcPr>
            <w:tcW w:w="737" w:type="dxa"/>
            <w:vAlign w:val="center"/>
          </w:tcPr>
          <w:p w:rsidR="00F37037" w:rsidRDefault="00F37037">
            <w:pPr>
              <w:pStyle w:val="ConsPlusNormal"/>
              <w:jc w:val="center"/>
            </w:pPr>
            <w:r>
              <w:t>5</w:t>
            </w:r>
          </w:p>
        </w:tc>
        <w:tc>
          <w:tcPr>
            <w:tcW w:w="737" w:type="dxa"/>
            <w:vAlign w:val="center"/>
          </w:tcPr>
          <w:p w:rsidR="00F37037" w:rsidRDefault="00F37037">
            <w:pPr>
              <w:pStyle w:val="ConsPlusNormal"/>
              <w:jc w:val="center"/>
            </w:pPr>
            <w:r>
              <w:t>6</w:t>
            </w:r>
          </w:p>
        </w:tc>
        <w:tc>
          <w:tcPr>
            <w:tcW w:w="794" w:type="dxa"/>
            <w:vAlign w:val="center"/>
          </w:tcPr>
          <w:p w:rsidR="00F37037" w:rsidRDefault="00F37037">
            <w:pPr>
              <w:pStyle w:val="ConsPlusNormal"/>
              <w:jc w:val="center"/>
            </w:pPr>
            <w:r>
              <w:t>7</w:t>
            </w:r>
          </w:p>
        </w:tc>
        <w:tc>
          <w:tcPr>
            <w:tcW w:w="624" w:type="dxa"/>
            <w:vAlign w:val="center"/>
          </w:tcPr>
          <w:p w:rsidR="00F37037" w:rsidRDefault="00F37037">
            <w:pPr>
              <w:pStyle w:val="ConsPlusNormal"/>
              <w:jc w:val="center"/>
            </w:pPr>
            <w:r>
              <w:t>8</w:t>
            </w:r>
          </w:p>
        </w:tc>
        <w:tc>
          <w:tcPr>
            <w:tcW w:w="856" w:type="dxa"/>
            <w:vAlign w:val="center"/>
          </w:tcPr>
          <w:p w:rsidR="00F37037" w:rsidRDefault="00F37037">
            <w:pPr>
              <w:pStyle w:val="ConsPlusNormal"/>
              <w:jc w:val="center"/>
            </w:pPr>
            <w:r>
              <w:t>9</w:t>
            </w:r>
          </w:p>
        </w:tc>
        <w:tc>
          <w:tcPr>
            <w:tcW w:w="852" w:type="dxa"/>
            <w:vAlign w:val="center"/>
          </w:tcPr>
          <w:p w:rsidR="00F37037" w:rsidRDefault="00F37037">
            <w:pPr>
              <w:pStyle w:val="ConsPlusNormal"/>
              <w:jc w:val="center"/>
            </w:pPr>
            <w:r>
              <w:t>10</w:t>
            </w:r>
          </w:p>
        </w:tc>
        <w:tc>
          <w:tcPr>
            <w:tcW w:w="737" w:type="dxa"/>
            <w:vAlign w:val="center"/>
          </w:tcPr>
          <w:p w:rsidR="00F37037" w:rsidRDefault="00F37037">
            <w:pPr>
              <w:pStyle w:val="ConsPlusNormal"/>
              <w:jc w:val="center"/>
            </w:pPr>
            <w:r>
              <w:t>11</w:t>
            </w:r>
          </w:p>
        </w:tc>
        <w:tc>
          <w:tcPr>
            <w:tcW w:w="680" w:type="dxa"/>
            <w:vAlign w:val="center"/>
          </w:tcPr>
          <w:p w:rsidR="00F37037" w:rsidRDefault="00F37037">
            <w:pPr>
              <w:pStyle w:val="ConsPlusNormal"/>
              <w:jc w:val="center"/>
            </w:pPr>
            <w:r>
              <w:t>12</w:t>
            </w:r>
          </w:p>
        </w:tc>
        <w:tc>
          <w:tcPr>
            <w:tcW w:w="680" w:type="dxa"/>
            <w:vAlign w:val="center"/>
          </w:tcPr>
          <w:p w:rsidR="00F37037" w:rsidRDefault="00F37037">
            <w:pPr>
              <w:pStyle w:val="ConsPlusNormal"/>
              <w:jc w:val="center"/>
            </w:pPr>
            <w:r>
              <w:t>13</w:t>
            </w:r>
          </w:p>
        </w:tc>
        <w:tc>
          <w:tcPr>
            <w:tcW w:w="680" w:type="dxa"/>
            <w:vAlign w:val="center"/>
          </w:tcPr>
          <w:p w:rsidR="00F37037" w:rsidRDefault="00F37037">
            <w:pPr>
              <w:pStyle w:val="ConsPlusNormal"/>
              <w:jc w:val="center"/>
            </w:pPr>
            <w:r>
              <w:t>14</w:t>
            </w:r>
          </w:p>
        </w:tc>
        <w:tc>
          <w:tcPr>
            <w:tcW w:w="624" w:type="dxa"/>
            <w:vAlign w:val="center"/>
          </w:tcPr>
          <w:p w:rsidR="00F37037" w:rsidRDefault="00F37037">
            <w:pPr>
              <w:pStyle w:val="ConsPlusNormal"/>
              <w:jc w:val="center"/>
            </w:pPr>
            <w:r>
              <w:t>15</w:t>
            </w:r>
          </w:p>
        </w:tc>
        <w:tc>
          <w:tcPr>
            <w:tcW w:w="680" w:type="dxa"/>
            <w:vAlign w:val="center"/>
          </w:tcPr>
          <w:p w:rsidR="00F37037" w:rsidRDefault="00F37037">
            <w:pPr>
              <w:pStyle w:val="ConsPlusNormal"/>
              <w:jc w:val="center"/>
            </w:pPr>
            <w:r>
              <w:t>16</w:t>
            </w:r>
          </w:p>
        </w:tc>
      </w:tr>
      <w:tr w:rsidR="00F37037">
        <w:tc>
          <w:tcPr>
            <w:tcW w:w="13556" w:type="dxa"/>
            <w:gridSpan w:val="16"/>
            <w:vAlign w:val="center"/>
          </w:tcPr>
          <w:p w:rsidR="00F37037" w:rsidRDefault="00F37037">
            <w:pPr>
              <w:pStyle w:val="ConsPlusNormal"/>
              <w:jc w:val="center"/>
              <w:outlineLvl w:val="2"/>
            </w:pPr>
            <w:r>
              <w:t xml:space="preserve">1. </w:t>
            </w:r>
            <w:hyperlink w:anchor="P1576" w:history="1">
              <w:r>
                <w:rPr>
                  <w:color w:val="0000FF"/>
                </w:rPr>
                <w:t>Подпрограмма 1</w:t>
              </w:r>
            </w:hyperlink>
            <w:r>
              <w:t xml:space="preserve"> "Развитие дошкольного образования"</w:t>
            </w:r>
          </w:p>
        </w:tc>
      </w:tr>
      <w:tr w:rsidR="00F37037">
        <w:tc>
          <w:tcPr>
            <w:tcW w:w="2381" w:type="dxa"/>
          </w:tcPr>
          <w:p w:rsidR="00F37037" w:rsidRDefault="00F37037">
            <w:pPr>
              <w:pStyle w:val="ConsPlusNormal"/>
            </w:pPr>
            <w:r>
              <w:t>1.1. Доля детей в возрасте от 3 до 7 лет, получающих дошкольную образовательную услугу и (или) услугу по присмотру и уходу, содержанию в организациях различной организационно-правовой формы и формы собственности, в общей численности детей от 3 до 7 лет, скорректированной на численность детей в возрасте 5 - 6 лет, обучающихся по программам начального общего образования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38,4</w:t>
            </w:r>
          </w:p>
        </w:tc>
        <w:tc>
          <w:tcPr>
            <w:tcW w:w="680" w:type="dxa"/>
          </w:tcPr>
          <w:p w:rsidR="00F37037" w:rsidRDefault="00F37037">
            <w:pPr>
              <w:pStyle w:val="ConsPlusNormal"/>
              <w:jc w:val="center"/>
            </w:pPr>
            <w:r>
              <w:t>44,4</w:t>
            </w:r>
          </w:p>
        </w:tc>
        <w:tc>
          <w:tcPr>
            <w:tcW w:w="737" w:type="dxa"/>
          </w:tcPr>
          <w:p w:rsidR="00F37037" w:rsidRDefault="00F37037">
            <w:pPr>
              <w:pStyle w:val="ConsPlusNormal"/>
              <w:jc w:val="center"/>
            </w:pPr>
            <w:r>
              <w:t>53,6</w:t>
            </w:r>
          </w:p>
        </w:tc>
        <w:tc>
          <w:tcPr>
            <w:tcW w:w="737" w:type="dxa"/>
          </w:tcPr>
          <w:p w:rsidR="00F37037" w:rsidRDefault="00F37037">
            <w:pPr>
              <w:pStyle w:val="ConsPlusNormal"/>
              <w:jc w:val="center"/>
            </w:pPr>
            <w:r>
              <w:t>59,0</w:t>
            </w:r>
          </w:p>
        </w:tc>
        <w:tc>
          <w:tcPr>
            <w:tcW w:w="794" w:type="dxa"/>
          </w:tcPr>
          <w:p w:rsidR="00F37037" w:rsidRDefault="00F37037">
            <w:pPr>
              <w:pStyle w:val="ConsPlusNormal"/>
              <w:jc w:val="center"/>
            </w:pPr>
            <w:r>
              <w:t>58,07</w:t>
            </w:r>
          </w:p>
        </w:tc>
        <w:tc>
          <w:tcPr>
            <w:tcW w:w="624" w:type="dxa"/>
          </w:tcPr>
          <w:p w:rsidR="00F37037" w:rsidRDefault="00F37037">
            <w:pPr>
              <w:pStyle w:val="ConsPlusNormal"/>
              <w:jc w:val="center"/>
            </w:pPr>
            <w:r>
              <w:t>60,0</w:t>
            </w:r>
          </w:p>
        </w:tc>
        <w:tc>
          <w:tcPr>
            <w:tcW w:w="856" w:type="dxa"/>
          </w:tcPr>
          <w:p w:rsidR="00F37037" w:rsidRDefault="00F37037">
            <w:pPr>
              <w:pStyle w:val="ConsPlusNormal"/>
              <w:jc w:val="center"/>
            </w:pPr>
            <w:r>
              <w:t>65,0</w:t>
            </w:r>
          </w:p>
        </w:tc>
        <w:tc>
          <w:tcPr>
            <w:tcW w:w="852" w:type="dxa"/>
          </w:tcPr>
          <w:p w:rsidR="00F37037" w:rsidRDefault="00F37037">
            <w:pPr>
              <w:pStyle w:val="ConsPlusNormal"/>
              <w:jc w:val="center"/>
            </w:pPr>
            <w:r>
              <w:t>70,0</w:t>
            </w:r>
          </w:p>
        </w:tc>
        <w:tc>
          <w:tcPr>
            <w:tcW w:w="737" w:type="dxa"/>
          </w:tcPr>
          <w:p w:rsidR="00F37037" w:rsidRDefault="00F37037">
            <w:pPr>
              <w:pStyle w:val="ConsPlusNormal"/>
              <w:jc w:val="center"/>
            </w:pPr>
            <w:r>
              <w:t>70,0</w:t>
            </w:r>
          </w:p>
        </w:tc>
        <w:tc>
          <w:tcPr>
            <w:tcW w:w="680" w:type="dxa"/>
          </w:tcPr>
          <w:p w:rsidR="00F37037" w:rsidRDefault="00F37037">
            <w:pPr>
              <w:pStyle w:val="ConsPlusNormal"/>
              <w:jc w:val="center"/>
            </w:pPr>
            <w:r>
              <w:t>71,0</w:t>
            </w:r>
          </w:p>
        </w:tc>
        <w:tc>
          <w:tcPr>
            <w:tcW w:w="680" w:type="dxa"/>
          </w:tcPr>
          <w:p w:rsidR="00F37037" w:rsidRDefault="00F37037">
            <w:pPr>
              <w:pStyle w:val="ConsPlusNormal"/>
              <w:jc w:val="center"/>
            </w:pPr>
            <w:r>
              <w:t>80,0</w:t>
            </w:r>
          </w:p>
        </w:tc>
        <w:tc>
          <w:tcPr>
            <w:tcW w:w="680" w:type="dxa"/>
          </w:tcPr>
          <w:p w:rsidR="00F37037" w:rsidRDefault="00F37037">
            <w:pPr>
              <w:pStyle w:val="ConsPlusNormal"/>
              <w:jc w:val="center"/>
            </w:pPr>
            <w:r>
              <w:t>90,0</w:t>
            </w:r>
          </w:p>
        </w:tc>
        <w:tc>
          <w:tcPr>
            <w:tcW w:w="624" w:type="dxa"/>
          </w:tcPr>
          <w:p w:rsidR="00F37037" w:rsidRDefault="00F37037">
            <w:pPr>
              <w:pStyle w:val="ConsPlusNormal"/>
              <w:jc w:val="center"/>
            </w:pPr>
            <w:r>
              <w:t>95,0</w:t>
            </w:r>
          </w:p>
        </w:tc>
        <w:tc>
          <w:tcPr>
            <w:tcW w:w="680" w:type="dxa"/>
          </w:tcPr>
          <w:p w:rsidR="00F37037" w:rsidRDefault="00F37037">
            <w:pPr>
              <w:pStyle w:val="ConsPlusNormal"/>
              <w:jc w:val="center"/>
            </w:pPr>
            <w:r>
              <w:t>100,0</w:t>
            </w:r>
          </w:p>
        </w:tc>
      </w:tr>
      <w:tr w:rsidR="00F37037">
        <w:tc>
          <w:tcPr>
            <w:tcW w:w="2381" w:type="dxa"/>
          </w:tcPr>
          <w:p w:rsidR="00F37037" w:rsidRDefault="00F37037">
            <w:pPr>
              <w:pStyle w:val="ConsPlusNormal"/>
            </w:pPr>
            <w:r>
              <w:t xml:space="preserve">1.2. Доступность дошкольного образования для детей </w:t>
            </w:r>
            <w:r>
              <w:lastRenderedPageBreak/>
              <w:t>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42,3</w:t>
            </w:r>
          </w:p>
        </w:tc>
        <w:tc>
          <w:tcPr>
            <w:tcW w:w="680" w:type="dxa"/>
          </w:tcPr>
          <w:p w:rsidR="00F37037" w:rsidRDefault="00F37037">
            <w:pPr>
              <w:pStyle w:val="ConsPlusNormal"/>
              <w:jc w:val="center"/>
            </w:pPr>
            <w:r>
              <w:t>42,3</w:t>
            </w:r>
          </w:p>
        </w:tc>
        <w:tc>
          <w:tcPr>
            <w:tcW w:w="737" w:type="dxa"/>
          </w:tcPr>
          <w:p w:rsidR="00F37037" w:rsidRDefault="00F37037">
            <w:pPr>
              <w:pStyle w:val="ConsPlusNormal"/>
              <w:jc w:val="center"/>
            </w:pPr>
            <w:r>
              <w:t>66,8</w:t>
            </w:r>
          </w:p>
        </w:tc>
        <w:tc>
          <w:tcPr>
            <w:tcW w:w="737" w:type="dxa"/>
          </w:tcPr>
          <w:p w:rsidR="00F37037" w:rsidRDefault="00F37037">
            <w:pPr>
              <w:pStyle w:val="ConsPlusNormal"/>
              <w:jc w:val="center"/>
            </w:pPr>
            <w:r>
              <w:t>94,0</w:t>
            </w:r>
          </w:p>
        </w:tc>
        <w:tc>
          <w:tcPr>
            <w:tcW w:w="794" w:type="dxa"/>
          </w:tcPr>
          <w:p w:rsidR="00F37037" w:rsidRDefault="00F37037">
            <w:pPr>
              <w:pStyle w:val="ConsPlusNormal"/>
              <w:jc w:val="center"/>
            </w:pPr>
            <w:r>
              <w:t>85,71</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 xml:space="preserve">1.3. Доля детей в возрасте от 0 до 3 лет, получающих дошкольную образовательную услугу и (или) услугу по присмотру и уходу в организациях различной организационно-правовой формы и формы собственности, в общей численности </w:t>
            </w:r>
            <w:r>
              <w:lastRenderedPageBreak/>
              <w:t>детей от 0 до 3 лет</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10,72</w:t>
            </w:r>
          </w:p>
        </w:tc>
        <w:tc>
          <w:tcPr>
            <w:tcW w:w="794" w:type="dxa"/>
          </w:tcPr>
          <w:p w:rsidR="00F37037" w:rsidRDefault="00F37037">
            <w:pPr>
              <w:pStyle w:val="ConsPlusNormal"/>
              <w:jc w:val="center"/>
            </w:pPr>
            <w:r>
              <w:t>12,56</w:t>
            </w:r>
          </w:p>
        </w:tc>
        <w:tc>
          <w:tcPr>
            <w:tcW w:w="624" w:type="dxa"/>
          </w:tcPr>
          <w:p w:rsidR="00F37037" w:rsidRDefault="00F37037">
            <w:pPr>
              <w:pStyle w:val="ConsPlusNormal"/>
              <w:jc w:val="center"/>
            </w:pPr>
            <w:r>
              <w:t>12,5</w:t>
            </w:r>
          </w:p>
        </w:tc>
        <w:tc>
          <w:tcPr>
            <w:tcW w:w="856" w:type="dxa"/>
          </w:tcPr>
          <w:p w:rsidR="00F37037" w:rsidRDefault="00F37037">
            <w:pPr>
              <w:pStyle w:val="ConsPlusNormal"/>
              <w:jc w:val="center"/>
            </w:pPr>
            <w:r>
              <w:t>13,0</w:t>
            </w:r>
          </w:p>
        </w:tc>
        <w:tc>
          <w:tcPr>
            <w:tcW w:w="852" w:type="dxa"/>
          </w:tcPr>
          <w:p w:rsidR="00F37037" w:rsidRDefault="00F37037">
            <w:pPr>
              <w:pStyle w:val="ConsPlusNormal"/>
              <w:jc w:val="center"/>
            </w:pPr>
            <w:r>
              <w:t>13,0</w:t>
            </w:r>
          </w:p>
        </w:tc>
        <w:tc>
          <w:tcPr>
            <w:tcW w:w="737" w:type="dxa"/>
          </w:tcPr>
          <w:p w:rsidR="00F37037" w:rsidRDefault="00F37037">
            <w:pPr>
              <w:pStyle w:val="ConsPlusNormal"/>
              <w:jc w:val="center"/>
            </w:pPr>
            <w:r>
              <w:t>13,0</w:t>
            </w:r>
          </w:p>
        </w:tc>
        <w:tc>
          <w:tcPr>
            <w:tcW w:w="680" w:type="dxa"/>
          </w:tcPr>
          <w:p w:rsidR="00F37037" w:rsidRDefault="00F37037">
            <w:pPr>
              <w:pStyle w:val="ConsPlusNormal"/>
              <w:jc w:val="center"/>
            </w:pPr>
            <w:r>
              <w:t>13,5</w:t>
            </w:r>
          </w:p>
        </w:tc>
        <w:tc>
          <w:tcPr>
            <w:tcW w:w="680" w:type="dxa"/>
          </w:tcPr>
          <w:p w:rsidR="00F37037" w:rsidRDefault="00F37037">
            <w:pPr>
              <w:pStyle w:val="ConsPlusNormal"/>
              <w:jc w:val="center"/>
            </w:pPr>
            <w:r>
              <w:t>15,0</w:t>
            </w:r>
          </w:p>
        </w:tc>
        <w:tc>
          <w:tcPr>
            <w:tcW w:w="680" w:type="dxa"/>
          </w:tcPr>
          <w:p w:rsidR="00F37037" w:rsidRDefault="00F37037">
            <w:pPr>
              <w:pStyle w:val="ConsPlusNormal"/>
              <w:jc w:val="center"/>
            </w:pPr>
            <w:r>
              <w:t>20,0</w:t>
            </w:r>
          </w:p>
        </w:tc>
        <w:tc>
          <w:tcPr>
            <w:tcW w:w="624" w:type="dxa"/>
          </w:tcPr>
          <w:p w:rsidR="00F37037" w:rsidRDefault="00F37037">
            <w:pPr>
              <w:pStyle w:val="ConsPlusNormal"/>
              <w:jc w:val="center"/>
            </w:pPr>
            <w:r>
              <w:t>25,0</w:t>
            </w:r>
          </w:p>
        </w:tc>
        <w:tc>
          <w:tcPr>
            <w:tcW w:w="680" w:type="dxa"/>
          </w:tcPr>
          <w:p w:rsidR="00F37037" w:rsidRDefault="00F37037">
            <w:pPr>
              <w:pStyle w:val="ConsPlusNormal"/>
              <w:jc w:val="center"/>
            </w:pPr>
            <w:r>
              <w:t>30,0</w:t>
            </w:r>
          </w:p>
        </w:tc>
      </w:tr>
      <w:tr w:rsidR="00F37037">
        <w:tc>
          <w:tcPr>
            <w:tcW w:w="2381" w:type="dxa"/>
          </w:tcPr>
          <w:p w:rsidR="00F37037" w:rsidRDefault="00F37037">
            <w:pPr>
              <w:pStyle w:val="ConsPlusNormal"/>
            </w:pPr>
            <w:r>
              <w:lastRenderedPageBreak/>
              <w:t>1.4. Удельный вес численности детей, получающих дошкольное образование в негосударственном секторе, в общей численности детей, получающих дошкольное образование</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0,25</w:t>
            </w:r>
          </w:p>
        </w:tc>
        <w:tc>
          <w:tcPr>
            <w:tcW w:w="624" w:type="dxa"/>
          </w:tcPr>
          <w:p w:rsidR="00F37037" w:rsidRDefault="00F37037">
            <w:pPr>
              <w:pStyle w:val="ConsPlusNormal"/>
              <w:jc w:val="center"/>
            </w:pPr>
            <w:r>
              <w:t>3,5</w:t>
            </w:r>
          </w:p>
        </w:tc>
        <w:tc>
          <w:tcPr>
            <w:tcW w:w="856" w:type="dxa"/>
          </w:tcPr>
          <w:p w:rsidR="00F37037" w:rsidRDefault="00F37037">
            <w:pPr>
              <w:pStyle w:val="ConsPlusNormal"/>
              <w:jc w:val="center"/>
            </w:pPr>
            <w:r>
              <w:t>3,7</w:t>
            </w:r>
          </w:p>
        </w:tc>
        <w:tc>
          <w:tcPr>
            <w:tcW w:w="852" w:type="dxa"/>
          </w:tcPr>
          <w:p w:rsidR="00F37037" w:rsidRDefault="00F37037">
            <w:pPr>
              <w:pStyle w:val="ConsPlusNormal"/>
              <w:jc w:val="center"/>
            </w:pPr>
            <w:r>
              <w:t>4,0</w:t>
            </w:r>
          </w:p>
        </w:tc>
        <w:tc>
          <w:tcPr>
            <w:tcW w:w="737" w:type="dxa"/>
          </w:tcPr>
          <w:p w:rsidR="00F37037" w:rsidRDefault="00F37037">
            <w:pPr>
              <w:pStyle w:val="ConsPlusNormal"/>
              <w:jc w:val="center"/>
            </w:pPr>
            <w:r>
              <w:t>4,0</w:t>
            </w:r>
          </w:p>
        </w:tc>
        <w:tc>
          <w:tcPr>
            <w:tcW w:w="680" w:type="dxa"/>
          </w:tcPr>
          <w:p w:rsidR="00F37037" w:rsidRDefault="00F37037">
            <w:pPr>
              <w:pStyle w:val="ConsPlusNormal"/>
              <w:jc w:val="center"/>
            </w:pPr>
            <w:r>
              <w:t>4,0</w:t>
            </w:r>
          </w:p>
        </w:tc>
        <w:tc>
          <w:tcPr>
            <w:tcW w:w="680" w:type="dxa"/>
          </w:tcPr>
          <w:p w:rsidR="00F37037" w:rsidRDefault="00F37037">
            <w:pPr>
              <w:pStyle w:val="ConsPlusNormal"/>
              <w:jc w:val="center"/>
            </w:pPr>
            <w:r>
              <w:t>4,0</w:t>
            </w:r>
          </w:p>
        </w:tc>
        <w:tc>
          <w:tcPr>
            <w:tcW w:w="680" w:type="dxa"/>
          </w:tcPr>
          <w:p w:rsidR="00F37037" w:rsidRDefault="00F37037">
            <w:pPr>
              <w:pStyle w:val="ConsPlusNormal"/>
              <w:jc w:val="center"/>
            </w:pPr>
            <w:r>
              <w:t>4,0</w:t>
            </w:r>
          </w:p>
        </w:tc>
        <w:tc>
          <w:tcPr>
            <w:tcW w:w="624" w:type="dxa"/>
          </w:tcPr>
          <w:p w:rsidR="00F37037" w:rsidRDefault="00F37037">
            <w:pPr>
              <w:pStyle w:val="ConsPlusNormal"/>
              <w:jc w:val="center"/>
            </w:pPr>
            <w:r>
              <w:t>4,0</w:t>
            </w:r>
          </w:p>
        </w:tc>
        <w:tc>
          <w:tcPr>
            <w:tcW w:w="680" w:type="dxa"/>
          </w:tcPr>
          <w:p w:rsidR="00F37037" w:rsidRDefault="00F37037">
            <w:pPr>
              <w:pStyle w:val="ConsPlusNormal"/>
              <w:jc w:val="center"/>
            </w:pPr>
            <w:r>
              <w:t>4,5</w:t>
            </w:r>
          </w:p>
        </w:tc>
      </w:tr>
      <w:tr w:rsidR="00F37037">
        <w:tc>
          <w:tcPr>
            <w:tcW w:w="2381" w:type="dxa"/>
          </w:tcPr>
          <w:p w:rsidR="00F37037" w:rsidRDefault="00F37037">
            <w:pPr>
              <w:pStyle w:val="ConsPlusNormal"/>
            </w:pPr>
            <w:r>
              <w:t>1.5. Доля педагогов дошкольных образовательных организаций, прошедших повышение квалификации или профессиональную переподготовку, в общей численности педагогов дошкольных 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737" w:type="dxa"/>
          </w:tcPr>
          <w:p w:rsidR="00F37037" w:rsidRDefault="00F37037">
            <w:pPr>
              <w:pStyle w:val="ConsPlusNormal"/>
              <w:jc w:val="center"/>
            </w:pPr>
            <w:r>
              <w:t>29,8</w:t>
            </w:r>
          </w:p>
        </w:tc>
        <w:tc>
          <w:tcPr>
            <w:tcW w:w="737" w:type="dxa"/>
          </w:tcPr>
          <w:p w:rsidR="00F37037" w:rsidRDefault="00F37037">
            <w:pPr>
              <w:pStyle w:val="ConsPlusNormal"/>
              <w:jc w:val="center"/>
            </w:pPr>
            <w:r>
              <w:t>30</w:t>
            </w:r>
          </w:p>
        </w:tc>
        <w:tc>
          <w:tcPr>
            <w:tcW w:w="794" w:type="dxa"/>
          </w:tcPr>
          <w:p w:rsidR="00F37037" w:rsidRDefault="00F37037">
            <w:pPr>
              <w:pStyle w:val="ConsPlusNormal"/>
              <w:jc w:val="center"/>
            </w:pPr>
            <w:r>
              <w:t>30</w:t>
            </w:r>
          </w:p>
        </w:tc>
        <w:tc>
          <w:tcPr>
            <w:tcW w:w="624" w:type="dxa"/>
          </w:tcPr>
          <w:p w:rsidR="00F37037" w:rsidRDefault="00F37037">
            <w:pPr>
              <w:pStyle w:val="ConsPlusNormal"/>
              <w:jc w:val="center"/>
            </w:pPr>
            <w:r>
              <w:t>30</w:t>
            </w:r>
          </w:p>
        </w:tc>
        <w:tc>
          <w:tcPr>
            <w:tcW w:w="856" w:type="dxa"/>
          </w:tcPr>
          <w:p w:rsidR="00F37037" w:rsidRDefault="00F37037">
            <w:pPr>
              <w:pStyle w:val="ConsPlusNormal"/>
              <w:jc w:val="center"/>
            </w:pPr>
            <w:r>
              <w:t>30</w:t>
            </w:r>
          </w:p>
        </w:tc>
        <w:tc>
          <w:tcPr>
            <w:tcW w:w="852" w:type="dxa"/>
          </w:tcPr>
          <w:p w:rsidR="00F37037" w:rsidRDefault="00F37037">
            <w:pPr>
              <w:pStyle w:val="ConsPlusNormal"/>
              <w:jc w:val="center"/>
            </w:pPr>
            <w:r>
              <w:t>30</w:t>
            </w:r>
          </w:p>
        </w:tc>
        <w:tc>
          <w:tcPr>
            <w:tcW w:w="737"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624" w:type="dxa"/>
          </w:tcPr>
          <w:p w:rsidR="00F37037" w:rsidRDefault="00F37037">
            <w:pPr>
              <w:pStyle w:val="ConsPlusNormal"/>
              <w:jc w:val="center"/>
            </w:pPr>
            <w:r>
              <w:t>30</w:t>
            </w:r>
          </w:p>
        </w:tc>
        <w:tc>
          <w:tcPr>
            <w:tcW w:w="680" w:type="dxa"/>
          </w:tcPr>
          <w:p w:rsidR="00F37037" w:rsidRDefault="00F37037">
            <w:pPr>
              <w:pStyle w:val="ConsPlusNormal"/>
              <w:jc w:val="center"/>
            </w:pPr>
            <w:r>
              <w:t>30</w:t>
            </w:r>
          </w:p>
        </w:tc>
      </w:tr>
      <w:tr w:rsidR="00F37037">
        <w:tc>
          <w:tcPr>
            <w:tcW w:w="2381" w:type="dxa"/>
          </w:tcPr>
          <w:p w:rsidR="00F37037" w:rsidRDefault="00F37037">
            <w:pPr>
              <w:pStyle w:val="ConsPlusNormal"/>
            </w:pPr>
            <w:r>
              <w:t xml:space="preserve">1.6. Увеличение среднемесячной заработной платы педагогических работников образовательных </w:t>
            </w:r>
            <w:r>
              <w:lastRenderedPageBreak/>
              <w:t>организаций дошкольного образования до уровня средней заработной платы в общем образовании республики</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91,9</w:t>
            </w:r>
          </w:p>
        </w:tc>
        <w:tc>
          <w:tcPr>
            <w:tcW w:w="737" w:type="dxa"/>
          </w:tcPr>
          <w:p w:rsidR="00F37037" w:rsidRDefault="00F37037">
            <w:pPr>
              <w:pStyle w:val="ConsPlusNormal"/>
              <w:jc w:val="center"/>
            </w:pPr>
            <w:r>
              <w:t>94,9</w:t>
            </w:r>
          </w:p>
        </w:tc>
        <w:tc>
          <w:tcPr>
            <w:tcW w:w="737" w:type="dxa"/>
          </w:tcPr>
          <w:p w:rsidR="00F37037" w:rsidRDefault="00F37037">
            <w:pPr>
              <w:pStyle w:val="ConsPlusNormal"/>
              <w:jc w:val="center"/>
            </w:pPr>
            <w:r>
              <w:t>91,5</w:t>
            </w:r>
          </w:p>
        </w:tc>
        <w:tc>
          <w:tcPr>
            <w:tcW w:w="794" w:type="dxa"/>
          </w:tcPr>
          <w:p w:rsidR="00F37037" w:rsidRDefault="00F37037">
            <w:pPr>
              <w:pStyle w:val="ConsPlusNormal"/>
              <w:jc w:val="center"/>
            </w:pPr>
            <w:r>
              <w:t>84,5</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1.7. Создание новых рабочих мест</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314</w:t>
            </w:r>
          </w:p>
        </w:tc>
        <w:tc>
          <w:tcPr>
            <w:tcW w:w="794" w:type="dxa"/>
          </w:tcPr>
          <w:p w:rsidR="00F37037" w:rsidRDefault="00F37037">
            <w:pPr>
              <w:pStyle w:val="ConsPlusNormal"/>
              <w:jc w:val="center"/>
            </w:pPr>
            <w:r>
              <w:t>233</w:t>
            </w:r>
          </w:p>
        </w:tc>
        <w:tc>
          <w:tcPr>
            <w:tcW w:w="624" w:type="dxa"/>
          </w:tcPr>
          <w:p w:rsidR="00F37037" w:rsidRDefault="00F37037">
            <w:pPr>
              <w:pStyle w:val="ConsPlusNormal"/>
              <w:jc w:val="center"/>
            </w:pPr>
            <w:r>
              <w:t>146</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1.8. Исполнение объема налоговых и неналоговых доходов в консолидированный бюджет</w:t>
            </w:r>
          </w:p>
        </w:tc>
        <w:tc>
          <w:tcPr>
            <w:tcW w:w="1077" w:type="dxa"/>
          </w:tcPr>
          <w:p w:rsidR="00F37037" w:rsidRDefault="00F37037">
            <w:pPr>
              <w:pStyle w:val="ConsPlusNormal"/>
              <w:jc w:val="center"/>
            </w:pPr>
            <w:r>
              <w:t>тыс. рублей</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105138,0</w:t>
            </w:r>
          </w:p>
        </w:tc>
        <w:tc>
          <w:tcPr>
            <w:tcW w:w="794" w:type="dxa"/>
          </w:tcPr>
          <w:p w:rsidR="00F37037" w:rsidRDefault="00F37037">
            <w:pPr>
              <w:pStyle w:val="ConsPlusNormal"/>
              <w:jc w:val="center"/>
            </w:pPr>
            <w:r>
              <w:t>97638,1</w:t>
            </w:r>
          </w:p>
        </w:tc>
        <w:tc>
          <w:tcPr>
            <w:tcW w:w="624" w:type="dxa"/>
          </w:tcPr>
          <w:p w:rsidR="00F37037" w:rsidRDefault="00F37037">
            <w:pPr>
              <w:pStyle w:val="ConsPlusNormal"/>
              <w:jc w:val="center"/>
            </w:pPr>
            <w:r>
              <w:t>92872,3</w:t>
            </w:r>
          </w:p>
        </w:tc>
        <w:tc>
          <w:tcPr>
            <w:tcW w:w="856" w:type="dxa"/>
          </w:tcPr>
          <w:p w:rsidR="00F37037" w:rsidRDefault="00F37037">
            <w:pPr>
              <w:pStyle w:val="ConsPlusNormal"/>
              <w:jc w:val="center"/>
            </w:pPr>
            <w:r>
              <w:t>130000</w:t>
            </w:r>
          </w:p>
        </w:tc>
        <w:tc>
          <w:tcPr>
            <w:tcW w:w="852" w:type="dxa"/>
          </w:tcPr>
          <w:p w:rsidR="00F37037" w:rsidRDefault="00F37037">
            <w:pPr>
              <w:pStyle w:val="ConsPlusNormal"/>
              <w:jc w:val="center"/>
            </w:pPr>
            <w:r>
              <w:t>136000</w:t>
            </w:r>
          </w:p>
        </w:tc>
        <w:tc>
          <w:tcPr>
            <w:tcW w:w="737" w:type="dxa"/>
          </w:tcPr>
          <w:p w:rsidR="00F37037" w:rsidRDefault="00F37037">
            <w:pPr>
              <w:pStyle w:val="ConsPlusNormal"/>
              <w:jc w:val="center"/>
            </w:pPr>
            <w:r>
              <w:t>136200</w:t>
            </w:r>
          </w:p>
        </w:tc>
        <w:tc>
          <w:tcPr>
            <w:tcW w:w="680" w:type="dxa"/>
          </w:tcPr>
          <w:p w:rsidR="00F37037" w:rsidRDefault="00F37037">
            <w:pPr>
              <w:pStyle w:val="ConsPlusNormal"/>
              <w:jc w:val="center"/>
            </w:pPr>
            <w:r>
              <w:t>136300</w:t>
            </w:r>
          </w:p>
        </w:tc>
        <w:tc>
          <w:tcPr>
            <w:tcW w:w="680" w:type="dxa"/>
          </w:tcPr>
          <w:p w:rsidR="00F37037" w:rsidRDefault="00F37037">
            <w:pPr>
              <w:pStyle w:val="ConsPlusNormal"/>
              <w:jc w:val="center"/>
            </w:pPr>
            <w:r>
              <w:t>140000</w:t>
            </w:r>
          </w:p>
        </w:tc>
        <w:tc>
          <w:tcPr>
            <w:tcW w:w="680" w:type="dxa"/>
          </w:tcPr>
          <w:p w:rsidR="00F37037" w:rsidRDefault="00F37037">
            <w:pPr>
              <w:pStyle w:val="ConsPlusNormal"/>
              <w:jc w:val="center"/>
            </w:pPr>
            <w:r>
              <w:t>140000</w:t>
            </w:r>
          </w:p>
        </w:tc>
        <w:tc>
          <w:tcPr>
            <w:tcW w:w="624" w:type="dxa"/>
          </w:tcPr>
          <w:p w:rsidR="00F37037" w:rsidRDefault="00F37037">
            <w:pPr>
              <w:pStyle w:val="ConsPlusNormal"/>
              <w:jc w:val="center"/>
            </w:pPr>
            <w:r>
              <w:t>143000</w:t>
            </w:r>
          </w:p>
        </w:tc>
        <w:tc>
          <w:tcPr>
            <w:tcW w:w="680" w:type="dxa"/>
          </w:tcPr>
          <w:p w:rsidR="00F37037" w:rsidRDefault="00F37037">
            <w:pPr>
              <w:pStyle w:val="ConsPlusNormal"/>
              <w:jc w:val="center"/>
            </w:pPr>
            <w:r>
              <w:t>143000</w:t>
            </w:r>
          </w:p>
        </w:tc>
      </w:tr>
      <w:tr w:rsidR="00F37037">
        <w:tc>
          <w:tcPr>
            <w:tcW w:w="2381" w:type="dxa"/>
          </w:tcPr>
          <w:p w:rsidR="00F37037" w:rsidRDefault="00F37037">
            <w:pPr>
              <w:pStyle w:val="ConsPlusNormal"/>
            </w:pPr>
            <w:r>
              <w:t xml:space="preserve">1.9. Доля воспитанников-мальчиков в возрасте 4 - 7 лет, охваченных дополнительной образовательной программой по национальной борьбе </w:t>
            </w:r>
            <w:proofErr w:type="spellStart"/>
            <w:r>
              <w:t>хуреш</w:t>
            </w:r>
            <w:proofErr w:type="spellEnd"/>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22,55</w:t>
            </w:r>
          </w:p>
        </w:tc>
        <w:tc>
          <w:tcPr>
            <w:tcW w:w="624" w:type="dxa"/>
          </w:tcPr>
          <w:p w:rsidR="00F37037" w:rsidRDefault="00F37037">
            <w:pPr>
              <w:pStyle w:val="ConsPlusNormal"/>
              <w:jc w:val="center"/>
            </w:pPr>
            <w:r>
              <w:t>30</w:t>
            </w:r>
          </w:p>
        </w:tc>
        <w:tc>
          <w:tcPr>
            <w:tcW w:w="856" w:type="dxa"/>
          </w:tcPr>
          <w:p w:rsidR="00F37037" w:rsidRDefault="00F37037">
            <w:pPr>
              <w:pStyle w:val="ConsPlusNormal"/>
              <w:jc w:val="center"/>
            </w:pPr>
            <w:r>
              <w:t>40</w:t>
            </w:r>
          </w:p>
        </w:tc>
        <w:tc>
          <w:tcPr>
            <w:tcW w:w="852" w:type="dxa"/>
          </w:tcPr>
          <w:p w:rsidR="00F37037" w:rsidRDefault="00F37037">
            <w:pPr>
              <w:pStyle w:val="ConsPlusNormal"/>
              <w:jc w:val="center"/>
            </w:pPr>
            <w:r>
              <w:t>50</w:t>
            </w:r>
          </w:p>
        </w:tc>
        <w:tc>
          <w:tcPr>
            <w:tcW w:w="737" w:type="dxa"/>
          </w:tcPr>
          <w:p w:rsidR="00F37037" w:rsidRDefault="00F37037">
            <w:pPr>
              <w:pStyle w:val="ConsPlusNormal"/>
              <w:jc w:val="center"/>
            </w:pPr>
            <w:r>
              <w:t>60</w:t>
            </w:r>
          </w:p>
        </w:tc>
        <w:tc>
          <w:tcPr>
            <w:tcW w:w="680" w:type="dxa"/>
          </w:tcPr>
          <w:p w:rsidR="00F37037" w:rsidRDefault="00F37037">
            <w:pPr>
              <w:pStyle w:val="ConsPlusNormal"/>
              <w:jc w:val="center"/>
            </w:pPr>
            <w:r>
              <w:t>62</w:t>
            </w:r>
          </w:p>
        </w:tc>
        <w:tc>
          <w:tcPr>
            <w:tcW w:w="680" w:type="dxa"/>
          </w:tcPr>
          <w:p w:rsidR="00F37037" w:rsidRDefault="00F37037">
            <w:pPr>
              <w:pStyle w:val="ConsPlusNormal"/>
              <w:jc w:val="center"/>
            </w:pPr>
            <w:r>
              <w:t>70</w:t>
            </w:r>
          </w:p>
        </w:tc>
        <w:tc>
          <w:tcPr>
            <w:tcW w:w="680" w:type="dxa"/>
          </w:tcPr>
          <w:p w:rsidR="00F37037" w:rsidRDefault="00F37037">
            <w:pPr>
              <w:pStyle w:val="ConsPlusNormal"/>
              <w:jc w:val="center"/>
            </w:pPr>
            <w:r>
              <w:t>75</w:t>
            </w:r>
          </w:p>
        </w:tc>
        <w:tc>
          <w:tcPr>
            <w:tcW w:w="624" w:type="dxa"/>
          </w:tcPr>
          <w:p w:rsidR="00F37037" w:rsidRDefault="00F37037">
            <w:pPr>
              <w:pStyle w:val="ConsPlusNormal"/>
              <w:jc w:val="center"/>
            </w:pPr>
            <w:r>
              <w:t>80</w:t>
            </w:r>
          </w:p>
        </w:tc>
        <w:tc>
          <w:tcPr>
            <w:tcW w:w="680" w:type="dxa"/>
          </w:tcPr>
          <w:p w:rsidR="00F37037" w:rsidRDefault="00F37037">
            <w:pPr>
              <w:pStyle w:val="ConsPlusNormal"/>
              <w:jc w:val="center"/>
            </w:pPr>
            <w:r>
              <w:t>85</w:t>
            </w:r>
          </w:p>
        </w:tc>
      </w:tr>
      <w:tr w:rsidR="00F37037">
        <w:tc>
          <w:tcPr>
            <w:tcW w:w="2381" w:type="dxa"/>
          </w:tcPr>
          <w:p w:rsidR="00F37037" w:rsidRDefault="00F37037">
            <w:pPr>
              <w:pStyle w:val="ConsPlusNormal"/>
            </w:pPr>
            <w:r>
              <w:t xml:space="preserve">1.10. Доля дошкольных образовательных учреждений Республики Тыва, реализующих дополнительную образовательную </w:t>
            </w:r>
            <w:r>
              <w:lastRenderedPageBreak/>
              <w:t xml:space="preserve">программу по национальной борьбе </w:t>
            </w:r>
            <w:proofErr w:type="spellStart"/>
            <w:r>
              <w:t>хуреш</w:t>
            </w:r>
            <w:proofErr w:type="spellEnd"/>
            <w:r>
              <w:t xml:space="preserve"> для детей 4 - 7 лет за счет дополнительного времени вариативной части учебного плана</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7,5</w:t>
            </w:r>
          </w:p>
        </w:tc>
        <w:tc>
          <w:tcPr>
            <w:tcW w:w="624" w:type="dxa"/>
          </w:tcPr>
          <w:p w:rsidR="00F37037" w:rsidRDefault="00F37037">
            <w:pPr>
              <w:pStyle w:val="ConsPlusNormal"/>
              <w:jc w:val="center"/>
            </w:pPr>
            <w:r>
              <w:t>17</w:t>
            </w:r>
          </w:p>
        </w:tc>
        <w:tc>
          <w:tcPr>
            <w:tcW w:w="856" w:type="dxa"/>
          </w:tcPr>
          <w:p w:rsidR="00F37037" w:rsidRDefault="00F37037">
            <w:pPr>
              <w:pStyle w:val="ConsPlusNormal"/>
              <w:jc w:val="center"/>
            </w:pPr>
            <w:r>
              <w:t>25</w:t>
            </w:r>
          </w:p>
        </w:tc>
        <w:tc>
          <w:tcPr>
            <w:tcW w:w="852" w:type="dxa"/>
          </w:tcPr>
          <w:p w:rsidR="00F37037" w:rsidRDefault="00F37037">
            <w:pPr>
              <w:pStyle w:val="ConsPlusNormal"/>
              <w:jc w:val="center"/>
            </w:pPr>
            <w:r>
              <w:t>35</w:t>
            </w:r>
          </w:p>
        </w:tc>
        <w:tc>
          <w:tcPr>
            <w:tcW w:w="737" w:type="dxa"/>
          </w:tcPr>
          <w:p w:rsidR="00F37037" w:rsidRDefault="00F37037">
            <w:pPr>
              <w:pStyle w:val="ConsPlusNormal"/>
              <w:jc w:val="center"/>
            </w:pPr>
            <w:r>
              <w:t>45</w:t>
            </w:r>
          </w:p>
        </w:tc>
        <w:tc>
          <w:tcPr>
            <w:tcW w:w="680" w:type="dxa"/>
          </w:tcPr>
          <w:p w:rsidR="00F37037" w:rsidRDefault="00F37037">
            <w:pPr>
              <w:pStyle w:val="ConsPlusNormal"/>
              <w:jc w:val="center"/>
            </w:pPr>
            <w:r>
              <w:t>48</w:t>
            </w:r>
          </w:p>
        </w:tc>
        <w:tc>
          <w:tcPr>
            <w:tcW w:w="680" w:type="dxa"/>
          </w:tcPr>
          <w:p w:rsidR="00F37037" w:rsidRDefault="00F37037">
            <w:pPr>
              <w:pStyle w:val="ConsPlusNormal"/>
              <w:jc w:val="center"/>
            </w:pPr>
            <w:r>
              <w:t>50</w:t>
            </w:r>
          </w:p>
        </w:tc>
        <w:tc>
          <w:tcPr>
            <w:tcW w:w="680" w:type="dxa"/>
          </w:tcPr>
          <w:p w:rsidR="00F37037" w:rsidRDefault="00F37037">
            <w:pPr>
              <w:pStyle w:val="ConsPlusNormal"/>
              <w:jc w:val="center"/>
            </w:pPr>
            <w:r>
              <w:t>55</w:t>
            </w:r>
          </w:p>
        </w:tc>
        <w:tc>
          <w:tcPr>
            <w:tcW w:w="624" w:type="dxa"/>
          </w:tcPr>
          <w:p w:rsidR="00F37037" w:rsidRDefault="00F37037">
            <w:pPr>
              <w:pStyle w:val="ConsPlusNormal"/>
              <w:jc w:val="center"/>
            </w:pPr>
            <w:r>
              <w:t>60</w:t>
            </w:r>
          </w:p>
        </w:tc>
        <w:tc>
          <w:tcPr>
            <w:tcW w:w="680" w:type="dxa"/>
          </w:tcPr>
          <w:p w:rsidR="00F37037" w:rsidRDefault="00F37037">
            <w:pPr>
              <w:pStyle w:val="ConsPlusNormal"/>
              <w:jc w:val="center"/>
            </w:pPr>
            <w:r>
              <w:t>65</w:t>
            </w:r>
          </w:p>
        </w:tc>
      </w:tr>
      <w:tr w:rsidR="00F37037">
        <w:tc>
          <w:tcPr>
            <w:tcW w:w="2381" w:type="dxa"/>
          </w:tcPr>
          <w:p w:rsidR="00F37037" w:rsidRDefault="00F37037">
            <w:pPr>
              <w:pStyle w:val="ConsPlusNormal"/>
            </w:pPr>
            <w:r>
              <w:lastRenderedPageBreak/>
              <w:t>1.11. Количество дополнительных мест в дошкольных организациях для детей в возрасте от 2 месяцев до 3 лет</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630</w:t>
            </w:r>
          </w:p>
        </w:tc>
        <w:tc>
          <w:tcPr>
            <w:tcW w:w="737" w:type="dxa"/>
          </w:tcPr>
          <w:p w:rsidR="00F37037" w:rsidRDefault="00F37037">
            <w:pPr>
              <w:pStyle w:val="ConsPlusNormal"/>
            </w:pPr>
          </w:p>
        </w:tc>
        <w:tc>
          <w:tcPr>
            <w:tcW w:w="680" w:type="dxa"/>
          </w:tcPr>
          <w:p w:rsidR="00F37037" w:rsidRDefault="00F37037">
            <w:pPr>
              <w:pStyle w:val="ConsPlusNormal"/>
            </w:pPr>
          </w:p>
        </w:tc>
        <w:tc>
          <w:tcPr>
            <w:tcW w:w="680" w:type="dxa"/>
          </w:tcPr>
          <w:p w:rsidR="00F37037" w:rsidRDefault="00F37037">
            <w:pPr>
              <w:pStyle w:val="ConsPlusNormal"/>
            </w:pPr>
          </w:p>
        </w:tc>
        <w:tc>
          <w:tcPr>
            <w:tcW w:w="680" w:type="dxa"/>
          </w:tcPr>
          <w:p w:rsidR="00F37037" w:rsidRDefault="00F37037">
            <w:pPr>
              <w:pStyle w:val="ConsPlusNormal"/>
            </w:pPr>
          </w:p>
        </w:tc>
        <w:tc>
          <w:tcPr>
            <w:tcW w:w="624" w:type="dxa"/>
          </w:tcPr>
          <w:p w:rsidR="00F37037" w:rsidRDefault="00F37037">
            <w:pPr>
              <w:pStyle w:val="ConsPlusNormal"/>
            </w:pPr>
          </w:p>
        </w:tc>
        <w:tc>
          <w:tcPr>
            <w:tcW w:w="680" w:type="dxa"/>
          </w:tcPr>
          <w:p w:rsidR="00F37037" w:rsidRDefault="00F37037">
            <w:pPr>
              <w:pStyle w:val="ConsPlusNormal"/>
            </w:pPr>
          </w:p>
        </w:tc>
      </w:tr>
      <w:tr w:rsidR="00F37037">
        <w:tc>
          <w:tcPr>
            <w:tcW w:w="2381" w:type="dxa"/>
          </w:tcPr>
          <w:p w:rsidR="00F37037" w:rsidRDefault="00F37037">
            <w:pPr>
              <w:pStyle w:val="ConsPlusNormal"/>
            </w:pPr>
            <w:r>
              <w:t xml:space="preserve">1.12. Доступность дошкольного образования для детей в возрасте от 2 месяцев до 3 лет (отношение численности детей в возрасте от 2 месяцев до 3 лет, получающих дошкольное образование в текущем году, к сумме численности детей в возрасте от 2 месяцев до 3 лет, получающих дошкольное образование в текущем году, и численности детей в возрасте от 2 месяцев до 3 лет, </w:t>
            </w:r>
            <w:r>
              <w:lastRenderedPageBreak/>
              <w:t>находящихся в очереди на получение в текущем году дошкольного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jc w:val="center"/>
            </w:pPr>
            <w:r>
              <w:t>55,22</w:t>
            </w:r>
          </w:p>
        </w:tc>
        <w:tc>
          <w:tcPr>
            <w:tcW w:w="856" w:type="dxa"/>
          </w:tcPr>
          <w:p w:rsidR="00F37037" w:rsidRDefault="00F37037">
            <w:pPr>
              <w:pStyle w:val="ConsPlusNormal"/>
              <w:jc w:val="center"/>
            </w:pPr>
            <w:r>
              <w:t>59,4</w:t>
            </w:r>
          </w:p>
        </w:tc>
        <w:tc>
          <w:tcPr>
            <w:tcW w:w="852" w:type="dxa"/>
          </w:tcPr>
          <w:p w:rsidR="00F37037" w:rsidRDefault="00F37037">
            <w:pPr>
              <w:pStyle w:val="ConsPlusNormal"/>
              <w:jc w:val="center"/>
            </w:pPr>
            <w:r>
              <w:t>85,4</w:t>
            </w:r>
          </w:p>
        </w:tc>
        <w:tc>
          <w:tcPr>
            <w:tcW w:w="737" w:type="dxa"/>
          </w:tcPr>
          <w:p w:rsidR="00F37037" w:rsidRDefault="00F37037">
            <w:pPr>
              <w:pStyle w:val="ConsPlusNormal"/>
              <w:jc w:val="center"/>
            </w:pPr>
            <w:r>
              <w:t>92,7</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1.13. Количество дополнительных мест в дошкольных организациях для детей в возрасте от 1,5 до 3 лет, созданных в ходе реализации Программы</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280</w:t>
            </w:r>
          </w:p>
        </w:tc>
        <w:tc>
          <w:tcPr>
            <w:tcW w:w="737" w:type="dxa"/>
          </w:tcPr>
          <w:p w:rsidR="00F37037" w:rsidRDefault="00F37037">
            <w:pPr>
              <w:pStyle w:val="ConsPlusNormal"/>
              <w:jc w:val="center"/>
            </w:pPr>
            <w:r>
              <w:t>900</w:t>
            </w:r>
          </w:p>
        </w:tc>
        <w:tc>
          <w:tcPr>
            <w:tcW w:w="680" w:type="dxa"/>
          </w:tcPr>
          <w:p w:rsidR="00F37037" w:rsidRDefault="00F37037">
            <w:pPr>
              <w:pStyle w:val="ConsPlusNormal"/>
              <w:jc w:val="center"/>
            </w:pPr>
            <w:r>
              <w:t>340</w:t>
            </w:r>
          </w:p>
        </w:tc>
        <w:tc>
          <w:tcPr>
            <w:tcW w:w="680" w:type="dxa"/>
          </w:tcPr>
          <w:p w:rsidR="00F37037" w:rsidRDefault="00F37037">
            <w:pPr>
              <w:pStyle w:val="ConsPlusNormal"/>
            </w:pPr>
          </w:p>
        </w:tc>
        <w:tc>
          <w:tcPr>
            <w:tcW w:w="680" w:type="dxa"/>
          </w:tcPr>
          <w:p w:rsidR="00F37037" w:rsidRDefault="00F37037">
            <w:pPr>
              <w:pStyle w:val="ConsPlusNormal"/>
            </w:pPr>
          </w:p>
        </w:tc>
        <w:tc>
          <w:tcPr>
            <w:tcW w:w="624" w:type="dxa"/>
          </w:tcPr>
          <w:p w:rsidR="00F37037" w:rsidRDefault="00F37037">
            <w:pPr>
              <w:pStyle w:val="ConsPlusNormal"/>
            </w:pPr>
          </w:p>
        </w:tc>
        <w:tc>
          <w:tcPr>
            <w:tcW w:w="680" w:type="dxa"/>
          </w:tcPr>
          <w:p w:rsidR="00F37037" w:rsidRDefault="00F37037">
            <w:pPr>
              <w:pStyle w:val="ConsPlusNormal"/>
            </w:pPr>
          </w:p>
        </w:tc>
      </w:tr>
      <w:tr w:rsidR="00F37037">
        <w:tc>
          <w:tcPr>
            <w:tcW w:w="13556" w:type="dxa"/>
            <w:gridSpan w:val="16"/>
          </w:tcPr>
          <w:p w:rsidR="00F37037" w:rsidRDefault="00F37037">
            <w:pPr>
              <w:pStyle w:val="ConsPlusNormal"/>
              <w:jc w:val="center"/>
              <w:outlineLvl w:val="2"/>
            </w:pPr>
            <w:r>
              <w:t xml:space="preserve">2. </w:t>
            </w:r>
            <w:hyperlink w:anchor="P1902" w:history="1">
              <w:r>
                <w:rPr>
                  <w:color w:val="0000FF"/>
                </w:rPr>
                <w:t>Подпрограмма 2</w:t>
              </w:r>
            </w:hyperlink>
            <w:r>
              <w:t xml:space="preserve"> "Развитие общего образования"</w:t>
            </w:r>
          </w:p>
        </w:tc>
      </w:tr>
      <w:tr w:rsidR="00F37037">
        <w:tc>
          <w:tcPr>
            <w:tcW w:w="2381" w:type="dxa"/>
          </w:tcPr>
          <w:p w:rsidR="00F37037" w:rsidRDefault="00F37037">
            <w:pPr>
              <w:pStyle w:val="ConsPlusNormal"/>
            </w:pPr>
            <w:r>
              <w:t>2.1. Численность обучающихся в государственных и муниципальных (кроме вечерних (сменных) общеобразовательных организациях</w:t>
            </w:r>
          </w:p>
        </w:tc>
        <w:tc>
          <w:tcPr>
            <w:tcW w:w="1077" w:type="dxa"/>
          </w:tcPr>
          <w:p w:rsidR="00F37037" w:rsidRDefault="00F37037">
            <w:pPr>
              <w:pStyle w:val="ConsPlusNormal"/>
              <w:jc w:val="center"/>
            </w:pPr>
            <w:r>
              <w:t>тыс. человек</w:t>
            </w:r>
          </w:p>
        </w:tc>
        <w:tc>
          <w:tcPr>
            <w:tcW w:w="737" w:type="dxa"/>
          </w:tcPr>
          <w:p w:rsidR="00F37037" w:rsidRDefault="00F37037">
            <w:pPr>
              <w:pStyle w:val="ConsPlusNormal"/>
              <w:jc w:val="center"/>
            </w:pPr>
            <w:r>
              <w:t>54,6</w:t>
            </w:r>
          </w:p>
        </w:tc>
        <w:tc>
          <w:tcPr>
            <w:tcW w:w="680" w:type="dxa"/>
          </w:tcPr>
          <w:p w:rsidR="00F37037" w:rsidRDefault="00F37037">
            <w:pPr>
              <w:pStyle w:val="ConsPlusNormal"/>
              <w:jc w:val="center"/>
            </w:pPr>
            <w:r>
              <w:t>53,2</w:t>
            </w:r>
          </w:p>
        </w:tc>
        <w:tc>
          <w:tcPr>
            <w:tcW w:w="737" w:type="dxa"/>
          </w:tcPr>
          <w:p w:rsidR="00F37037" w:rsidRDefault="00F37037">
            <w:pPr>
              <w:pStyle w:val="ConsPlusNormal"/>
              <w:jc w:val="center"/>
            </w:pPr>
            <w:r>
              <w:t>56,4</w:t>
            </w:r>
          </w:p>
        </w:tc>
        <w:tc>
          <w:tcPr>
            <w:tcW w:w="737" w:type="dxa"/>
          </w:tcPr>
          <w:p w:rsidR="00F37037" w:rsidRDefault="00F37037">
            <w:pPr>
              <w:pStyle w:val="ConsPlusNormal"/>
              <w:jc w:val="center"/>
            </w:pPr>
            <w:r>
              <w:t>56,4</w:t>
            </w:r>
          </w:p>
        </w:tc>
        <w:tc>
          <w:tcPr>
            <w:tcW w:w="794" w:type="dxa"/>
          </w:tcPr>
          <w:p w:rsidR="00F37037" w:rsidRDefault="00F37037">
            <w:pPr>
              <w:pStyle w:val="ConsPlusNormal"/>
              <w:jc w:val="center"/>
            </w:pPr>
            <w:r>
              <w:t>61,0</w:t>
            </w:r>
          </w:p>
        </w:tc>
        <w:tc>
          <w:tcPr>
            <w:tcW w:w="624" w:type="dxa"/>
          </w:tcPr>
          <w:p w:rsidR="00F37037" w:rsidRDefault="00F37037">
            <w:pPr>
              <w:pStyle w:val="ConsPlusNormal"/>
              <w:jc w:val="center"/>
            </w:pPr>
            <w:r>
              <w:t>63,4</w:t>
            </w:r>
          </w:p>
        </w:tc>
        <w:tc>
          <w:tcPr>
            <w:tcW w:w="856" w:type="dxa"/>
          </w:tcPr>
          <w:p w:rsidR="00F37037" w:rsidRDefault="00F37037">
            <w:pPr>
              <w:pStyle w:val="ConsPlusNormal"/>
              <w:jc w:val="center"/>
            </w:pPr>
            <w:r>
              <w:t>65,9</w:t>
            </w:r>
          </w:p>
        </w:tc>
        <w:tc>
          <w:tcPr>
            <w:tcW w:w="852" w:type="dxa"/>
          </w:tcPr>
          <w:p w:rsidR="00F37037" w:rsidRDefault="00F37037">
            <w:pPr>
              <w:pStyle w:val="ConsPlusNormal"/>
              <w:jc w:val="center"/>
            </w:pPr>
            <w:r>
              <w:t>68,5</w:t>
            </w:r>
          </w:p>
        </w:tc>
        <w:tc>
          <w:tcPr>
            <w:tcW w:w="737" w:type="dxa"/>
          </w:tcPr>
          <w:p w:rsidR="00F37037" w:rsidRDefault="00F37037">
            <w:pPr>
              <w:pStyle w:val="ConsPlusNormal"/>
              <w:jc w:val="center"/>
            </w:pPr>
            <w:r>
              <w:t>70,0</w:t>
            </w:r>
          </w:p>
        </w:tc>
        <w:tc>
          <w:tcPr>
            <w:tcW w:w="680" w:type="dxa"/>
          </w:tcPr>
          <w:p w:rsidR="00F37037" w:rsidRDefault="00F37037">
            <w:pPr>
              <w:pStyle w:val="ConsPlusNormal"/>
              <w:jc w:val="center"/>
            </w:pPr>
            <w:r>
              <w:t>71,4</w:t>
            </w:r>
          </w:p>
        </w:tc>
        <w:tc>
          <w:tcPr>
            <w:tcW w:w="680" w:type="dxa"/>
          </w:tcPr>
          <w:p w:rsidR="00F37037" w:rsidRDefault="00F37037">
            <w:pPr>
              <w:pStyle w:val="ConsPlusNormal"/>
              <w:jc w:val="center"/>
            </w:pPr>
            <w:r>
              <w:t>73,2</w:t>
            </w:r>
          </w:p>
        </w:tc>
        <w:tc>
          <w:tcPr>
            <w:tcW w:w="680" w:type="dxa"/>
          </w:tcPr>
          <w:p w:rsidR="00F37037" w:rsidRDefault="00F37037">
            <w:pPr>
              <w:pStyle w:val="ConsPlusNormal"/>
              <w:jc w:val="center"/>
            </w:pPr>
            <w:r>
              <w:t>74,5</w:t>
            </w:r>
          </w:p>
        </w:tc>
        <w:tc>
          <w:tcPr>
            <w:tcW w:w="624" w:type="dxa"/>
          </w:tcPr>
          <w:p w:rsidR="00F37037" w:rsidRDefault="00F37037">
            <w:pPr>
              <w:pStyle w:val="ConsPlusNormal"/>
              <w:jc w:val="center"/>
            </w:pPr>
            <w:r>
              <w:t>75,2</w:t>
            </w:r>
          </w:p>
        </w:tc>
        <w:tc>
          <w:tcPr>
            <w:tcW w:w="680" w:type="dxa"/>
          </w:tcPr>
          <w:p w:rsidR="00F37037" w:rsidRDefault="00F37037">
            <w:pPr>
              <w:pStyle w:val="ConsPlusNormal"/>
              <w:jc w:val="center"/>
            </w:pPr>
            <w:r>
              <w:t>75,7</w:t>
            </w:r>
          </w:p>
        </w:tc>
      </w:tr>
      <w:tr w:rsidR="00F37037">
        <w:tc>
          <w:tcPr>
            <w:tcW w:w="2381" w:type="dxa"/>
          </w:tcPr>
          <w:p w:rsidR="00F37037" w:rsidRDefault="00F37037">
            <w:pPr>
              <w:pStyle w:val="ConsPlusNormal"/>
            </w:pPr>
            <w:r>
              <w:t>2.2. Численность обучающихся в вечерних (сменных) образовательных организациях</w:t>
            </w:r>
          </w:p>
        </w:tc>
        <w:tc>
          <w:tcPr>
            <w:tcW w:w="1077" w:type="dxa"/>
          </w:tcPr>
          <w:p w:rsidR="00F37037" w:rsidRDefault="00F37037">
            <w:pPr>
              <w:pStyle w:val="ConsPlusNormal"/>
              <w:jc w:val="center"/>
            </w:pPr>
            <w:r>
              <w:t>тыс. человек</w:t>
            </w:r>
          </w:p>
        </w:tc>
        <w:tc>
          <w:tcPr>
            <w:tcW w:w="737" w:type="dxa"/>
          </w:tcPr>
          <w:p w:rsidR="00F37037" w:rsidRDefault="00F37037">
            <w:pPr>
              <w:pStyle w:val="ConsPlusNormal"/>
              <w:jc w:val="center"/>
            </w:pPr>
            <w:r>
              <w:t>1,7</w:t>
            </w:r>
          </w:p>
        </w:tc>
        <w:tc>
          <w:tcPr>
            <w:tcW w:w="680" w:type="dxa"/>
          </w:tcPr>
          <w:p w:rsidR="00F37037" w:rsidRDefault="00F37037">
            <w:pPr>
              <w:pStyle w:val="ConsPlusNormal"/>
              <w:jc w:val="center"/>
            </w:pPr>
            <w:r>
              <w:t>1,6</w:t>
            </w:r>
          </w:p>
        </w:tc>
        <w:tc>
          <w:tcPr>
            <w:tcW w:w="737" w:type="dxa"/>
          </w:tcPr>
          <w:p w:rsidR="00F37037" w:rsidRDefault="00F37037">
            <w:pPr>
              <w:pStyle w:val="ConsPlusNormal"/>
              <w:jc w:val="center"/>
            </w:pPr>
            <w:r>
              <w:t>1,6</w:t>
            </w:r>
          </w:p>
        </w:tc>
        <w:tc>
          <w:tcPr>
            <w:tcW w:w="737" w:type="dxa"/>
          </w:tcPr>
          <w:p w:rsidR="00F37037" w:rsidRDefault="00F37037">
            <w:pPr>
              <w:pStyle w:val="ConsPlusNormal"/>
              <w:jc w:val="center"/>
            </w:pPr>
            <w:r>
              <w:t>1,5</w:t>
            </w:r>
          </w:p>
        </w:tc>
        <w:tc>
          <w:tcPr>
            <w:tcW w:w="794" w:type="dxa"/>
          </w:tcPr>
          <w:p w:rsidR="00F37037" w:rsidRDefault="00F37037">
            <w:pPr>
              <w:pStyle w:val="ConsPlusNormal"/>
              <w:jc w:val="center"/>
            </w:pPr>
            <w:r>
              <w:t>1,1</w:t>
            </w:r>
          </w:p>
        </w:tc>
        <w:tc>
          <w:tcPr>
            <w:tcW w:w="624" w:type="dxa"/>
          </w:tcPr>
          <w:p w:rsidR="00F37037" w:rsidRDefault="00F37037">
            <w:pPr>
              <w:pStyle w:val="ConsPlusNormal"/>
              <w:jc w:val="center"/>
            </w:pPr>
            <w:r>
              <w:t>1,2</w:t>
            </w:r>
          </w:p>
        </w:tc>
        <w:tc>
          <w:tcPr>
            <w:tcW w:w="856" w:type="dxa"/>
          </w:tcPr>
          <w:p w:rsidR="00F37037" w:rsidRDefault="00F37037">
            <w:pPr>
              <w:pStyle w:val="ConsPlusNormal"/>
              <w:jc w:val="center"/>
            </w:pPr>
            <w:r>
              <w:t>1,2</w:t>
            </w:r>
          </w:p>
        </w:tc>
        <w:tc>
          <w:tcPr>
            <w:tcW w:w="852" w:type="dxa"/>
          </w:tcPr>
          <w:p w:rsidR="00F37037" w:rsidRDefault="00F37037">
            <w:pPr>
              <w:pStyle w:val="ConsPlusNormal"/>
              <w:jc w:val="center"/>
            </w:pPr>
            <w:r>
              <w:t>0,7</w:t>
            </w:r>
          </w:p>
        </w:tc>
        <w:tc>
          <w:tcPr>
            <w:tcW w:w="737" w:type="dxa"/>
          </w:tcPr>
          <w:p w:rsidR="00F37037" w:rsidRDefault="00F37037">
            <w:pPr>
              <w:pStyle w:val="ConsPlusNormal"/>
              <w:jc w:val="center"/>
            </w:pPr>
            <w:r>
              <w:t>0,7</w:t>
            </w:r>
          </w:p>
        </w:tc>
        <w:tc>
          <w:tcPr>
            <w:tcW w:w="680" w:type="dxa"/>
          </w:tcPr>
          <w:p w:rsidR="00F37037" w:rsidRDefault="00F37037">
            <w:pPr>
              <w:pStyle w:val="ConsPlusNormal"/>
              <w:jc w:val="center"/>
            </w:pPr>
            <w:r>
              <w:t>0,7</w:t>
            </w:r>
          </w:p>
        </w:tc>
        <w:tc>
          <w:tcPr>
            <w:tcW w:w="680" w:type="dxa"/>
          </w:tcPr>
          <w:p w:rsidR="00F37037" w:rsidRDefault="00F37037">
            <w:pPr>
              <w:pStyle w:val="ConsPlusNormal"/>
              <w:jc w:val="center"/>
            </w:pPr>
            <w:r>
              <w:t>0,7</w:t>
            </w:r>
          </w:p>
        </w:tc>
        <w:tc>
          <w:tcPr>
            <w:tcW w:w="680" w:type="dxa"/>
          </w:tcPr>
          <w:p w:rsidR="00F37037" w:rsidRDefault="00F37037">
            <w:pPr>
              <w:pStyle w:val="ConsPlusNormal"/>
              <w:jc w:val="center"/>
            </w:pPr>
            <w:r>
              <w:t>0,7</w:t>
            </w:r>
          </w:p>
        </w:tc>
        <w:tc>
          <w:tcPr>
            <w:tcW w:w="624" w:type="dxa"/>
          </w:tcPr>
          <w:p w:rsidR="00F37037" w:rsidRDefault="00F37037">
            <w:pPr>
              <w:pStyle w:val="ConsPlusNormal"/>
              <w:jc w:val="center"/>
            </w:pPr>
            <w:r>
              <w:t>0,7</w:t>
            </w:r>
          </w:p>
        </w:tc>
        <w:tc>
          <w:tcPr>
            <w:tcW w:w="680" w:type="dxa"/>
          </w:tcPr>
          <w:p w:rsidR="00F37037" w:rsidRDefault="00F37037">
            <w:pPr>
              <w:pStyle w:val="ConsPlusNormal"/>
              <w:jc w:val="center"/>
            </w:pPr>
            <w:r>
              <w:t>0,7</w:t>
            </w:r>
          </w:p>
        </w:tc>
      </w:tr>
      <w:tr w:rsidR="00F37037">
        <w:tc>
          <w:tcPr>
            <w:tcW w:w="2381" w:type="dxa"/>
          </w:tcPr>
          <w:p w:rsidR="00F37037" w:rsidRDefault="00F37037">
            <w:pPr>
              <w:pStyle w:val="ConsPlusNormal"/>
            </w:pPr>
            <w:r>
              <w:t xml:space="preserve">2.3. Доля обучающихся в государственных (муниципальных) общеобразовательных </w:t>
            </w:r>
            <w:r>
              <w:lastRenderedPageBreak/>
              <w:t>организациях, занимающихся во вторую смену, в общей численности обучающихся в государственных (муниципальных) общеобразовательных организациях</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30,3</w:t>
            </w:r>
          </w:p>
        </w:tc>
        <w:tc>
          <w:tcPr>
            <w:tcW w:w="680" w:type="dxa"/>
          </w:tcPr>
          <w:p w:rsidR="00F37037" w:rsidRDefault="00F37037">
            <w:pPr>
              <w:pStyle w:val="ConsPlusNormal"/>
              <w:jc w:val="center"/>
            </w:pPr>
            <w:r>
              <w:t>30,8</w:t>
            </w:r>
          </w:p>
        </w:tc>
        <w:tc>
          <w:tcPr>
            <w:tcW w:w="737" w:type="dxa"/>
          </w:tcPr>
          <w:p w:rsidR="00F37037" w:rsidRDefault="00F37037">
            <w:pPr>
              <w:pStyle w:val="ConsPlusNormal"/>
              <w:jc w:val="center"/>
            </w:pPr>
            <w:r>
              <w:t>32,2</w:t>
            </w:r>
          </w:p>
        </w:tc>
        <w:tc>
          <w:tcPr>
            <w:tcW w:w="737" w:type="dxa"/>
          </w:tcPr>
          <w:p w:rsidR="00F37037" w:rsidRDefault="00F37037">
            <w:pPr>
              <w:pStyle w:val="ConsPlusNormal"/>
              <w:jc w:val="center"/>
            </w:pPr>
            <w:r>
              <w:t>29,8</w:t>
            </w:r>
          </w:p>
        </w:tc>
        <w:tc>
          <w:tcPr>
            <w:tcW w:w="794" w:type="dxa"/>
          </w:tcPr>
          <w:p w:rsidR="00F37037" w:rsidRDefault="00F37037">
            <w:pPr>
              <w:pStyle w:val="ConsPlusNormal"/>
              <w:jc w:val="center"/>
            </w:pPr>
            <w:r>
              <w:t>32</w:t>
            </w:r>
          </w:p>
        </w:tc>
        <w:tc>
          <w:tcPr>
            <w:tcW w:w="624" w:type="dxa"/>
          </w:tcPr>
          <w:p w:rsidR="00F37037" w:rsidRDefault="00F37037">
            <w:pPr>
              <w:pStyle w:val="ConsPlusNormal"/>
              <w:jc w:val="center"/>
            </w:pPr>
            <w:r>
              <w:t>33</w:t>
            </w:r>
          </w:p>
        </w:tc>
        <w:tc>
          <w:tcPr>
            <w:tcW w:w="856" w:type="dxa"/>
          </w:tcPr>
          <w:p w:rsidR="00F37037" w:rsidRDefault="00F37037">
            <w:pPr>
              <w:pStyle w:val="ConsPlusNormal"/>
              <w:jc w:val="center"/>
            </w:pPr>
            <w:r>
              <w:t>32,4</w:t>
            </w:r>
          </w:p>
        </w:tc>
        <w:tc>
          <w:tcPr>
            <w:tcW w:w="852" w:type="dxa"/>
          </w:tcPr>
          <w:p w:rsidR="00F37037" w:rsidRDefault="00F37037">
            <w:pPr>
              <w:pStyle w:val="ConsPlusNormal"/>
              <w:jc w:val="center"/>
            </w:pPr>
            <w:r>
              <w:t>32,45</w:t>
            </w:r>
          </w:p>
        </w:tc>
        <w:tc>
          <w:tcPr>
            <w:tcW w:w="737" w:type="dxa"/>
          </w:tcPr>
          <w:p w:rsidR="00F37037" w:rsidRDefault="00F37037">
            <w:pPr>
              <w:pStyle w:val="ConsPlusNormal"/>
              <w:jc w:val="center"/>
            </w:pPr>
            <w:r>
              <w:t>32,6</w:t>
            </w:r>
          </w:p>
        </w:tc>
        <w:tc>
          <w:tcPr>
            <w:tcW w:w="680" w:type="dxa"/>
          </w:tcPr>
          <w:p w:rsidR="00F37037" w:rsidRDefault="00F37037">
            <w:pPr>
              <w:pStyle w:val="ConsPlusNormal"/>
              <w:jc w:val="center"/>
            </w:pPr>
            <w:r>
              <w:t>31,5</w:t>
            </w:r>
          </w:p>
        </w:tc>
        <w:tc>
          <w:tcPr>
            <w:tcW w:w="680" w:type="dxa"/>
          </w:tcPr>
          <w:p w:rsidR="00F37037" w:rsidRDefault="00F37037">
            <w:pPr>
              <w:pStyle w:val="ConsPlusNormal"/>
              <w:jc w:val="center"/>
            </w:pPr>
            <w:r>
              <w:t>30,0</w:t>
            </w:r>
          </w:p>
        </w:tc>
        <w:tc>
          <w:tcPr>
            <w:tcW w:w="680" w:type="dxa"/>
          </w:tcPr>
          <w:p w:rsidR="00F37037" w:rsidRDefault="00F37037">
            <w:pPr>
              <w:pStyle w:val="ConsPlusNormal"/>
              <w:jc w:val="center"/>
            </w:pPr>
            <w:r>
              <w:t>30,0</w:t>
            </w:r>
          </w:p>
        </w:tc>
        <w:tc>
          <w:tcPr>
            <w:tcW w:w="624" w:type="dxa"/>
          </w:tcPr>
          <w:p w:rsidR="00F37037" w:rsidRDefault="00F37037">
            <w:pPr>
              <w:pStyle w:val="ConsPlusNormal"/>
              <w:jc w:val="center"/>
            </w:pPr>
            <w:r>
              <w:t>30,0</w:t>
            </w:r>
          </w:p>
        </w:tc>
        <w:tc>
          <w:tcPr>
            <w:tcW w:w="680" w:type="dxa"/>
          </w:tcPr>
          <w:p w:rsidR="00F37037" w:rsidRDefault="00F37037">
            <w:pPr>
              <w:pStyle w:val="ConsPlusNormal"/>
              <w:jc w:val="center"/>
            </w:pPr>
            <w:r>
              <w:t>30,0</w:t>
            </w:r>
          </w:p>
        </w:tc>
      </w:tr>
      <w:tr w:rsidR="00F37037">
        <w:tc>
          <w:tcPr>
            <w:tcW w:w="2381" w:type="dxa"/>
          </w:tcPr>
          <w:p w:rsidR="00F37037" w:rsidRDefault="00F37037">
            <w:pPr>
              <w:pStyle w:val="ConsPlusNormal"/>
            </w:pPr>
            <w:r>
              <w:lastRenderedPageBreak/>
              <w:t>2.4. Доля обучающихся по программам общего образования, участвующих в олимпиадах и конкурсах различных уровней, в общей численности обучающихся по программам общего образования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35</w:t>
            </w:r>
          </w:p>
        </w:tc>
        <w:tc>
          <w:tcPr>
            <w:tcW w:w="680" w:type="dxa"/>
          </w:tcPr>
          <w:p w:rsidR="00F37037" w:rsidRDefault="00F37037">
            <w:pPr>
              <w:pStyle w:val="ConsPlusNormal"/>
              <w:jc w:val="center"/>
            </w:pPr>
            <w:r>
              <w:t>35</w:t>
            </w:r>
          </w:p>
        </w:tc>
        <w:tc>
          <w:tcPr>
            <w:tcW w:w="737" w:type="dxa"/>
          </w:tcPr>
          <w:p w:rsidR="00F37037" w:rsidRDefault="00F37037">
            <w:pPr>
              <w:pStyle w:val="ConsPlusNormal"/>
              <w:jc w:val="center"/>
            </w:pPr>
            <w:r>
              <w:t>27,6</w:t>
            </w:r>
          </w:p>
        </w:tc>
        <w:tc>
          <w:tcPr>
            <w:tcW w:w="737" w:type="dxa"/>
          </w:tcPr>
          <w:p w:rsidR="00F37037" w:rsidRDefault="00F37037">
            <w:pPr>
              <w:pStyle w:val="ConsPlusNormal"/>
              <w:jc w:val="center"/>
            </w:pPr>
            <w:r>
              <w:t>40</w:t>
            </w:r>
          </w:p>
        </w:tc>
        <w:tc>
          <w:tcPr>
            <w:tcW w:w="794" w:type="dxa"/>
          </w:tcPr>
          <w:p w:rsidR="00F37037" w:rsidRDefault="00F37037">
            <w:pPr>
              <w:pStyle w:val="ConsPlusNormal"/>
              <w:jc w:val="center"/>
            </w:pPr>
            <w:r>
              <w:t>40</w:t>
            </w:r>
          </w:p>
        </w:tc>
        <w:tc>
          <w:tcPr>
            <w:tcW w:w="624" w:type="dxa"/>
          </w:tcPr>
          <w:p w:rsidR="00F37037" w:rsidRDefault="00F37037">
            <w:pPr>
              <w:pStyle w:val="ConsPlusNormal"/>
              <w:jc w:val="center"/>
            </w:pPr>
            <w:r>
              <w:t>47</w:t>
            </w:r>
          </w:p>
        </w:tc>
        <w:tc>
          <w:tcPr>
            <w:tcW w:w="856" w:type="dxa"/>
          </w:tcPr>
          <w:p w:rsidR="00F37037" w:rsidRDefault="00F37037">
            <w:pPr>
              <w:pStyle w:val="ConsPlusNormal"/>
              <w:jc w:val="center"/>
            </w:pPr>
            <w:r>
              <w:t>50</w:t>
            </w:r>
          </w:p>
        </w:tc>
        <w:tc>
          <w:tcPr>
            <w:tcW w:w="852" w:type="dxa"/>
          </w:tcPr>
          <w:p w:rsidR="00F37037" w:rsidRDefault="00F37037">
            <w:pPr>
              <w:pStyle w:val="ConsPlusNormal"/>
              <w:jc w:val="center"/>
            </w:pPr>
            <w:r>
              <w:t>51</w:t>
            </w:r>
          </w:p>
        </w:tc>
        <w:tc>
          <w:tcPr>
            <w:tcW w:w="737" w:type="dxa"/>
          </w:tcPr>
          <w:p w:rsidR="00F37037" w:rsidRDefault="00F37037">
            <w:pPr>
              <w:pStyle w:val="ConsPlusNormal"/>
              <w:jc w:val="center"/>
            </w:pPr>
            <w:r>
              <w:t>52</w:t>
            </w:r>
          </w:p>
        </w:tc>
        <w:tc>
          <w:tcPr>
            <w:tcW w:w="680" w:type="dxa"/>
          </w:tcPr>
          <w:p w:rsidR="00F37037" w:rsidRDefault="00F37037">
            <w:pPr>
              <w:pStyle w:val="ConsPlusNormal"/>
              <w:jc w:val="center"/>
            </w:pPr>
            <w:r>
              <w:t>53</w:t>
            </w:r>
          </w:p>
        </w:tc>
        <w:tc>
          <w:tcPr>
            <w:tcW w:w="680" w:type="dxa"/>
          </w:tcPr>
          <w:p w:rsidR="00F37037" w:rsidRDefault="00F37037">
            <w:pPr>
              <w:pStyle w:val="ConsPlusNormal"/>
              <w:jc w:val="center"/>
            </w:pPr>
            <w:r>
              <w:t>53</w:t>
            </w:r>
          </w:p>
        </w:tc>
        <w:tc>
          <w:tcPr>
            <w:tcW w:w="680" w:type="dxa"/>
          </w:tcPr>
          <w:p w:rsidR="00F37037" w:rsidRDefault="00F37037">
            <w:pPr>
              <w:pStyle w:val="ConsPlusNormal"/>
              <w:jc w:val="center"/>
            </w:pPr>
            <w:r>
              <w:t>54</w:t>
            </w:r>
          </w:p>
        </w:tc>
        <w:tc>
          <w:tcPr>
            <w:tcW w:w="624" w:type="dxa"/>
          </w:tcPr>
          <w:p w:rsidR="00F37037" w:rsidRDefault="00F37037">
            <w:pPr>
              <w:pStyle w:val="ConsPlusNormal"/>
              <w:jc w:val="center"/>
            </w:pPr>
            <w:r>
              <w:t>55</w:t>
            </w:r>
          </w:p>
        </w:tc>
        <w:tc>
          <w:tcPr>
            <w:tcW w:w="680" w:type="dxa"/>
          </w:tcPr>
          <w:p w:rsidR="00F37037" w:rsidRDefault="00F37037">
            <w:pPr>
              <w:pStyle w:val="ConsPlusNormal"/>
              <w:jc w:val="center"/>
            </w:pPr>
            <w:r>
              <w:t>56</w:t>
            </w:r>
          </w:p>
        </w:tc>
      </w:tr>
      <w:tr w:rsidR="00F37037">
        <w:tc>
          <w:tcPr>
            <w:tcW w:w="2381" w:type="dxa"/>
          </w:tcPr>
          <w:p w:rsidR="00F37037" w:rsidRDefault="00F37037">
            <w:pPr>
              <w:pStyle w:val="ConsPlusNormal"/>
            </w:pPr>
            <w:r>
              <w:t xml:space="preserve">2.5.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w:t>
            </w:r>
            <w:r>
              <w:lastRenderedPageBreak/>
              <w:t>противопоказано обучение</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794"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2.6. Доля выпускников государственных (муниципальных) общеобразовательных организаций среднего профессионального образования, поступивших в высшие учебные заведения, от общей численности выпускников данных организаций образования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65,5</w:t>
            </w:r>
          </w:p>
        </w:tc>
        <w:tc>
          <w:tcPr>
            <w:tcW w:w="680" w:type="dxa"/>
          </w:tcPr>
          <w:p w:rsidR="00F37037" w:rsidRDefault="00F37037">
            <w:pPr>
              <w:pStyle w:val="ConsPlusNormal"/>
              <w:jc w:val="center"/>
            </w:pPr>
            <w:r>
              <w:t>66,5</w:t>
            </w:r>
          </w:p>
        </w:tc>
        <w:tc>
          <w:tcPr>
            <w:tcW w:w="737" w:type="dxa"/>
          </w:tcPr>
          <w:p w:rsidR="00F37037" w:rsidRDefault="00F37037">
            <w:pPr>
              <w:pStyle w:val="ConsPlusNormal"/>
              <w:jc w:val="center"/>
            </w:pPr>
            <w:r>
              <w:t>59</w:t>
            </w:r>
          </w:p>
        </w:tc>
        <w:tc>
          <w:tcPr>
            <w:tcW w:w="737" w:type="dxa"/>
          </w:tcPr>
          <w:p w:rsidR="00F37037" w:rsidRDefault="00F37037">
            <w:pPr>
              <w:pStyle w:val="ConsPlusNormal"/>
              <w:jc w:val="center"/>
            </w:pPr>
            <w:r>
              <w:t>45</w:t>
            </w:r>
          </w:p>
        </w:tc>
        <w:tc>
          <w:tcPr>
            <w:tcW w:w="794" w:type="dxa"/>
          </w:tcPr>
          <w:p w:rsidR="00F37037" w:rsidRDefault="00F37037">
            <w:pPr>
              <w:pStyle w:val="ConsPlusNormal"/>
              <w:jc w:val="center"/>
            </w:pPr>
            <w:r>
              <w:t>45</w:t>
            </w:r>
          </w:p>
        </w:tc>
        <w:tc>
          <w:tcPr>
            <w:tcW w:w="624" w:type="dxa"/>
          </w:tcPr>
          <w:p w:rsidR="00F37037" w:rsidRDefault="00F37037">
            <w:pPr>
              <w:pStyle w:val="ConsPlusNormal"/>
              <w:jc w:val="center"/>
            </w:pPr>
            <w:r>
              <w:t>70</w:t>
            </w:r>
          </w:p>
        </w:tc>
        <w:tc>
          <w:tcPr>
            <w:tcW w:w="856" w:type="dxa"/>
          </w:tcPr>
          <w:p w:rsidR="00F37037" w:rsidRDefault="00F37037">
            <w:pPr>
              <w:pStyle w:val="ConsPlusNormal"/>
              <w:jc w:val="center"/>
            </w:pPr>
            <w:r>
              <w:t>72</w:t>
            </w:r>
          </w:p>
        </w:tc>
        <w:tc>
          <w:tcPr>
            <w:tcW w:w="852" w:type="dxa"/>
          </w:tcPr>
          <w:p w:rsidR="00F37037" w:rsidRDefault="00F37037">
            <w:pPr>
              <w:pStyle w:val="ConsPlusNormal"/>
              <w:jc w:val="center"/>
            </w:pPr>
            <w:r>
              <w:t>73,5</w:t>
            </w:r>
          </w:p>
        </w:tc>
        <w:tc>
          <w:tcPr>
            <w:tcW w:w="737" w:type="dxa"/>
          </w:tcPr>
          <w:p w:rsidR="00F37037" w:rsidRDefault="00F37037">
            <w:pPr>
              <w:pStyle w:val="ConsPlusNormal"/>
              <w:jc w:val="center"/>
            </w:pPr>
            <w:r>
              <w:t>75</w:t>
            </w:r>
          </w:p>
        </w:tc>
        <w:tc>
          <w:tcPr>
            <w:tcW w:w="680" w:type="dxa"/>
          </w:tcPr>
          <w:p w:rsidR="00F37037" w:rsidRDefault="00F37037">
            <w:pPr>
              <w:pStyle w:val="ConsPlusNormal"/>
              <w:jc w:val="center"/>
            </w:pPr>
            <w:r>
              <w:t>75,5</w:t>
            </w:r>
          </w:p>
        </w:tc>
        <w:tc>
          <w:tcPr>
            <w:tcW w:w="680" w:type="dxa"/>
          </w:tcPr>
          <w:p w:rsidR="00F37037" w:rsidRDefault="00F37037">
            <w:pPr>
              <w:pStyle w:val="ConsPlusNormal"/>
              <w:jc w:val="center"/>
            </w:pPr>
            <w:r>
              <w:t>75,5</w:t>
            </w:r>
          </w:p>
        </w:tc>
        <w:tc>
          <w:tcPr>
            <w:tcW w:w="680" w:type="dxa"/>
          </w:tcPr>
          <w:p w:rsidR="00F37037" w:rsidRDefault="00F37037">
            <w:pPr>
              <w:pStyle w:val="ConsPlusNormal"/>
              <w:jc w:val="center"/>
            </w:pPr>
            <w:r>
              <w:t>75,5</w:t>
            </w:r>
          </w:p>
        </w:tc>
        <w:tc>
          <w:tcPr>
            <w:tcW w:w="624" w:type="dxa"/>
          </w:tcPr>
          <w:p w:rsidR="00F37037" w:rsidRDefault="00F37037">
            <w:pPr>
              <w:pStyle w:val="ConsPlusNormal"/>
              <w:jc w:val="center"/>
            </w:pPr>
            <w:r>
              <w:t>75,5</w:t>
            </w:r>
          </w:p>
        </w:tc>
        <w:tc>
          <w:tcPr>
            <w:tcW w:w="680" w:type="dxa"/>
          </w:tcPr>
          <w:p w:rsidR="00F37037" w:rsidRDefault="00F37037">
            <w:pPr>
              <w:pStyle w:val="ConsPlusNormal"/>
              <w:jc w:val="center"/>
            </w:pPr>
            <w:r>
              <w:t>75,5</w:t>
            </w:r>
          </w:p>
        </w:tc>
      </w:tr>
      <w:tr w:rsidR="00F37037">
        <w:tc>
          <w:tcPr>
            <w:tcW w:w="2381" w:type="dxa"/>
          </w:tcPr>
          <w:p w:rsidR="00F37037" w:rsidRDefault="00F37037">
            <w:pPr>
              <w:pStyle w:val="ConsPlusNormal"/>
            </w:pPr>
            <w:r>
              <w:t>2.7. Охват горячим питанием обучающихся в общеобразовательных организациях от общего количества обучающихся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35</w:t>
            </w:r>
          </w:p>
        </w:tc>
        <w:tc>
          <w:tcPr>
            <w:tcW w:w="680" w:type="dxa"/>
          </w:tcPr>
          <w:p w:rsidR="00F37037" w:rsidRDefault="00F37037">
            <w:pPr>
              <w:pStyle w:val="ConsPlusNormal"/>
              <w:jc w:val="center"/>
            </w:pPr>
            <w:r>
              <w:t>35</w:t>
            </w:r>
          </w:p>
        </w:tc>
        <w:tc>
          <w:tcPr>
            <w:tcW w:w="737" w:type="dxa"/>
          </w:tcPr>
          <w:p w:rsidR="00F37037" w:rsidRDefault="00F37037">
            <w:pPr>
              <w:pStyle w:val="ConsPlusNormal"/>
              <w:jc w:val="center"/>
            </w:pPr>
            <w:r>
              <w:t>43</w:t>
            </w:r>
          </w:p>
        </w:tc>
        <w:tc>
          <w:tcPr>
            <w:tcW w:w="737" w:type="dxa"/>
          </w:tcPr>
          <w:p w:rsidR="00F37037" w:rsidRDefault="00F37037">
            <w:pPr>
              <w:pStyle w:val="ConsPlusNormal"/>
              <w:jc w:val="center"/>
            </w:pPr>
            <w:r>
              <w:t>95,7</w:t>
            </w:r>
          </w:p>
        </w:tc>
        <w:tc>
          <w:tcPr>
            <w:tcW w:w="794" w:type="dxa"/>
          </w:tcPr>
          <w:p w:rsidR="00F37037" w:rsidRDefault="00F37037">
            <w:pPr>
              <w:pStyle w:val="ConsPlusNormal"/>
              <w:jc w:val="center"/>
            </w:pPr>
            <w:r>
              <w:t>86,3</w:t>
            </w:r>
          </w:p>
        </w:tc>
        <w:tc>
          <w:tcPr>
            <w:tcW w:w="624" w:type="dxa"/>
          </w:tcPr>
          <w:p w:rsidR="00F37037" w:rsidRDefault="00F37037">
            <w:pPr>
              <w:pStyle w:val="ConsPlusNormal"/>
              <w:jc w:val="center"/>
            </w:pPr>
            <w:r>
              <w:t>86,3</w:t>
            </w:r>
          </w:p>
        </w:tc>
        <w:tc>
          <w:tcPr>
            <w:tcW w:w="856" w:type="dxa"/>
          </w:tcPr>
          <w:p w:rsidR="00F37037" w:rsidRDefault="00F37037">
            <w:pPr>
              <w:pStyle w:val="ConsPlusNormal"/>
              <w:jc w:val="center"/>
            </w:pPr>
            <w:r>
              <w:t>86,3</w:t>
            </w:r>
          </w:p>
        </w:tc>
        <w:tc>
          <w:tcPr>
            <w:tcW w:w="852" w:type="dxa"/>
          </w:tcPr>
          <w:p w:rsidR="00F37037" w:rsidRDefault="00F37037">
            <w:pPr>
              <w:pStyle w:val="ConsPlusNormal"/>
              <w:jc w:val="center"/>
            </w:pPr>
            <w:r>
              <w:t>86,3</w:t>
            </w:r>
          </w:p>
        </w:tc>
        <w:tc>
          <w:tcPr>
            <w:tcW w:w="737" w:type="dxa"/>
          </w:tcPr>
          <w:p w:rsidR="00F37037" w:rsidRDefault="00F37037">
            <w:pPr>
              <w:pStyle w:val="ConsPlusNormal"/>
              <w:jc w:val="center"/>
            </w:pPr>
            <w:r>
              <w:t>88,03</w:t>
            </w:r>
          </w:p>
        </w:tc>
        <w:tc>
          <w:tcPr>
            <w:tcW w:w="680" w:type="dxa"/>
          </w:tcPr>
          <w:p w:rsidR="00F37037" w:rsidRDefault="00F37037">
            <w:pPr>
              <w:pStyle w:val="ConsPlusNormal"/>
              <w:jc w:val="center"/>
            </w:pPr>
            <w:r>
              <w:t>89,7</w:t>
            </w:r>
          </w:p>
        </w:tc>
        <w:tc>
          <w:tcPr>
            <w:tcW w:w="680" w:type="dxa"/>
          </w:tcPr>
          <w:p w:rsidR="00F37037" w:rsidRDefault="00F37037">
            <w:pPr>
              <w:pStyle w:val="ConsPlusNormal"/>
              <w:jc w:val="center"/>
            </w:pPr>
            <w:r>
              <w:t>91,5</w:t>
            </w:r>
          </w:p>
        </w:tc>
        <w:tc>
          <w:tcPr>
            <w:tcW w:w="680" w:type="dxa"/>
          </w:tcPr>
          <w:p w:rsidR="00F37037" w:rsidRDefault="00F37037">
            <w:pPr>
              <w:pStyle w:val="ConsPlusNormal"/>
              <w:jc w:val="center"/>
            </w:pPr>
            <w:r>
              <w:t>93,3</w:t>
            </w:r>
          </w:p>
        </w:tc>
        <w:tc>
          <w:tcPr>
            <w:tcW w:w="624" w:type="dxa"/>
          </w:tcPr>
          <w:p w:rsidR="00F37037" w:rsidRDefault="00F37037">
            <w:pPr>
              <w:pStyle w:val="ConsPlusNormal"/>
              <w:jc w:val="center"/>
            </w:pPr>
            <w:r>
              <w:t>95,2</w:t>
            </w:r>
          </w:p>
        </w:tc>
        <w:tc>
          <w:tcPr>
            <w:tcW w:w="680" w:type="dxa"/>
          </w:tcPr>
          <w:p w:rsidR="00F37037" w:rsidRDefault="00F37037">
            <w:pPr>
              <w:pStyle w:val="ConsPlusNormal"/>
              <w:jc w:val="center"/>
            </w:pPr>
            <w:r>
              <w:t>97,1</w:t>
            </w:r>
          </w:p>
        </w:tc>
      </w:tr>
      <w:tr w:rsidR="00F37037">
        <w:tblPrEx>
          <w:tblBorders>
            <w:insideH w:val="nil"/>
          </w:tblBorders>
        </w:tblPrEx>
        <w:tc>
          <w:tcPr>
            <w:tcW w:w="2381" w:type="dxa"/>
            <w:tcBorders>
              <w:bottom w:val="nil"/>
            </w:tcBorders>
          </w:tcPr>
          <w:p w:rsidR="00F37037" w:rsidRDefault="00F37037">
            <w:pPr>
              <w:pStyle w:val="ConsPlusNormal"/>
            </w:pPr>
            <w:r>
              <w:t xml:space="preserve">2.7.1. Доля обучающихся, получающих начальное общее образование в государственных и муниципальных образовательных организациях, получающих </w:t>
            </w:r>
            <w:r>
              <w:lastRenderedPageBreak/>
              <w:t>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077" w:type="dxa"/>
            <w:tcBorders>
              <w:bottom w:val="nil"/>
            </w:tcBorders>
          </w:tcPr>
          <w:p w:rsidR="00F37037" w:rsidRDefault="00F37037">
            <w:pPr>
              <w:pStyle w:val="ConsPlusNormal"/>
              <w:jc w:val="center"/>
            </w:pPr>
            <w:r>
              <w:lastRenderedPageBreak/>
              <w:t>процентов</w:t>
            </w:r>
          </w:p>
        </w:tc>
        <w:tc>
          <w:tcPr>
            <w:tcW w:w="737" w:type="dxa"/>
            <w:tcBorders>
              <w:bottom w:val="nil"/>
            </w:tcBorders>
          </w:tcPr>
          <w:p w:rsidR="00F37037" w:rsidRDefault="00F37037">
            <w:pPr>
              <w:pStyle w:val="ConsPlusNormal"/>
            </w:pPr>
          </w:p>
        </w:tc>
        <w:tc>
          <w:tcPr>
            <w:tcW w:w="680" w:type="dxa"/>
            <w:tcBorders>
              <w:bottom w:val="nil"/>
            </w:tcBorders>
          </w:tcPr>
          <w:p w:rsidR="00F37037" w:rsidRDefault="00F37037">
            <w:pPr>
              <w:pStyle w:val="ConsPlusNormal"/>
            </w:pPr>
          </w:p>
        </w:tc>
        <w:tc>
          <w:tcPr>
            <w:tcW w:w="737" w:type="dxa"/>
            <w:tcBorders>
              <w:bottom w:val="nil"/>
            </w:tcBorders>
          </w:tcPr>
          <w:p w:rsidR="00F37037" w:rsidRDefault="00F37037">
            <w:pPr>
              <w:pStyle w:val="ConsPlusNormal"/>
            </w:pPr>
          </w:p>
        </w:tc>
        <w:tc>
          <w:tcPr>
            <w:tcW w:w="737" w:type="dxa"/>
            <w:tcBorders>
              <w:bottom w:val="nil"/>
            </w:tcBorders>
          </w:tcPr>
          <w:p w:rsidR="00F37037" w:rsidRDefault="00F37037">
            <w:pPr>
              <w:pStyle w:val="ConsPlusNormal"/>
            </w:pPr>
          </w:p>
        </w:tc>
        <w:tc>
          <w:tcPr>
            <w:tcW w:w="794" w:type="dxa"/>
            <w:tcBorders>
              <w:bottom w:val="nil"/>
            </w:tcBorders>
          </w:tcPr>
          <w:p w:rsidR="00F37037" w:rsidRDefault="00F37037">
            <w:pPr>
              <w:pStyle w:val="ConsPlusNormal"/>
            </w:pPr>
          </w:p>
        </w:tc>
        <w:tc>
          <w:tcPr>
            <w:tcW w:w="624" w:type="dxa"/>
            <w:tcBorders>
              <w:bottom w:val="nil"/>
            </w:tcBorders>
          </w:tcPr>
          <w:p w:rsidR="00F37037" w:rsidRDefault="00F37037">
            <w:pPr>
              <w:pStyle w:val="ConsPlusNormal"/>
            </w:pPr>
          </w:p>
        </w:tc>
        <w:tc>
          <w:tcPr>
            <w:tcW w:w="856" w:type="dxa"/>
            <w:tcBorders>
              <w:bottom w:val="nil"/>
            </w:tcBorders>
          </w:tcPr>
          <w:p w:rsidR="00F37037" w:rsidRDefault="00F37037">
            <w:pPr>
              <w:pStyle w:val="ConsPlusNormal"/>
            </w:pPr>
          </w:p>
        </w:tc>
        <w:tc>
          <w:tcPr>
            <w:tcW w:w="852" w:type="dxa"/>
            <w:tcBorders>
              <w:bottom w:val="nil"/>
            </w:tcBorders>
          </w:tcPr>
          <w:p w:rsidR="00F37037" w:rsidRDefault="00F37037">
            <w:pPr>
              <w:pStyle w:val="ConsPlusNormal"/>
            </w:pPr>
          </w:p>
        </w:tc>
        <w:tc>
          <w:tcPr>
            <w:tcW w:w="737" w:type="dxa"/>
            <w:tcBorders>
              <w:bottom w:val="nil"/>
            </w:tcBorders>
          </w:tcPr>
          <w:p w:rsidR="00F37037" w:rsidRDefault="00F37037">
            <w:pPr>
              <w:pStyle w:val="ConsPlusNormal"/>
              <w:jc w:val="center"/>
            </w:pPr>
            <w:r>
              <w:t>100</w:t>
            </w:r>
          </w:p>
        </w:tc>
        <w:tc>
          <w:tcPr>
            <w:tcW w:w="680" w:type="dxa"/>
            <w:tcBorders>
              <w:bottom w:val="nil"/>
            </w:tcBorders>
          </w:tcPr>
          <w:p w:rsidR="00F37037" w:rsidRDefault="00F37037">
            <w:pPr>
              <w:pStyle w:val="ConsPlusNormal"/>
              <w:jc w:val="center"/>
            </w:pPr>
            <w:r>
              <w:t>100</w:t>
            </w:r>
          </w:p>
        </w:tc>
        <w:tc>
          <w:tcPr>
            <w:tcW w:w="680" w:type="dxa"/>
            <w:tcBorders>
              <w:bottom w:val="nil"/>
            </w:tcBorders>
          </w:tcPr>
          <w:p w:rsidR="00F37037" w:rsidRDefault="00F37037">
            <w:pPr>
              <w:pStyle w:val="ConsPlusNormal"/>
              <w:jc w:val="center"/>
            </w:pPr>
            <w:r>
              <w:t>100</w:t>
            </w:r>
          </w:p>
        </w:tc>
        <w:tc>
          <w:tcPr>
            <w:tcW w:w="680" w:type="dxa"/>
            <w:tcBorders>
              <w:bottom w:val="nil"/>
            </w:tcBorders>
          </w:tcPr>
          <w:p w:rsidR="00F37037" w:rsidRDefault="00F37037">
            <w:pPr>
              <w:pStyle w:val="ConsPlusNormal"/>
              <w:jc w:val="center"/>
            </w:pPr>
            <w:r>
              <w:t>100</w:t>
            </w:r>
          </w:p>
        </w:tc>
        <w:tc>
          <w:tcPr>
            <w:tcW w:w="624" w:type="dxa"/>
            <w:tcBorders>
              <w:bottom w:val="nil"/>
            </w:tcBorders>
          </w:tcPr>
          <w:p w:rsidR="00F37037" w:rsidRDefault="00F37037">
            <w:pPr>
              <w:pStyle w:val="ConsPlusNormal"/>
              <w:jc w:val="center"/>
            </w:pPr>
            <w:r>
              <w:t>100</w:t>
            </w:r>
          </w:p>
        </w:tc>
        <w:tc>
          <w:tcPr>
            <w:tcW w:w="680" w:type="dxa"/>
            <w:tcBorders>
              <w:bottom w:val="nil"/>
            </w:tcBorders>
          </w:tcPr>
          <w:p w:rsidR="00F37037" w:rsidRDefault="00F37037">
            <w:pPr>
              <w:pStyle w:val="ConsPlusNormal"/>
              <w:jc w:val="center"/>
            </w:pPr>
            <w:r>
              <w:t>100</w:t>
            </w:r>
          </w:p>
        </w:tc>
      </w:tr>
      <w:tr w:rsidR="00F37037">
        <w:tblPrEx>
          <w:tblBorders>
            <w:insideH w:val="nil"/>
          </w:tblBorders>
        </w:tblPrEx>
        <w:tc>
          <w:tcPr>
            <w:tcW w:w="13556" w:type="dxa"/>
            <w:gridSpan w:val="16"/>
            <w:tcBorders>
              <w:top w:val="nil"/>
            </w:tcBorders>
          </w:tcPr>
          <w:p w:rsidR="00F37037" w:rsidRDefault="00F37037">
            <w:pPr>
              <w:pStyle w:val="ConsPlusNormal"/>
            </w:pPr>
            <w:r>
              <w:lastRenderedPageBreak/>
              <w:t xml:space="preserve">(позиция 2.7.1 введена </w:t>
            </w:r>
            <w:hyperlink r:id="rId907" w:history="1">
              <w:r>
                <w:rPr>
                  <w:color w:val="0000FF"/>
                </w:rPr>
                <w:t>Постановлением</w:t>
              </w:r>
            </w:hyperlink>
            <w:r>
              <w:t xml:space="preserve"> Правительства РТ от 17.08.2020 N 373)</w:t>
            </w:r>
          </w:p>
        </w:tc>
      </w:tr>
      <w:tr w:rsidR="00F37037">
        <w:tc>
          <w:tcPr>
            <w:tcW w:w="2381" w:type="dxa"/>
          </w:tcPr>
          <w:p w:rsidR="00F37037" w:rsidRDefault="00F37037">
            <w:pPr>
              <w:pStyle w:val="ConsPlusNormal"/>
            </w:pPr>
            <w:r>
              <w:t>2.8. Количество детей, получивших психологическую помощь через индивидуальную и групповую работу</w:t>
            </w:r>
          </w:p>
        </w:tc>
        <w:tc>
          <w:tcPr>
            <w:tcW w:w="1077" w:type="dxa"/>
          </w:tcPr>
          <w:p w:rsidR="00F37037" w:rsidRDefault="00F37037">
            <w:pPr>
              <w:pStyle w:val="ConsPlusNormal"/>
              <w:jc w:val="center"/>
            </w:pPr>
            <w:r>
              <w:t>тыс. 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10,9</w:t>
            </w:r>
          </w:p>
        </w:tc>
        <w:tc>
          <w:tcPr>
            <w:tcW w:w="737" w:type="dxa"/>
          </w:tcPr>
          <w:p w:rsidR="00F37037" w:rsidRDefault="00F37037">
            <w:pPr>
              <w:pStyle w:val="ConsPlusNormal"/>
              <w:jc w:val="center"/>
            </w:pPr>
            <w:r>
              <w:t>11,5</w:t>
            </w:r>
          </w:p>
        </w:tc>
        <w:tc>
          <w:tcPr>
            <w:tcW w:w="794" w:type="dxa"/>
          </w:tcPr>
          <w:p w:rsidR="00F37037" w:rsidRDefault="00F37037">
            <w:pPr>
              <w:pStyle w:val="ConsPlusNormal"/>
              <w:jc w:val="center"/>
            </w:pPr>
            <w:r>
              <w:t>16,1</w:t>
            </w:r>
          </w:p>
        </w:tc>
        <w:tc>
          <w:tcPr>
            <w:tcW w:w="624" w:type="dxa"/>
          </w:tcPr>
          <w:p w:rsidR="00F37037" w:rsidRDefault="00F37037">
            <w:pPr>
              <w:pStyle w:val="ConsPlusNormal"/>
              <w:jc w:val="center"/>
            </w:pPr>
            <w:r>
              <w:t>16,5</w:t>
            </w:r>
          </w:p>
        </w:tc>
        <w:tc>
          <w:tcPr>
            <w:tcW w:w="856" w:type="dxa"/>
          </w:tcPr>
          <w:p w:rsidR="00F37037" w:rsidRDefault="00F37037">
            <w:pPr>
              <w:pStyle w:val="ConsPlusNormal"/>
              <w:jc w:val="center"/>
            </w:pPr>
            <w:r>
              <w:t>19,8</w:t>
            </w:r>
          </w:p>
        </w:tc>
        <w:tc>
          <w:tcPr>
            <w:tcW w:w="852" w:type="dxa"/>
          </w:tcPr>
          <w:p w:rsidR="00F37037" w:rsidRDefault="00F37037">
            <w:pPr>
              <w:pStyle w:val="ConsPlusNormal"/>
              <w:jc w:val="center"/>
            </w:pPr>
            <w:r>
              <w:t>23,8</w:t>
            </w:r>
          </w:p>
        </w:tc>
        <w:tc>
          <w:tcPr>
            <w:tcW w:w="737" w:type="dxa"/>
          </w:tcPr>
          <w:p w:rsidR="00F37037" w:rsidRDefault="00F37037">
            <w:pPr>
              <w:pStyle w:val="ConsPlusNormal"/>
              <w:jc w:val="center"/>
            </w:pPr>
            <w:r>
              <w:t>28,5</w:t>
            </w:r>
          </w:p>
        </w:tc>
        <w:tc>
          <w:tcPr>
            <w:tcW w:w="680" w:type="dxa"/>
          </w:tcPr>
          <w:p w:rsidR="00F37037" w:rsidRDefault="00F37037">
            <w:pPr>
              <w:pStyle w:val="ConsPlusNormal"/>
              <w:jc w:val="center"/>
            </w:pPr>
            <w:r>
              <w:t>30,0</w:t>
            </w:r>
          </w:p>
        </w:tc>
        <w:tc>
          <w:tcPr>
            <w:tcW w:w="680" w:type="dxa"/>
          </w:tcPr>
          <w:p w:rsidR="00F37037" w:rsidRDefault="00F37037">
            <w:pPr>
              <w:pStyle w:val="ConsPlusNormal"/>
              <w:jc w:val="center"/>
            </w:pPr>
            <w:r>
              <w:t>30,0</w:t>
            </w:r>
          </w:p>
        </w:tc>
        <w:tc>
          <w:tcPr>
            <w:tcW w:w="680" w:type="dxa"/>
          </w:tcPr>
          <w:p w:rsidR="00F37037" w:rsidRDefault="00F37037">
            <w:pPr>
              <w:pStyle w:val="ConsPlusNormal"/>
              <w:jc w:val="center"/>
            </w:pPr>
            <w:r>
              <w:t>30,0</w:t>
            </w:r>
          </w:p>
        </w:tc>
        <w:tc>
          <w:tcPr>
            <w:tcW w:w="624" w:type="dxa"/>
          </w:tcPr>
          <w:p w:rsidR="00F37037" w:rsidRDefault="00F37037">
            <w:pPr>
              <w:pStyle w:val="ConsPlusNormal"/>
              <w:jc w:val="center"/>
            </w:pPr>
            <w:r>
              <w:t>30,0</w:t>
            </w:r>
          </w:p>
        </w:tc>
        <w:tc>
          <w:tcPr>
            <w:tcW w:w="680" w:type="dxa"/>
          </w:tcPr>
          <w:p w:rsidR="00F37037" w:rsidRDefault="00F37037">
            <w:pPr>
              <w:pStyle w:val="ConsPlusNormal"/>
              <w:jc w:val="center"/>
            </w:pPr>
            <w:r>
              <w:t>30,0</w:t>
            </w:r>
          </w:p>
        </w:tc>
      </w:tr>
      <w:tr w:rsidR="00F37037">
        <w:tc>
          <w:tcPr>
            <w:tcW w:w="2381" w:type="dxa"/>
          </w:tcPr>
          <w:p w:rsidR="00F37037" w:rsidRDefault="00F37037">
            <w:pPr>
              <w:pStyle w:val="ConsPlusNormal"/>
            </w:pPr>
            <w:r>
              <w:t>2.9. Доля педагогов, прошедших повышение квалификации или профессиональную переподготовку, в общей численности педагогов организаций общего образования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24</w:t>
            </w:r>
          </w:p>
        </w:tc>
        <w:tc>
          <w:tcPr>
            <w:tcW w:w="680" w:type="dxa"/>
          </w:tcPr>
          <w:p w:rsidR="00F37037" w:rsidRDefault="00F37037">
            <w:pPr>
              <w:pStyle w:val="ConsPlusNormal"/>
              <w:jc w:val="center"/>
            </w:pPr>
            <w:r>
              <w:t>24,3</w:t>
            </w:r>
          </w:p>
        </w:tc>
        <w:tc>
          <w:tcPr>
            <w:tcW w:w="737" w:type="dxa"/>
          </w:tcPr>
          <w:p w:rsidR="00F37037" w:rsidRDefault="00F37037">
            <w:pPr>
              <w:pStyle w:val="ConsPlusNormal"/>
              <w:jc w:val="center"/>
            </w:pPr>
            <w:r>
              <w:t>59,5</w:t>
            </w:r>
          </w:p>
        </w:tc>
        <w:tc>
          <w:tcPr>
            <w:tcW w:w="737" w:type="dxa"/>
          </w:tcPr>
          <w:p w:rsidR="00F37037" w:rsidRDefault="00F37037">
            <w:pPr>
              <w:pStyle w:val="ConsPlusNormal"/>
              <w:jc w:val="center"/>
            </w:pPr>
            <w:r>
              <w:t>62,1</w:t>
            </w:r>
          </w:p>
        </w:tc>
        <w:tc>
          <w:tcPr>
            <w:tcW w:w="794" w:type="dxa"/>
          </w:tcPr>
          <w:p w:rsidR="00F37037" w:rsidRDefault="00F37037">
            <w:pPr>
              <w:pStyle w:val="ConsPlusNormal"/>
              <w:jc w:val="center"/>
            </w:pPr>
            <w:r>
              <w:t>30</w:t>
            </w:r>
          </w:p>
        </w:tc>
        <w:tc>
          <w:tcPr>
            <w:tcW w:w="624" w:type="dxa"/>
          </w:tcPr>
          <w:p w:rsidR="00F37037" w:rsidRDefault="00F37037">
            <w:pPr>
              <w:pStyle w:val="ConsPlusNormal"/>
              <w:jc w:val="center"/>
            </w:pPr>
            <w:r>
              <w:t>30</w:t>
            </w:r>
          </w:p>
        </w:tc>
        <w:tc>
          <w:tcPr>
            <w:tcW w:w="856" w:type="dxa"/>
          </w:tcPr>
          <w:p w:rsidR="00F37037" w:rsidRDefault="00F37037">
            <w:pPr>
              <w:pStyle w:val="ConsPlusNormal"/>
              <w:jc w:val="center"/>
            </w:pPr>
            <w:r>
              <w:t>30</w:t>
            </w:r>
          </w:p>
        </w:tc>
        <w:tc>
          <w:tcPr>
            <w:tcW w:w="852" w:type="dxa"/>
          </w:tcPr>
          <w:p w:rsidR="00F37037" w:rsidRDefault="00F37037">
            <w:pPr>
              <w:pStyle w:val="ConsPlusNormal"/>
              <w:jc w:val="center"/>
            </w:pPr>
            <w:r>
              <w:t>30</w:t>
            </w:r>
          </w:p>
        </w:tc>
        <w:tc>
          <w:tcPr>
            <w:tcW w:w="737"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624" w:type="dxa"/>
          </w:tcPr>
          <w:p w:rsidR="00F37037" w:rsidRDefault="00F37037">
            <w:pPr>
              <w:pStyle w:val="ConsPlusNormal"/>
              <w:jc w:val="center"/>
            </w:pPr>
            <w:r>
              <w:t>30</w:t>
            </w:r>
          </w:p>
        </w:tc>
        <w:tc>
          <w:tcPr>
            <w:tcW w:w="680" w:type="dxa"/>
          </w:tcPr>
          <w:p w:rsidR="00F37037" w:rsidRDefault="00F37037">
            <w:pPr>
              <w:pStyle w:val="ConsPlusNormal"/>
              <w:jc w:val="center"/>
            </w:pPr>
            <w:r>
              <w:t>30</w:t>
            </w:r>
          </w:p>
        </w:tc>
      </w:tr>
      <w:tr w:rsidR="00F37037">
        <w:tc>
          <w:tcPr>
            <w:tcW w:w="2381" w:type="dxa"/>
          </w:tcPr>
          <w:p w:rsidR="00F37037" w:rsidRDefault="00F37037">
            <w:pPr>
              <w:pStyle w:val="ConsPlusNormal"/>
            </w:pPr>
            <w:r>
              <w:t xml:space="preserve">2.10. Доля руководителей государственных (муниципальных) </w:t>
            </w:r>
            <w:r>
              <w:lastRenderedPageBreak/>
              <w:t>учреждений, общеобразовательных организаций, прошедших повышение квалификации или профессиональную переподготовку, в общей численности руководителей организаций общего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737" w:type="dxa"/>
          </w:tcPr>
          <w:p w:rsidR="00F37037" w:rsidRDefault="00F37037">
            <w:pPr>
              <w:pStyle w:val="ConsPlusNormal"/>
              <w:jc w:val="center"/>
            </w:pPr>
            <w:r>
              <w:t>23,6</w:t>
            </w:r>
          </w:p>
        </w:tc>
        <w:tc>
          <w:tcPr>
            <w:tcW w:w="737" w:type="dxa"/>
          </w:tcPr>
          <w:p w:rsidR="00F37037" w:rsidRDefault="00F37037">
            <w:pPr>
              <w:pStyle w:val="ConsPlusNormal"/>
              <w:jc w:val="center"/>
            </w:pPr>
            <w:r>
              <w:t>9,9</w:t>
            </w:r>
          </w:p>
        </w:tc>
        <w:tc>
          <w:tcPr>
            <w:tcW w:w="794" w:type="dxa"/>
          </w:tcPr>
          <w:p w:rsidR="00F37037" w:rsidRDefault="00F37037">
            <w:pPr>
              <w:pStyle w:val="ConsPlusNormal"/>
              <w:jc w:val="center"/>
            </w:pPr>
            <w:r>
              <w:t>3</w:t>
            </w:r>
          </w:p>
        </w:tc>
        <w:tc>
          <w:tcPr>
            <w:tcW w:w="624" w:type="dxa"/>
          </w:tcPr>
          <w:p w:rsidR="00F37037" w:rsidRDefault="00F37037">
            <w:pPr>
              <w:pStyle w:val="ConsPlusNormal"/>
              <w:jc w:val="center"/>
            </w:pPr>
            <w:r>
              <w:t>3</w:t>
            </w:r>
          </w:p>
        </w:tc>
        <w:tc>
          <w:tcPr>
            <w:tcW w:w="856" w:type="dxa"/>
          </w:tcPr>
          <w:p w:rsidR="00F37037" w:rsidRDefault="00F37037">
            <w:pPr>
              <w:pStyle w:val="ConsPlusNormal"/>
              <w:jc w:val="center"/>
            </w:pPr>
            <w:r>
              <w:t>3</w:t>
            </w:r>
          </w:p>
        </w:tc>
        <w:tc>
          <w:tcPr>
            <w:tcW w:w="852" w:type="dxa"/>
          </w:tcPr>
          <w:p w:rsidR="00F37037" w:rsidRDefault="00F37037">
            <w:pPr>
              <w:pStyle w:val="ConsPlusNormal"/>
              <w:jc w:val="center"/>
            </w:pPr>
            <w:r>
              <w:t>3</w:t>
            </w:r>
          </w:p>
        </w:tc>
        <w:tc>
          <w:tcPr>
            <w:tcW w:w="737"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624" w:type="dxa"/>
          </w:tcPr>
          <w:p w:rsidR="00F37037" w:rsidRDefault="00F37037">
            <w:pPr>
              <w:pStyle w:val="ConsPlusNormal"/>
              <w:jc w:val="center"/>
            </w:pPr>
            <w:r>
              <w:t>3</w:t>
            </w:r>
          </w:p>
        </w:tc>
        <w:tc>
          <w:tcPr>
            <w:tcW w:w="680" w:type="dxa"/>
          </w:tcPr>
          <w:p w:rsidR="00F37037" w:rsidRDefault="00F37037">
            <w:pPr>
              <w:pStyle w:val="ConsPlusNormal"/>
              <w:jc w:val="center"/>
            </w:pPr>
            <w:r>
              <w:t>3</w:t>
            </w:r>
          </w:p>
        </w:tc>
      </w:tr>
      <w:tr w:rsidR="00F37037">
        <w:tc>
          <w:tcPr>
            <w:tcW w:w="2381" w:type="dxa"/>
          </w:tcPr>
          <w:p w:rsidR="00F37037" w:rsidRDefault="00F37037">
            <w:pPr>
              <w:pStyle w:val="ConsPlusNormal"/>
            </w:pPr>
            <w:r>
              <w:lastRenderedPageBreak/>
              <w:t>2.11. Удельный вес учителей в возрасте до 30 лет в общей численности учителей общеобразовательных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20</w:t>
            </w:r>
          </w:p>
        </w:tc>
        <w:tc>
          <w:tcPr>
            <w:tcW w:w="680" w:type="dxa"/>
          </w:tcPr>
          <w:p w:rsidR="00F37037" w:rsidRDefault="00F37037">
            <w:pPr>
              <w:pStyle w:val="ConsPlusNormal"/>
              <w:jc w:val="center"/>
            </w:pPr>
            <w:r>
              <w:t>20</w:t>
            </w:r>
          </w:p>
        </w:tc>
        <w:tc>
          <w:tcPr>
            <w:tcW w:w="737" w:type="dxa"/>
          </w:tcPr>
          <w:p w:rsidR="00F37037" w:rsidRDefault="00F37037">
            <w:pPr>
              <w:pStyle w:val="ConsPlusNormal"/>
              <w:jc w:val="center"/>
            </w:pPr>
            <w:r>
              <w:t>23,6</w:t>
            </w:r>
          </w:p>
        </w:tc>
        <w:tc>
          <w:tcPr>
            <w:tcW w:w="737" w:type="dxa"/>
          </w:tcPr>
          <w:p w:rsidR="00F37037" w:rsidRDefault="00F37037">
            <w:pPr>
              <w:pStyle w:val="ConsPlusNormal"/>
              <w:jc w:val="center"/>
            </w:pPr>
            <w:r>
              <w:t>22,43</w:t>
            </w:r>
          </w:p>
        </w:tc>
        <w:tc>
          <w:tcPr>
            <w:tcW w:w="794" w:type="dxa"/>
          </w:tcPr>
          <w:p w:rsidR="00F37037" w:rsidRDefault="00F37037">
            <w:pPr>
              <w:pStyle w:val="ConsPlusNormal"/>
              <w:jc w:val="center"/>
            </w:pPr>
            <w:r>
              <w:t>22,43</w:t>
            </w:r>
          </w:p>
        </w:tc>
        <w:tc>
          <w:tcPr>
            <w:tcW w:w="624" w:type="dxa"/>
          </w:tcPr>
          <w:p w:rsidR="00F37037" w:rsidRDefault="00F37037">
            <w:pPr>
              <w:pStyle w:val="ConsPlusNormal"/>
              <w:jc w:val="center"/>
            </w:pPr>
            <w:r>
              <w:t>20</w:t>
            </w:r>
          </w:p>
        </w:tc>
        <w:tc>
          <w:tcPr>
            <w:tcW w:w="856" w:type="dxa"/>
          </w:tcPr>
          <w:p w:rsidR="00F37037" w:rsidRDefault="00F37037">
            <w:pPr>
              <w:pStyle w:val="ConsPlusNormal"/>
              <w:jc w:val="center"/>
            </w:pPr>
            <w:r>
              <w:t>20</w:t>
            </w:r>
          </w:p>
        </w:tc>
        <w:tc>
          <w:tcPr>
            <w:tcW w:w="852" w:type="dxa"/>
          </w:tcPr>
          <w:p w:rsidR="00F37037" w:rsidRDefault="00F37037">
            <w:pPr>
              <w:pStyle w:val="ConsPlusNormal"/>
              <w:jc w:val="center"/>
            </w:pPr>
            <w:r>
              <w:t>20</w:t>
            </w:r>
          </w:p>
        </w:tc>
        <w:tc>
          <w:tcPr>
            <w:tcW w:w="737" w:type="dxa"/>
          </w:tcPr>
          <w:p w:rsidR="00F37037" w:rsidRDefault="00F37037">
            <w:pPr>
              <w:pStyle w:val="ConsPlusNormal"/>
              <w:jc w:val="center"/>
            </w:pPr>
            <w:r>
              <w:t>20</w:t>
            </w:r>
          </w:p>
        </w:tc>
        <w:tc>
          <w:tcPr>
            <w:tcW w:w="680" w:type="dxa"/>
          </w:tcPr>
          <w:p w:rsidR="00F37037" w:rsidRDefault="00F37037">
            <w:pPr>
              <w:pStyle w:val="ConsPlusNormal"/>
              <w:jc w:val="center"/>
            </w:pPr>
            <w:r>
              <w:t>20</w:t>
            </w:r>
          </w:p>
        </w:tc>
        <w:tc>
          <w:tcPr>
            <w:tcW w:w="680" w:type="dxa"/>
          </w:tcPr>
          <w:p w:rsidR="00F37037" w:rsidRDefault="00F37037">
            <w:pPr>
              <w:pStyle w:val="ConsPlusNormal"/>
              <w:jc w:val="center"/>
            </w:pPr>
            <w:r>
              <w:t>20</w:t>
            </w:r>
          </w:p>
        </w:tc>
        <w:tc>
          <w:tcPr>
            <w:tcW w:w="680" w:type="dxa"/>
          </w:tcPr>
          <w:p w:rsidR="00F37037" w:rsidRDefault="00F37037">
            <w:pPr>
              <w:pStyle w:val="ConsPlusNormal"/>
              <w:jc w:val="center"/>
            </w:pPr>
            <w:r>
              <w:t>20</w:t>
            </w:r>
          </w:p>
        </w:tc>
        <w:tc>
          <w:tcPr>
            <w:tcW w:w="624" w:type="dxa"/>
          </w:tcPr>
          <w:p w:rsidR="00F37037" w:rsidRDefault="00F37037">
            <w:pPr>
              <w:pStyle w:val="ConsPlusNormal"/>
              <w:jc w:val="center"/>
            </w:pPr>
            <w:r>
              <w:t>20</w:t>
            </w:r>
          </w:p>
        </w:tc>
        <w:tc>
          <w:tcPr>
            <w:tcW w:w="680" w:type="dxa"/>
          </w:tcPr>
          <w:p w:rsidR="00F37037" w:rsidRDefault="00F37037">
            <w:pPr>
              <w:pStyle w:val="ConsPlusNormal"/>
              <w:jc w:val="center"/>
            </w:pPr>
            <w:r>
              <w:t>20</w:t>
            </w:r>
          </w:p>
        </w:tc>
      </w:tr>
      <w:tr w:rsidR="00F37037">
        <w:tc>
          <w:tcPr>
            <w:tcW w:w="2381" w:type="dxa"/>
          </w:tcPr>
          <w:p w:rsidR="00F37037" w:rsidRDefault="00F37037">
            <w:pPr>
              <w:pStyle w:val="ConsPlusNormal"/>
            </w:pPr>
            <w:r>
              <w:t xml:space="preserve">2.12.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w:t>
            </w:r>
            <w:r>
              <w:lastRenderedPageBreak/>
              <w:t>физических лиц (среднемесячного дохода от трудовой деятельности) в республике</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90,3</w:t>
            </w:r>
          </w:p>
        </w:tc>
        <w:tc>
          <w:tcPr>
            <w:tcW w:w="737" w:type="dxa"/>
          </w:tcPr>
          <w:p w:rsidR="00F37037" w:rsidRDefault="00F37037">
            <w:pPr>
              <w:pStyle w:val="ConsPlusNormal"/>
              <w:jc w:val="center"/>
            </w:pPr>
            <w:r>
              <w:t>93,1</w:t>
            </w:r>
          </w:p>
        </w:tc>
        <w:tc>
          <w:tcPr>
            <w:tcW w:w="737" w:type="dxa"/>
          </w:tcPr>
          <w:p w:rsidR="00F37037" w:rsidRDefault="00F37037">
            <w:pPr>
              <w:pStyle w:val="ConsPlusNormal"/>
              <w:jc w:val="center"/>
            </w:pPr>
            <w:r>
              <w:t>112,5</w:t>
            </w:r>
          </w:p>
        </w:tc>
        <w:tc>
          <w:tcPr>
            <w:tcW w:w="794" w:type="dxa"/>
          </w:tcPr>
          <w:p w:rsidR="00F37037" w:rsidRDefault="00F37037">
            <w:pPr>
              <w:pStyle w:val="ConsPlusNormal"/>
              <w:jc w:val="center"/>
            </w:pPr>
            <w:r>
              <w:t>106,5</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2.13. Доля выпускников государственных (муниципальных) общеобразовательных организаций, не сдавших единый государственный экзамен, в общей численности выпускников государственных (муниципальных) общеобразовательных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2,36</w:t>
            </w:r>
          </w:p>
        </w:tc>
        <w:tc>
          <w:tcPr>
            <w:tcW w:w="680" w:type="dxa"/>
          </w:tcPr>
          <w:p w:rsidR="00F37037" w:rsidRDefault="00F37037">
            <w:pPr>
              <w:pStyle w:val="ConsPlusNormal"/>
              <w:jc w:val="center"/>
            </w:pPr>
            <w:r>
              <w:t>2,45</w:t>
            </w:r>
          </w:p>
        </w:tc>
        <w:tc>
          <w:tcPr>
            <w:tcW w:w="737" w:type="dxa"/>
          </w:tcPr>
          <w:p w:rsidR="00F37037" w:rsidRDefault="00F37037">
            <w:pPr>
              <w:pStyle w:val="ConsPlusNormal"/>
              <w:jc w:val="center"/>
            </w:pPr>
            <w:r>
              <w:t>2,15</w:t>
            </w:r>
          </w:p>
        </w:tc>
        <w:tc>
          <w:tcPr>
            <w:tcW w:w="737" w:type="dxa"/>
          </w:tcPr>
          <w:p w:rsidR="00F37037" w:rsidRDefault="00F37037">
            <w:pPr>
              <w:pStyle w:val="ConsPlusNormal"/>
              <w:jc w:val="center"/>
            </w:pPr>
            <w:r>
              <w:t>6,0</w:t>
            </w:r>
          </w:p>
        </w:tc>
        <w:tc>
          <w:tcPr>
            <w:tcW w:w="794" w:type="dxa"/>
          </w:tcPr>
          <w:p w:rsidR="00F37037" w:rsidRDefault="00F37037">
            <w:pPr>
              <w:pStyle w:val="ConsPlusNormal"/>
              <w:jc w:val="center"/>
            </w:pPr>
            <w:r>
              <w:t>10,5</w:t>
            </w:r>
          </w:p>
        </w:tc>
        <w:tc>
          <w:tcPr>
            <w:tcW w:w="624" w:type="dxa"/>
          </w:tcPr>
          <w:p w:rsidR="00F37037" w:rsidRDefault="00F37037">
            <w:pPr>
              <w:pStyle w:val="ConsPlusNormal"/>
              <w:jc w:val="center"/>
            </w:pPr>
            <w:r>
              <w:t>1,9</w:t>
            </w:r>
          </w:p>
        </w:tc>
        <w:tc>
          <w:tcPr>
            <w:tcW w:w="856" w:type="dxa"/>
          </w:tcPr>
          <w:p w:rsidR="00F37037" w:rsidRDefault="00F37037">
            <w:pPr>
              <w:pStyle w:val="ConsPlusNormal"/>
              <w:jc w:val="center"/>
            </w:pPr>
            <w:r>
              <w:t>1,9</w:t>
            </w:r>
          </w:p>
        </w:tc>
        <w:tc>
          <w:tcPr>
            <w:tcW w:w="852" w:type="dxa"/>
          </w:tcPr>
          <w:p w:rsidR="00F37037" w:rsidRDefault="00F37037">
            <w:pPr>
              <w:pStyle w:val="ConsPlusNormal"/>
              <w:jc w:val="center"/>
            </w:pPr>
            <w:r>
              <w:t>7,4</w:t>
            </w:r>
          </w:p>
        </w:tc>
        <w:tc>
          <w:tcPr>
            <w:tcW w:w="737" w:type="dxa"/>
          </w:tcPr>
          <w:p w:rsidR="00F37037" w:rsidRDefault="00F37037">
            <w:pPr>
              <w:pStyle w:val="ConsPlusNormal"/>
              <w:jc w:val="center"/>
            </w:pPr>
            <w:r>
              <w:t>7,3</w:t>
            </w:r>
          </w:p>
        </w:tc>
        <w:tc>
          <w:tcPr>
            <w:tcW w:w="680" w:type="dxa"/>
          </w:tcPr>
          <w:p w:rsidR="00F37037" w:rsidRDefault="00F37037">
            <w:pPr>
              <w:pStyle w:val="ConsPlusNormal"/>
              <w:jc w:val="center"/>
            </w:pPr>
            <w:r>
              <w:t>7,2</w:t>
            </w:r>
          </w:p>
        </w:tc>
        <w:tc>
          <w:tcPr>
            <w:tcW w:w="680" w:type="dxa"/>
          </w:tcPr>
          <w:p w:rsidR="00F37037" w:rsidRDefault="00F37037">
            <w:pPr>
              <w:pStyle w:val="ConsPlusNormal"/>
              <w:jc w:val="center"/>
            </w:pPr>
            <w:r>
              <w:t>7,1</w:t>
            </w:r>
          </w:p>
        </w:tc>
        <w:tc>
          <w:tcPr>
            <w:tcW w:w="680" w:type="dxa"/>
          </w:tcPr>
          <w:p w:rsidR="00F37037" w:rsidRDefault="00F37037">
            <w:pPr>
              <w:pStyle w:val="ConsPlusNormal"/>
              <w:jc w:val="center"/>
            </w:pPr>
            <w:r>
              <w:t>7,0</w:t>
            </w:r>
          </w:p>
        </w:tc>
        <w:tc>
          <w:tcPr>
            <w:tcW w:w="624" w:type="dxa"/>
          </w:tcPr>
          <w:p w:rsidR="00F37037" w:rsidRDefault="00F37037">
            <w:pPr>
              <w:pStyle w:val="ConsPlusNormal"/>
              <w:jc w:val="center"/>
            </w:pPr>
            <w:r>
              <w:t>6,9</w:t>
            </w:r>
          </w:p>
        </w:tc>
        <w:tc>
          <w:tcPr>
            <w:tcW w:w="680" w:type="dxa"/>
          </w:tcPr>
          <w:p w:rsidR="00F37037" w:rsidRDefault="00F37037">
            <w:pPr>
              <w:pStyle w:val="ConsPlusNormal"/>
              <w:jc w:val="center"/>
            </w:pPr>
            <w:r>
              <w:t>6,8</w:t>
            </w:r>
          </w:p>
        </w:tc>
      </w:tr>
      <w:tr w:rsidR="00F37037">
        <w:tc>
          <w:tcPr>
            <w:tcW w:w="2381" w:type="dxa"/>
          </w:tcPr>
          <w:p w:rsidR="00F37037" w:rsidRDefault="00F37037">
            <w:pPr>
              <w:pStyle w:val="ConsPlusNormal"/>
            </w:pPr>
            <w:r>
              <w:t xml:space="preserve">2.14. Отношение среднего балла единого государственного экзамена (в расчете на 1 предмет) в 10 процентах школ с лучшими результатами единого государственного экзамена к среднему баллу единого государственного </w:t>
            </w:r>
            <w:r>
              <w:lastRenderedPageBreak/>
              <w:t>экзамена (в расчете на 1 предмет) в 10 процентах школ с худшими результатами единого государственного экзамена</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2,8</w:t>
            </w:r>
          </w:p>
        </w:tc>
        <w:tc>
          <w:tcPr>
            <w:tcW w:w="794" w:type="dxa"/>
          </w:tcPr>
          <w:p w:rsidR="00F37037" w:rsidRDefault="00F37037">
            <w:pPr>
              <w:pStyle w:val="ConsPlusNormal"/>
              <w:jc w:val="center"/>
            </w:pPr>
            <w:r>
              <w:t>1,94</w:t>
            </w:r>
          </w:p>
        </w:tc>
        <w:tc>
          <w:tcPr>
            <w:tcW w:w="624" w:type="dxa"/>
          </w:tcPr>
          <w:p w:rsidR="00F37037" w:rsidRDefault="00F37037">
            <w:pPr>
              <w:pStyle w:val="ConsPlusNormal"/>
              <w:jc w:val="center"/>
            </w:pPr>
            <w:r>
              <w:t>2,43</w:t>
            </w:r>
          </w:p>
        </w:tc>
        <w:tc>
          <w:tcPr>
            <w:tcW w:w="856" w:type="dxa"/>
          </w:tcPr>
          <w:p w:rsidR="00F37037" w:rsidRDefault="00F37037">
            <w:pPr>
              <w:pStyle w:val="ConsPlusNormal"/>
              <w:jc w:val="center"/>
            </w:pPr>
            <w:r>
              <w:t>2,42</w:t>
            </w:r>
          </w:p>
        </w:tc>
        <w:tc>
          <w:tcPr>
            <w:tcW w:w="852" w:type="dxa"/>
          </w:tcPr>
          <w:p w:rsidR="00F37037" w:rsidRDefault="00F37037">
            <w:pPr>
              <w:pStyle w:val="ConsPlusNormal"/>
              <w:jc w:val="center"/>
            </w:pPr>
            <w:r>
              <w:t>2,41</w:t>
            </w:r>
          </w:p>
        </w:tc>
        <w:tc>
          <w:tcPr>
            <w:tcW w:w="737" w:type="dxa"/>
          </w:tcPr>
          <w:p w:rsidR="00F37037" w:rsidRDefault="00F37037">
            <w:pPr>
              <w:pStyle w:val="ConsPlusNormal"/>
              <w:jc w:val="center"/>
            </w:pPr>
            <w:r>
              <w:t>2,4</w:t>
            </w:r>
          </w:p>
        </w:tc>
        <w:tc>
          <w:tcPr>
            <w:tcW w:w="680" w:type="dxa"/>
          </w:tcPr>
          <w:p w:rsidR="00F37037" w:rsidRDefault="00F37037">
            <w:pPr>
              <w:pStyle w:val="ConsPlusNormal"/>
              <w:jc w:val="center"/>
            </w:pPr>
            <w:r>
              <w:t>2,4</w:t>
            </w:r>
          </w:p>
        </w:tc>
        <w:tc>
          <w:tcPr>
            <w:tcW w:w="680" w:type="dxa"/>
          </w:tcPr>
          <w:p w:rsidR="00F37037" w:rsidRDefault="00F37037">
            <w:pPr>
              <w:pStyle w:val="ConsPlusNormal"/>
              <w:jc w:val="center"/>
            </w:pPr>
            <w:r>
              <w:t>2,4</w:t>
            </w:r>
          </w:p>
        </w:tc>
        <w:tc>
          <w:tcPr>
            <w:tcW w:w="680" w:type="dxa"/>
          </w:tcPr>
          <w:p w:rsidR="00F37037" w:rsidRDefault="00F37037">
            <w:pPr>
              <w:pStyle w:val="ConsPlusNormal"/>
              <w:jc w:val="center"/>
            </w:pPr>
            <w:r>
              <w:t>2,4</w:t>
            </w:r>
          </w:p>
        </w:tc>
        <w:tc>
          <w:tcPr>
            <w:tcW w:w="624" w:type="dxa"/>
          </w:tcPr>
          <w:p w:rsidR="00F37037" w:rsidRDefault="00F37037">
            <w:pPr>
              <w:pStyle w:val="ConsPlusNormal"/>
              <w:jc w:val="center"/>
            </w:pPr>
            <w:r>
              <w:t>2,4</w:t>
            </w:r>
          </w:p>
        </w:tc>
        <w:tc>
          <w:tcPr>
            <w:tcW w:w="680" w:type="dxa"/>
          </w:tcPr>
          <w:p w:rsidR="00F37037" w:rsidRDefault="00F37037">
            <w:pPr>
              <w:pStyle w:val="ConsPlusNormal"/>
              <w:jc w:val="center"/>
            </w:pPr>
            <w:r>
              <w:t>2,4</w:t>
            </w:r>
          </w:p>
        </w:tc>
      </w:tr>
      <w:tr w:rsidR="00F37037">
        <w:tc>
          <w:tcPr>
            <w:tcW w:w="2381" w:type="dxa"/>
          </w:tcPr>
          <w:p w:rsidR="00F37037" w:rsidRDefault="00F37037">
            <w:pPr>
              <w:pStyle w:val="ConsPlusNormal"/>
            </w:pPr>
            <w:r>
              <w:lastRenderedPageBreak/>
              <w:t>2.15.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и его значение</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2,8</w:t>
            </w:r>
          </w:p>
        </w:tc>
        <w:tc>
          <w:tcPr>
            <w:tcW w:w="794" w:type="dxa"/>
          </w:tcPr>
          <w:p w:rsidR="00F37037" w:rsidRDefault="00F37037">
            <w:pPr>
              <w:pStyle w:val="ConsPlusNormal"/>
              <w:jc w:val="center"/>
            </w:pPr>
            <w:r>
              <w:t>2,45</w:t>
            </w:r>
          </w:p>
        </w:tc>
        <w:tc>
          <w:tcPr>
            <w:tcW w:w="624" w:type="dxa"/>
          </w:tcPr>
          <w:p w:rsidR="00F37037" w:rsidRDefault="00F37037">
            <w:pPr>
              <w:pStyle w:val="ConsPlusNormal"/>
              <w:jc w:val="center"/>
            </w:pPr>
            <w:r>
              <w:t>2,18</w:t>
            </w:r>
          </w:p>
        </w:tc>
        <w:tc>
          <w:tcPr>
            <w:tcW w:w="856" w:type="dxa"/>
          </w:tcPr>
          <w:p w:rsidR="00F37037" w:rsidRDefault="00F37037">
            <w:pPr>
              <w:pStyle w:val="ConsPlusNormal"/>
              <w:jc w:val="center"/>
            </w:pPr>
            <w:r>
              <w:t>2,17</w:t>
            </w:r>
          </w:p>
        </w:tc>
        <w:tc>
          <w:tcPr>
            <w:tcW w:w="852" w:type="dxa"/>
          </w:tcPr>
          <w:p w:rsidR="00F37037" w:rsidRDefault="00F37037">
            <w:pPr>
              <w:pStyle w:val="ConsPlusNormal"/>
              <w:jc w:val="center"/>
            </w:pPr>
            <w:r>
              <w:t>2,16</w:t>
            </w:r>
          </w:p>
        </w:tc>
        <w:tc>
          <w:tcPr>
            <w:tcW w:w="737" w:type="dxa"/>
          </w:tcPr>
          <w:p w:rsidR="00F37037" w:rsidRDefault="00F37037">
            <w:pPr>
              <w:pStyle w:val="ConsPlusNormal"/>
              <w:jc w:val="center"/>
            </w:pPr>
            <w:r>
              <w:t>2,48</w:t>
            </w:r>
          </w:p>
        </w:tc>
        <w:tc>
          <w:tcPr>
            <w:tcW w:w="680" w:type="dxa"/>
          </w:tcPr>
          <w:p w:rsidR="00F37037" w:rsidRDefault="00F37037">
            <w:pPr>
              <w:pStyle w:val="ConsPlusNormal"/>
              <w:jc w:val="center"/>
            </w:pPr>
            <w:r>
              <w:t>2,45</w:t>
            </w:r>
          </w:p>
        </w:tc>
        <w:tc>
          <w:tcPr>
            <w:tcW w:w="680" w:type="dxa"/>
          </w:tcPr>
          <w:p w:rsidR="00F37037" w:rsidRDefault="00F37037">
            <w:pPr>
              <w:pStyle w:val="ConsPlusNormal"/>
              <w:jc w:val="center"/>
            </w:pPr>
            <w:r>
              <w:t>2,45</w:t>
            </w:r>
          </w:p>
        </w:tc>
        <w:tc>
          <w:tcPr>
            <w:tcW w:w="680" w:type="dxa"/>
          </w:tcPr>
          <w:p w:rsidR="00F37037" w:rsidRDefault="00F37037">
            <w:pPr>
              <w:pStyle w:val="ConsPlusNormal"/>
              <w:jc w:val="center"/>
            </w:pPr>
            <w:r>
              <w:t>2,45</w:t>
            </w:r>
          </w:p>
        </w:tc>
        <w:tc>
          <w:tcPr>
            <w:tcW w:w="624" w:type="dxa"/>
          </w:tcPr>
          <w:p w:rsidR="00F37037" w:rsidRDefault="00F37037">
            <w:pPr>
              <w:pStyle w:val="ConsPlusNormal"/>
              <w:jc w:val="center"/>
            </w:pPr>
            <w:r>
              <w:t>2,45</w:t>
            </w:r>
          </w:p>
        </w:tc>
        <w:tc>
          <w:tcPr>
            <w:tcW w:w="680" w:type="dxa"/>
          </w:tcPr>
          <w:p w:rsidR="00F37037" w:rsidRDefault="00F37037">
            <w:pPr>
              <w:pStyle w:val="ConsPlusNormal"/>
              <w:jc w:val="center"/>
            </w:pPr>
            <w:r>
              <w:t>2,45</w:t>
            </w:r>
          </w:p>
        </w:tc>
      </w:tr>
      <w:tr w:rsidR="00F37037">
        <w:tc>
          <w:tcPr>
            <w:tcW w:w="2381" w:type="dxa"/>
          </w:tcPr>
          <w:p w:rsidR="00F37037" w:rsidRDefault="00F37037">
            <w:pPr>
              <w:pStyle w:val="ConsPlusNormal"/>
            </w:pPr>
            <w:r>
              <w:t xml:space="preserve">2.16. Доля детей по категориям </w:t>
            </w:r>
            <w:r>
              <w:lastRenderedPageBreak/>
              <w:t>местожительства, социального и имущественного статусов, состояния здоровья, охваченных моделями и программами социализации, в общем количестве детей по указанным категориям в Республике Тыва</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74</w:t>
            </w:r>
          </w:p>
        </w:tc>
        <w:tc>
          <w:tcPr>
            <w:tcW w:w="737" w:type="dxa"/>
          </w:tcPr>
          <w:p w:rsidR="00F37037" w:rsidRDefault="00F37037">
            <w:pPr>
              <w:pStyle w:val="ConsPlusNormal"/>
              <w:jc w:val="center"/>
            </w:pPr>
            <w:r>
              <w:t>78</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lastRenderedPageBreak/>
              <w:t>2.17. Исполнение объема налоговых и неналоговых доходов в консолидированный бюджет</w:t>
            </w:r>
          </w:p>
        </w:tc>
        <w:tc>
          <w:tcPr>
            <w:tcW w:w="1077" w:type="dxa"/>
          </w:tcPr>
          <w:p w:rsidR="00F37037" w:rsidRDefault="00F37037">
            <w:pPr>
              <w:pStyle w:val="ConsPlusNormal"/>
              <w:jc w:val="center"/>
            </w:pPr>
            <w:r>
              <w:t>тыс. рублей</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426776,6</w:t>
            </w:r>
          </w:p>
        </w:tc>
        <w:tc>
          <w:tcPr>
            <w:tcW w:w="794" w:type="dxa"/>
          </w:tcPr>
          <w:p w:rsidR="00F37037" w:rsidRDefault="00F37037">
            <w:pPr>
              <w:pStyle w:val="ConsPlusNormal"/>
              <w:jc w:val="center"/>
            </w:pPr>
            <w:r>
              <w:t>357707,8</w:t>
            </w:r>
          </w:p>
        </w:tc>
        <w:tc>
          <w:tcPr>
            <w:tcW w:w="624" w:type="dxa"/>
          </w:tcPr>
          <w:p w:rsidR="00F37037" w:rsidRDefault="00F37037">
            <w:pPr>
              <w:pStyle w:val="ConsPlusNormal"/>
              <w:jc w:val="center"/>
            </w:pPr>
            <w:r>
              <w:t>319474,3</w:t>
            </w:r>
          </w:p>
        </w:tc>
        <w:tc>
          <w:tcPr>
            <w:tcW w:w="856" w:type="dxa"/>
          </w:tcPr>
          <w:p w:rsidR="00F37037" w:rsidRDefault="00F37037">
            <w:pPr>
              <w:pStyle w:val="ConsPlusNormal"/>
              <w:jc w:val="center"/>
            </w:pPr>
            <w:r>
              <w:t>420000</w:t>
            </w:r>
          </w:p>
        </w:tc>
        <w:tc>
          <w:tcPr>
            <w:tcW w:w="852" w:type="dxa"/>
          </w:tcPr>
          <w:p w:rsidR="00F37037" w:rsidRDefault="00F37037">
            <w:pPr>
              <w:pStyle w:val="ConsPlusNormal"/>
              <w:jc w:val="center"/>
            </w:pPr>
            <w:r>
              <w:t>426000</w:t>
            </w:r>
          </w:p>
        </w:tc>
        <w:tc>
          <w:tcPr>
            <w:tcW w:w="737" w:type="dxa"/>
          </w:tcPr>
          <w:p w:rsidR="00F37037" w:rsidRDefault="00F37037">
            <w:pPr>
              <w:pStyle w:val="ConsPlusNormal"/>
              <w:jc w:val="center"/>
            </w:pPr>
            <w:r>
              <w:t>426400</w:t>
            </w:r>
          </w:p>
        </w:tc>
        <w:tc>
          <w:tcPr>
            <w:tcW w:w="680" w:type="dxa"/>
          </w:tcPr>
          <w:p w:rsidR="00F37037" w:rsidRDefault="00F37037">
            <w:pPr>
              <w:pStyle w:val="ConsPlusNormal"/>
              <w:jc w:val="center"/>
            </w:pPr>
            <w:r>
              <w:t>426890,2</w:t>
            </w:r>
          </w:p>
        </w:tc>
        <w:tc>
          <w:tcPr>
            <w:tcW w:w="680" w:type="dxa"/>
          </w:tcPr>
          <w:p w:rsidR="00F37037" w:rsidRDefault="00F37037">
            <w:pPr>
              <w:pStyle w:val="ConsPlusNormal"/>
              <w:jc w:val="center"/>
            </w:pPr>
            <w:r>
              <w:t>435428,01</w:t>
            </w:r>
          </w:p>
        </w:tc>
        <w:tc>
          <w:tcPr>
            <w:tcW w:w="680" w:type="dxa"/>
          </w:tcPr>
          <w:p w:rsidR="00F37037" w:rsidRDefault="00F37037">
            <w:pPr>
              <w:pStyle w:val="ConsPlusNormal"/>
              <w:jc w:val="center"/>
            </w:pPr>
            <w:r>
              <w:t>444136,57</w:t>
            </w:r>
          </w:p>
        </w:tc>
        <w:tc>
          <w:tcPr>
            <w:tcW w:w="624" w:type="dxa"/>
          </w:tcPr>
          <w:p w:rsidR="00F37037" w:rsidRDefault="00F37037">
            <w:pPr>
              <w:pStyle w:val="ConsPlusNormal"/>
              <w:jc w:val="center"/>
            </w:pPr>
            <w:r>
              <w:t>453019,31</w:t>
            </w:r>
          </w:p>
        </w:tc>
        <w:tc>
          <w:tcPr>
            <w:tcW w:w="680" w:type="dxa"/>
          </w:tcPr>
          <w:p w:rsidR="00F37037" w:rsidRDefault="00F37037">
            <w:pPr>
              <w:pStyle w:val="ConsPlusNormal"/>
              <w:jc w:val="center"/>
            </w:pPr>
            <w:r>
              <w:t>462079,7</w:t>
            </w:r>
          </w:p>
        </w:tc>
      </w:tr>
      <w:tr w:rsidR="00F37037">
        <w:tc>
          <w:tcPr>
            <w:tcW w:w="2381" w:type="dxa"/>
          </w:tcPr>
          <w:p w:rsidR="00F37037" w:rsidRDefault="00F37037">
            <w:pPr>
              <w:pStyle w:val="ConsPlusNormal"/>
            </w:pPr>
            <w:r>
              <w:t>2.18. Количество новых мест в общеобразовательных организациях субъектов Российской Федерации, из них количество созданных мест в построенном или приобретенном (выкупленном) здании общеобразовательной организации</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jc w:val="center"/>
            </w:pPr>
            <w:r>
              <w:t>825/825</w:t>
            </w:r>
          </w:p>
        </w:tc>
        <w:tc>
          <w:tcPr>
            <w:tcW w:w="856" w:type="dxa"/>
          </w:tcPr>
          <w:p w:rsidR="00F37037" w:rsidRDefault="00F37037">
            <w:pPr>
              <w:pStyle w:val="ConsPlusNormal"/>
              <w:jc w:val="center"/>
            </w:pPr>
            <w:r>
              <w:t>176/176</w:t>
            </w:r>
          </w:p>
        </w:tc>
        <w:tc>
          <w:tcPr>
            <w:tcW w:w="852" w:type="dxa"/>
          </w:tcPr>
          <w:p w:rsidR="00F37037" w:rsidRDefault="00F37037">
            <w:pPr>
              <w:pStyle w:val="ConsPlusNormal"/>
            </w:pPr>
          </w:p>
        </w:tc>
        <w:tc>
          <w:tcPr>
            <w:tcW w:w="737" w:type="dxa"/>
          </w:tcPr>
          <w:p w:rsidR="00F37037" w:rsidRDefault="00F37037">
            <w:pPr>
              <w:pStyle w:val="ConsPlusNormal"/>
            </w:pPr>
          </w:p>
        </w:tc>
        <w:tc>
          <w:tcPr>
            <w:tcW w:w="680" w:type="dxa"/>
          </w:tcPr>
          <w:p w:rsidR="00F37037" w:rsidRDefault="00F37037">
            <w:pPr>
              <w:pStyle w:val="ConsPlusNormal"/>
            </w:pPr>
          </w:p>
        </w:tc>
        <w:tc>
          <w:tcPr>
            <w:tcW w:w="680" w:type="dxa"/>
          </w:tcPr>
          <w:p w:rsidR="00F37037" w:rsidRDefault="00F37037">
            <w:pPr>
              <w:pStyle w:val="ConsPlusNormal"/>
            </w:pPr>
          </w:p>
        </w:tc>
        <w:tc>
          <w:tcPr>
            <w:tcW w:w="680" w:type="dxa"/>
          </w:tcPr>
          <w:p w:rsidR="00F37037" w:rsidRDefault="00F37037">
            <w:pPr>
              <w:pStyle w:val="ConsPlusNormal"/>
            </w:pPr>
          </w:p>
        </w:tc>
        <w:tc>
          <w:tcPr>
            <w:tcW w:w="624" w:type="dxa"/>
          </w:tcPr>
          <w:p w:rsidR="00F37037" w:rsidRDefault="00F37037">
            <w:pPr>
              <w:pStyle w:val="ConsPlusNormal"/>
            </w:pPr>
          </w:p>
        </w:tc>
        <w:tc>
          <w:tcPr>
            <w:tcW w:w="680" w:type="dxa"/>
          </w:tcPr>
          <w:p w:rsidR="00F37037" w:rsidRDefault="00F37037">
            <w:pPr>
              <w:pStyle w:val="ConsPlusNormal"/>
            </w:pPr>
          </w:p>
        </w:tc>
      </w:tr>
      <w:tr w:rsidR="00F37037">
        <w:tc>
          <w:tcPr>
            <w:tcW w:w="2381" w:type="dxa"/>
          </w:tcPr>
          <w:p w:rsidR="00F37037" w:rsidRDefault="00F37037">
            <w:pPr>
              <w:pStyle w:val="ConsPlusNormal"/>
            </w:pPr>
            <w:r>
              <w:t xml:space="preserve">2.19. Количество новых мест в общеобразовательных </w:t>
            </w:r>
            <w:r>
              <w:lastRenderedPageBreak/>
              <w:t>организациях (продолжение реализации приоритетного проекта "Современная образовательная среда для школьников")</w:t>
            </w:r>
          </w:p>
        </w:tc>
        <w:tc>
          <w:tcPr>
            <w:tcW w:w="1077" w:type="dxa"/>
          </w:tcPr>
          <w:p w:rsidR="00F37037" w:rsidRDefault="00F37037">
            <w:pPr>
              <w:pStyle w:val="ConsPlusNormal"/>
              <w:jc w:val="center"/>
            </w:pPr>
            <w:r>
              <w:lastRenderedPageBreak/>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825</w:t>
            </w:r>
          </w:p>
        </w:tc>
        <w:tc>
          <w:tcPr>
            <w:tcW w:w="737" w:type="dxa"/>
          </w:tcPr>
          <w:p w:rsidR="00F37037" w:rsidRDefault="00F37037">
            <w:pPr>
              <w:pStyle w:val="ConsPlusNormal"/>
              <w:jc w:val="center"/>
            </w:pPr>
            <w:r>
              <w:t>1650</w:t>
            </w:r>
          </w:p>
        </w:tc>
        <w:tc>
          <w:tcPr>
            <w:tcW w:w="680" w:type="dxa"/>
          </w:tcPr>
          <w:p w:rsidR="00F37037" w:rsidRDefault="00F37037">
            <w:pPr>
              <w:pStyle w:val="ConsPlusNormal"/>
            </w:pPr>
          </w:p>
        </w:tc>
        <w:tc>
          <w:tcPr>
            <w:tcW w:w="680" w:type="dxa"/>
          </w:tcPr>
          <w:p w:rsidR="00F37037" w:rsidRDefault="00F37037">
            <w:pPr>
              <w:pStyle w:val="ConsPlusNormal"/>
            </w:pPr>
          </w:p>
        </w:tc>
        <w:tc>
          <w:tcPr>
            <w:tcW w:w="680" w:type="dxa"/>
          </w:tcPr>
          <w:p w:rsidR="00F37037" w:rsidRDefault="00F37037">
            <w:pPr>
              <w:pStyle w:val="ConsPlusNormal"/>
            </w:pPr>
          </w:p>
        </w:tc>
        <w:tc>
          <w:tcPr>
            <w:tcW w:w="624" w:type="dxa"/>
          </w:tcPr>
          <w:p w:rsidR="00F37037" w:rsidRDefault="00F37037">
            <w:pPr>
              <w:pStyle w:val="ConsPlusNormal"/>
            </w:pPr>
          </w:p>
        </w:tc>
        <w:tc>
          <w:tcPr>
            <w:tcW w:w="680" w:type="dxa"/>
          </w:tcPr>
          <w:p w:rsidR="00F37037" w:rsidRDefault="00F37037">
            <w:pPr>
              <w:pStyle w:val="ConsPlusNormal"/>
            </w:pPr>
          </w:p>
        </w:tc>
      </w:tr>
      <w:tr w:rsidR="00F37037">
        <w:tc>
          <w:tcPr>
            <w:tcW w:w="2381" w:type="dxa"/>
          </w:tcPr>
          <w:p w:rsidR="00F37037" w:rsidRDefault="00F37037">
            <w:pPr>
              <w:pStyle w:val="ConsPlusNormal"/>
            </w:pPr>
            <w:r>
              <w:lastRenderedPageBreak/>
              <w:t>2.20. Удельный вес численности обучающихся, занимающихся в первую смену, в общей численности обучающихся в общеобразовательных организациях</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67,9</w:t>
            </w:r>
          </w:p>
        </w:tc>
        <w:tc>
          <w:tcPr>
            <w:tcW w:w="794" w:type="dxa"/>
          </w:tcPr>
          <w:p w:rsidR="00F37037" w:rsidRDefault="00F37037">
            <w:pPr>
              <w:pStyle w:val="ConsPlusNormal"/>
              <w:jc w:val="center"/>
            </w:pPr>
            <w:r>
              <w:t>68</w:t>
            </w:r>
          </w:p>
        </w:tc>
        <w:tc>
          <w:tcPr>
            <w:tcW w:w="624" w:type="dxa"/>
          </w:tcPr>
          <w:p w:rsidR="00F37037" w:rsidRDefault="00F37037">
            <w:pPr>
              <w:pStyle w:val="ConsPlusNormal"/>
              <w:jc w:val="center"/>
            </w:pPr>
            <w:r>
              <w:t>67</w:t>
            </w:r>
          </w:p>
        </w:tc>
        <w:tc>
          <w:tcPr>
            <w:tcW w:w="856" w:type="dxa"/>
          </w:tcPr>
          <w:p w:rsidR="00F37037" w:rsidRDefault="00F37037">
            <w:pPr>
              <w:pStyle w:val="ConsPlusNormal"/>
              <w:jc w:val="center"/>
            </w:pPr>
            <w:r>
              <w:t>66,9</w:t>
            </w:r>
          </w:p>
        </w:tc>
        <w:tc>
          <w:tcPr>
            <w:tcW w:w="852" w:type="dxa"/>
          </w:tcPr>
          <w:p w:rsidR="00F37037" w:rsidRDefault="00F37037">
            <w:pPr>
              <w:pStyle w:val="ConsPlusNormal"/>
              <w:jc w:val="center"/>
            </w:pPr>
            <w:r>
              <w:t>64,0</w:t>
            </w:r>
          </w:p>
        </w:tc>
        <w:tc>
          <w:tcPr>
            <w:tcW w:w="737" w:type="dxa"/>
          </w:tcPr>
          <w:p w:rsidR="00F37037" w:rsidRDefault="00F37037">
            <w:pPr>
              <w:pStyle w:val="ConsPlusNormal"/>
              <w:jc w:val="center"/>
            </w:pPr>
            <w:r>
              <w:t>66,5</w:t>
            </w:r>
          </w:p>
        </w:tc>
        <w:tc>
          <w:tcPr>
            <w:tcW w:w="680" w:type="dxa"/>
          </w:tcPr>
          <w:p w:rsidR="00F37037" w:rsidRDefault="00F37037">
            <w:pPr>
              <w:pStyle w:val="ConsPlusNormal"/>
              <w:jc w:val="center"/>
            </w:pPr>
            <w:r>
              <w:t>68,5</w:t>
            </w:r>
          </w:p>
        </w:tc>
        <w:tc>
          <w:tcPr>
            <w:tcW w:w="680" w:type="dxa"/>
          </w:tcPr>
          <w:p w:rsidR="00F37037" w:rsidRDefault="00F37037">
            <w:pPr>
              <w:pStyle w:val="ConsPlusNormal"/>
              <w:jc w:val="center"/>
            </w:pPr>
            <w:r>
              <w:t>70,0</w:t>
            </w:r>
          </w:p>
        </w:tc>
        <w:tc>
          <w:tcPr>
            <w:tcW w:w="680" w:type="dxa"/>
          </w:tcPr>
          <w:p w:rsidR="00F37037" w:rsidRDefault="00F37037">
            <w:pPr>
              <w:pStyle w:val="ConsPlusNormal"/>
              <w:jc w:val="center"/>
            </w:pPr>
            <w:r>
              <w:t>71,5</w:t>
            </w:r>
          </w:p>
        </w:tc>
        <w:tc>
          <w:tcPr>
            <w:tcW w:w="624" w:type="dxa"/>
          </w:tcPr>
          <w:p w:rsidR="00F37037" w:rsidRDefault="00F37037">
            <w:pPr>
              <w:pStyle w:val="ConsPlusNormal"/>
              <w:jc w:val="center"/>
            </w:pPr>
            <w:r>
              <w:t>72,0</w:t>
            </w:r>
          </w:p>
        </w:tc>
        <w:tc>
          <w:tcPr>
            <w:tcW w:w="680" w:type="dxa"/>
          </w:tcPr>
          <w:p w:rsidR="00F37037" w:rsidRDefault="00F37037">
            <w:pPr>
              <w:pStyle w:val="ConsPlusNormal"/>
              <w:jc w:val="center"/>
            </w:pPr>
            <w:r>
              <w:t>72,5</w:t>
            </w:r>
          </w:p>
        </w:tc>
      </w:tr>
      <w:tr w:rsidR="00F37037">
        <w:tc>
          <w:tcPr>
            <w:tcW w:w="2381" w:type="dxa"/>
          </w:tcPr>
          <w:p w:rsidR="00F37037" w:rsidRDefault="00F37037">
            <w:pPr>
              <w:pStyle w:val="ConsPlusNormal"/>
            </w:pPr>
            <w:r>
              <w:t>2.21. Удельный вес численности обучающихся, занимающихся в третью смену, в общей численности обучающихся общеобразовательных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2,3</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0,0</w:t>
            </w:r>
          </w:p>
        </w:tc>
        <w:tc>
          <w:tcPr>
            <w:tcW w:w="856" w:type="dxa"/>
          </w:tcPr>
          <w:p w:rsidR="00F37037" w:rsidRDefault="00F37037">
            <w:pPr>
              <w:pStyle w:val="ConsPlusNormal"/>
              <w:jc w:val="center"/>
            </w:pPr>
            <w:r>
              <w:t>0,7</w:t>
            </w:r>
          </w:p>
        </w:tc>
        <w:tc>
          <w:tcPr>
            <w:tcW w:w="852" w:type="dxa"/>
          </w:tcPr>
          <w:p w:rsidR="00F37037" w:rsidRDefault="00F37037">
            <w:pPr>
              <w:pStyle w:val="ConsPlusNormal"/>
              <w:jc w:val="center"/>
            </w:pPr>
            <w:r>
              <w:t>3,2</w:t>
            </w:r>
          </w:p>
        </w:tc>
        <w:tc>
          <w:tcPr>
            <w:tcW w:w="737" w:type="dxa"/>
          </w:tcPr>
          <w:p w:rsidR="00F37037" w:rsidRDefault="00F37037">
            <w:pPr>
              <w:pStyle w:val="ConsPlusNormal"/>
              <w:jc w:val="center"/>
            </w:pPr>
            <w:r>
              <w:t>0,9</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 xml:space="preserve">2.22. Удельный вес численности обучающихся в образовательных организациях общего образования в </w:t>
            </w:r>
            <w:r>
              <w:lastRenderedPageBreak/>
              <w:t>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73,3</w:t>
            </w:r>
          </w:p>
        </w:tc>
        <w:tc>
          <w:tcPr>
            <w:tcW w:w="624" w:type="dxa"/>
          </w:tcPr>
          <w:p w:rsidR="00F37037" w:rsidRDefault="00F37037">
            <w:pPr>
              <w:pStyle w:val="ConsPlusNormal"/>
              <w:jc w:val="center"/>
            </w:pPr>
            <w:r>
              <w:t>80,9</w:t>
            </w:r>
          </w:p>
        </w:tc>
        <w:tc>
          <w:tcPr>
            <w:tcW w:w="856" w:type="dxa"/>
          </w:tcPr>
          <w:p w:rsidR="00F37037" w:rsidRDefault="00F37037">
            <w:pPr>
              <w:pStyle w:val="ConsPlusNormal"/>
              <w:jc w:val="center"/>
            </w:pPr>
            <w:r>
              <w:t>88,5</w:t>
            </w:r>
          </w:p>
        </w:tc>
        <w:tc>
          <w:tcPr>
            <w:tcW w:w="852" w:type="dxa"/>
          </w:tcPr>
          <w:p w:rsidR="00F37037" w:rsidRDefault="00F37037">
            <w:pPr>
              <w:pStyle w:val="ConsPlusNormal"/>
              <w:jc w:val="center"/>
            </w:pPr>
            <w:r>
              <w:t>96,1</w:t>
            </w:r>
          </w:p>
        </w:tc>
        <w:tc>
          <w:tcPr>
            <w:tcW w:w="737" w:type="dxa"/>
          </w:tcPr>
          <w:p w:rsidR="00F37037" w:rsidRDefault="00F37037">
            <w:pPr>
              <w:pStyle w:val="ConsPlusNormal"/>
              <w:jc w:val="center"/>
            </w:pPr>
            <w:r>
              <w:t>98,1</w:t>
            </w:r>
          </w:p>
        </w:tc>
        <w:tc>
          <w:tcPr>
            <w:tcW w:w="680" w:type="dxa"/>
          </w:tcPr>
          <w:p w:rsidR="00F37037" w:rsidRDefault="00F37037">
            <w:pPr>
              <w:pStyle w:val="ConsPlusNormal"/>
              <w:jc w:val="center"/>
            </w:pPr>
            <w:r>
              <w:t>100,1</w:t>
            </w:r>
          </w:p>
        </w:tc>
        <w:tc>
          <w:tcPr>
            <w:tcW w:w="680" w:type="dxa"/>
          </w:tcPr>
          <w:p w:rsidR="00F37037" w:rsidRDefault="00F37037">
            <w:pPr>
              <w:pStyle w:val="ConsPlusNormal"/>
              <w:jc w:val="center"/>
            </w:pPr>
            <w:r>
              <w:t>102,1</w:t>
            </w:r>
          </w:p>
        </w:tc>
        <w:tc>
          <w:tcPr>
            <w:tcW w:w="680" w:type="dxa"/>
          </w:tcPr>
          <w:p w:rsidR="00F37037" w:rsidRDefault="00F37037">
            <w:pPr>
              <w:pStyle w:val="ConsPlusNormal"/>
              <w:jc w:val="center"/>
            </w:pPr>
            <w:r>
              <w:t>102,0</w:t>
            </w:r>
          </w:p>
        </w:tc>
        <w:tc>
          <w:tcPr>
            <w:tcW w:w="624" w:type="dxa"/>
          </w:tcPr>
          <w:p w:rsidR="00F37037" w:rsidRDefault="00F37037">
            <w:pPr>
              <w:pStyle w:val="ConsPlusNormal"/>
              <w:jc w:val="center"/>
            </w:pPr>
            <w:r>
              <w:t>104,1</w:t>
            </w:r>
          </w:p>
        </w:tc>
        <w:tc>
          <w:tcPr>
            <w:tcW w:w="680" w:type="dxa"/>
          </w:tcPr>
          <w:p w:rsidR="00F37037" w:rsidRDefault="00F37037">
            <w:pPr>
              <w:pStyle w:val="ConsPlusNormal"/>
              <w:jc w:val="center"/>
            </w:pPr>
            <w:r>
              <w:t>104,0</w:t>
            </w:r>
          </w:p>
        </w:tc>
      </w:tr>
      <w:tr w:rsidR="00F37037">
        <w:tc>
          <w:tcPr>
            <w:tcW w:w="2381" w:type="dxa"/>
          </w:tcPr>
          <w:p w:rsidR="00F37037" w:rsidRDefault="00F37037">
            <w:pPr>
              <w:pStyle w:val="ConsPlusNormal"/>
            </w:pPr>
            <w:r>
              <w:lastRenderedPageBreak/>
              <w:t>2.23.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37,6</w:t>
            </w:r>
          </w:p>
        </w:tc>
        <w:tc>
          <w:tcPr>
            <w:tcW w:w="794" w:type="dxa"/>
          </w:tcPr>
          <w:p w:rsidR="00F37037" w:rsidRDefault="00F37037">
            <w:pPr>
              <w:pStyle w:val="ConsPlusNormal"/>
              <w:jc w:val="center"/>
            </w:pPr>
            <w:r>
              <w:t>36,5</w:t>
            </w:r>
          </w:p>
        </w:tc>
        <w:tc>
          <w:tcPr>
            <w:tcW w:w="624" w:type="dxa"/>
          </w:tcPr>
          <w:p w:rsidR="00F37037" w:rsidRDefault="00F37037">
            <w:pPr>
              <w:pStyle w:val="ConsPlusNormal"/>
              <w:jc w:val="center"/>
            </w:pPr>
            <w:r>
              <w:t>35,0</w:t>
            </w:r>
          </w:p>
        </w:tc>
        <w:tc>
          <w:tcPr>
            <w:tcW w:w="856" w:type="dxa"/>
          </w:tcPr>
          <w:p w:rsidR="00F37037" w:rsidRDefault="00F37037">
            <w:pPr>
              <w:pStyle w:val="ConsPlusNormal"/>
              <w:jc w:val="center"/>
            </w:pPr>
            <w:r>
              <w:t>35,0</w:t>
            </w:r>
          </w:p>
        </w:tc>
        <w:tc>
          <w:tcPr>
            <w:tcW w:w="852" w:type="dxa"/>
          </w:tcPr>
          <w:p w:rsidR="00F37037" w:rsidRDefault="00F37037">
            <w:pPr>
              <w:pStyle w:val="ConsPlusNormal"/>
              <w:jc w:val="center"/>
            </w:pPr>
            <w:r>
              <w:t>35,0</w:t>
            </w:r>
          </w:p>
        </w:tc>
        <w:tc>
          <w:tcPr>
            <w:tcW w:w="737" w:type="dxa"/>
          </w:tcPr>
          <w:p w:rsidR="00F37037" w:rsidRDefault="00F37037">
            <w:pPr>
              <w:pStyle w:val="ConsPlusNormal"/>
              <w:jc w:val="center"/>
            </w:pPr>
            <w:r>
              <w:t>35,0</w:t>
            </w:r>
          </w:p>
        </w:tc>
        <w:tc>
          <w:tcPr>
            <w:tcW w:w="680" w:type="dxa"/>
          </w:tcPr>
          <w:p w:rsidR="00F37037" w:rsidRDefault="00F37037">
            <w:pPr>
              <w:pStyle w:val="ConsPlusNormal"/>
              <w:jc w:val="center"/>
            </w:pPr>
            <w:r>
              <w:t>35,0</w:t>
            </w:r>
          </w:p>
        </w:tc>
        <w:tc>
          <w:tcPr>
            <w:tcW w:w="680" w:type="dxa"/>
          </w:tcPr>
          <w:p w:rsidR="00F37037" w:rsidRDefault="00F37037">
            <w:pPr>
              <w:pStyle w:val="ConsPlusNormal"/>
              <w:jc w:val="center"/>
            </w:pPr>
            <w:r>
              <w:t>35,0</w:t>
            </w:r>
          </w:p>
        </w:tc>
        <w:tc>
          <w:tcPr>
            <w:tcW w:w="680" w:type="dxa"/>
          </w:tcPr>
          <w:p w:rsidR="00F37037" w:rsidRDefault="00F37037">
            <w:pPr>
              <w:pStyle w:val="ConsPlusNormal"/>
              <w:jc w:val="center"/>
            </w:pPr>
            <w:r>
              <w:t>35,0</w:t>
            </w:r>
          </w:p>
        </w:tc>
        <w:tc>
          <w:tcPr>
            <w:tcW w:w="624" w:type="dxa"/>
          </w:tcPr>
          <w:p w:rsidR="00F37037" w:rsidRDefault="00F37037">
            <w:pPr>
              <w:pStyle w:val="ConsPlusNormal"/>
              <w:jc w:val="center"/>
            </w:pPr>
            <w:r>
              <w:t>35,0</w:t>
            </w:r>
          </w:p>
        </w:tc>
        <w:tc>
          <w:tcPr>
            <w:tcW w:w="680" w:type="dxa"/>
          </w:tcPr>
          <w:p w:rsidR="00F37037" w:rsidRDefault="00F37037">
            <w:pPr>
              <w:pStyle w:val="ConsPlusNormal"/>
              <w:jc w:val="center"/>
            </w:pPr>
            <w:r>
              <w:t>35,0</w:t>
            </w:r>
          </w:p>
        </w:tc>
      </w:tr>
      <w:tr w:rsidR="00F37037">
        <w:tc>
          <w:tcPr>
            <w:tcW w:w="2381" w:type="dxa"/>
          </w:tcPr>
          <w:p w:rsidR="00F37037" w:rsidRDefault="00F37037">
            <w:pPr>
              <w:pStyle w:val="ConsPlusNormal"/>
            </w:pPr>
            <w:r>
              <w:t>2.24. Доля учащихся, занимающихся физической культурой и спортом во внеурочное время, по следующим уровням общего образования: начальное общее образование, основное общее образование, среднее общее образование</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7,8/5,3/</w:t>
            </w:r>
          </w:p>
          <w:p w:rsidR="00F37037" w:rsidRDefault="00F37037">
            <w:pPr>
              <w:pStyle w:val="ConsPlusNormal"/>
              <w:jc w:val="center"/>
            </w:pPr>
            <w:r>
              <w:t>6,5</w:t>
            </w:r>
          </w:p>
        </w:tc>
        <w:tc>
          <w:tcPr>
            <w:tcW w:w="624" w:type="dxa"/>
          </w:tcPr>
          <w:p w:rsidR="00F37037" w:rsidRDefault="00F37037">
            <w:pPr>
              <w:pStyle w:val="ConsPlusNormal"/>
              <w:jc w:val="center"/>
            </w:pPr>
            <w:r>
              <w:t>2,7/2,1/</w:t>
            </w:r>
          </w:p>
          <w:p w:rsidR="00F37037" w:rsidRDefault="00F37037">
            <w:pPr>
              <w:pStyle w:val="ConsPlusNormal"/>
              <w:jc w:val="center"/>
            </w:pPr>
            <w:r>
              <w:t>1,7</w:t>
            </w:r>
          </w:p>
        </w:tc>
        <w:tc>
          <w:tcPr>
            <w:tcW w:w="856" w:type="dxa"/>
          </w:tcPr>
          <w:p w:rsidR="00F37037" w:rsidRDefault="00F37037">
            <w:pPr>
              <w:pStyle w:val="ConsPlusNormal"/>
              <w:jc w:val="center"/>
            </w:pPr>
            <w:r>
              <w:t>1,6/1,5/1,2</w:t>
            </w:r>
          </w:p>
        </w:tc>
        <w:tc>
          <w:tcPr>
            <w:tcW w:w="852" w:type="dxa"/>
          </w:tcPr>
          <w:p w:rsidR="00F37037" w:rsidRDefault="00F37037">
            <w:pPr>
              <w:pStyle w:val="ConsPlusNormal"/>
              <w:jc w:val="center"/>
            </w:pPr>
            <w:r>
              <w:t>1,2/1,3/0,8</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 xml:space="preserve">2.25. Число </w:t>
            </w:r>
            <w:r>
              <w:lastRenderedPageBreak/>
              <w:t>обучающихся образовательных организаций, прошедших обучение на онлайн-курсах для формального и неформального обучения, в том числе:</w:t>
            </w:r>
          </w:p>
        </w:tc>
        <w:tc>
          <w:tcPr>
            <w:tcW w:w="1077" w:type="dxa"/>
          </w:tcPr>
          <w:p w:rsidR="00F37037" w:rsidRDefault="00F37037">
            <w:pPr>
              <w:pStyle w:val="ConsPlusNormal"/>
              <w:jc w:val="center"/>
            </w:pPr>
            <w:r>
              <w:lastRenderedPageBreak/>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80</w:t>
            </w:r>
          </w:p>
        </w:tc>
        <w:tc>
          <w:tcPr>
            <w:tcW w:w="856" w:type="dxa"/>
          </w:tcPr>
          <w:p w:rsidR="00F37037" w:rsidRDefault="00F37037">
            <w:pPr>
              <w:pStyle w:val="ConsPlusNormal"/>
              <w:jc w:val="center"/>
            </w:pPr>
            <w:r>
              <w:t>450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lastRenderedPageBreak/>
              <w:t>- учащиеся общеобразовательных организаций</w:t>
            </w:r>
          </w:p>
        </w:tc>
        <w:tc>
          <w:tcPr>
            <w:tcW w:w="1077" w:type="dxa"/>
          </w:tcPr>
          <w:p w:rsidR="00F37037" w:rsidRDefault="00F37037">
            <w:pPr>
              <w:pStyle w:val="ConsPlusNormal"/>
              <w:jc w:val="center"/>
            </w:pPr>
            <w:r>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40</w:t>
            </w:r>
          </w:p>
        </w:tc>
        <w:tc>
          <w:tcPr>
            <w:tcW w:w="856" w:type="dxa"/>
          </w:tcPr>
          <w:p w:rsidR="00F37037" w:rsidRDefault="00F37037">
            <w:pPr>
              <w:pStyle w:val="ConsPlusNormal"/>
              <w:jc w:val="center"/>
            </w:pPr>
            <w:r>
              <w:t>200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 студенты профессиональных образовательных организаций</w:t>
            </w:r>
          </w:p>
        </w:tc>
        <w:tc>
          <w:tcPr>
            <w:tcW w:w="1077" w:type="dxa"/>
          </w:tcPr>
          <w:p w:rsidR="00F37037" w:rsidRDefault="00F37037">
            <w:pPr>
              <w:pStyle w:val="ConsPlusNormal"/>
              <w:jc w:val="center"/>
            </w:pPr>
            <w:r>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20</w:t>
            </w:r>
          </w:p>
        </w:tc>
        <w:tc>
          <w:tcPr>
            <w:tcW w:w="856" w:type="dxa"/>
          </w:tcPr>
          <w:p w:rsidR="00F37037" w:rsidRDefault="00F37037">
            <w:pPr>
              <w:pStyle w:val="ConsPlusNormal"/>
              <w:jc w:val="center"/>
            </w:pPr>
            <w:r>
              <w:t>200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 педагоги образовательных организаций</w:t>
            </w:r>
          </w:p>
        </w:tc>
        <w:tc>
          <w:tcPr>
            <w:tcW w:w="1077" w:type="dxa"/>
          </w:tcPr>
          <w:p w:rsidR="00F37037" w:rsidRDefault="00F37037">
            <w:pPr>
              <w:pStyle w:val="ConsPlusNormal"/>
              <w:jc w:val="center"/>
            </w:pPr>
            <w:r>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20</w:t>
            </w:r>
          </w:p>
        </w:tc>
        <w:tc>
          <w:tcPr>
            <w:tcW w:w="856" w:type="dxa"/>
          </w:tcPr>
          <w:p w:rsidR="00F37037" w:rsidRDefault="00F37037">
            <w:pPr>
              <w:pStyle w:val="ConsPlusNormal"/>
              <w:jc w:val="center"/>
            </w:pPr>
            <w:r>
              <w:t>50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 xml:space="preserve">2.26. Количество обучающихся по основным или дополнительным образовательным программам, прошедших обучение на онлайн-курсах для формального образования с получением документа, </w:t>
            </w:r>
            <w:r>
              <w:lastRenderedPageBreak/>
              <w:t>подтверждающего результаты обучения</w:t>
            </w:r>
          </w:p>
        </w:tc>
        <w:tc>
          <w:tcPr>
            <w:tcW w:w="1077" w:type="dxa"/>
          </w:tcPr>
          <w:p w:rsidR="00F37037" w:rsidRDefault="00F37037">
            <w:pPr>
              <w:pStyle w:val="ConsPlusNormal"/>
              <w:jc w:val="center"/>
            </w:pPr>
            <w:r>
              <w:lastRenderedPageBreak/>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20</w:t>
            </w:r>
          </w:p>
        </w:tc>
        <w:tc>
          <w:tcPr>
            <w:tcW w:w="856" w:type="dxa"/>
          </w:tcPr>
          <w:p w:rsidR="00F37037" w:rsidRDefault="00F37037">
            <w:pPr>
              <w:pStyle w:val="ConsPlusNormal"/>
              <w:jc w:val="center"/>
            </w:pPr>
            <w:r>
              <w:t>50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lastRenderedPageBreak/>
              <w:t>2.27. Количество онлайн-курсов, обеспечивающих освоение дисциплин (модулей) образовательных программ среднего, высшего и дополнительного образования, доступных для освоения в текущем году</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3</w:t>
            </w:r>
          </w:p>
        </w:tc>
        <w:tc>
          <w:tcPr>
            <w:tcW w:w="856" w:type="dxa"/>
          </w:tcPr>
          <w:p w:rsidR="00F37037" w:rsidRDefault="00F37037">
            <w:pPr>
              <w:pStyle w:val="ConsPlusNormal"/>
              <w:jc w:val="center"/>
            </w:pPr>
            <w:r>
              <w:t>6</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2.28. Доля учреждений образования, работающих в штатном режиме в системе "Контингент"</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2.29. Доля муниципальных органов управления образованием, работающих в системе электронного документооборота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 xml:space="preserve">2.30. Доля образовательных организаций, имеющих </w:t>
            </w:r>
            <w:r>
              <w:lastRenderedPageBreak/>
              <w:t>бесперебойный высокоскоростной доступ к сети "Интернет", обеспеченный защитой от информации, не связанной с задачами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80</w:t>
            </w:r>
          </w:p>
        </w:tc>
        <w:tc>
          <w:tcPr>
            <w:tcW w:w="624" w:type="dxa"/>
          </w:tcPr>
          <w:p w:rsidR="00F37037" w:rsidRDefault="00F37037">
            <w:pPr>
              <w:pStyle w:val="ConsPlusNormal"/>
              <w:jc w:val="center"/>
            </w:pPr>
            <w:r>
              <w:t>90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lastRenderedPageBreak/>
              <w:t>2.31. Доля образовательных организаций, имеющих сайты, соответствующие действующему законодательству Российской Федерации</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10</w:t>
            </w:r>
          </w:p>
        </w:tc>
        <w:tc>
          <w:tcPr>
            <w:tcW w:w="624" w:type="dxa"/>
          </w:tcPr>
          <w:p w:rsidR="00F37037" w:rsidRDefault="00F37037">
            <w:pPr>
              <w:pStyle w:val="ConsPlusNormal"/>
              <w:jc w:val="center"/>
            </w:pPr>
            <w:r>
              <w:t>50</w:t>
            </w:r>
          </w:p>
        </w:tc>
        <w:tc>
          <w:tcPr>
            <w:tcW w:w="856" w:type="dxa"/>
          </w:tcPr>
          <w:p w:rsidR="00F37037" w:rsidRDefault="00F37037">
            <w:pPr>
              <w:pStyle w:val="ConsPlusNormal"/>
              <w:jc w:val="center"/>
            </w:pPr>
            <w:r>
              <w:t>70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2.32. Доля руководителей образовательных организаций, прошедших обучение работе в системе "Современная цифровая образовательная среда в Республике Тыва"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50</w:t>
            </w:r>
          </w:p>
        </w:tc>
        <w:tc>
          <w:tcPr>
            <w:tcW w:w="856" w:type="dxa"/>
          </w:tcPr>
          <w:p w:rsidR="00F37037" w:rsidRDefault="00F37037">
            <w:pPr>
              <w:pStyle w:val="ConsPlusNormal"/>
              <w:jc w:val="center"/>
            </w:pPr>
            <w:r>
              <w:t>70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2.33. Создание новых рабочих мест</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 xml:space="preserve">2.34. Доля государственных </w:t>
            </w:r>
            <w:r>
              <w:lastRenderedPageBreak/>
              <w:t>общеобразовательных организаций, предоставивших энергетическую декларацию за отчетный год, от общего количества указанных организаций</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2.35. Количество общеобразовательных организаций, осуществляющих образовательную деятельность по адаптированным основным общеобразовательным программам, в которых внедрена система мониторинга здоровья обучающихся на основе отечественной технологической платформы</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jc w:val="center"/>
            </w:pPr>
            <w:r>
              <w:t>6</w:t>
            </w:r>
          </w:p>
        </w:tc>
        <w:tc>
          <w:tcPr>
            <w:tcW w:w="856" w:type="dxa"/>
          </w:tcPr>
          <w:p w:rsidR="00F37037" w:rsidRDefault="00F37037">
            <w:pPr>
              <w:pStyle w:val="ConsPlusNormal"/>
              <w:jc w:val="center"/>
            </w:pPr>
            <w:r>
              <w:t>6</w:t>
            </w:r>
          </w:p>
        </w:tc>
        <w:tc>
          <w:tcPr>
            <w:tcW w:w="852" w:type="dxa"/>
          </w:tcPr>
          <w:p w:rsidR="00F37037" w:rsidRDefault="00F37037">
            <w:pPr>
              <w:pStyle w:val="ConsPlusNormal"/>
              <w:jc w:val="center"/>
            </w:pPr>
            <w:r>
              <w:t>6</w:t>
            </w:r>
          </w:p>
        </w:tc>
        <w:tc>
          <w:tcPr>
            <w:tcW w:w="737" w:type="dxa"/>
          </w:tcPr>
          <w:p w:rsidR="00F37037" w:rsidRDefault="00F37037">
            <w:pPr>
              <w:pStyle w:val="ConsPlusNormal"/>
              <w:jc w:val="center"/>
            </w:pPr>
            <w:r>
              <w:t>6</w:t>
            </w:r>
          </w:p>
        </w:tc>
        <w:tc>
          <w:tcPr>
            <w:tcW w:w="680" w:type="dxa"/>
          </w:tcPr>
          <w:p w:rsidR="00F37037" w:rsidRDefault="00F37037">
            <w:pPr>
              <w:pStyle w:val="ConsPlusNormal"/>
              <w:jc w:val="center"/>
            </w:pPr>
            <w:r>
              <w:t>6</w:t>
            </w:r>
          </w:p>
        </w:tc>
        <w:tc>
          <w:tcPr>
            <w:tcW w:w="680" w:type="dxa"/>
          </w:tcPr>
          <w:p w:rsidR="00F37037" w:rsidRDefault="00F37037">
            <w:pPr>
              <w:pStyle w:val="ConsPlusNormal"/>
              <w:jc w:val="center"/>
            </w:pPr>
            <w:r>
              <w:t>6</w:t>
            </w:r>
          </w:p>
        </w:tc>
        <w:tc>
          <w:tcPr>
            <w:tcW w:w="680" w:type="dxa"/>
          </w:tcPr>
          <w:p w:rsidR="00F37037" w:rsidRDefault="00F37037">
            <w:pPr>
              <w:pStyle w:val="ConsPlusNormal"/>
              <w:jc w:val="center"/>
            </w:pPr>
            <w:r>
              <w:t>6</w:t>
            </w:r>
          </w:p>
        </w:tc>
        <w:tc>
          <w:tcPr>
            <w:tcW w:w="624" w:type="dxa"/>
          </w:tcPr>
          <w:p w:rsidR="00F37037" w:rsidRDefault="00F37037">
            <w:pPr>
              <w:pStyle w:val="ConsPlusNormal"/>
              <w:jc w:val="center"/>
            </w:pPr>
            <w:r>
              <w:t>6</w:t>
            </w:r>
          </w:p>
        </w:tc>
        <w:tc>
          <w:tcPr>
            <w:tcW w:w="680" w:type="dxa"/>
          </w:tcPr>
          <w:p w:rsidR="00F37037" w:rsidRDefault="00F37037">
            <w:pPr>
              <w:pStyle w:val="ConsPlusNormal"/>
              <w:jc w:val="center"/>
            </w:pPr>
            <w:r>
              <w:t>6</w:t>
            </w:r>
          </w:p>
        </w:tc>
      </w:tr>
      <w:tr w:rsidR="00F37037">
        <w:tc>
          <w:tcPr>
            <w:tcW w:w="2381" w:type="dxa"/>
          </w:tcPr>
          <w:p w:rsidR="00F37037" w:rsidRDefault="00F37037">
            <w:pPr>
              <w:pStyle w:val="ConsPlusNormal"/>
            </w:pPr>
            <w:r>
              <w:t xml:space="preserve">2.36. Доля региональных систем общего образования, в которых разработаны и реализуются мероприятия по повышению качества образования в </w:t>
            </w:r>
            <w:r>
              <w:lastRenderedPageBreak/>
              <w:t>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региональных систем общего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lastRenderedPageBreak/>
              <w:t>2.37. Количество учителей, прибывших (переехавших) на работу в сельские населенные пункты либо рабочие поселки, либо поселки городского типа, либо города с населением до 50 тыс. человек (земский учитель)</w:t>
            </w:r>
          </w:p>
        </w:tc>
        <w:tc>
          <w:tcPr>
            <w:tcW w:w="1077" w:type="dxa"/>
          </w:tcPr>
          <w:p w:rsidR="00F37037" w:rsidRDefault="00F37037">
            <w:pPr>
              <w:pStyle w:val="ConsPlusNormal"/>
              <w:jc w:val="center"/>
            </w:pPr>
            <w:r>
              <w:t>человек</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pPr>
          </w:p>
        </w:tc>
        <w:tc>
          <w:tcPr>
            <w:tcW w:w="737" w:type="dxa"/>
          </w:tcPr>
          <w:p w:rsidR="00F37037" w:rsidRDefault="00F37037">
            <w:pPr>
              <w:pStyle w:val="ConsPlusNormal"/>
              <w:jc w:val="center"/>
            </w:pPr>
            <w:r>
              <w:t>23</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 xml:space="preserve">2.38. Количество общеобразовательных организаций, в которых реализованы мероприятия по благоустройству зданий, в целях </w:t>
            </w:r>
            <w:r>
              <w:lastRenderedPageBreak/>
              <w:t>соблюдения требований воздушно-теплового режима, водоснабжения и канализации</w:t>
            </w:r>
          </w:p>
        </w:tc>
        <w:tc>
          <w:tcPr>
            <w:tcW w:w="1077" w:type="dxa"/>
          </w:tcPr>
          <w:p w:rsidR="00F37037" w:rsidRDefault="00F37037">
            <w:pPr>
              <w:pStyle w:val="ConsPlusNormal"/>
              <w:jc w:val="center"/>
            </w:pPr>
            <w:r>
              <w:lastRenderedPageBreak/>
              <w:t>единица</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pPr>
          </w:p>
        </w:tc>
        <w:tc>
          <w:tcPr>
            <w:tcW w:w="737" w:type="dxa"/>
          </w:tcPr>
          <w:p w:rsidR="00F37037" w:rsidRDefault="00F37037">
            <w:pPr>
              <w:pStyle w:val="ConsPlusNormal"/>
              <w:jc w:val="center"/>
            </w:pPr>
            <w:r>
              <w:t>1</w:t>
            </w:r>
          </w:p>
        </w:tc>
        <w:tc>
          <w:tcPr>
            <w:tcW w:w="680" w:type="dxa"/>
          </w:tcPr>
          <w:p w:rsidR="00F37037" w:rsidRDefault="00F37037">
            <w:pPr>
              <w:pStyle w:val="ConsPlusNormal"/>
              <w:jc w:val="center"/>
            </w:pPr>
            <w:r>
              <w:t>2</w:t>
            </w:r>
          </w:p>
        </w:tc>
        <w:tc>
          <w:tcPr>
            <w:tcW w:w="680" w:type="dxa"/>
          </w:tcPr>
          <w:p w:rsidR="00F37037" w:rsidRDefault="00F37037">
            <w:pPr>
              <w:pStyle w:val="ConsPlusNormal"/>
            </w:pPr>
          </w:p>
        </w:tc>
        <w:tc>
          <w:tcPr>
            <w:tcW w:w="680" w:type="dxa"/>
          </w:tcPr>
          <w:p w:rsidR="00F37037" w:rsidRDefault="00F37037">
            <w:pPr>
              <w:pStyle w:val="ConsPlusNormal"/>
            </w:pPr>
          </w:p>
        </w:tc>
        <w:tc>
          <w:tcPr>
            <w:tcW w:w="624" w:type="dxa"/>
          </w:tcPr>
          <w:p w:rsidR="00F37037" w:rsidRDefault="00F37037">
            <w:pPr>
              <w:pStyle w:val="ConsPlusNormal"/>
            </w:pPr>
          </w:p>
        </w:tc>
        <w:tc>
          <w:tcPr>
            <w:tcW w:w="680" w:type="dxa"/>
          </w:tcPr>
          <w:p w:rsidR="00F37037" w:rsidRDefault="00F37037">
            <w:pPr>
              <w:pStyle w:val="ConsPlusNormal"/>
            </w:pPr>
          </w:p>
        </w:tc>
      </w:tr>
      <w:tr w:rsidR="00F37037">
        <w:tc>
          <w:tcPr>
            <w:tcW w:w="13556" w:type="dxa"/>
            <w:gridSpan w:val="16"/>
          </w:tcPr>
          <w:p w:rsidR="00F37037" w:rsidRDefault="00F37037">
            <w:pPr>
              <w:pStyle w:val="ConsPlusNormal"/>
              <w:jc w:val="center"/>
              <w:outlineLvl w:val="2"/>
            </w:pPr>
            <w:r>
              <w:lastRenderedPageBreak/>
              <w:t xml:space="preserve">3. </w:t>
            </w:r>
            <w:hyperlink w:anchor="P2541" w:history="1">
              <w:r>
                <w:rPr>
                  <w:color w:val="0000FF"/>
                </w:rPr>
                <w:t>Подпрограмма 3</w:t>
              </w:r>
            </w:hyperlink>
            <w:r>
              <w:t xml:space="preserve"> "Развитие дополнительного образования детей"</w:t>
            </w:r>
          </w:p>
        </w:tc>
      </w:tr>
      <w:tr w:rsidR="00F37037">
        <w:tc>
          <w:tcPr>
            <w:tcW w:w="2381" w:type="dxa"/>
          </w:tcPr>
          <w:p w:rsidR="00F37037" w:rsidRDefault="00F37037">
            <w:pPr>
              <w:pStyle w:val="ConsPlusNormal"/>
            </w:pPr>
            <w:r>
              <w:t>3.1. Доля детей, охваченных дополнительным образованием детей, в общей численности детей и молодежи в возрасте 5 - 18 лет</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856" w:type="dxa"/>
          </w:tcPr>
          <w:p w:rsidR="00F37037" w:rsidRDefault="00F37037">
            <w:pPr>
              <w:pStyle w:val="ConsPlusNormal"/>
              <w:jc w:val="center"/>
            </w:pPr>
            <w:r>
              <w:t>0</w:t>
            </w:r>
          </w:p>
        </w:tc>
        <w:tc>
          <w:tcPr>
            <w:tcW w:w="852" w:type="dxa"/>
          </w:tcPr>
          <w:p w:rsidR="00F37037" w:rsidRDefault="00F37037">
            <w:pPr>
              <w:pStyle w:val="ConsPlusNormal"/>
              <w:jc w:val="center"/>
            </w:pPr>
            <w:r>
              <w:t>0,92</w:t>
            </w:r>
          </w:p>
        </w:tc>
        <w:tc>
          <w:tcPr>
            <w:tcW w:w="737" w:type="dxa"/>
          </w:tcPr>
          <w:p w:rsidR="00F37037" w:rsidRDefault="00F37037">
            <w:pPr>
              <w:pStyle w:val="ConsPlusNormal"/>
              <w:jc w:val="center"/>
            </w:pPr>
            <w:r>
              <w:t>0,925</w:t>
            </w:r>
          </w:p>
        </w:tc>
        <w:tc>
          <w:tcPr>
            <w:tcW w:w="680" w:type="dxa"/>
          </w:tcPr>
          <w:p w:rsidR="00F37037" w:rsidRDefault="00F37037">
            <w:pPr>
              <w:pStyle w:val="ConsPlusNormal"/>
              <w:jc w:val="center"/>
            </w:pPr>
            <w:r>
              <w:t>0,93</w:t>
            </w:r>
          </w:p>
        </w:tc>
        <w:tc>
          <w:tcPr>
            <w:tcW w:w="680" w:type="dxa"/>
          </w:tcPr>
          <w:p w:rsidR="00F37037" w:rsidRDefault="00F37037">
            <w:pPr>
              <w:pStyle w:val="ConsPlusNormal"/>
              <w:jc w:val="center"/>
            </w:pPr>
            <w:r>
              <w:t>0,935</w:t>
            </w:r>
          </w:p>
        </w:tc>
        <w:tc>
          <w:tcPr>
            <w:tcW w:w="680" w:type="dxa"/>
          </w:tcPr>
          <w:p w:rsidR="00F37037" w:rsidRDefault="00F37037">
            <w:pPr>
              <w:pStyle w:val="ConsPlusNormal"/>
              <w:jc w:val="center"/>
            </w:pPr>
            <w:r>
              <w:t>0,94</w:t>
            </w:r>
          </w:p>
        </w:tc>
        <w:tc>
          <w:tcPr>
            <w:tcW w:w="624" w:type="dxa"/>
          </w:tcPr>
          <w:p w:rsidR="00F37037" w:rsidRDefault="00F37037">
            <w:pPr>
              <w:pStyle w:val="ConsPlusNormal"/>
              <w:jc w:val="center"/>
            </w:pPr>
            <w:r>
              <w:t>0,945</w:t>
            </w:r>
          </w:p>
        </w:tc>
        <w:tc>
          <w:tcPr>
            <w:tcW w:w="680" w:type="dxa"/>
          </w:tcPr>
          <w:p w:rsidR="00F37037" w:rsidRDefault="00F37037">
            <w:pPr>
              <w:pStyle w:val="ConsPlusNormal"/>
            </w:pPr>
          </w:p>
        </w:tc>
      </w:tr>
      <w:tr w:rsidR="00F37037">
        <w:tc>
          <w:tcPr>
            <w:tcW w:w="2381" w:type="dxa"/>
          </w:tcPr>
          <w:p w:rsidR="00F37037" w:rsidRDefault="00F37037">
            <w:pPr>
              <w:pStyle w:val="ConsPlusNormal"/>
            </w:pPr>
            <w:r>
              <w:t>3.2. Доля организаций различной организационно-правовой формы и формы собственности, предоставляющих услуги по дополнительному образованию, реализующих лучшие практики дополнительного образования и осуществляющих мероприятия по содействию развитию дополнительного образования детей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2</w:t>
            </w:r>
          </w:p>
        </w:tc>
        <w:tc>
          <w:tcPr>
            <w:tcW w:w="624" w:type="dxa"/>
          </w:tcPr>
          <w:p w:rsidR="00F37037" w:rsidRDefault="00F37037">
            <w:pPr>
              <w:pStyle w:val="ConsPlusNormal"/>
              <w:jc w:val="center"/>
            </w:pPr>
            <w:r>
              <w:t>4</w:t>
            </w:r>
          </w:p>
        </w:tc>
        <w:tc>
          <w:tcPr>
            <w:tcW w:w="856" w:type="dxa"/>
          </w:tcPr>
          <w:p w:rsidR="00F37037" w:rsidRDefault="00F37037">
            <w:pPr>
              <w:pStyle w:val="ConsPlusNormal"/>
              <w:jc w:val="center"/>
            </w:pPr>
            <w:r>
              <w:t>5</w:t>
            </w:r>
          </w:p>
        </w:tc>
        <w:tc>
          <w:tcPr>
            <w:tcW w:w="852" w:type="dxa"/>
          </w:tcPr>
          <w:p w:rsidR="00F37037" w:rsidRDefault="00F37037">
            <w:pPr>
              <w:pStyle w:val="ConsPlusNormal"/>
              <w:jc w:val="center"/>
            </w:pPr>
            <w:r>
              <w:t>7</w:t>
            </w:r>
          </w:p>
        </w:tc>
        <w:tc>
          <w:tcPr>
            <w:tcW w:w="737" w:type="dxa"/>
          </w:tcPr>
          <w:p w:rsidR="00F37037" w:rsidRDefault="00F37037">
            <w:pPr>
              <w:pStyle w:val="ConsPlusNormal"/>
              <w:jc w:val="center"/>
            </w:pPr>
            <w:r>
              <w:t>10</w:t>
            </w:r>
          </w:p>
        </w:tc>
        <w:tc>
          <w:tcPr>
            <w:tcW w:w="680" w:type="dxa"/>
          </w:tcPr>
          <w:p w:rsidR="00F37037" w:rsidRDefault="00F37037">
            <w:pPr>
              <w:pStyle w:val="ConsPlusNormal"/>
              <w:jc w:val="center"/>
            </w:pPr>
            <w:r>
              <w:t>12</w:t>
            </w:r>
          </w:p>
        </w:tc>
        <w:tc>
          <w:tcPr>
            <w:tcW w:w="680" w:type="dxa"/>
          </w:tcPr>
          <w:p w:rsidR="00F37037" w:rsidRDefault="00F37037">
            <w:pPr>
              <w:pStyle w:val="ConsPlusNormal"/>
              <w:jc w:val="center"/>
            </w:pPr>
            <w:r>
              <w:t>14</w:t>
            </w:r>
          </w:p>
        </w:tc>
        <w:tc>
          <w:tcPr>
            <w:tcW w:w="680" w:type="dxa"/>
          </w:tcPr>
          <w:p w:rsidR="00F37037" w:rsidRDefault="00F37037">
            <w:pPr>
              <w:pStyle w:val="ConsPlusNormal"/>
              <w:jc w:val="center"/>
            </w:pPr>
            <w:r>
              <w:t>16</w:t>
            </w:r>
          </w:p>
        </w:tc>
        <w:tc>
          <w:tcPr>
            <w:tcW w:w="624" w:type="dxa"/>
          </w:tcPr>
          <w:p w:rsidR="00F37037" w:rsidRDefault="00F37037">
            <w:pPr>
              <w:pStyle w:val="ConsPlusNormal"/>
              <w:jc w:val="center"/>
            </w:pPr>
            <w:r>
              <w:t>18</w:t>
            </w:r>
          </w:p>
        </w:tc>
        <w:tc>
          <w:tcPr>
            <w:tcW w:w="680" w:type="dxa"/>
          </w:tcPr>
          <w:p w:rsidR="00F37037" w:rsidRDefault="00F37037">
            <w:pPr>
              <w:pStyle w:val="ConsPlusNormal"/>
              <w:jc w:val="center"/>
            </w:pPr>
            <w:r>
              <w:t>20</w:t>
            </w:r>
          </w:p>
        </w:tc>
      </w:tr>
      <w:tr w:rsidR="00F37037">
        <w:tc>
          <w:tcPr>
            <w:tcW w:w="2381" w:type="dxa"/>
          </w:tcPr>
          <w:p w:rsidR="00F37037" w:rsidRDefault="00F37037">
            <w:pPr>
              <w:pStyle w:val="ConsPlusNormal"/>
            </w:pPr>
            <w:r>
              <w:lastRenderedPageBreak/>
              <w:t>3.3. Количество оснащенных мест дополнительного образования, в том числе в организациях, осуществляющих обучение по дополнительным общеобразовательным программам в сельской местности</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200</w:t>
            </w:r>
          </w:p>
        </w:tc>
        <w:tc>
          <w:tcPr>
            <w:tcW w:w="624" w:type="dxa"/>
          </w:tcPr>
          <w:p w:rsidR="00F37037" w:rsidRDefault="00F37037">
            <w:pPr>
              <w:pStyle w:val="ConsPlusNormal"/>
              <w:jc w:val="center"/>
            </w:pPr>
            <w:r>
              <w:t>300</w:t>
            </w:r>
          </w:p>
        </w:tc>
        <w:tc>
          <w:tcPr>
            <w:tcW w:w="856" w:type="dxa"/>
          </w:tcPr>
          <w:p w:rsidR="00F37037" w:rsidRDefault="00F37037">
            <w:pPr>
              <w:pStyle w:val="ConsPlusNormal"/>
              <w:jc w:val="center"/>
            </w:pPr>
            <w:r>
              <w:t>400</w:t>
            </w:r>
          </w:p>
        </w:tc>
        <w:tc>
          <w:tcPr>
            <w:tcW w:w="852" w:type="dxa"/>
          </w:tcPr>
          <w:p w:rsidR="00F37037" w:rsidRDefault="00F37037">
            <w:pPr>
              <w:pStyle w:val="ConsPlusNormal"/>
              <w:jc w:val="center"/>
            </w:pPr>
            <w:r>
              <w:t>500</w:t>
            </w:r>
          </w:p>
        </w:tc>
        <w:tc>
          <w:tcPr>
            <w:tcW w:w="737" w:type="dxa"/>
          </w:tcPr>
          <w:p w:rsidR="00F37037" w:rsidRDefault="00F37037">
            <w:pPr>
              <w:pStyle w:val="ConsPlusNormal"/>
              <w:jc w:val="center"/>
            </w:pPr>
            <w:r>
              <w:t>600</w:t>
            </w:r>
          </w:p>
        </w:tc>
        <w:tc>
          <w:tcPr>
            <w:tcW w:w="680" w:type="dxa"/>
          </w:tcPr>
          <w:p w:rsidR="00F37037" w:rsidRDefault="00F37037">
            <w:pPr>
              <w:pStyle w:val="ConsPlusNormal"/>
              <w:jc w:val="center"/>
            </w:pPr>
            <w:r>
              <w:t>650</w:t>
            </w:r>
          </w:p>
        </w:tc>
        <w:tc>
          <w:tcPr>
            <w:tcW w:w="680" w:type="dxa"/>
          </w:tcPr>
          <w:p w:rsidR="00F37037" w:rsidRDefault="00F37037">
            <w:pPr>
              <w:pStyle w:val="ConsPlusNormal"/>
              <w:jc w:val="center"/>
            </w:pPr>
            <w:r>
              <w:t>700</w:t>
            </w:r>
          </w:p>
        </w:tc>
        <w:tc>
          <w:tcPr>
            <w:tcW w:w="680" w:type="dxa"/>
          </w:tcPr>
          <w:p w:rsidR="00F37037" w:rsidRDefault="00F37037">
            <w:pPr>
              <w:pStyle w:val="ConsPlusNormal"/>
              <w:jc w:val="center"/>
            </w:pPr>
            <w:r>
              <w:t>750</w:t>
            </w:r>
          </w:p>
        </w:tc>
        <w:tc>
          <w:tcPr>
            <w:tcW w:w="624" w:type="dxa"/>
          </w:tcPr>
          <w:p w:rsidR="00F37037" w:rsidRDefault="00F37037">
            <w:pPr>
              <w:pStyle w:val="ConsPlusNormal"/>
              <w:jc w:val="center"/>
            </w:pPr>
            <w:r>
              <w:t>800</w:t>
            </w:r>
          </w:p>
        </w:tc>
        <w:tc>
          <w:tcPr>
            <w:tcW w:w="680" w:type="dxa"/>
          </w:tcPr>
          <w:p w:rsidR="00F37037" w:rsidRDefault="00F37037">
            <w:pPr>
              <w:pStyle w:val="ConsPlusNormal"/>
              <w:jc w:val="center"/>
            </w:pPr>
            <w:r>
              <w:t>850</w:t>
            </w:r>
          </w:p>
        </w:tc>
      </w:tr>
      <w:tr w:rsidR="00F37037">
        <w:tc>
          <w:tcPr>
            <w:tcW w:w="2381" w:type="dxa"/>
          </w:tcPr>
          <w:p w:rsidR="00F37037" w:rsidRDefault="00F37037">
            <w:pPr>
              <w:pStyle w:val="ConsPlusNormal"/>
            </w:pPr>
            <w:r>
              <w:t>3.4. Исполнение объема налоговых и неналоговых доходов в консолидированный бюджет</w:t>
            </w:r>
          </w:p>
        </w:tc>
        <w:tc>
          <w:tcPr>
            <w:tcW w:w="1077" w:type="dxa"/>
          </w:tcPr>
          <w:p w:rsidR="00F37037" w:rsidRDefault="00F37037">
            <w:pPr>
              <w:pStyle w:val="ConsPlusNormal"/>
              <w:jc w:val="center"/>
            </w:pPr>
            <w:r>
              <w:t>тыс. рублей</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4805,4</w:t>
            </w:r>
          </w:p>
        </w:tc>
        <w:tc>
          <w:tcPr>
            <w:tcW w:w="794" w:type="dxa"/>
          </w:tcPr>
          <w:p w:rsidR="00F37037" w:rsidRDefault="00F37037">
            <w:pPr>
              <w:pStyle w:val="ConsPlusNormal"/>
              <w:jc w:val="center"/>
            </w:pPr>
            <w:r>
              <w:t>4042,5</w:t>
            </w:r>
          </w:p>
        </w:tc>
        <w:tc>
          <w:tcPr>
            <w:tcW w:w="624" w:type="dxa"/>
          </w:tcPr>
          <w:p w:rsidR="00F37037" w:rsidRDefault="00F37037">
            <w:pPr>
              <w:pStyle w:val="ConsPlusNormal"/>
              <w:jc w:val="center"/>
            </w:pPr>
            <w:r>
              <w:t>4005,93</w:t>
            </w:r>
          </w:p>
        </w:tc>
        <w:tc>
          <w:tcPr>
            <w:tcW w:w="856" w:type="dxa"/>
          </w:tcPr>
          <w:p w:rsidR="00F37037" w:rsidRDefault="00F37037">
            <w:pPr>
              <w:pStyle w:val="ConsPlusNormal"/>
              <w:jc w:val="center"/>
            </w:pPr>
            <w:r>
              <w:t>3011</w:t>
            </w:r>
          </w:p>
        </w:tc>
        <w:tc>
          <w:tcPr>
            <w:tcW w:w="852" w:type="dxa"/>
          </w:tcPr>
          <w:p w:rsidR="00F37037" w:rsidRDefault="00F37037">
            <w:pPr>
              <w:pStyle w:val="ConsPlusNormal"/>
              <w:jc w:val="center"/>
            </w:pPr>
            <w:r>
              <w:t>3036,2</w:t>
            </w:r>
          </w:p>
        </w:tc>
        <w:tc>
          <w:tcPr>
            <w:tcW w:w="737" w:type="dxa"/>
          </w:tcPr>
          <w:p w:rsidR="00F37037" w:rsidRDefault="00F37037">
            <w:pPr>
              <w:pStyle w:val="ConsPlusNormal"/>
              <w:jc w:val="center"/>
            </w:pPr>
            <w:r>
              <w:t>3040,0</w:t>
            </w:r>
          </w:p>
        </w:tc>
        <w:tc>
          <w:tcPr>
            <w:tcW w:w="680" w:type="dxa"/>
          </w:tcPr>
          <w:p w:rsidR="00F37037" w:rsidRDefault="00F37037">
            <w:pPr>
              <w:pStyle w:val="ConsPlusNormal"/>
              <w:jc w:val="center"/>
            </w:pPr>
            <w:r>
              <w:t>3042,5</w:t>
            </w:r>
          </w:p>
        </w:tc>
        <w:tc>
          <w:tcPr>
            <w:tcW w:w="680" w:type="dxa"/>
          </w:tcPr>
          <w:p w:rsidR="00F37037" w:rsidRDefault="00F37037">
            <w:pPr>
              <w:pStyle w:val="ConsPlusNormal"/>
              <w:jc w:val="center"/>
            </w:pPr>
            <w:r>
              <w:t>3043,0</w:t>
            </w:r>
          </w:p>
        </w:tc>
        <w:tc>
          <w:tcPr>
            <w:tcW w:w="680" w:type="dxa"/>
          </w:tcPr>
          <w:p w:rsidR="00F37037" w:rsidRDefault="00F37037">
            <w:pPr>
              <w:pStyle w:val="ConsPlusNormal"/>
              <w:jc w:val="center"/>
            </w:pPr>
            <w:r>
              <w:t>3044,5</w:t>
            </w:r>
          </w:p>
        </w:tc>
        <w:tc>
          <w:tcPr>
            <w:tcW w:w="624" w:type="dxa"/>
          </w:tcPr>
          <w:p w:rsidR="00F37037" w:rsidRDefault="00F37037">
            <w:pPr>
              <w:pStyle w:val="ConsPlusNormal"/>
              <w:jc w:val="center"/>
            </w:pPr>
            <w:r>
              <w:t>3045,5</w:t>
            </w:r>
          </w:p>
        </w:tc>
        <w:tc>
          <w:tcPr>
            <w:tcW w:w="680" w:type="dxa"/>
          </w:tcPr>
          <w:p w:rsidR="00F37037" w:rsidRDefault="00F37037">
            <w:pPr>
              <w:pStyle w:val="ConsPlusNormal"/>
              <w:jc w:val="center"/>
            </w:pPr>
            <w:r>
              <w:t>3045,0</w:t>
            </w:r>
          </w:p>
        </w:tc>
      </w:tr>
      <w:tr w:rsidR="00F37037">
        <w:tc>
          <w:tcPr>
            <w:tcW w:w="2381" w:type="dxa"/>
          </w:tcPr>
          <w:p w:rsidR="00F37037" w:rsidRDefault="00F37037">
            <w:pPr>
              <w:pStyle w:val="ConsPlusNormal"/>
            </w:pPr>
            <w:r>
              <w:t>3.5. Доля государственных организаций дополнительного образования детей, предоставивших энергетическую декларацию за отчетный год, от общего количества указанных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13556" w:type="dxa"/>
            <w:gridSpan w:val="16"/>
          </w:tcPr>
          <w:p w:rsidR="00F37037" w:rsidRDefault="00F37037">
            <w:pPr>
              <w:pStyle w:val="ConsPlusNormal"/>
              <w:jc w:val="center"/>
              <w:outlineLvl w:val="2"/>
            </w:pPr>
            <w:r>
              <w:t xml:space="preserve">4. </w:t>
            </w:r>
            <w:hyperlink w:anchor="P2924" w:history="1">
              <w:r>
                <w:rPr>
                  <w:color w:val="0000FF"/>
                </w:rPr>
                <w:t>Подпрограмма 4</w:t>
              </w:r>
            </w:hyperlink>
            <w:r>
              <w:t xml:space="preserve"> "Развитие среднего профессионального образования"</w:t>
            </w:r>
          </w:p>
        </w:tc>
      </w:tr>
      <w:tr w:rsidR="00F37037">
        <w:tc>
          <w:tcPr>
            <w:tcW w:w="2381" w:type="dxa"/>
          </w:tcPr>
          <w:p w:rsidR="00F37037" w:rsidRDefault="00F37037">
            <w:pPr>
              <w:pStyle w:val="ConsPlusNormal"/>
            </w:pPr>
            <w:r>
              <w:t xml:space="preserve">4.1. Доля педагогических </w:t>
            </w:r>
            <w:r>
              <w:lastRenderedPageBreak/>
              <w:t>работников, прошедших подготовку по программам непрерывного профессионального образования (включая повышение квалификации и переподготовку)</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32</w:t>
            </w:r>
          </w:p>
        </w:tc>
        <w:tc>
          <w:tcPr>
            <w:tcW w:w="680" w:type="dxa"/>
          </w:tcPr>
          <w:p w:rsidR="00F37037" w:rsidRDefault="00F37037">
            <w:pPr>
              <w:pStyle w:val="ConsPlusNormal"/>
              <w:jc w:val="center"/>
            </w:pPr>
            <w:r>
              <w:t>33</w:t>
            </w:r>
          </w:p>
        </w:tc>
        <w:tc>
          <w:tcPr>
            <w:tcW w:w="737" w:type="dxa"/>
          </w:tcPr>
          <w:p w:rsidR="00F37037" w:rsidRDefault="00F37037">
            <w:pPr>
              <w:pStyle w:val="ConsPlusNormal"/>
              <w:jc w:val="center"/>
            </w:pPr>
            <w:r>
              <w:t>35</w:t>
            </w:r>
          </w:p>
        </w:tc>
        <w:tc>
          <w:tcPr>
            <w:tcW w:w="737" w:type="dxa"/>
          </w:tcPr>
          <w:p w:rsidR="00F37037" w:rsidRDefault="00F37037">
            <w:pPr>
              <w:pStyle w:val="ConsPlusNormal"/>
              <w:jc w:val="center"/>
            </w:pPr>
            <w:r>
              <w:t>36</w:t>
            </w:r>
          </w:p>
        </w:tc>
        <w:tc>
          <w:tcPr>
            <w:tcW w:w="794" w:type="dxa"/>
          </w:tcPr>
          <w:p w:rsidR="00F37037" w:rsidRDefault="00F37037">
            <w:pPr>
              <w:pStyle w:val="ConsPlusNormal"/>
              <w:jc w:val="center"/>
            </w:pPr>
            <w:r>
              <w:t>18</w:t>
            </w:r>
          </w:p>
        </w:tc>
        <w:tc>
          <w:tcPr>
            <w:tcW w:w="624" w:type="dxa"/>
          </w:tcPr>
          <w:p w:rsidR="00F37037" w:rsidRDefault="00F37037">
            <w:pPr>
              <w:pStyle w:val="ConsPlusNormal"/>
              <w:jc w:val="center"/>
            </w:pPr>
            <w:r>
              <w:t>38</w:t>
            </w:r>
          </w:p>
        </w:tc>
        <w:tc>
          <w:tcPr>
            <w:tcW w:w="856" w:type="dxa"/>
          </w:tcPr>
          <w:p w:rsidR="00F37037" w:rsidRDefault="00F37037">
            <w:pPr>
              <w:pStyle w:val="ConsPlusNormal"/>
              <w:jc w:val="center"/>
            </w:pPr>
            <w:r>
              <w:t>39</w:t>
            </w:r>
          </w:p>
        </w:tc>
        <w:tc>
          <w:tcPr>
            <w:tcW w:w="852" w:type="dxa"/>
          </w:tcPr>
          <w:p w:rsidR="00F37037" w:rsidRDefault="00F37037">
            <w:pPr>
              <w:pStyle w:val="ConsPlusNormal"/>
              <w:jc w:val="center"/>
            </w:pPr>
            <w:r>
              <w:t>40</w:t>
            </w:r>
          </w:p>
        </w:tc>
        <w:tc>
          <w:tcPr>
            <w:tcW w:w="737" w:type="dxa"/>
          </w:tcPr>
          <w:p w:rsidR="00F37037" w:rsidRDefault="00F37037">
            <w:pPr>
              <w:pStyle w:val="ConsPlusNormal"/>
              <w:jc w:val="center"/>
            </w:pPr>
            <w:r>
              <w:t>40</w:t>
            </w:r>
          </w:p>
        </w:tc>
        <w:tc>
          <w:tcPr>
            <w:tcW w:w="680" w:type="dxa"/>
          </w:tcPr>
          <w:p w:rsidR="00F37037" w:rsidRDefault="00F37037">
            <w:pPr>
              <w:pStyle w:val="ConsPlusNormal"/>
              <w:jc w:val="center"/>
            </w:pPr>
            <w:r>
              <w:t>40</w:t>
            </w:r>
          </w:p>
        </w:tc>
        <w:tc>
          <w:tcPr>
            <w:tcW w:w="680" w:type="dxa"/>
          </w:tcPr>
          <w:p w:rsidR="00F37037" w:rsidRDefault="00F37037">
            <w:pPr>
              <w:pStyle w:val="ConsPlusNormal"/>
              <w:jc w:val="center"/>
            </w:pPr>
            <w:r>
              <w:t>42</w:t>
            </w:r>
          </w:p>
        </w:tc>
        <w:tc>
          <w:tcPr>
            <w:tcW w:w="680" w:type="dxa"/>
          </w:tcPr>
          <w:p w:rsidR="00F37037" w:rsidRDefault="00F37037">
            <w:pPr>
              <w:pStyle w:val="ConsPlusNormal"/>
              <w:jc w:val="center"/>
            </w:pPr>
            <w:r>
              <w:t>42</w:t>
            </w:r>
          </w:p>
        </w:tc>
        <w:tc>
          <w:tcPr>
            <w:tcW w:w="624" w:type="dxa"/>
          </w:tcPr>
          <w:p w:rsidR="00F37037" w:rsidRDefault="00F37037">
            <w:pPr>
              <w:pStyle w:val="ConsPlusNormal"/>
              <w:jc w:val="center"/>
            </w:pPr>
            <w:r>
              <w:t>43</w:t>
            </w:r>
          </w:p>
        </w:tc>
        <w:tc>
          <w:tcPr>
            <w:tcW w:w="680" w:type="dxa"/>
          </w:tcPr>
          <w:p w:rsidR="00F37037" w:rsidRDefault="00F37037">
            <w:pPr>
              <w:pStyle w:val="ConsPlusNormal"/>
              <w:jc w:val="center"/>
            </w:pPr>
            <w:r>
              <w:t>43</w:t>
            </w:r>
          </w:p>
        </w:tc>
      </w:tr>
      <w:tr w:rsidR="00F37037">
        <w:tc>
          <w:tcPr>
            <w:tcW w:w="2381" w:type="dxa"/>
          </w:tcPr>
          <w:p w:rsidR="00F37037" w:rsidRDefault="00F37037">
            <w:pPr>
              <w:pStyle w:val="ConsPlusNormal"/>
            </w:pPr>
            <w:r>
              <w:lastRenderedPageBreak/>
              <w:t>4.2. Отношение средней заработной платы преподавателей и мастеров государственных образовательных организаций начального и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(среднемесячного дохода от трудовой деятельности) в Республике Тыва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70</w:t>
            </w:r>
          </w:p>
        </w:tc>
        <w:tc>
          <w:tcPr>
            <w:tcW w:w="680" w:type="dxa"/>
          </w:tcPr>
          <w:p w:rsidR="00F37037" w:rsidRDefault="00F37037">
            <w:pPr>
              <w:pStyle w:val="ConsPlusNormal"/>
              <w:jc w:val="center"/>
            </w:pPr>
            <w:r>
              <w:t>83,1</w:t>
            </w:r>
          </w:p>
        </w:tc>
        <w:tc>
          <w:tcPr>
            <w:tcW w:w="737" w:type="dxa"/>
          </w:tcPr>
          <w:p w:rsidR="00F37037" w:rsidRDefault="00F37037">
            <w:pPr>
              <w:pStyle w:val="ConsPlusNormal"/>
              <w:jc w:val="center"/>
            </w:pPr>
            <w:r>
              <w:t>87,1</w:t>
            </w:r>
          </w:p>
        </w:tc>
        <w:tc>
          <w:tcPr>
            <w:tcW w:w="737" w:type="dxa"/>
          </w:tcPr>
          <w:p w:rsidR="00F37037" w:rsidRDefault="00F37037">
            <w:pPr>
              <w:pStyle w:val="ConsPlusNormal"/>
              <w:jc w:val="center"/>
            </w:pPr>
            <w:r>
              <w:t>106,7</w:t>
            </w:r>
          </w:p>
        </w:tc>
        <w:tc>
          <w:tcPr>
            <w:tcW w:w="794" w:type="dxa"/>
          </w:tcPr>
          <w:p w:rsidR="00F37037" w:rsidRDefault="00F37037">
            <w:pPr>
              <w:pStyle w:val="ConsPlusNormal"/>
              <w:jc w:val="center"/>
            </w:pPr>
            <w:r>
              <w:t>97,9</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t xml:space="preserve">4.3. Доля </w:t>
            </w:r>
            <w:r>
              <w:lastRenderedPageBreak/>
              <w:t>образовательных организаций среднего профессионального образования, здания которых приспособлены для обучения лиц с ограниченными возможностями здоровья</w:t>
            </w:r>
          </w:p>
        </w:tc>
        <w:tc>
          <w:tcPr>
            <w:tcW w:w="1077" w:type="dxa"/>
          </w:tcPr>
          <w:p w:rsidR="00F37037" w:rsidRDefault="00F37037">
            <w:pPr>
              <w:pStyle w:val="ConsPlusNormal"/>
              <w:jc w:val="center"/>
            </w:pPr>
            <w:r>
              <w:lastRenderedPageBreak/>
              <w:t>проценто</w:t>
            </w:r>
            <w:r>
              <w:lastRenderedPageBreak/>
              <w:t>в</w:t>
            </w:r>
          </w:p>
        </w:tc>
        <w:tc>
          <w:tcPr>
            <w:tcW w:w="737" w:type="dxa"/>
          </w:tcPr>
          <w:p w:rsidR="00F37037" w:rsidRDefault="00F37037">
            <w:pPr>
              <w:pStyle w:val="ConsPlusNormal"/>
              <w:jc w:val="center"/>
            </w:pPr>
            <w:r>
              <w:lastRenderedPageBreak/>
              <w:t>3</w:t>
            </w:r>
          </w:p>
        </w:tc>
        <w:tc>
          <w:tcPr>
            <w:tcW w:w="680" w:type="dxa"/>
          </w:tcPr>
          <w:p w:rsidR="00F37037" w:rsidRDefault="00F37037">
            <w:pPr>
              <w:pStyle w:val="ConsPlusNormal"/>
              <w:jc w:val="center"/>
            </w:pPr>
            <w:r>
              <w:t>3</w:t>
            </w:r>
          </w:p>
        </w:tc>
        <w:tc>
          <w:tcPr>
            <w:tcW w:w="737" w:type="dxa"/>
          </w:tcPr>
          <w:p w:rsidR="00F37037" w:rsidRDefault="00F37037">
            <w:pPr>
              <w:pStyle w:val="ConsPlusNormal"/>
              <w:jc w:val="center"/>
            </w:pPr>
            <w:r>
              <w:t>3</w:t>
            </w:r>
          </w:p>
        </w:tc>
        <w:tc>
          <w:tcPr>
            <w:tcW w:w="737" w:type="dxa"/>
          </w:tcPr>
          <w:p w:rsidR="00F37037" w:rsidRDefault="00F37037">
            <w:pPr>
              <w:pStyle w:val="ConsPlusNormal"/>
              <w:jc w:val="center"/>
            </w:pPr>
            <w:r>
              <w:t>6,25</w:t>
            </w:r>
          </w:p>
        </w:tc>
        <w:tc>
          <w:tcPr>
            <w:tcW w:w="794" w:type="dxa"/>
          </w:tcPr>
          <w:p w:rsidR="00F37037" w:rsidRDefault="00F37037">
            <w:pPr>
              <w:pStyle w:val="ConsPlusNormal"/>
              <w:jc w:val="center"/>
            </w:pPr>
            <w:r>
              <w:t>6,25</w:t>
            </w:r>
          </w:p>
        </w:tc>
        <w:tc>
          <w:tcPr>
            <w:tcW w:w="624" w:type="dxa"/>
          </w:tcPr>
          <w:p w:rsidR="00F37037" w:rsidRDefault="00F37037">
            <w:pPr>
              <w:pStyle w:val="ConsPlusNormal"/>
              <w:jc w:val="center"/>
            </w:pPr>
            <w:r>
              <w:t>14</w:t>
            </w:r>
          </w:p>
        </w:tc>
        <w:tc>
          <w:tcPr>
            <w:tcW w:w="856" w:type="dxa"/>
          </w:tcPr>
          <w:p w:rsidR="00F37037" w:rsidRDefault="00F37037">
            <w:pPr>
              <w:pStyle w:val="ConsPlusNormal"/>
              <w:jc w:val="center"/>
            </w:pPr>
            <w:r>
              <w:t>20</w:t>
            </w:r>
          </w:p>
        </w:tc>
        <w:tc>
          <w:tcPr>
            <w:tcW w:w="852" w:type="dxa"/>
          </w:tcPr>
          <w:p w:rsidR="00F37037" w:rsidRDefault="00F37037">
            <w:pPr>
              <w:pStyle w:val="ConsPlusNormal"/>
              <w:jc w:val="center"/>
            </w:pPr>
            <w:r>
              <w:t>25</w:t>
            </w:r>
          </w:p>
        </w:tc>
        <w:tc>
          <w:tcPr>
            <w:tcW w:w="737" w:type="dxa"/>
          </w:tcPr>
          <w:p w:rsidR="00F37037" w:rsidRDefault="00F37037">
            <w:pPr>
              <w:pStyle w:val="ConsPlusNormal"/>
              <w:jc w:val="center"/>
            </w:pPr>
            <w:r>
              <w:t>25</w:t>
            </w:r>
          </w:p>
        </w:tc>
        <w:tc>
          <w:tcPr>
            <w:tcW w:w="680" w:type="dxa"/>
          </w:tcPr>
          <w:p w:rsidR="00F37037" w:rsidRDefault="00F37037">
            <w:pPr>
              <w:pStyle w:val="ConsPlusNormal"/>
              <w:jc w:val="center"/>
            </w:pPr>
            <w:r>
              <w:t>25</w:t>
            </w:r>
          </w:p>
        </w:tc>
        <w:tc>
          <w:tcPr>
            <w:tcW w:w="680" w:type="dxa"/>
          </w:tcPr>
          <w:p w:rsidR="00F37037" w:rsidRDefault="00F37037">
            <w:pPr>
              <w:pStyle w:val="ConsPlusNormal"/>
              <w:jc w:val="center"/>
            </w:pPr>
            <w:r>
              <w:t>25</w:t>
            </w:r>
          </w:p>
        </w:tc>
        <w:tc>
          <w:tcPr>
            <w:tcW w:w="680" w:type="dxa"/>
          </w:tcPr>
          <w:p w:rsidR="00F37037" w:rsidRDefault="00F37037">
            <w:pPr>
              <w:pStyle w:val="ConsPlusNormal"/>
              <w:jc w:val="center"/>
            </w:pPr>
            <w:r>
              <w:t>25</w:t>
            </w:r>
          </w:p>
        </w:tc>
        <w:tc>
          <w:tcPr>
            <w:tcW w:w="624" w:type="dxa"/>
          </w:tcPr>
          <w:p w:rsidR="00F37037" w:rsidRDefault="00F37037">
            <w:pPr>
              <w:pStyle w:val="ConsPlusNormal"/>
              <w:jc w:val="center"/>
            </w:pPr>
            <w:r>
              <w:t>25</w:t>
            </w:r>
          </w:p>
        </w:tc>
        <w:tc>
          <w:tcPr>
            <w:tcW w:w="680" w:type="dxa"/>
          </w:tcPr>
          <w:p w:rsidR="00F37037" w:rsidRDefault="00F37037">
            <w:pPr>
              <w:pStyle w:val="ConsPlusNormal"/>
              <w:jc w:val="center"/>
            </w:pPr>
            <w:r>
              <w:t>25</w:t>
            </w:r>
          </w:p>
        </w:tc>
      </w:tr>
      <w:tr w:rsidR="00F37037">
        <w:tc>
          <w:tcPr>
            <w:tcW w:w="2381" w:type="dxa"/>
          </w:tcPr>
          <w:p w:rsidR="00F37037" w:rsidRDefault="00F37037">
            <w:pPr>
              <w:pStyle w:val="ConsPlusNormal"/>
            </w:pPr>
            <w:r>
              <w:lastRenderedPageBreak/>
              <w:t>4.4. Удельный вес численности выпускников образовательных организаций профессионального образования очной формы обучения, трудоустроившихся в течение одного года после окончания обучения по полученной специальности (профессии), в общей численности выпускников образовательных организаций профессионального образования очной формы обучения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30</w:t>
            </w:r>
          </w:p>
        </w:tc>
        <w:tc>
          <w:tcPr>
            <w:tcW w:w="680" w:type="dxa"/>
          </w:tcPr>
          <w:p w:rsidR="00F37037" w:rsidRDefault="00F37037">
            <w:pPr>
              <w:pStyle w:val="ConsPlusNormal"/>
              <w:jc w:val="center"/>
            </w:pPr>
            <w:r>
              <w:t>35</w:t>
            </w:r>
          </w:p>
        </w:tc>
        <w:tc>
          <w:tcPr>
            <w:tcW w:w="737" w:type="dxa"/>
          </w:tcPr>
          <w:p w:rsidR="00F37037" w:rsidRDefault="00F37037">
            <w:pPr>
              <w:pStyle w:val="ConsPlusNormal"/>
              <w:jc w:val="center"/>
            </w:pPr>
            <w:r>
              <w:t>40</w:t>
            </w:r>
          </w:p>
        </w:tc>
        <w:tc>
          <w:tcPr>
            <w:tcW w:w="737" w:type="dxa"/>
          </w:tcPr>
          <w:p w:rsidR="00F37037" w:rsidRDefault="00F37037">
            <w:pPr>
              <w:pStyle w:val="ConsPlusNormal"/>
              <w:jc w:val="center"/>
            </w:pPr>
            <w:r>
              <w:t>84</w:t>
            </w:r>
          </w:p>
        </w:tc>
        <w:tc>
          <w:tcPr>
            <w:tcW w:w="794" w:type="dxa"/>
          </w:tcPr>
          <w:p w:rsidR="00F37037" w:rsidRDefault="00F37037">
            <w:pPr>
              <w:pStyle w:val="ConsPlusNormal"/>
              <w:jc w:val="center"/>
            </w:pPr>
            <w:r>
              <w:t>39</w:t>
            </w:r>
          </w:p>
        </w:tc>
        <w:tc>
          <w:tcPr>
            <w:tcW w:w="624" w:type="dxa"/>
          </w:tcPr>
          <w:p w:rsidR="00F37037" w:rsidRDefault="00F37037">
            <w:pPr>
              <w:pStyle w:val="ConsPlusNormal"/>
              <w:jc w:val="center"/>
            </w:pPr>
            <w:r>
              <w:t>40</w:t>
            </w:r>
          </w:p>
        </w:tc>
        <w:tc>
          <w:tcPr>
            <w:tcW w:w="856" w:type="dxa"/>
          </w:tcPr>
          <w:p w:rsidR="00F37037" w:rsidRDefault="00F37037">
            <w:pPr>
              <w:pStyle w:val="ConsPlusNormal"/>
              <w:jc w:val="center"/>
            </w:pPr>
            <w:r>
              <w:t>41</w:t>
            </w:r>
          </w:p>
        </w:tc>
        <w:tc>
          <w:tcPr>
            <w:tcW w:w="852" w:type="dxa"/>
          </w:tcPr>
          <w:p w:rsidR="00F37037" w:rsidRDefault="00F37037">
            <w:pPr>
              <w:pStyle w:val="ConsPlusNormal"/>
              <w:jc w:val="center"/>
            </w:pPr>
            <w:r>
              <w:t>42</w:t>
            </w:r>
          </w:p>
        </w:tc>
        <w:tc>
          <w:tcPr>
            <w:tcW w:w="737" w:type="dxa"/>
          </w:tcPr>
          <w:p w:rsidR="00F37037" w:rsidRDefault="00F37037">
            <w:pPr>
              <w:pStyle w:val="ConsPlusNormal"/>
              <w:jc w:val="center"/>
            </w:pPr>
            <w:r>
              <w:t>43</w:t>
            </w:r>
          </w:p>
        </w:tc>
        <w:tc>
          <w:tcPr>
            <w:tcW w:w="680" w:type="dxa"/>
          </w:tcPr>
          <w:p w:rsidR="00F37037" w:rsidRDefault="00F37037">
            <w:pPr>
              <w:pStyle w:val="ConsPlusNormal"/>
              <w:jc w:val="center"/>
            </w:pPr>
            <w:r>
              <w:t>43</w:t>
            </w:r>
          </w:p>
        </w:tc>
        <w:tc>
          <w:tcPr>
            <w:tcW w:w="680" w:type="dxa"/>
          </w:tcPr>
          <w:p w:rsidR="00F37037" w:rsidRDefault="00F37037">
            <w:pPr>
              <w:pStyle w:val="ConsPlusNormal"/>
              <w:jc w:val="center"/>
            </w:pPr>
            <w:r>
              <w:t>44</w:t>
            </w:r>
          </w:p>
        </w:tc>
        <w:tc>
          <w:tcPr>
            <w:tcW w:w="680" w:type="dxa"/>
          </w:tcPr>
          <w:p w:rsidR="00F37037" w:rsidRDefault="00F37037">
            <w:pPr>
              <w:pStyle w:val="ConsPlusNormal"/>
              <w:jc w:val="center"/>
            </w:pPr>
            <w:r>
              <w:t>44</w:t>
            </w:r>
          </w:p>
        </w:tc>
        <w:tc>
          <w:tcPr>
            <w:tcW w:w="624" w:type="dxa"/>
          </w:tcPr>
          <w:p w:rsidR="00F37037" w:rsidRDefault="00F37037">
            <w:pPr>
              <w:pStyle w:val="ConsPlusNormal"/>
              <w:jc w:val="center"/>
            </w:pPr>
            <w:r>
              <w:t>45</w:t>
            </w:r>
          </w:p>
        </w:tc>
        <w:tc>
          <w:tcPr>
            <w:tcW w:w="680" w:type="dxa"/>
          </w:tcPr>
          <w:p w:rsidR="00F37037" w:rsidRDefault="00F37037">
            <w:pPr>
              <w:pStyle w:val="ConsPlusNormal"/>
              <w:jc w:val="center"/>
            </w:pPr>
            <w:r>
              <w:t>45</w:t>
            </w:r>
          </w:p>
        </w:tc>
      </w:tr>
      <w:tr w:rsidR="00F37037">
        <w:tc>
          <w:tcPr>
            <w:tcW w:w="2381" w:type="dxa"/>
          </w:tcPr>
          <w:p w:rsidR="00F37037" w:rsidRDefault="00F37037">
            <w:pPr>
              <w:pStyle w:val="ConsPlusNormal"/>
            </w:pPr>
            <w:r>
              <w:lastRenderedPageBreak/>
              <w:t xml:space="preserve">4.5. Доля обучающихся общеобразовательных организаций, получивших </w:t>
            </w:r>
            <w:proofErr w:type="spellStart"/>
            <w:r>
              <w:t>профориентационные</w:t>
            </w:r>
            <w:proofErr w:type="spellEnd"/>
            <w:r>
              <w:t xml:space="preserve"> услуги в соответствии с </w:t>
            </w:r>
            <w:proofErr w:type="spellStart"/>
            <w:r>
              <w:t>профориентационными</w:t>
            </w:r>
            <w:proofErr w:type="spellEnd"/>
            <w:r>
              <w:t xml:space="preserve"> программами, принятыми в Республике Тыва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30</w:t>
            </w:r>
          </w:p>
        </w:tc>
        <w:tc>
          <w:tcPr>
            <w:tcW w:w="680" w:type="dxa"/>
          </w:tcPr>
          <w:p w:rsidR="00F37037" w:rsidRDefault="00F37037">
            <w:pPr>
              <w:pStyle w:val="ConsPlusNormal"/>
              <w:jc w:val="center"/>
            </w:pPr>
            <w:r>
              <w:t>30</w:t>
            </w:r>
          </w:p>
        </w:tc>
        <w:tc>
          <w:tcPr>
            <w:tcW w:w="737" w:type="dxa"/>
          </w:tcPr>
          <w:p w:rsidR="00F37037" w:rsidRDefault="00F37037">
            <w:pPr>
              <w:pStyle w:val="ConsPlusNormal"/>
              <w:jc w:val="center"/>
            </w:pPr>
            <w:r>
              <w:t>32</w:t>
            </w:r>
          </w:p>
        </w:tc>
        <w:tc>
          <w:tcPr>
            <w:tcW w:w="737" w:type="dxa"/>
          </w:tcPr>
          <w:p w:rsidR="00F37037" w:rsidRDefault="00F37037">
            <w:pPr>
              <w:pStyle w:val="ConsPlusNormal"/>
              <w:jc w:val="center"/>
            </w:pPr>
            <w:r>
              <w:t>35</w:t>
            </w:r>
          </w:p>
        </w:tc>
        <w:tc>
          <w:tcPr>
            <w:tcW w:w="794" w:type="dxa"/>
          </w:tcPr>
          <w:p w:rsidR="00F37037" w:rsidRDefault="00F37037">
            <w:pPr>
              <w:pStyle w:val="ConsPlusNormal"/>
              <w:jc w:val="center"/>
            </w:pPr>
            <w:r>
              <w:t>37</w:t>
            </w:r>
          </w:p>
        </w:tc>
        <w:tc>
          <w:tcPr>
            <w:tcW w:w="624" w:type="dxa"/>
          </w:tcPr>
          <w:p w:rsidR="00F37037" w:rsidRDefault="00F37037">
            <w:pPr>
              <w:pStyle w:val="ConsPlusNormal"/>
              <w:jc w:val="center"/>
            </w:pPr>
            <w:r>
              <w:t>40</w:t>
            </w:r>
          </w:p>
        </w:tc>
        <w:tc>
          <w:tcPr>
            <w:tcW w:w="856" w:type="dxa"/>
          </w:tcPr>
          <w:p w:rsidR="00F37037" w:rsidRDefault="00F37037">
            <w:pPr>
              <w:pStyle w:val="ConsPlusNormal"/>
              <w:jc w:val="center"/>
            </w:pPr>
            <w:r>
              <w:t>43</w:t>
            </w:r>
          </w:p>
        </w:tc>
        <w:tc>
          <w:tcPr>
            <w:tcW w:w="852" w:type="dxa"/>
          </w:tcPr>
          <w:p w:rsidR="00F37037" w:rsidRDefault="00F37037">
            <w:pPr>
              <w:pStyle w:val="ConsPlusNormal"/>
              <w:jc w:val="center"/>
            </w:pPr>
            <w:r>
              <w:t>47</w:t>
            </w:r>
          </w:p>
        </w:tc>
        <w:tc>
          <w:tcPr>
            <w:tcW w:w="737" w:type="dxa"/>
          </w:tcPr>
          <w:p w:rsidR="00F37037" w:rsidRDefault="00F37037">
            <w:pPr>
              <w:pStyle w:val="ConsPlusNormal"/>
              <w:jc w:val="center"/>
            </w:pPr>
            <w:r>
              <w:t>50</w:t>
            </w:r>
          </w:p>
        </w:tc>
        <w:tc>
          <w:tcPr>
            <w:tcW w:w="680" w:type="dxa"/>
          </w:tcPr>
          <w:p w:rsidR="00F37037" w:rsidRDefault="00F37037">
            <w:pPr>
              <w:pStyle w:val="ConsPlusNormal"/>
              <w:jc w:val="center"/>
            </w:pPr>
            <w:r>
              <w:t>52</w:t>
            </w:r>
          </w:p>
        </w:tc>
        <w:tc>
          <w:tcPr>
            <w:tcW w:w="680" w:type="dxa"/>
          </w:tcPr>
          <w:p w:rsidR="00F37037" w:rsidRDefault="00F37037">
            <w:pPr>
              <w:pStyle w:val="ConsPlusNormal"/>
              <w:jc w:val="center"/>
            </w:pPr>
            <w:r>
              <w:t>52</w:t>
            </w:r>
          </w:p>
        </w:tc>
        <w:tc>
          <w:tcPr>
            <w:tcW w:w="680" w:type="dxa"/>
          </w:tcPr>
          <w:p w:rsidR="00F37037" w:rsidRDefault="00F37037">
            <w:pPr>
              <w:pStyle w:val="ConsPlusNormal"/>
              <w:jc w:val="center"/>
            </w:pPr>
            <w:r>
              <w:t>54</w:t>
            </w:r>
          </w:p>
        </w:tc>
        <w:tc>
          <w:tcPr>
            <w:tcW w:w="624" w:type="dxa"/>
          </w:tcPr>
          <w:p w:rsidR="00F37037" w:rsidRDefault="00F37037">
            <w:pPr>
              <w:pStyle w:val="ConsPlusNormal"/>
              <w:jc w:val="center"/>
            </w:pPr>
            <w:r>
              <w:t>54</w:t>
            </w:r>
          </w:p>
        </w:tc>
        <w:tc>
          <w:tcPr>
            <w:tcW w:w="680" w:type="dxa"/>
          </w:tcPr>
          <w:p w:rsidR="00F37037" w:rsidRDefault="00F37037">
            <w:pPr>
              <w:pStyle w:val="ConsPlusNormal"/>
              <w:jc w:val="center"/>
            </w:pPr>
            <w:r>
              <w:t>55</w:t>
            </w:r>
          </w:p>
        </w:tc>
      </w:tr>
      <w:tr w:rsidR="00F37037">
        <w:tc>
          <w:tcPr>
            <w:tcW w:w="2381" w:type="dxa"/>
          </w:tcPr>
          <w:p w:rsidR="00F37037" w:rsidRDefault="00F37037">
            <w:pPr>
              <w:pStyle w:val="ConsPlusNormal"/>
            </w:pPr>
            <w:r>
              <w:t>4.6. Исполнение объема налоговых и неналоговых доходов в консолидированный бюджет</w:t>
            </w:r>
          </w:p>
        </w:tc>
        <w:tc>
          <w:tcPr>
            <w:tcW w:w="1077" w:type="dxa"/>
          </w:tcPr>
          <w:p w:rsidR="00F37037" w:rsidRDefault="00F37037">
            <w:pPr>
              <w:pStyle w:val="ConsPlusNormal"/>
              <w:jc w:val="center"/>
            </w:pPr>
            <w:r>
              <w:t>тыс. рублей</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42203,21</w:t>
            </w:r>
          </w:p>
        </w:tc>
        <w:tc>
          <w:tcPr>
            <w:tcW w:w="794" w:type="dxa"/>
          </w:tcPr>
          <w:p w:rsidR="00F37037" w:rsidRDefault="00F37037">
            <w:pPr>
              <w:pStyle w:val="ConsPlusNormal"/>
              <w:jc w:val="center"/>
            </w:pPr>
            <w:r>
              <w:t>42022,55</w:t>
            </w:r>
          </w:p>
        </w:tc>
        <w:tc>
          <w:tcPr>
            <w:tcW w:w="624" w:type="dxa"/>
          </w:tcPr>
          <w:p w:rsidR="00F37037" w:rsidRDefault="00F37037">
            <w:pPr>
              <w:pStyle w:val="ConsPlusNormal"/>
              <w:jc w:val="center"/>
            </w:pPr>
            <w:r>
              <w:t>42203,21</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45163,0</w:t>
            </w:r>
          </w:p>
        </w:tc>
        <w:tc>
          <w:tcPr>
            <w:tcW w:w="737" w:type="dxa"/>
          </w:tcPr>
          <w:p w:rsidR="00F37037" w:rsidRDefault="00F37037">
            <w:pPr>
              <w:pStyle w:val="ConsPlusNormal"/>
              <w:jc w:val="center"/>
            </w:pPr>
            <w:r>
              <w:t>45232,1</w:t>
            </w:r>
          </w:p>
        </w:tc>
        <w:tc>
          <w:tcPr>
            <w:tcW w:w="680" w:type="dxa"/>
          </w:tcPr>
          <w:p w:rsidR="00F37037" w:rsidRDefault="00F37037">
            <w:pPr>
              <w:pStyle w:val="ConsPlusNormal"/>
              <w:jc w:val="center"/>
            </w:pPr>
            <w:r>
              <w:t>45334,6</w:t>
            </w:r>
          </w:p>
        </w:tc>
        <w:tc>
          <w:tcPr>
            <w:tcW w:w="680" w:type="dxa"/>
          </w:tcPr>
          <w:p w:rsidR="00F37037" w:rsidRDefault="00F37037">
            <w:pPr>
              <w:pStyle w:val="ConsPlusNormal"/>
              <w:jc w:val="center"/>
            </w:pPr>
            <w:r>
              <w:t>45400,0</w:t>
            </w:r>
          </w:p>
        </w:tc>
        <w:tc>
          <w:tcPr>
            <w:tcW w:w="680" w:type="dxa"/>
          </w:tcPr>
          <w:p w:rsidR="00F37037" w:rsidRDefault="00F37037">
            <w:pPr>
              <w:pStyle w:val="ConsPlusNormal"/>
              <w:jc w:val="center"/>
            </w:pPr>
            <w:r>
              <w:t>45450,0</w:t>
            </w:r>
          </w:p>
        </w:tc>
        <w:tc>
          <w:tcPr>
            <w:tcW w:w="624" w:type="dxa"/>
          </w:tcPr>
          <w:p w:rsidR="00F37037" w:rsidRDefault="00F37037">
            <w:pPr>
              <w:pStyle w:val="ConsPlusNormal"/>
              <w:jc w:val="center"/>
            </w:pPr>
            <w:r>
              <w:t>45450,0</w:t>
            </w:r>
          </w:p>
        </w:tc>
        <w:tc>
          <w:tcPr>
            <w:tcW w:w="680" w:type="dxa"/>
          </w:tcPr>
          <w:p w:rsidR="00F37037" w:rsidRDefault="00F37037">
            <w:pPr>
              <w:pStyle w:val="ConsPlusNormal"/>
              <w:jc w:val="center"/>
            </w:pPr>
            <w:r>
              <w:t>45500,0</w:t>
            </w:r>
          </w:p>
        </w:tc>
      </w:tr>
      <w:tr w:rsidR="00F37037">
        <w:tc>
          <w:tcPr>
            <w:tcW w:w="2381" w:type="dxa"/>
          </w:tcPr>
          <w:p w:rsidR="00F37037" w:rsidRDefault="00F37037">
            <w:pPr>
              <w:pStyle w:val="ConsPlusNormal"/>
            </w:pPr>
            <w:r>
              <w:t xml:space="preserve">4.7. Доля образовательных организаций, реализующих программы среднего профессионального образования, в которых осуществляется подготовка по федеральным государственным образовательным стандартам среднего профессионального образования по 50 наиболее востребованным, </w:t>
            </w:r>
            <w:r>
              <w:lastRenderedPageBreak/>
              <w:t>новым и перспективным профессиям и специальностям, в общем количестве образовательных организаций, реализующих программы среднего профессионального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856" w:type="dxa"/>
          </w:tcPr>
          <w:p w:rsidR="00F37037" w:rsidRDefault="00F37037">
            <w:pPr>
              <w:pStyle w:val="ConsPlusNormal"/>
              <w:jc w:val="center"/>
            </w:pPr>
            <w:r>
              <w:t>18,2</w:t>
            </w:r>
          </w:p>
        </w:tc>
        <w:tc>
          <w:tcPr>
            <w:tcW w:w="852" w:type="dxa"/>
          </w:tcPr>
          <w:p w:rsidR="00F37037" w:rsidRDefault="00F37037">
            <w:pPr>
              <w:pStyle w:val="ConsPlusNormal"/>
              <w:jc w:val="center"/>
            </w:pPr>
            <w:r>
              <w:t>36,4</w:t>
            </w:r>
          </w:p>
        </w:tc>
        <w:tc>
          <w:tcPr>
            <w:tcW w:w="737" w:type="dxa"/>
          </w:tcPr>
          <w:p w:rsidR="00F37037" w:rsidRDefault="00F37037">
            <w:pPr>
              <w:pStyle w:val="ConsPlusNormal"/>
              <w:jc w:val="center"/>
            </w:pPr>
            <w:r>
              <w:t>54,5</w:t>
            </w:r>
          </w:p>
        </w:tc>
        <w:tc>
          <w:tcPr>
            <w:tcW w:w="680" w:type="dxa"/>
          </w:tcPr>
          <w:p w:rsidR="00F37037" w:rsidRDefault="00F37037">
            <w:pPr>
              <w:pStyle w:val="ConsPlusNormal"/>
              <w:jc w:val="center"/>
            </w:pPr>
            <w:r>
              <w:t>55,0</w:t>
            </w:r>
          </w:p>
        </w:tc>
        <w:tc>
          <w:tcPr>
            <w:tcW w:w="680" w:type="dxa"/>
          </w:tcPr>
          <w:p w:rsidR="00F37037" w:rsidRDefault="00F37037">
            <w:pPr>
              <w:pStyle w:val="ConsPlusNormal"/>
              <w:jc w:val="center"/>
            </w:pPr>
            <w:r>
              <w:t>55,0</w:t>
            </w:r>
          </w:p>
        </w:tc>
        <w:tc>
          <w:tcPr>
            <w:tcW w:w="680" w:type="dxa"/>
          </w:tcPr>
          <w:p w:rsidR="00F37037" w:rsidRDefault="00F37037">
            <w:pPr>
              <w:pStyle w:val="ConsPlusNormal"/>
              <w:jc w:val="center"/>
            </w:pPr>
            <w:r>
              <w:t>55</w:t>
            </w:r>
          </w:p>
        </w:tc>
        <w:tc>
          <w:tcPr>
            <w:tcW w:w="624" w:type="dxa"/>
          </w:tcPr>
          <w:p w:rsidR="00F37037" w:rsidRDefault="00F37037">
            <w:pPr>
              <w:pStyle w:val="ConsPlusNormal"/>
              <w:jc w:val="center"/>
            </w:pPr>
            <w:r>
              <w:t>56</w:t>
            </w:r>
          </w:p>
        </w:tc>
        <w:tc>
          <w:tcPr>
            <w:tcW w:w="680" w:type="dxa"/>
          </w:tcPr>
          <w:p w:rsidR="00F37037" w:rsidRDefault="00F37037">
            <w:pPr>
              <w:pStyle w:val="ConsPlusNormal"/>
              <w:jc w:val="center"/>
            </w:pPr>
            <w:r>
              <w:t>56</w:t>
            </w:r>
          </w:p>
        </w:tc>
      </w:tr>
      <w:tr w:rsidR="00F37037">
        <w:tc>
          <w:tcPr>
            <w:tcW w:w="2381" w:type="dxa"/>
          </w:tcPr>
          <w:p w:rsidR="00F37037" w:rsidRDefault="00F37037">
            <w:pPr>
              <w:pStyle w:val="ConsPlusNormal"/>
            </w:pPr>
            <w:r>
              <w:lastRenderedPageBreak/>
              <w:t>4.8. Доля государственных профессиональных образовательных организаций, предоставивших энергетическую декларацию за отчетный год, от общего количества указанных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100</w:t>
            </w:r>
          </w:p>
        </w:tc>
        <w:tc>
          <w:tcPr>
            <w:tcW w:w="856" w:type="dxa"/>
          </w:tcPr>
          <w:p w:rsidR="00F37037" w:rsidRDefault="00F37037">
            <w:pPr>
              <w:pStyle w:val="ConsPlusNormal"/>
              <w:jc w:val="center"/>
            </w:pPr>
            <w:r>
              <w:t>100</w:t>
            </w:r>
          </w:p>
        </w:tc>
        <w:tc>
          <w:tcPr>
            <w:tcW w:w="852" w:type="dxa"/>
          </w:tcPr>
          <w:p w:rsidR="00F37037" w:rsidRDefault="00F37037">
            <w:pPr>
              <w:pStyle w:val="ConsPlusNormal"/>
              <w:jc w:val="center"/>
            </w:pPr>
            <w:r>
              <w:t>100</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13556" w:type="dxa"/>
            <w:gridSpan w:val="16"/>
          </w:tcPr>
          <w:p w:rsidR="00F37037" w:rsidRDefault="00F37037">
            <w:pPr>
              <w:pStyle w:val="ConsPlusNormal"/>
              <w:jc w:val="center"/>
              <w:outlineLvl w:val="2"/>
            </w:pPr>
            <w:r>
              <w:t xml:space="preserve">5. </w:t>
            </w:r>
            <w:hyperlink w:anchor="P3433" w:history="1">
              <w:r>
                <w:rPr>
                  <w:color w:val="0000FF"/>
                </w:rPr>
                <w:t>Подпрограмма 5</w:t>
              </w:r>
            </w:hyperlink>
            <w:r>
              <w:t xml:space="preserve"> "Развитие системы оценки качества образования и информационной прозрачности системы образования"</w:t>
            </w:r>
          </w:p>
        </w:tc>
      </w:tr>
      <w:tr w:rsidR="00F37037">
        <w:tc>
          <w:tcPr>
            <w:tcW w:w="2381" w:type="dxa"/>
          </w:tcPr>
          <w:p w:rsidR="00F37037" w:rsidRDefault="00F37037">
            <w:pPr>
              <w:pStyle w:val="ConsPlusNormal"/>
            </w:pPr>
            <w:r>
              <w:t>5.1. Число уровней образования, на которых реализуются механизмы внешней оценки качества образования</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2</w:t>
            </w:r>
          </w:p>
        </w:tc>
        <w:tc>
          <w:tcPr>
            <w:tcW w:w="680" w:type="dxa"/>
          </w:tcPr>
          <w:p w:rsidR="00F37037" w:rsidRDefault="00F37037">
            <w:pPr>
              <w:pStyle w:val="ConsPlusNormal"/>
              <w:jc w:val="center"/>
            </w:pPr>
            <w:r>
              <w:t>2</w:t>
            </w:r>
          </w:p>
        </w:tc>
        <w:tc>
          <w:tcPr>
            <w:tcW w:w="737" w:type="dxa"/>
          </w:tcPr>
          <w:p w:rsidR="00F37037" w:rsidRDefault="00F37037">
            <w:pPr>
              <w:pStyle w:val="ConsPlusNormal"/>
              <w:jc w:val="center"/>
            </w:pPr>
            <w:r>
              <w:t>2</w:t>
            </w:r>
          </w:p>
        </w:tc>
        <w:tc>
          <w:tcPr>
            <w:tcW w:w="737" w:type="dxa"/>
          </w:tcPr>
          <w:p w:rsidR="00F37037" w:rsidRDefault="00F37037">
            <w:pPr>
              <w:pStyle w:val="ConsPlusNormal"/>
              <w:jc w:val="center"/>
            </w:pPr>
            <w:r>
              <w:t>3</w:t>
            </w:r>
          </w:p>
        </w:tc>
        <w:tc>
          <w:tcPr>
            <w:tcW w:w="794" w:type="dxa"/>
          </w:tcPr>
          <w:p w:rsidR="00F37037" w:rsidRDefault="00F37037">
            <w:pPr>
              <w:pStyle w:val="ConsPlusNormal"/>
              <w:jc w:val="center"/>
            </w:pPr>
            <w:r>
              <w:t>4</w:t>
            </w:r>
          </w:p>
        </w:tc>
        <w:tc>
          <w:tcPr>
            <w:tcW w:w="624" w:type="dxa"/>
          </w:tcPr>
          <w:p w:rsidR="00F37037" w:rsidRDefault="00F37037">
            <w:pPr>
              <w:pStyle w:val="ConsPlusNormal"/>
              <w:jc w:val="center"/>
            </w:pPr>
            <w:r>
              <w:t>5</w:t>
            </w:r>
          </w:p>
        </w:tc>
        <w:tc>
          <w:tcPr>
            <w:tcW w:w="856" w:type="dxa"/>
          </w:tcPr>
          <w:p w:rsidR="00F37037" w:rsidRDefault="00F37037">
            <w:pPr>
              <w:pStyle w:val="ConsPlusNormal"/>
              <w:jc w:val="center"/>
            </w:pPr>
            <w:r>
              <w:t>5</w:t>
            </w:r>
          </w:p>
        </w:tc>
        <w:tc>
          <w:tcPr>
            <w:tcW w:w="852" w:type="dxa"/>
          </w:tcPr>
          <w:p w:rsidR="00F37037" w:rsidRDefault="00F37037">
            <w:pPr>
              <w:pStyle w:val="ConsPlusNormal"/>
              <w:jc w:val="center"/>
            </w:pPr>
            <w:r>
              <w:t>5</w:t>
            </w:r>
          </w:p>
        </w:tc>
        <w:tc>
          <w:tcPr>
            <w:tcW w:w="737" w:type="dxa"/>
          </w:tcPr>
          <w:p w:rsidR="00F37037" w:rsidRDefault="00F37037">
            <w:pPr>
              <w:pStyle w:val="ConsPlusNormal"/>
              <w:jc w:val="center"/>
            </w:pPr>
            <w:r>
              <w:t>5</w:t>
            </w:r>
          </w:p>
        </w:tc>
        <w:tc>
          <w:tcPr>
            <w:tcW w:w="680" w:type="dxa"/>
          </w:tcPr>
          <w:p w:rsidR="00F37037" w:rsidRDefault="00F37037">
            <w:pPr>
              <w:pStyle w:val="ConsPlusNormal"/>
              <w:jc w:val="center"/>
            </w:pPr>
            <w:r>
              <w:t>5</w:t>
            </w:r>
          </w:p>
        </w:tc>
        <w:tc>
          <w:tcPr>
            <w:tcW w:w="680" w:type="dxa"/>
          </w:tcPr>
          <w:p w:rsidR="00F37037" w:rsidRDefault="00F37037">
            <w:pPr>
              <w:pStyle w:val="ConsPlusNormal"/>
              <w:jc w:val="center"/>
            </w:pPr>
            <w:r>
              <w:t>5</w:t>
            </w:r>
          </w:p>
        </w:tc>
        <w:tc>
          <w:tcPr>
            <w:tcW w:w="680" w:type="dxa"/>
          </w:tcPr>
          <w:p w:rsidR="00F37037" w:rsidRDefault="00F37037">
            <w:pPr>
              <w:pStyle w:val="ConsPlusNormal"/>
              <w:jc w:val="center"/>
            </w:pPr>
            <w:r>
              <w:t>5</w:t>
            </w:r>
          </w:p>
        </w:tc>
        <w:tc>
          <w:tcPr>
            <w:tcW w:w="624" w:type="dxa"/>
          </w:tcPr>
          <w:p w:rsidR="00F37037" w:rsidRDefault="00F37037">
            <w:pPr>
              <w:pStyle w:val="ConsPlusNormal"/>
              <w:jc w:val="center"/>
            </w:pPr>
            <w:r>
              <w:t>5</w:t>
            </w:r>
          </w:p>
        </w:tc>
        <w:tc>
          <w:tcPr>
            <w:tcW w:w="680" w:type="dxa"/>
          </w:tcPr>
          <w:p w:rsidR="00F37037" w:rsidRDefault="00F37037">
            <w:pPr>
              <w:pStyle w:val="ConsPlusNormal"/>
              <w:jc w:val="center"/>
            </w:pPr>
            <w:r>
              <w:t>5</w:t>
            </w:r>
          </w:p>
        </w:tc>
      </w:tr>
      <w:tr w:rsidR="00F37037">
        <w:tc>
          <w:tcPr>
            <w:tcW w:w="2381" w:type="dxa"/>
          </w:tcPr>
          <w:p w:rsidR="00F37037" w:rsidRDefault="00F37037">
            <w:pPr>
              <w:pStyle w:val="ConsPlusNormal"/>
            </w:pPr>
            <w:r>
              <w:t xml:space="preserve">5.2. Удельный вес </w:t>
            </w:r>
            <w:r>
              <w:lastRenderedPageBreak/>
              <w:t>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w:t>
            </w:r>
          </w:p>
        </w:tc>
        <w:tc>
          <w:tcPr>
            <w:tcW w:w="1077" w:type="dxa"/>
          </w:tcPr>
          <w:p w:rsidR="00F37037" w:rsidRDefault="00F37037">
            <w:pPr>
              <w:pStyle w:val="ConsPlusNormal"/>
              <w:jc w:val="center"/>
            </w:pPr>
            <w:r>
              <w:lastRenderedPageBreak/>
              <w:t>проценто</w:t>
            </w:r>
            <w:r>
              <w:lastRenderedPageBreak/>
              <w:t>в</w:t>
            </w:r>
          </w:p>
        </w:tc>
        <w:tc>
          <w:tcPr>
            <w:tcW w:w="737" w:type="dxa"/>
          </w:tcPr>
          <w:p w:rsidR="00F37037" w:rsidRDefault="00F37037">
            <w:pPr>
              <w:pStyle w:val="ConsPlusNormal"/>
              <w:jc w:val="center"/>
            </w:pPr>
            <w:r>
              <w:lastRenderedPageBreak/>
              <w:t>14,1</w:t>
            </w:r>
          </w:p>
        </w:tc>
        <w:tc>
          <w:tcPr>
            <w:tcW w:w="680" w:type="dxa"/>
          </w:tcPr>
          <w:p w:rsidR="00F37037" w:rsidRDefault="00F37037">
            <w:pPr>
              <w:pStyle w:val="ConsPlusNormal"/>
              <w:jc w:val="center"/>
            </w:pPr>
            <w:r>
              <w:t>14,2</w:t>
            </w:r>
          </w:p>
        </w:tc>
        <w:tc>
          <w:tcPr>
            <w:tcW w:w="737" w:type="dxa"/>
          </w:tcPr>
          <w:p w:rsidR="00F37037" w:rsidRDefault="00F37037">
            <w:pPr>
              <w:pStyle w:val="ConsPlusNormal"/>
              <w:jc w:val="center"/>
            </w:pPr>
            <w:r>
              <w:t>14,3</w:t>
            </w:r>
          </w:p>
        </w:tc>
        <w:tc>
          <w:tcPr>
            <w:tcW w:w="737" w:type="dxa"/>
          </w:tcPr>
          <w:p w:rsidR="00F37037" w:rsidRDefault="00F37037">
            <w:pPr>
              <w:pStyle w:val="ConsPlusNormal"/>
              <w:jc w:val="center"/>
            </w:pPr>
            <w:r>
              <w:t>28,6</w:t>
            </w:r>
          </w:p>
        </w:tc>
        <w:tc>
          <w:tcPr>
            <w:tcW w:w="794" w:type="dxa"/>
          </w:tcPr>
          <w:p w:rsidR="00F37037" w:rsidRDefault="00F37037">
            <w:pPr>
              <w:pStyle w:val="ConsPlusNormal"/>
              <w:jc w:val="center"/>
            </w:pPr>
            <w:r>
              <w:t>42,9</w:t>
            </w:r>
          </w:p>
        </w:tc>
        <w:tc>
          <w:tcPr>
            <w:tcW w:w="624" w:type="dxa"/>
          </w:tcPr>
          <w:p w:rsidR="00F37037" w:rsidRDefault="00F37037">
            <w:pPr>
              <w:pStyle w:val="ConsPlusNormal"/>
              <w:jc w:val="center"/>
            </w:pPr>
            <w:r>
              <w:t>57,2</w:t>
            </w:r>
          </w:p>
        </w:tc>
        <w:tc>
          <w:tcPr>
            <w:tcW w:w="856" w:type="dxa"/>
          </w:tcPr>
          <w:p w:rsidR="00F37037" w:rsidRDefault="00F37037">
            <w:pPr>
              <w:pStyle w:val="ConsPlusNormal"/>
              <w:jc w:val="center"/>
            </w:pPr>
            <w:r>
              <w:t>71,5</w:t>
            </w:r>
          </w:p>
        </w:tc>
        <w:tc>
          <w:tcPr>
            <w:tcW w:w="852" w:type="dxa"/>
          </w:tcPr>
          <w:p w:rsidR="00F37037" w:rsidRDefault="00F37037">
            <w:pPr>
              <w:pStyle w:val="ConsPlusNormal"/>
              <w:jc w:val="center"/>
            </w:pPr>
            <w:r>
              <w:t>85,8</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lastRenderedPageBreak/>
              <w:t>5.3.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14,1</w:t>
            </w:r>
          </w:p>
        </w:tc>
        <w:tc>
          <w:tcPr>
            <w:tcW w:w="680" w:type="dxa"/>
          </w:tcPr>
          <w:p w:rsidR="00F37037" w:rsidRDefault="00F37037">
            <w:pPr>
              <w:pStyle w:val="ConsPlusNormal"/>
              <w:jc w:val="center"/>
            </w:pPr>
            <w:r>
              <w:t>14,2</w:t>
            </w:r>
          </w:p>
        </w:tc>
        <w:tc>
          <w:tcPr>
            <w:tcW w:w="737" w:type="dxa"/>
          </w:tcPr>
          <w:p w:rsidR="00F37037" w:rsidRDefault="00F37037">
            <w:pPr>
              <w:pStyle w:val="ConsPlusNormal"/>
              <w:jc w:val="center"/>
            </w:pPr>
            <w:r>
              <w:t>14,3</w:t>
            </w:r>
          </w:p>
        </w:tc>
        <w:tc>
          <w:tcPr>
            <w:tcW w:w="737" w:type="dxa"/>
          </w:tcPr>
          <w:p w:rsidR="00F37037" w:rsidRDefault="00F37037">
            <w:pPr>
              <w:pStyle w:val="ConsPlusNormal"/>
              <w:jc w:val="center"/>
            </w:pPr>
            <w:r>
              <w:t>28,6</w:t>
            </w:r>
          </w:p>
        </w:tc>
        <w:tc>
          <w:tcPr>
            <w:tcW w:w="794" w:type="dxa"/>
          </w:tcPr>
          <w:p w:rsidR="00F37037" w:rsidRDefault="00F37037">
            <w:pPr>
              <w:pStyle w:val="ConsPlusNormal"/>
              <w:jc w:val="center"/>
            </w:pPr>
            <w:r>
              <w:t>56</w:t>
            </w:r>
          </w:p>
        </w:tc>
        <w:tc>
          <w:tcPr>
            <w:tcW w:w="624" w:type="dxa"/>
          </w:tcPr>
          <w:p w:rsidR="00F37037" w:rsidRDefault="00F37037">
            <w:pPr>
              <w:pStyle w:val="ConsPlusNormal"/>
              <w:jc w:val="center"/>
            </w:pPr>
            <w:r>
              <w:t>57,2</w:t>
            </w:r>
          </w:p>
        </w:tc>
        <w:tc>
          <w:tcPr>
            <w:tcW w:w="856" w:type="dxa"/>
          </w:tcPr>
          <w:p w:rsidR="00F37037" w:rsidRDefault="00F37037">
            <w:pPr>
              <w:pStyle w:val="ConsPlusNormal"/>
              <w:jc w:val="center"/>
            </w:pPr>
            <w:r>
              <w:t>71,5</w:t>
            </w:r>
          </w:p>
        </w:tc>
        <w:tc>
          <w:tcPr>
            <w:tcW w:w="852" w:type="dxa"/>
          </w:tcPr>
          <w:p w:rsidR="00F37037" w:rsidRDefault="00F37037">
            <w:pPr>
              <w:pStyle w:val="ConsPlusNormal"/>
              <w:jc w:val="center"/>
            </w:pPr>
            <w:r>
              <w:t>85,8</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t>5.4. Число всероссийских сопоставительных исследований качества образования, в которых Республика Тыва участвует на регулярной основе</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1</w:t>
            </w:r>
          </w:p>
        </w:tc>
        <w:tc>
          <w:tcPr>
            <w:tcW w:w="680" w:type="dxa"/>
          </w:tcPr>
          <w:p w:rsidR="00F37037" w:rsidRDefault="00F37037">
            <w:pPr>
              <w:pStyle w:val="ConsPlusNormal"/>
              <w:jc w:val="center"/>
            </w:pPr>
            <w:r>
              <w:t>1</w:t>
            </w:r>
          </w:p>
        </w:tc>
        <w:tc>
          <w:tcPr>
            <w:tcW w:w="737" w:type="dxa"/>
          </w:tcPr>
          <w:p w:rsidR="00F37037" w:rsidRDefault="00F37037">
            <w:pPr>
              <w:pStyle w:val="ConsPlusNormal"/>
              <w:jc w:val="center"/>
            </w:pPr>
            <w:r>
              <w:t>1</w:t>
            </w:r>
          </w:p>
        </w:tc>
        <w:tc>
          <w:tcPr>
            <w:tcW w:w="737" w:type="dxa"/>
          </w:tcPr>
          <w:p w:rsidR="00F37037" w:rsidRDefault="00F37037">
            <w:pPr>
              <w:pStyle w:val="ConsPlusNormal"/>
              <w:jc w:val="center"/>
            </w:pPr>
            <w:r>
              <w:t>1</w:t>
            </w:r>
          </w:p>
        </w:tc>
        <w:tc>
          <w:tcPr>
            <w:tcW w:w="794" w:type="dxa"/>
          </w:tcPr>
          <w:p w:rsidR="00F37037" w:rsidRDefault="00F37037">
            <w:pPr>
              <w:pStyle w:val="ConsPlusNormal"/>
              <w:jc w:val="center"/>
            </w:pPr>
            <w:r>
              <w:t>2</w:t>
            </w:r>
          </w:p>
        </w:tc>
        <w:tc>
          <w:tcPr>
            <w:tcW w:w="624" w:type="dxa"/>
          </w:tcPr>
          <w:p w:rsidR="00F37037" w:rsidRDefault="00F37037">
            <w:pPr>
              <w:pStyle w:val="ConsPlusNormal"/>
              <w:jc w:val="center"/>
            </w:pPr>
            <w:r>
              <w:t>2</w:t>
            </w:r>
          </w:p>
        </w:tc>
        <w:tc>
          <w:tcPr>
            <w:tcW w:w="856" w:type="dxa"/>
          </w:tcPr>
          <w:p w:rsidR="00F37037" w:rsidRDefault="00F37037">
            <w:pPr>
              <w:pStyle w:val="ConsPlusNormal"/>
              <w:jc w:val="center"/>
            </w:pPr>
            <w:r>
              <w:t>2</w:t>
            </w:r>
          </w:p>
        </w:tc>
        <w:tc>
          <w:tcPr>
            <w:tcW w:w="852" w:type="dxa"/>
          </w:tcPr>
          <w:p w:rsidR="00F37037" w:rsidRDefault="00F37037">
            <w:pPr>
              <w:pStyle w:val="ConsPlusNormal"/>
              <w:jc w:val="center"/>
            </w:pPr>
            <w:r>
              <w:t>3</w:t>
            </w:r>
          </w:p>
        </w:tc>
        <w:tc>
          <w:tcPr>
            <w:tcW w:w="737"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680" w:type="dxa"/>
          </w:tcPr>
          <w:p w:rsidR="00F37037" w:rsidRDefault="00F37037">
            <w:pPr>
              <w:pStyle w:val="ConsPlusNormal"/>
              <w:jc w:val="center"/>
            </w:pPr>
            <w:r>
              <w:t>3</w:t>
            </w:r>
          </w:p>
        </w:tc>
        <w:tc>
          <w:tcPr>
            <w:tcW w:w="624" w:type="dxa"/>
          </w:tcPr>
          <w:p w:rsidR="00F37037" w:rsidRDefault="00F37037">
            <w:pPr>
              <w:pStyle w:val="ConsPlusNormal"/>
              <w:jc w:val="center"/>
            </w:pPr>
            <w:r>
              <w:t>3</w:t>
            </w:r>
          </w:p>
        </w:tc>
        <w:tc>
          <w:tcPr>
            <w:tcW w:w="680" w:type="dxa"/>
          </w:tcPr>
          <w:p w:rsidR="00F37037" w:rsidRDefault="00F37037">
            <w:pPr>
              <w:pStyle w:val="ConsPlusNormal"/>
              <w:jc w:val="center"/>
            </w:pPr>
            <w:r>
              <w:t>3</w:t>
            </w:r>
          </w:p>
        </w:tc>
      </w:tr>
      <w:tr w:rsidR="00F37037">
        <w:tc>
          <w:tcPr>
            <w:tcW w:w="2381" w:type="dxa"/>
          </w:tcPr>
          <w:p w:rsidR="00F37037" w:rsidRDefault="00F37037">
            <w:pPr>
              <w:pStyle w:val="ConsPlusNormal"/>
            </w:pPr>
            <w:r>
              <w:lastRenderedPageBreak/>
              <w:t>5.5. Исполнение объема налоговых и неналоговых доходов в консолидированный бюджет</w:t>
            </w:r>
          </w:p>
        </w:tc>
        <w:tc>
          <w:tcPr>
            <w:tcW w:w="1077" w:type="dxa"/>
          </w:tcPr>
          <w:p w:rsidR="00F37037" w:rsidRDefault="00F37037">
            <w:pPr>
              <w:pStyle w:val="ConsPlusNormal"/>
              <w:jc w:val="center"/>
            </w:pPr>
            <w:r>
              <w:t>тыс. рублей</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1454,0</w:t>
            </w:r>
          </w:p>
        </w:tc>
        <w:tc>
          <w:tcPr>
            <w:tcW w:w="794" w:type="dxa"/>
          </w:tcPr>
          <w:p w:rsidR="00F37037" w:rsidRDefault="00F37037">
            <w:pPr>
              <w:pStyle w:val="ConsPlusNormal"/>
              <w:jc w:val="center"/>
            </w:pPr>
            <w:r>
              <w:t>1977,4</w:t>
            </w:r>
          </w:p>
        </w:tc>
        <w:tc>
          <w:tcPr>
            <w:tcW w:w="624" w:type="dxa"/>
          </w:tcPr>
          <w:p w:rsidR="00F37037" w:rsidRDefault="00F37037">
            <w:pPr>
              <w:pStyle w:val="ConsPlusNormal"/>
              <w:jc w:val="center"/>
            </w:pPr>
            <w:r>
              <w:t>1110,46</w:t>
            </w:r>
          </w:p>
        </w:tc>
        <w:tc>
          <w:tcPr>
            <w:tcW w:w="856" w:type="dxa"/>
          </w:tcPr>
          <w:p w:rsidR="00F37037" w:rsidRDefault="00F37037">
            <w:pPr>
              <w:pStyle w:val="ConsPlusNormal"/>
              <w:jc w:val="center"/>
            </w:pPr>
            <w:r>
              <w:t>2019,0</w:t>
            </w:r>
          </w:p>
        </w:tc>
        <w:tc>
          <w:tcPr>
            <w:tcW w:w="852" w:type="dxa"/>
          </w:tcPr>
          <w:p w:rsidR="00F37037" w:rsidRDefault="00F37037">
            <w:pPr>
              <w:pStyle w:val="ConsPlusNormal"/>
              <w:jc w:val="center"/>
            </w:pPr>
            <w:r>
              <w:t>1422,3</w:t>
            </w:r>
          </w:p>
        </w:tc>
        <w:tc>
          <w:tcPr>
            <w:tcW w:w="737" w:type="dxa"/>
          </w:tcPr>
          <w:p w:rsidR="00F37037" w:rsidRDefault="00F37037">
            <w:pPr>
              <w:pStyle w:val="ConsPlusNormal"/>
              <w:jc w:val="center"/>
            </w:pPr>
            <w:r>
              <w:t>1430,0</w:t>
            </w:r>
          </w:p>
        </w:tc>
        <w:tc>
          <w:tcPr>
            <w:tcW w:w="680" w:type="dxa"/>
          </w:tcPr>
          <w:p w:rsidR="00F37037" w:rsidRDefault="00F37037">
            <w:pPr>
              <w:pStyle w:val="ConsPlusNormal"/>
              <w:jc w:val="center"/>
            </w:pPr>
            <w:r>
              <w:t>1435,0</w:t>
            </w:r>
          </w:p>
        </w:tc>
        <w:tc>
          <w:tcPr>
            <w:tcW w:w="680" w:type="dxa"/>
          </w:tcPr>
          <w:p w:rsidR="00F37037" w:rsidRDefault="00F37037">
            <w:pPr>
              <w:pStyle w:val="ConsPlusNormal"/>
              <w:jc w:val="center"/>
            </w:pPr>
            <w:r>
              <w:t>1445,0</w:t>
            </w:r>
          </w:p>
        </w:tc>
        <w:tc>
          <w:tcPr>
            <w:tcW w:w="680" w:type="dxa"/>
          </w:tcPr>
          <w:p w:rsidR="00F37037" w:rsidRDefault="00F37037">
            <w:pPr>
              <w:pStyle w:val="ConsPlusNormal"/>
              <w:jc w:val="center"/>
            </w:pPr>
            <w:r>
              <w:t>1445,0</w:t>
            </w:r>
          </w:p>
        </w:tc>
        <w:tc>
          <w:tcPr>
            <w:tcW w:w="624" w:type="dxa"/>
          </w:tcPr>
          <w:p w:rsidR="00F37037" w:rsidRDefault="00F37037">
            <w:pPr>
              <w:pStyle w:val="ConsPlusNormal"/>
              <w:jc w:val="center"/>
            </w:pPr>
            <w:r>
              <w:t>1450,0</w:t>
            </w:r>
          </w:p>
        </w:tc>
        <w:tc>
          <w:tcPr>
            <w:tcW w:w="680" w:type="dxa"/>
          </w:tcPr>
          <w:p w:rsidR="00F37037" w:rsidRDefault="00F37037">
            <w:pPr>
              <w:pStyle w:val="ConsPlusNormal"/>
              <w:jc w:val="center"/>
            </w:pPr>
            <w:r>
              <w:t>1453,0</w:t>
            </w:r>
          </w:p>
        </w:tc>
      </w:tr>
      <w:tr w:rsidR="00F37037">
        <w:tc>
          <w:tcPr>
            <w:tcW w:w="2381" w:type="dxa"/>
          </w:tcPr>
          <w:p w:rsidR="00F37037" w:rsidRDefault="00F37037">
            <w:pPr>
              <w:pStyle w:val="ConsPlusNormal"/>
            </w:pPr>
            <w:r>
              <w:t>5.6. Увеличение доли ППЭ, обеспеченных высокопроизводительными сканерами для выполнения сканирования экзаменационных работ участников ЕГЭ в ППЭ в день проведения экзамена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60</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5.7. Увеличение доли ППЭ, обеспеченных высокопроизводительными принтерами для использования технологии "Печать КИМ в ППЭ"</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15</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5.8. Увеличение уровня оснащенности РЦОИ современным оборудованием для повышения скорости обработки экзаменационных материалов</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50</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lastRenderedPageBreak/>
              <w:t xml:space="preserve">5.9. Количество региональных оценочных инструментов для проведения </w:t>
            </w:r>
            <w:proofErr w:type="spellStart"/>
            <w:r>
              <w:t>внутрирегионального</w:t>
            </w:r>
            <w:proofErr w:type="spellEnd"/>
            <w:r>
              <w:t xml:space="preserve"> анализа оценки качества общего образования, действующих в Республике Тыва на регулярной основе</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5</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5.10. Количество разработанных программ подготовки и (или)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5</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t xml:space="preserve">5.11. Количество специалистов, прошедших подготовку и (или) повышение квалификации по </w:t>
            </w:r>
            <w:r>
              <w:lastRenderedPageBreak/>
              <w:t>разработанным программам (в том числе в области педагогических измерений, анализа и использования результатов оценочных процедур)</w:t>
            </w:r>
          </w:p>
        </w:tc>
        <w:tc>
          <w:tcPr>
            <w:tcW w:w="1077" w:type="dxa"/>
          </w:tcPr>
          <w:p w:rsidR="00F37037" w:rsidRDefault="00F37037">
            <w:pPr>
              <w:pStyle w:val="ConsPlusNormal"/>
              <w:jc w:val="center"/>
            </w:pPr>
            <w:r>
              <w:lastRenderedPageBreak/>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260</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lastRenderedPageBreak/>
              <w:t>5.12. Количество обучающих мероприятий по разработанным программам подготовки и (или)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5</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13556" w:type="dxa"/>
            <w:gridSpan w:val="16"/>
          </w:tcPr>
          <w:p w:rsidR="00F37037" w:rsidRDefault="00F37037">
            <w:pPr>
              <w:pStyle w:val="ConsPlusNormal"/>
              <w:jc w:val="center"/>
              <w:outlineLvl w:val="2"/>
            </w:pPr>
            <w:r>
              <w:t xml:space="preserve">6. </w:t>
            </w:r>
            <w:hyperlink w:anchor="P3667" w:history="1">
              <w:r>
                <w:rPr>
                  <w:color w:val="0000FF"/>
                </w:rPr>
                <w:t>Подпрограмма 6</w:t>
              </w:r>
            </w:hyperlink>
            <w:r>
              <w:t xml:space="preserve"> "Отдых и оздоровление детей"</w:t>
            </w:r>
          </w:p>
        </w:tc>
      </w:tr>
      <w:tr w:rsidR="00F37037">
        <w:tc>
          <w:tcPr>
            <w:tcW w:w="2381" w:type="dxa"/>
          </w:tcPr>
          <w:p w:rsidR="00F37037" w:rsidRDefault="00F37037">
            <w:pPr>
              <w:pStyle w:val="ConsPlusNormal"/>
            </w:pPr>
            <w:r>
              <w:t xml:space="preserve">6.1. Сохранение действующей сети загородных оздоровительных </w:t>
            </w:r>
            <w:r>
              <w:lastRenderedPageBreak/>
              <w:t>учреждений республики</w:t>
            </w:r>
          </w:p>
        </w:tc>
        <w:tc>
          <w:tcPr>
            <w:tcW w:w="1077" w:type="dxa"/>
          </w:tcPr>
          <w:p w:rsidR="00F37037" w:rsidRDefault="00F37037">
            <w:pPr>
              <w:pStyle w:val="ConsPlusNormal"/>
              <w:jc w:val="center"/>
            </w:pPr>
            <w:r>
              <w:lastRenderedPageBreak/>
              <w:t>единиц</w:t>
            </w:r>
          </w:p>
        </w:tc>
        <w:tc>
          <w:tcPr>
            <w:tcW w:w="737" w:type="dxa"/>
          </w:tcPr>
          <w:p w:rsidR="00F37037" w:rsidRDefault="00F37037">
            <w:pPr>
              <w:pStyle w:val="ConsPlusNormal"/>
              <w:jc w:val="center"/>
            </w:pPr>
            <w:r>
              <w:t>16</w:t>
            </w:r>
          </w:p>
        </w:tc>
        <w:tc>
          <w:tcPr>
            <w:tcW w:w="680" w:type="dxa"/>
          </w:tcPr>
          <w:p w:rsidR="00F37037" w:rsidRDefault="00F37037">
            <w:pPr>
              <w:pStyle w:val="ConsPlusNormal"/>
              <w:jc w:val="center"/>
            </w:pPr>
            <w:r>
              <w:t>16</w:t>
            </w:r>
          </w:p>
        </w:tc>
        <w:tc>
          <w:tcPr>
            <w:tcW w:w="737" w:type="dxa"/>
          </w:tcPr>
          <w:p w:rsidR="00F37037" w:rsidRDefault="00F37037">
            <w:pPr>
              <w:pStyle w:val="ConsPlusNormal"/>
              <w:jc w:val="center"/>
            </w:pPr>
            <w:r>
              <w:t>16</w:t>
            </w:r>
          </w:p>
        </w:tc>
        <w:tc>
          <w:tcPr>
            <w:tcW w:w="737" w:type="dxa"/>
          </w:tcPr>
          <w:p w:rsidR="00F37037" w:rsidRDefault="00F37037">
            <w:pPr>
              <w:pStyle w:val="ConsPlusNormal"/>
              <w:jc w:val="center"/>
            </w:pPr>
            <w:r>
              <w:t>16</w:t>
            </w:r>
          </w:p>
        </w:tc>
        <w:tc>
          <w:tcPr>
            <w:tcW w:w="794" w:type="dxa"/>
          </w:tcPr>
          <w:p w:rsidR="00F37037" w:rsidRDefault="00F37037">
            <w:pPr>
              <w:pStyle w:val="ConsPlusNormal"/>
              <w:jc w:val="center"/>
            </w:pPr>
            <w:r>
              <w:t>16</w:t>
            </w:r>
          </w:p>
        </w:tc>
        <w:tc>
          <w:tcPr>
            <w:tcW w:w="624" w:type="dxa"/>
          </w:tcPr>
          <w:p w:rsidR="00F37037" w:rsidRDefault="00F37037">
            <w:pPr>
              <w:pStyle w:val="ConsPlusNormal"/>
              <w:jc w:val="center"/>
            </w:pPr>
            <w:r>
              <w:t>17</w:t>
            </w:r>
          </w:p>
        </w:tc>
        <w:tc>
          <w:tcPr>
            <w:tcW w:w="856" w:type="dxa"/>
          </w:tcPr>
          <w:p w:rsidR="00F37037" w:rsidRDefault="00F37037">
            <w:pPr>
              <w:pStyle w:val="ConsPlusNormal"/>
              <w:jc w:val="center"/>
            </w:pPr>
            <w:r>
              <w:t>17</w:t>
            </w:r>
          </w:p>
        </w:tc>
        <w:tc>
          <w:tcPr>
            <w:tcW w:w="852" w:type="dxa"/>
          </w:tcPr>
          <w:p w:rsidR="00F37037" w:rsidRDefault="00F37037">
            <w:pPr>
              <w:pStyle w:val="ConsPlusNormal"/>
              <w:jc w:val="center"/>
            </w:pPr>
            <w:r>
              <w:t>17</w:t>
            </w:r>
          </w:p>
        </w:tc>
        <w:tc>
          <w:tcPr>
            <w:tcW w:w="737" w:type="dxa"/>
          </w:tcPr>
          <w:p w:rsidR="00F37037" w:rsidRDefault="00F37037">
            <w:pPr>
              <w:pStyle w:val="ConsPlusNormal"/>
              <w:jc w:val="center"/>
            </w:pPr>
            <w:r>
              <w:t>17</w:t>
            </w:r>
          </w:p>
        </w:tc>
        <w:tc>
          <w:tcPr>
            <w:tcW w:w="680" w:type="dxa"/>
          </w:tcPr>
          <w:p w:rsidR="00F37037" w:rsidRDefault="00F37037">
            <w:pPr>
              <w:pStyle w:val="ConsPlusNormal"/>
              <w:jc w:val="center"/>
            </w:pPr>
            <w:r>
              <w:t>17</w:t>
            </w:r>
          </w:p>
        </w:tc>
        <w:tc>
          <w:tcPr>
            <w:tcW w:w="680" w:type="dxa"/>
          </w:tcPr>
          <w:p w:rsidR="00F37037" w:rsidRDefault="00F37037">
            <w:pPr>
              <w:pStyle w:val="ConsPlusNormal"/>
              <w:jc w:val="center"/>
            </w:pPr>
            <w:r>
              <w:t>17</w:t>
            </w:r>
          </w:p>
        </w:tc>
        <w:tc>
          <w:tcPr>
            <w:tcW w:w="680" w:type="dxa"/>
          </w:tcPr>
          <w:p w:rsidR="00F37037" w:rsidRDefault="00F37037">
            <w:pPr>
              <w:pStyle w:val="ConsPlusNormal"/>
              <w:jc w:val="center"/>
            </w:pPr>
            <w:r>
              <w:t>17</w:t>
            </w:r>
          </w:p>
        </w:tc>
        <w:tc>
          <w:tcPr>
            <w:tcW w:w="624" w:type="dxa"/>
          </w:tcPr>
          <w:p w:rsidR="00F37037" w:rsidRDefault="00F37037">
            <w:pPr>
              <w:pStyle w:val="ConsPlusNormal"/>
              <w:jc w:val="center"/>
            </w:pPr>
            <w:r>
              <w:t>17</w:t>
            </w:r>
          </w:p>
        </w:tc>
        <w:tc>
          <w:tcPr>
            <w:tcW w:w="680" w:type="dxa"/>
          </w:tcPr>
          <w:p w:rsidR="00F37037" w:rsidRDefault="00F37037">
            <w:pPr>
              <w:pStyle w:val="ConsPlusNormal"/>
              <w:jc w:val="center"/>
            </w:pPr>
            <w:r>
              <w:t>17</w:t>
            </w:r>
          </w:p>
        </w:tc>
      </w:tr>
      <w:tr w:rsidR="00F37037">
        <w:tc>
          <w:tcPr>
            <w:tcW w:w="2381" w:type="dxa"/>
          </w:tcPr>
          <w:p w:rsidR="00F37037" w:rsidRDefault="00F37037">
            <w:pPr>
              <w:pStyle w:val="ConsPlusNormal"/>
            </w:pPr>
            <w:r>
              <w:lastRenderedPageBreak/>
              <w:t>6.2. Количество детей, охваченных всеми формами отдыха, оздоровления и занятости в свободное от учебы время</w:t>
            </w:r>
          </w:p>
        </w:tc>
        <w:tc>
          <w:tcPr>
            <w:tcW w:w="1077" w:type="dxa"/>
          </w:tcPr>
          <w:p w:rsidR="00F37037" w:rsidRDefault="00F37037">
            <w:pPr>
              <w:pStyle w:val="ConsPlusNormal"/>
              <w:jc w:val="center"/>
            </w:pPr>
            <w:r>
              <w:t>тыс. человек</w:t>
            </w:r>
          </w:p>
        </w:tc>
        <w:tc>
          <w:tcPr>
            <w:tcW w:w="737" w:type="dxa"/>
          </w:tcPr>
          <w:p w:rsidR="00F37037" w:rsidRDefault="00F37037">
            <w:pPr>
              <w:pStyle w:val="ConsPlusNormal"/>
              <w:jc w:val="center"/>
            </w:pPr>
            <w:r>
              <w:t>16</w:t>
            </w:r>
          </w:p>
        </w:tc>
        <w:tc>
          <w:tcPr>
            <w:tcW w:w="680" w:type="dxa"/>
          </w:tcPr>
          <w:p w:rsidR="00F37037" w:rsidRDefault="00F37037">
            <w:pPr>
              <w:pStyle w:val="ConsPlusNormal"/>
              <w:jc w:val="center"/>
            </w:pPr>
            <w:r>
              <w:t>22,4</w:t>
            </w:r>
          </w:p>
        </w:tc>
        <w:tc>
          <w:tcPr>
            <w:tcW w:w="737" w:type="dxa"/>
          </w:tcPr>
          <w:p w:rsidR="00F37037" w:rsidRDefault="00F37037">
            <w:pPr>
              <w:pStyle w:val="ConsPlusNormal"/>
              <w:jc w:val="center"/>
            </w:pPr>
            <w:r>
              <w:t>22,5</w:t>
            </w:r>
          </w:p>
        </w:tc>
        <w:tc>
          <w:tcPr>
            <w:tcW w:w="737" w:type="dxa"/>
          </w:tcPr>
          <w:p w:rsidR="00F37037" w:rsidRDefault="00F37037">
            <w:pPr>
              <w:pStyle w:val="ConsPlusNormal"/>
              <w:jc w:val="center"/>
            </w:pPr>
            <w:r>
              <w:t>24,9</w:t>
            </w:r>
          </w:p>
        </w:tc>
        <w:tc>
          <w:tcPr>
            <w:tcW w:w="794" w:type="dxa"/>
          </w:tcPr>
          <w:p w:rsidR="00F37037" w:rsidRDefault="00F37037">
            <w:pPr>
              <w:pStyle w:val="ConsPlusNormal"/>
              <w:jc w:val="center"/>
            </w:pPr>
            <w:r>
              <w:t>33</w:t>
            </w:r>
          </w:p>
        </w:tc>
        <w:tc>
          <w:tcPr>
            <w:tcW w:w="624" w:type="dxa"/>
          </w:tcPr>
          <w:p w:rsidR="00F37037" w:rsidRDefault="00F37037">
            <w:pPr>
              <w:pStyle w:val="ConsPlusNormal"/>
              <w:jc w:val="center"/>
            </w:pPr>
            <w:r>
              <w:t>22,8</w:t>
            </w:r>
          </w:p>
        </w:tc>
        <w:tc>
          <w:tcPr>
            <w:tcW w:w="856" w:type="dxa"/>
          </w:tcPr>
          <w:p w:rsidR="00F37037" w:rsidRDefault="00F37037">
            <w:pPr>
              <w:pStyle w:val="ConsPlusNormal"/>
              <w:jc w:val="center"/>
            </w:pPr>
            <w:r>
              <w:t>22,9</w:t>
            </w:r>
          </w:p>
        </w:tc>
        <w:tc>
          <w:tcPr>
            <w:tcW w:w="852" w:type="dxa"/>
          </w:tcPr>
          <w:p w:rsidR="00F37037" w:rsidRDefault="00F37037">
            <w:pPr>
              <w:pStyle w:val="ConsPlusNormal"/>
              <w:jc w:val="center"/>
            </w:pPr>
            <w:r>
              <w:t>23</w:t>
            </w:r>
          </w:p>
        </w:tc>
        <w:tc>
          <w:tcPr>
            <w:tcW w:w="737" w:type="dxa"/>
          </w:tcPr>
          <w:p w:rsidR="00F37037" w:rsidRDefault="00F37037">
            <w:pPr>
              <w:pStyle w:val="ConsPlusNormal"/>
              <w:jc w:val="center"/>
            </w:pPr>
            <w:r>
              <w:t>23,5</w:t>
            </w:r>
          </w:p>
        </w:tc>
        <w:tc>
          <w:tcPr>
            <w:tcW w:w="680" w:type="dxa"/>
          </w:tcPr>
          <w:p w:rsidR="00F37037" w:rsidRDefault="00F37037">
            <w:pPr>
              <w:pStyle w:val="ConsPlusNormal"/>
              <w:jc w:val="center"/>
            </w:pPr>
            <w:r>
              <w:t>24,0</w:t>
            </w:r>
          </w:p>
        </w:tc>
        <w:tc>
          <w:tcPr>
            <w:tcW w:w="680" w:type="dxa"/>
          </w:tcPr>
          <w:p w:rsidR="00F37037" w:rsidRDefault="00F37037">
            <w:pPr>
              <w:pStyle w:val="ConsPlusNormal"/>
              <w:jc w:val="center"/>
            </w:pPr>
            <w:r>
              <w:t>24,5</w:t>
            </w:r>
          </w:p>
        </w:tc>
        <w:tc>
          <w:tcPr>
            <w:tcW w:w="680" w:type="dxa"/>
          </w:tcPr>
          <w:p w:rsidR="00F37037" w:rsidRDefault="00F37037">
            <w:pPr>
              <w:pStyle w:val="ConsPlusNormal"/>
              <w:jc w:val="center"/>
            </w:pPr>
            <w:r>
              <w:t>25</w:t>
            </w:r>
          </w:p>
        </w:tc>
        <w:tc>
          <w:tcPr>
            <w:tcW w:w="624" w:type="dxa"/>
          </w:tcPr>
          <w:p w:rsidR="00F37037" w:rsidRDefault="00F37037">
            <w:pPr>
              <w:pStyle w:val="ConsPlusNormal"/>
              <w:jc w:val="center"/>
            </w:pPr>
            <w:r>
              <w:t>25,5</w:t>
            </w:r>
          </w:p>
        </w:tc>
        <w:tc>
          <w:tcPr>
            <w:tcW w:w="680" w:type="dxa"/>
          </w:tcPr>
          <w:p w:rsidR="00F37037" w:rsidRDefault="00F37037">
            <w:pPr>
              <w:pStyle w:val="ConsPlusNormal"/>
              <w:jc w:val="center"/>
            </w:pPr>
            <w:r>
              <w:t>26</w:t>
            </w:r>
          </w:p>
        </w:tc>
      </w:tr>
      <w:tr w:rsidR="00F37037">
        <w:tc>
          <w:tcPr>
            <w:tcW w:w="13556" w:type="dxa"/>
            <w:gridSpan w:val="16"/>
          </w:tcPr>
          <w:p w:rsidR="00F37037" w:rsidRDefault="00F37037">
            <w:pPr>
              <w:pStyle w:val="ConsPlusNormal"/>
              <w:jc w:val="center"/>
              <w:outlineLvl w:val="2"/>
            </w:pPr>
            <w:r>
              <w:t xml:space="preserve">7. </w:t>
            </w:r>
            <w:hyperlink w:anchor="P3884" w:history="1">
              <w:r>
                <w:rPr>
                  <w:color w:val="0000FF"/>
                </w:rPr>
                <w:t>Подпрограмма 7</w:t>
              </w:r>
            </w:hyperlink>
            <w:r>
              <w:t xml:space="preserve"> "Безопасность образовательных организаций"</w:t>
            </w:r>
          </w:p>
        </w:tc>
      </w:tr>
      <w:tr w:rsidR="00F37037">
        <w:tc>
          <w:tcPr>
            <w:tcW w:w="2381" w:type="dxa"/>
          </w:tcPr>
          <w:p w:rsidR="00F37037" w:rsidRDefault="00F37037">
            <w:pPr>
              <w:pStyle w:val="ConsPlusNormal"/>
            </w:pPr>
            <w:r>
              <w:t>7.1. Доля образовательных организаций, отвечающих требованиям безопасности обучающихся, воспитанников и работников образовательных организаций во время их трудовой и учебной деятельности</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58</w:t>
            </w:r>
          </w:p>
        </w:tc>
        <w:tc>
          <w:tcPr>
            <w:tcW w:w="680" w:type="dxa"/>
          </w:tcPr>
          <w:p w:rsidR="00F37037" w:rsidRDefault="00F37037">
            <w:pPr>
              <w:pStyle w:val="ConsPlusNormal"/>
              <w:jc w:val="center"/>
            </w:pPr>
            <w:r>
              <w:t>59</w:t>
            </w:r>
          </w:p>
        </w:tc>
        <w:tc>
          <w:tcPr>
            <w:tcW w:w="737" w:type="dxa"/>
          </w:tcPr>
          <w:p w:rsidR="00F37037" w:rsidRDefault="00F37037">
            <w:pPr>
              <w:pStyle w:val="ConsPlusNormal"/>
              <w:jc w:val="center"/>
            </w:pPr>
            <w:r>
              <w:t>60</w:t>
            </w:r>
          </w:p>
        </w:tc>
        <w:tc>
          <w:tcPr>
            <w:tcW w:w="737" w:type="dxa"/>
          </w:tcPr>
          <w:p w:rsidR="00F37037" w:rsidRDefault="00F37037">
            <w:pPr>
              <w:pStyle w:val="ConsPlusNormal"/>
              <w:jc w:val="center"/>
            </w:pPr>
            <w:r>
              <w:t>80</w:t>
            </w:r>
          </w:p>
        </w:tc>
        <w:tc>
          <w:tcPr>
            <w:tcW w:w="794" w:type="dxa"/>
          </w:tcPr>
          <w:p w:rsidR="00F37037" w:rsidRDefault="00F37037">
            <w:pPr>
              <w:pStyle w:val="ConsPlusNormal"/>
              <w:jc w:val="center"/>
            </w:pPr>
            <w:r>
              <w:t>80</w:t>
            </w:r>
          </w:p>
        </w:tc>
        <w:tc>
          <w:tcPr>
            <w:tcW w:w="624" w:type="dxa"/>
          </w:tcPr>
          <w:p w:rsidR="00F37037" w:rsidRDefault="00F37037">
            <w:pPr>
              <w:pStyle w:val="ConsPlusNormal"/>
              <w:jc w:val="center"/>
            </w:pPr>
            <w:r>
              <w:t>70</w:t>
            </w:r>
          </w:p>
        </w:tc>
        <w:tc>
          <w:tcPr>
            <w:tcW w:w="856" w:type="dxa"/>
          </w:tcPr>
          <w:p w:rsidR="00F37037" w:rsidRDefault="00F37037">
            <w:pPr>
              <w:pStyle w:val="ConsPlusNormal"/>
              <w:jc w:val="center"/>
            </w:pPr>
            <w:r>
              <w:t>75</w:t>
            </w:r>
          </w:p>
        </w:tc>
        <w:tc>
          <w:tcPr>
            <w:tcW w:w="852" w:type="dxa"/>
          </w:tcPr>
          <w:p w:rsidR="00F37037" w:rsidRDefault="00F37037">
            <w:pPr>
              <w:pStyle w:val="ConsPlusNormal"/>
              <w:jc w:val="center"/>
            </w:pPr>
            <w:r>
              <w:t>80</w:t>
            </w:r>
          </w:p>
        </w:tc>
        <w:tc>
          <w:tcPr>
            <w:tcW w:w="737" w:type="dxa"/>
          </w:tcPr>
          <w:p w:rsidR="00F37037" w:rsidRDefault="00F37037">
            <w:pPr>
              <w:pStyle w:val="ConsPlusNormal"/>
              <w:jc w:val="center"/>
            </w:pPr>
            <w:r>
              <w:t>85</w:t>
            </w:r>
          </w:p>
        </w:tc>
        <w:tc>
          <w:tcPr>
            <w:tcW w:w="680" w:type="dxa"/>
          </w:tcPr>
          <w:p w:rsidR="00F37037" w:rsidRDefault="00F37037">
            <w:pPr>
              <w:pStyle w:val="ConsPlusNormal"/>
              <w:jc w:val="center"/>
            </w:pPr>
            <w:r>
              <w:t>90</w:t>
            </w:r>
          </w:p>
        </w:tc>
        <w:tc>
          <w:tcPr>
            <w:tcW w:w="680" w:type="dxa"/>
          </w:tcPr>
          <w:p w:rsidR="00F37037" w:rsidRDefault="00F37037">
            <w:pPr>
              <w:pStyle w:val="ConsPlusNormal"/>
              <w:jc w:val="center"/>
            </w:pPr>
            <w:r>
              <w:t>95</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13556" w:type="dxa"/>
            <w:gridSpan w:val="16"/>
          </w:tcPr>
          <w:p w:rsidR="00F37037" w:rsidRDefault="00F37037">
            <w:pPr>
              <w:pStyle w:val="ConsPlusNormal"/>
              <w:jc w:val="center"/>
              <w:outlineLvl w:val="2"/>
            </w:pPr>
            <w:r>
              <w:t xml:space="preserve">8. </w:t>
            </w:r>
            <w:hyperlink w:anchor="P4063" w:history="1">
              <w:r>
                <w:rPr>
                  <w:color w:val="0000FF"/>
                </w:rPr>
                <w:t>Подпрограмма 8</w:t>
              </w:r>
            </w:hyperlink>
            <w:r>
              <w:t xml:space="preserve"> "Развитие научных исследований в области гуманитарных</w:t>
            </w:r>
          </w:p>
          <w:p w:rsidR="00F37037" w:rsidRDefault="00F37037">
            <w:pPr>
              <w:pStyle w:val="ConsPlusNormal"/>
              <w:jc w:val="center"/>
            </w:pPr>
            <w:r>
              <w:t>и естественных наук в Республике Тыва на 2014 - 2021 годы"</w:t>
            </w:r>
          </w:p>
        </w:tc>
      </w:tr>
      <w:tr w:rsidR="00F37037">
        <w:tc>
          <w:tcPr>
            <w:tcW w:w="2381" w:type="dxa"/>
          </w:tcPr>
          <w:p w:rsidR="00F37037" w:rsidRDefault="00F37037">
            <w:pPr>
              <w:pStyle w:val="ConsPlusNormal"/>
            </w:pPr>
            <w:r>
              <w:t xml:space="preserve">8.1. Количество конкурсных заявок к участию в федеральных и региональных конкурсных мероприятиях от </w:t>
            </w:r>
            <w:r>
              <w:lastRenderedPageBreak/>
              <w:t>общего числа работников организаций науки</w:t>
            </w:r>
          </w:p>
        </w:tc>
        <w:tc>
          <w:tcPr>
            <w:tcW w:w="1077" w:type="dxa"/>
          </w:tcPr>
          <w:p w:rsidR="00F37037" w:rsidRDefault="00F37037">
            <w:pPr>
              <w:pStyle w:val="ConsPlusNormal"/>
              <w:jc w:val="center"/>
            </w:pPr>
            <w:r>
              <w:lastRenderedPageBreak/>
              <w:t>единиц</w:t>
            </w:r>
          </w:p>
        </w:tc>
        <w:tc>
          <w:tcPr>
            <w:tcW w:w="737" w:type="dxa"/>
          </w:tcPr>
          <w:p w:rsidR="00F37037" w:rsidRDefault="00F37037">
            <w:pPr>
              <w:pStyle w:val="ConsPlusNormal"/>
              <w:jc w:val="center"/>
            </w:pPr>
            <w:r>
              <w:t>25</w:t>
            </w:r>
          </w:p>
        </w:tc>
        <w:tc>
          <w:tcPr>
            <w:tcW w:w="680" w:type="dxa"/>
          </w:tcPr>
          <w:p w:rsidR="00F37037" w:rsidRDefault="00F37037">
            <w:pPr>
              <w:pStyle w:val="ConsPlusNormal"/>
              <w:jc w:val="center"/>
            </w:pPr>
            <w:r>
              <w:t>26</w:t>
            </w:r>
          </w:p>
        </w:tc>
        <w:tc>
          <w:tcPr>
            <w:tcW w:w="737" w:type="dxa"/>
          </w:tcPr>
          <w:p w:rsidR="00F37037" w:rsidRDefault="00F37037">
            <w:pPr>
              <w:pStyle w:val="ConsPlusNormal"/>
              <w:jc w:val="center"/>
            </w:pPr>
            <w:r>
              <w:t>56</w:t>
            </w:r>
          </w:p>
        </w:tc>
        <w:tc>
          <w:tcPr>
            <w:tcW w:w="737" w:type="dxa"/>
          </w:tcPr>
          <w:p w:rsidR="00F37037" w:rsidRDefault="00F37037">
            <w:pPr>
              <w:pStyle w:val="ConsPlusNormal"/>
              <w:jc w:val="center"/>
            </w:pPr>
            <w:r>
              <w:t>15</w:t>
            </w:r>
          </w:p>
        </w:tc>
        <w:tc>
          <w:tcPr>
            <w:tcW w:w="794" w:type="dxa"/>
          </w:tcPr>
          <w:p w:rsidR="00F37037" w:rsidRDefault="00F37037">
            <w:pPr>
              <w:pStyle w:val="ConsPlusNormal"/>
              <w:jc w:val="center"/>
            </w:pPr>
            <w:r>
              <w:t>78</w:t>
            </w:r>
          </w:p>
        </w:tc>
        <w:tc>
          <w:tcPr>
            <w:tcW w:w="624" w:type="dxa"/>
          </w:tcPr>
          <w:p w:rsidR="00F37037" w:rsidRDefault="00F37037">
            <w:pPr>
              <w:pStyle w:val="ConsPlusNormal"/>
              <w:jc w:val="center"/>
            </w:pPr>
            <w:r>
              <w:t>34</w:t>
            </w:r>
          </w:p>
        </w:tc>
        <w:tc>
          <w:tcPr>
            <w:tcW w:w="856" w:type="dxa"/>
          </w:tcPr>
          <w:p w:rsidR="00F37037" w:rsidRDefault="00F37037">
            <w:pPr>
              <w:pStyle w:val="ConsPlusNormal"/>
              <w:jc w:val="center"/>
            </w:pPr>
            <w:r>
              <w:t>36</w:t>
            </w:r>
          </w:p>
        </w:tc>
        <w:tc>
          <w:tcPr>
            <w:tcW w:w="852" w:type="dxa"/>
          </w:tcPr>
          <w:p w:rsidR="00F37037" w:rsidRDefault="00F37037">
            <w:pPr>
              <w:pStyle w:val="ConsPlusNormal"/>
              <w:jc w:val="center"/>
            </w:pPr>
            <w:r>
              <w:t>38</w:t>
            </w:r>
          </w:p>
        </w:tc>
        <w:tc>
          <w:tcPr>
            <w:tcW w:w="737" w:type="dxa"/>
          </w:tcPr>
          <w:p w:rsidR="00F37037" w:rsidRDefault="00F37037">
            <w:pPr>
              <w:pStyle w:val="ConsPlusNormal"/>
              <w:jc w:val="center"/>
            </w:pPr>
            <w:r>
              <w:t>40</w:t>
            </w:r>
          </w:p>
        </w:tc>
        <w:tc>
          <w:tcPr>
            <w:tcW w:w="680" w:type="dxa"/>
          </w:tcPr>
          <w:p w:rsidR="00F37037" w:rsidRDefault="00F37037">
            <w:pPr>
              <w:pStyle w:val="ConsPlusNormal"/>
              <w:jc w:val="center"/>
            </w:pPr>
            <w:r>
              <w:t>42</w:t>
            </w:r>
          </w:p>
        </w:tc>
        <w:tc>
          <w:tcPr>
            <w:tcW w:w="680" w:type="dxa"/>
          </w:tcPr>
          <w:p w:rsidR="00F37037" w:rsidRDefault="00F37037">
            <w:pPr>
              <w:pStyle w:val="ConsPlusNormal"/>
              <w:jc w:val="center"/>
            </w:pPr>
            <w:r>
              <w:t>42</w:t>
            </w:r>
          </w:p>
        </w:tc>
        <w:tc>
          <w:tcPr>
            <w:tcW w:w="680" w:type="dxa"/>
          </w:tcPr>
          <w:p w:rsidR="00F37037" w:rsidRDefault="00F37037">
            <w:pPr>
              <w:pStyle w:val="ConsPlusNormal"/>
              <w:jc w:val="center"/>
            </w:pPr>
            <w:r>
              <w:t>42</w:t>
            </w:r>
          </w:p>
        </w:tc>
        <w:tc>
          <w:tcPr>
            <w:tcW w:w="624" w:type="dxa"/>
          </w:tcPr>
          <w:p w:rsidR="00F37037" w:rsidRDefault="00F37037">
            <w:pPr>
              <w:pStyle w:val="ConsPlusNormal"/>
              <w:jc w:val="center"/>
            </w:pPr>
            <w:r>
              <w:t>42</w:t>
            </w:r>
          </w:p>
        </w:tc>
        <w:tc>
          <w:tcPr>
            <w:tcW w:w="680" w:type="dxa"/>
          </w:tcPr>
          <w:p w:rsidR="00F37037" w:rsidRDefault="00F37037">
            <w:pPr>
              <w:pStyle w:val="ConsPlusNormal"/>
              <w:jc w:val="center"/>
            </w:pPr>
            <w:r>
              <w:t>42</w:t>
            </w:r>
          </w:p>
        </w:tc>
      </w:tr>
      <w:tr w:rsidR="00F37037">
        <w:tc>
          <w:tcPr>
            <w:tcW w:w="2381" w:type="dxa"/>
          </w:tcPr>
          <w:p w:rsidR="00F37037" w:rsidRDefault="00F37037">
            <w:pPr>
              <w:pStyle w:val="ConsPlusNormal"/>
            </w:pPr>
            <w:r>
              <w:lastRenderedPageBreak/>
              <w:t>8.2. Доля изданных научных и научно-методических работ</w:t>
            </w:r>
          </w:p>
        </w:tc>
        <w:tc>
          <w:tcPr>
            <w:tcW w:w="1077" w:type="dxa"/>
          </w:tcPr>
          <w:p w:rsidR="00F37037" w:rsidRDefault="00F37037">
            <w:pPr>
              <w:pStyle w:val="ConsPlusNormal"/>
              <w:jc w:val="center"/>
            </w:pPr>
            <w:r>
              <w:t>авторских листов</w:t>
            </w:r>
          </w:p>
        </w:tc>
        <w:tc>
          <w:tcPr>
            <w:tcW w:w="737" w:type="dxa"/>
          </w:tcPr>
          <w:p w:rsidR="00F37037" w:rsidRDefault="00F37037">
            <w:pPr>
              <w:pStyle w:val="ConsPlusNormal"/>
              <w:jc w:val="center"/>
            </w:pPr>
            <w:r>
              <w:t>472</w:t>
            </w:r>
          </w:p>
        </w:tc>
        <w:tc>
          <w:tcPr>
            <w:tcW w:w="680" w:type="dxa"/>
          </w:tcPr>
          <w:p w:rsidR="00F37037" w:rsidRDefault="00F37037">
            <w:pPr>
              <w:pStyle w:val="ConsPlusNormal"/>
              <w:jc w:val="center"/>
            </w:pPr>
            <w:r>
              <w:t>488</w:t>
            </w:r>
          </w:p>
        </w:tc>
        <w:tc>
          <w:tcPr>
            <w:tcW w:w="737" w:type="dxa"/>
          </w:tcPr>
          <w:p w:rsidR="00F37037" w:rsidRDefault="00F37037">
            <w:pPr>
              <w:pStyle w:val="ConsPlusNormal"/>
              <w:jc w:val="center"/>
            </w:pPr>
            <w:r>
              <w:t>506</w:t>
            </w:r>
          </w:p>
        </w:tc>
        <w:tc>
          <w:tcPr>
            <w:tcW w:w="737" w:type="dxa"/>
          </w:tcPr>
          <w:p w:rsidR="00F37037" w:rsidRDefault="00F37037">
            <w:pPr>
              <w:pStyle w:val="ConsPlusNormal"/>
              <w:jc w:val="center"/>
            </w:pPr>
            <w:r>
              <w:t>466,61</w:t>
            </w:r>
          </w:p>
        </w:tc>
        <w:tc>
          <w:tcPr>
            <w:tcW w:w="794" w:type="dxa"/>
          </w:tcPr>
          <w:p w:rsidR="00F37037" w:rsidRDefault="00F37037">
            <w:pPr>
              <w:pStyle w:val="ConsPlusNormal"/>
              <w:jc w:val="center"/>
            </w:pPr>
            <w:r>
              <w:t>537</w:t>
            </w:r>
          </w:p>
        </w:tc>
        <w:tc>
          <w:tcPr>
            <w:tcW w:w="624" w:type="dxa"/>
          </w:tcPr>
          <w:p w:rsidR="00F37037" w:rsidRDefault="00F37037">
            <w:pPr>
              <w:pStyle w:val="ConsPlusNormal"/>
              <w:jc w:val="center"/>
            </w:pPr>
            <w:r>
              <w:t>546</w:t>
            </w:r>
          </w:p>
        </w:tc>
        <w:tc>
          <w:tcPr>
            <w:tcW w:w="856" w:type="dxa"/>
          </w:tcPr>
          <w:p w:rsidR="00F37037" w:rsidRDefault="00F37037">
            <w:pPr>
              <w:pStyle w:val="ConsPlusNormal"/>
              <w:jc w:val="center"/>
            </w:pPr>
            <w:r>
              <w:t>552,5</w:t>
            </w:r>
          </w:p>
        </w:tc>
        <w:tc>
          <w:tcPr>
            <w:tcW w:w="852" w:type="dxa"/>
          </w:tcPr>
          <w:p w:rsidR="00F37037" w:rsidRDefault="00F37037">
            <w:pPr>
              <w:pStyle w:val="ConsPlusNormal"/>
              <w:jc w:val="center"/>
            </w:pPr>
            <w:r>
              <w:t>559</w:t>
            </w:r>
          </w:p>
        </w:tc>
        <w:tc>
          <w:tcPr>
            <w:tcW w:w="737" w:type="dxa"/>
          </w:tcPr>
          <w:p w:rsidR="00F37037" w:rsidRDefault="00F37037">
            <w:pPr>
              <w:pStyle w:val="ConsPlusNormal"/>
              <w:jc w:val="center"/>
            </w:pPr>
            <w:r>
              <w:t>565,5</w:t>
            </w:r>
          </w:p>
        </w:tc>
        <w:tc>
          <w:tcPr>
            <w:tcW w:w="680" w:type="dxa"/>
          </w:tcPr>
          <w:p w:rsidR="00F37037" w:rsidRDefault="00F37037">
            <w:pPr>
              <w:pStyle w:val="ConsPlusNormal"/>
              <w:jc w:val="center"/>
            </w:pPr>
            <w:r>
              <w:t>570</w:t>
            </w:r>
          </w:p>
        </w:tc>
        <w:tc>
          <w:tcPr>
            <w:tcW w:w="680" w:type="dxa"/>
          </w:tcPr>
          <w:p w:rsidR="00F37037" w:rsidRDefault="00F37037">
            <w:pPr>
              <w:pStyle w:val="ConsPlusNormal"/>
              <w:jc w:val="center"/>
            </w:pPr>
            <w:r>
              <w:t>570</w:t>
            </w:r>
          </w:p>
        </w:tc>
        <w:tc>
          <w:tcPr>
            <w:tcW w:w="680" w:type="dxa"/>
          </w:tcPr>
          <w:p w:rsidR="00F37037" w:rsidRDefault="00F37037">
            <w:pPr>
              <w:pStyle w:val="ConsPlusNormal"/>
              <w:jc w:val="center"/>
            </w:pPr>
            <w:r>
              <w:t>570</w:t>
            </w:r>
          </w:p>
        </w:tc>
        <w:tc>
          <w:tcPr>
            <w:tcW w:w="624" w:type="dxa"/>
          </w:tcPr>
          <w:p w:rsidR="00F37037" w:rsidRDefault="00F37037">
            <w:pPr>
              <w:pStyle w:val="ConsPlusNormal"/>
              <w:jc w:val="center"/>
            </w:pPr>
            <w:r>
              <w:t>570</w:t>
            </w:r>
          </w:p>
        </w:tc>
        <w:tc>
          <w:tcPr>
            <w:tcW w:w="680" w:type="dxa"/>
          </w:tcPr>
          <w:p w:rsidR="00F37037" w:rsidRDefault="00F37037">
            <w:pPr>
              <w:pStyle w:val="ConsPlusNormal"/>
              <w:jc w:val="center"/>
            </w:pPr>
            <w:r>
              <w:t>570</w:t>
            </w:r>
          </w:p>
        </w:tc>
      </w:tr>
      <w:tr w:rsidR="00F37037">
        <w:tc>
          <w:tcPr>
            <w:tcW w:w="2381" w:type="dxa"/>
          </w:tcPr>
          <w:p w:rsidR="00F37037" w:rsidRDefault="00F37037">
            <w:pPr>
              <w:pStyle w:val="ConsPlusNormal"/>
            </w:pPr>
            <w:r>
              <w:t>8.3. Исполнение объема налоговых и неналоговых доходов в консолидированный бюджет</w:t>
            </w:r>
          </w:p>
        </w:tc>
        <w:tc>
          <w:tcPr>
            <w:tcW w:w="1077" w:type="dxa"/>
          </w:tcPr>
          <w:p w:rsidR="00F37037" w:rsidRDefault="00F37037">
            <w:pPr>
              <w:pStyle w:val="ConsPlusNormal"/>
              <w:jc w:val="center"/>
            </w:pPr>
            <w:r>
              <w:t>тыс. рублей</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6135,49</w:t>
            </w:r>
          </w:p>
        </w:tc>
        <w:tc>
          <w:tcPr>
            <w:tcW w:w="794" w:type="dxa"/>
          </w:tcPr>
          <w:p w:rsidR="00F37037" w:rsidRDefault="00F37037">
            <w:pPr>
              <w:pStyle w:val="ConsPlusNormal"/>
              <w:jc w:val="center"/>
            </w:pPr>
            <w:r>
              <w:t>6147,0</w:t>
            </w:r>
          </w:p>
        </w:tc>
        <w:tc>
          <w:tcPr>
            <w:tcW w:w="624" w:type="dxa"/>
          </w:tcPr>
          <w:p w:rsidR="00F37037" w:rsidRDefault="00F37037">
            <w:pPr>
              <w:pStyle w:val="ConsPlusNormal"/>
              <w:jc w:val="center"/>
            </w:pPr>
            <w:r>
              <w:t>6135,49</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9042,0</w:t>
            </w:r>
          </w:p>
        </w:tc>
        <w:tc>
          <w:tcPr>
            <w:tcW w:w="737" w:type="dxa"/>
          </w:tcPr>
          <w:p w:rsidR="00F37037" w:rsidRDefault="00F37037">
            <w:pPr>
              <w:pStyle w:val="ConsPlusNormal"/>
              <w:jc w:val="center"/>
            </w:pPr>
            <w:r>
              <w:t>9100,0</w:t>
            </w:r>
          </w:p>
        </w:tc>
        <w:tc>
          <w:tcPr>
            <w:tcW w:w="680" w:type="dxa"/>
          </w:tcPr>
          <w:p w:rsidR="00F37037" w:rsidRDefault="00F37037">
            <w:pPr>
              <w:pStyle w:val="ConsPlusNormal"/>
              <w:jc w:val="center"/>
            </w:pPr>
            <w:r>
              <w:t>9110,0</w:t>
            </w:r>
          </w:p>
        </w:tc>
        <w:tc>
          <w:tcPr>
            <w:tcW w:w="680" w:type="dxa"/>
          </w:tcPr>
          <w:p w:rsidR="00F37037" w:rsidRDefault="00F37037">
            <w:pPr>
              <w:pStyle w:val="ConsPlusNormal"/>
              <w:jc w:val="center"/>
            </w:pPr>
            <w:r>
              <w:t>9110,0</w:t>
            </w:r>
          </w:p>
        </w:tc>
        <w:tc>
          <w:tcPr>
            <w:tcW w:w="680" w:type="dxa"/>
          </w:tcPr>
          <w:p w:rsidR="00F37037" w:rsidRDefault="00F37037">
            <w:pPr>
              <w:pStyle w:val="ConsPlusNormal"/>
              <w:jc w:val="center"/>
            </w:pPr>
            <w:r>
              <w:t>9200,0</w:t>
            </w:r>
          </w:p>
        </w:tc>
        <w:tc>
          <w:tcPr>
            <w:tcW w:w="624" w:type="dxa"/>
          </w:tcPr>
          <w:p w:rsidR="00F37037" w:rsidRDefault="00F37037">
            <w:pPr>
              <w:pStyle w:val="ConsPlusNormal"/>
              <w:jc w:val="center"/>
            </w:pPr>
            <w:r>
              <w:t>9250,0</w:t>
            </w:r>
          </w:p>
        </w:tc>
        <w:tc>
          <w:tcPr>
            <w:tcW w:w="680" w:type="dxa"/>
          </w:tcPr>
          <w:p w:rsidR="00F37037" w:rsidRDefault="00F37037">
            <w:pPr>
              <w:pStyle w:val="ConsPlusNormal"/>
              <w:jc w:val="center"/>
            </w:pPr>
            <w:r>
              <w:t>9280,0</w:t>
            </w:r>
          </w:p>
        </w:tc>
      </w:tr>
      <w:tr w:rsidR="00F37037">
        <w:tc>
          <w:tcPr>
            <w:tcW w:w="13556" w:type="dxa"/>
            <w:gridSpan w:val="16"/>
          </w:tcPr>
          <w:p w:rsidR="00F37037" w:rsidRDefault="00F37037">
            <w:pPr>
              <w:pStyle w:val="ConsPlusNormal"/>
              <w:jc w:val="center"/>
              <w:outlineLvl w:val="2"/>
            </w:pPr>
            <w:r>
              <w:t xml:space="preserve">9. </w:t>
            </w:r>
            <w:hyperlink w:anchor="P4336" w:history="1">
              <w:r>
                <w:rPr>
                  <w:color w:val="0000FF"/>
                </w:rPr>
                <w:t>Подпрограмма 9</w:t>
              </w:r>
            </w:hyperlink>
            <w:r>
              <w:t xml:space="preserve"> "В каждой семье - не менее одного ребенка с высшим образованием на 2014 - 2025 годы"</w:t>
            </w:r>
          </w:p>
        </w:tc>
      </w:tr>
      <w:tr w:rsidR="00F37037">
        <w:tc>
          <w:tcPr>
            <w:tcW w:w="2381" w:type="dxa"/>
          </w:tcPr>
          <w:p w:rsidR="00F37037" w:rsidRDefault="00F37037">
            <w:pPr>
              <w:pStyle w:val="ConsPlusNormal"/>
            </w:pPr>
            <w:r>
              <w:t>9.1. Количество выпускников общеобразовательных организаций, поступивших в образовательные организации высшего образования, из семей, не имеющих лиц с высшим образованием в трех поколениях</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45</w:t>
            </w:r>
          </w:p>
        </w:tc>
        <w:tc>
          <w:tcPr>
            <w:tcW w:w="737" w:type="dxa"/>
          </w:tcPr>
          <w:p w:rsidR="00F37037" w:rsidRDefault="00F37037">
            <w:pPr>
              <w:pStyle w:val="ConsPlusNormal"/>
              <w:jc w:val="center"/>
            </w:pPr>
            <w:r>
              <w:t>46,35</w:t>
            </w:r>
          </w:p>
        </w:tc>
        <w:tc>
          <w:tcPr>
            <w:tcW w:w="794" w:type="dxa"/>
          </w:tcPr>
          <w:p w:rsidR="00F37037" w:rsidRDefault="00F37037">
            <w:pPr>
              <w:pStyle w:val="ConsPlusNormal"/>
              <w:jc w:val="center"/>
            </w:pPr>
            <w:r>
              <w:t>35</w:t>
            </w:r>
          </w:p>
        </w:tc>
        <w:tc>
          <w:tcPr>
            <w:tcW w:w="624" w:type="dxa"/>
          </w:tcPr>
          <w:p w:rsidR="00F37037" w:rsidRDefault="00F37037">
            <w:pPr>
              <w:pStyle w:val="ConsPlusNormal"/>
              <w:jc w:val="center"/>
            </w:pPr>
            <w:r>
              <w:t>57</w:t>
            </w:r>
          </w:p>
        </w:tc>
        <w:tc>
          <w:tcPr>
            <w:tcW w:w="856" w:type="dxa"/>
          </w:tcPr>
          <w:p w:rsidR="00F37037" w:rsidRDefault="00F37037">
            <w:pPr>
              <w:pStyle w:val="ConsPlusNormal"/>
              <w:jc w:val="center"/>
            </w:pPr>
            <w:r>
              <w:t>59</w:t>
            </w:r>
          </w:p>
        </w:tc>
        <w:tc>
          <w:tcPr>
            <w:tcW w:w="852" w:type="dxa"/>
          </w:tcPr>
          <w:p w:rsidR="00F37037" w:rsidRDefault="00F37037">
            <w:pPr>
              <w:pStyle w:val="ConsPlusNormal"/>
              <w:jc w:val="center"/>
            </w:pPr>
            <w:r>
              <w:t>60</w:t>
            </w:r>
          </w:p>
        </w:tc>
        <w:tc>
          <w:tcPr>
            <w:tcW w:w="737" w:type="dxa"/>
          </w:tcPr>
          <w:p w:rsidR="00F37037" w:rsidRDefault="00F37037">
            <w:pPr>
              <w:pStyle w:val="ConsPlusNormal"/>
              <w:jc w:val="center"/>
            </w:pPr>
            <w:r>
              <w:t>61</w:t>
            </w:r>
          </w:p>
        </w:tc>
        <w:tc>
          <w:tcPr>
            <w:tcW w:w="680" w:type="dxa"/>
          </w:tcPr>
          <w:p w:rsidR="00F37037" w:rsidRDefault="00F37037">
            <w:pPr>
              <w:pStyle w:val="ConsPlusNormal"/>
              <w:jc w:val="center"/>
            </w:pPr>
            <w:r>
              <w:t>62</w:t>
            </w:r>
          </w:p>
        </w:tc>
        <w:tc>
          <w:tcPr>
            <w:tcW w:w="680" w:type="dxa"/>
          </w:tcPr>
          <w:p w:rsidR="00F37037" w:rsidRDefault="00F37037">
            <w:pPr>
              <w:pStyle w:val="ConsPlusNormal"/>
              <w:jc w:val="center"/>
            </w:pPr>
            <w:r>
              <w:t>62</w:t>
            </w:r>
          </w:p>
        </w:tc>
        <w:tc>
          <w:tcPr>
            <w:tcW w:w="680" w:type="dxa"/>
          </w:tcPr>
          <w:p w:rsidR="00F37037" w:rsidRDefault="00F37037">
            <w:pPr>
              <w:pStyle w:val="ConsPlusNormal"/>
              <w:jc w:val="center"/>
            </w:pPr>
            <w:r>
              <w:t>62</w:t>
            </w:r>
          </w:p>
        </w:tc>
        <w:tc>
          <w:tcPr>
            <w:tcW w:w="624" w:type="dxa"/>
          </w:tcPr>
          <w:p w:rsidR="00F37037" w:rsidRDefault="00F37037">
            <w:pPr>
              <w:pStyle w:val="ConsPlusNormal"/>
              <w:jc w:val="center"/>
            </w:pPr>
            <w:r>
              <w:t>62</w:t>
            </w:r>
          </w:p>
        </w:tc>
        <w:tc>
          <w:tcPr>
            <w:tcW w:w="680" w:type="dxa"/>
          </w:tcPr>
          <w:p w:rsidR="00F37037" w:rsidRDefault="00F37037">
            <w:pPr>
              <w:pStyle w:val="ConsPlusNormal"/>
              <w:jc w:val="center"/>
            </w:pPr>
            <w:r>
              <w:t>62</w:t>
            </w:r>
          </w:p>
        </w:tc>
      </w:tr>
      <w:tr w:rsidR="00F37037">
        <w:tc>
          <w:tcPr>
            <w:tcW w:w="2381" w:type="dxa"/>
          </w:tcPr>
          <w:p w:rsidR="00F37037" w:rsidRDefault="00F37037">
            <w:pPr>
              <w:pStyle w:val="ConsPlusNormal"/>
            </w:pPr>
            <w:r>
              <w:t xml:space="preserve">9.2. Количество выпускников организаций среднего профессионального образования, поступивших в образовательные </w:t>
            </w:r>
            <w:r>
              <w:lastRenderedPageBreak/>
              <w:t>организации высшего образования, из семей, не имеющих лиц с высшим образованием в трех поколениях</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15</w:t>
            </w:r>
          </w:p>
        </w:tc>
        <w:tc>
          <w:tcPr>
            <w:tcW w:w="737" w:type="dxa"/>
          </w:tcPr>
          <w:p w:rsidR="00F37037" w:rsidRDefault="00F37037">
            <w:pPr>
              <w:pStyle w:val="ConsPlusNormal"/>
              <w:jc w:val="center"/>
            </w:pPr>
            <w:r>
              <w:t>18</w:t>
            </w:r>
          </w:p>
        </w:tc>
        <w:tc>
          <w:tcPr>
            <w:tcW w:w="794" w:type="dxa"/>
          </w:tcPr>
          <w:p w:rsidR="00F37037" w:rsidRDefault="00F37037">
            <w:pPr>
              <w:pStyle w:val="ConsPlusNormal"/>
              <w:jc w:val="center"/>
            </w:pPr>
            <w:r>
              <w:t>50</w:t>
            </w:r>
          </w:p>
        </w:tc>
        <w:tc>
          <w:tcPr>
            <w:tcW w:w="624" w:type="dxa"/>
          </w:tcPr>
          <w:p w:rsidR="00F37037" w:rsidRDefault="00F37037">
            <w:pPr>
              <w:pStyle w:val="ConsPlusNormal"/>
              <w:jc w:val="center"/>
            </w:pPr>
            <w:r>
              <w:t>24</w:t>
            </w:r>
          </w:p>
        </w:tc>
        <w:tc>
          <w:tcPr>
            <w:tcW w:w="856" w:type="dxa"/>
          </w:tcPr>
          <w:p w:rsidR="00F37037" w:rsidRDefault="00F37037">
            <w:pPr>
              <w:pStyle w:val="ConsPlusNormal"/>
              <w:jc w:val="center"/>
            </w:pPr>
            <w:r>
              <w:t>27</w:t>
            </w:r>
          </w:p>
        </w:tc>
        <w:tc>
          <w:tcPr>
            <w:tcW w:w="852" w:type="dxa"/>
          </w:tcPr>
          <w:p w:rsidR="00F37037" w:rsidRDefault="00F37037">
            <w:pPr>
              <w:pStyle w:val="ConsPlusNormal"/>
              <w:jc w:val="center"/>
            </w:pPr>
            <w:r>
              <w:t>30</w:t>
            </w:r>
          </w:p>
        </w:tc>
        <w:tc>
          <w:tcPr>
            <w:tcW w:w="737" w:type="dxa"/>
          </w:tcPr>
          <w:p w:rsidR="00F37037" w:rsidRDefault="00F37037">
            <w:pPr>
              <w:pStyle w:val="ConsPlusNormal"/>
              <w:jc w:val="center"/>
            </w:pPr>
            <w:r>
              <w:t>34</w:t>
            </w:r>
          </w:p>
        </w:tc>
        <w:tc>
          <w:tcPr>
            <w:tcW w:w="680" w:type="dxa"/>
          </w:tcPr>
          <w:p w:rsidR="00F37037" w:rsidRDefault="00F37037">
            <w:pPr>
              <w:pStyle w:val="ConsPlusNormal"/>
              <w:jc w:val="center"/>
            </w:pPr>
            <w:r>
              <w:t>35</w:t>
            </w:r>
          </w:p>
        </w:tc>
        <w:tc>
          <w:tcPr>
            <w:tcW w:w="680" w:type="dxa"/>
          </w:tcPr>
          <w:p w:rsidR="00F37037" w:rsidRDefault="00F37037">
            <w:pPr>
              <w:pStyle w:val="ConsPlusNormal"/>
              <w:jc w:val="center"/>
            </w:pPr>
            <w:r>
              <w:t>35</w:t>
            </w:r>
          </w:p>
        </w:tc>
        <w:tc>
          <w:tcPr>
            <w:tcW w:w="680" w:type="dxa"/>
          </w:tcPr>
          <w:p w:rsidR="00F37037" w:rsidRDefault="00F37037">
            <w:pPr>
              <w:pStyle w:val="ConsPlusNormal"/>
              <w:jc w:val="center"/>
            </w:pPr>
            <w:r>
              <w:t>35</w:t>
            </w:r>
          </w:p>
        </w:tc>
        <w:tc>
          <w:tcPr>
            <w:tcW w:w="624" w:type="dxa"/>
          </w:tcPr>
          <w:p w:rsidR="00F37037" w:rsidRDefault="00F37037">
            <w:pPr>
              <w:pStyle w:val="ConsPlusNormal"/>
              <w:jc w:val="center"/>
            </w:pPr>
            <w:r>
              <w:t>35</w:t>
            </w:r>
          </w:p>
        </w:tc>
        <w:tc>
          <w:tcPr>
            <w:tcW w:w="680" w:type="dxa"/>
          </w:tcPr>
          <w:p w:rsidR="00F37037" w:rsidRDefault="00F37037">
            <w:pPr>
              <w:pStyle w:val="ConsPlusNormal"/>
              <w:jc w:val="center"/>
            </w:pPr>
            <w:r>
              <w:t>35</w:t>
            </w:r>
          </w:p>
        </w:tc>
      </w:tr>
      <w:tr w:rsidR="00F37037">
        <w:tc>
          <w:tcPr>
            <w:tcW w:w="13556" w:type="dxa"/>
            <w:gridSpan w:val="16"/>
          </w:tcPr>
          <w:p w:rsidR="00F37037" w:rsidRDefault="00B37E40">
            <w:pPr>
              <w:pStyle w:val="ConsPlusNormal"/>
              <w:jc w:val="center"/>
              <w:outlineLvl w:val="2"/>
            </w:pPr>
            <w:hyperlink w:anchor="P4707" w:history="1">
              <w:r w:rsidR="00F37037">
                <w:rPr>
                  <w:color w:val="0000FF"/>
                </w:rPr>
                <w:t>Подпрограмма 10</w:t>
              </w:r>
            </w:hyperlink>
            <w:r w:rsidR="00F37037">
              <w:t xml:space="preserve"> Национальный проект "Образование"</w:t>
            </w:r>
          </w:p>
        </w:tc>
      </w:tr>
      <w:tr w:rsidR="00F37037">
        <w:tc>
          <w:tcPr>
            <w:tcW w:w="2381" w:type="dxa"/>
          </w:tcPr>
          <w:p w:rsidR="00F37037" w:rsidRDefault="00F37037">
            <w:pPr>
              <w:pStyle w:val="ConsPlusNormal"/>
            </w:pPr>
            <w:r>
              <w:t>10.1.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с нарастающим итогом с 2019 года</w:t>
            </w:r>
          </w:p>
        </w:tc>
        <w:tc>
          <w:tcPr>
            <w:tcW w:w="1077" w:type="dxa"/>
          </w:tcPr>
          <w:p w:rsidR="00F37037" w:rsidRDefault="00F37037">
            <w:pPr>
              <w:pStyle w:val="ConsPlusNormal"/>
              <w:jc w:val="center"/>
            </w:pPr>
            <w:r>
              <w:t>млн. единиц</w:t>
            </w:r>
          </w:p>
        </w:tc>
        <w:tc>
          <w:tcPr>
            <w:tcW w:w="737" w:type="dxa"/>
          </w:tcPr>
          <w:p w:rsidR="00F37037" w:rsidRDefault="00F37037">
            <w:pPr>
              <w:pStyle w:val="ConsPlusNormal"/>
              <w:jc w:val="center"/>
            </w:pPr>
            <w:r>
              <w:t>0,0</w:t>
            </w:r>
          </w:p>
        </w:tc>
        <w:tc>
          <w:tcPr>
            <w:tcW w:w="680" w:type="dxa"/>
          </w:tcPr>
          <w:p w:rsidR="00F37037" w:rsidRDefault="00F37037">
            <w:pPr>
              <w:pStyle w:val="ConsPlusNormal"/>
              <w:jc w:val="center"/>
            </w:pPr>
            <w:r>
              <w:t>0,0</w:t>
            </w:r>
          </w:p>
        </w:tc>
        <w:tc>
          <w:tcPr>
            <w:tcW w:w="737" w:type="dxa"/>
          </w:tcPr>
          <w:p w:rsidR="00F37037" w:rsidRDefault="00F37037">
            <w:pPr>
              <w:pStyle w:val="ConsPlusNormal"/>
              <w:jc w:val="center"/>
            </w:pPr>
            <w:r>
              <w:t>0,0</w:t>
            </w:r>
          </w:p>
        </w:tc>
        <w:tc>
          <w:tcPr>
            <w:tcW w:w="737" w:type="dxa"/>
          </w:tcPr>
          <w:p w:rsidR="00F37037" w:rsidRDefault="00F37037">
            <w:pPr>
              <w:pStyle w:val="ConsPlusNormal"/>
              <w:jc w:val="center"/>
            </w:pPr>
            <w:r>
              <w:t>0,0</w:t>
            </w:r>
          </w:p>
        </w:tc>
        <w:tc>
          <w:tcPr>
            <w:tcW w:w="794" w:type="dxa"/>
          </w:tcPr>
          <w:p w:rsidR="00F37037" w:rsidRDefault="00F37037">
            <w:pPr>
              <w:pStyle w:val="ConsPlusNormal"/>
              <w:jc w:val="center"/>
            </w:pPr>
            <w:r>
              <w:t>0,0</w:t>
            </w:r>
          </w:p>
        </w:tc>
        <w:tc>
          <w:tcPr>
            <w:tcW w:w="624" w:type="dxa"/>
          </w:tcPr>
          <w:p w:rsidR="00F37037" w:rsidRDefault="00F37037">
            <w:pPr>
              <w:pStyle w:val="ConsPlusNormal"/>
              <w:jc w:val="center"/>
            </w:pPr>
            <w:r>
              <w:t>0,0</w:t>
            </w:r>
          </w:p>
        </w:tc>
        <w:tc>
          <w:tcPr>
            <w:tcW w:w="856" w:type="dxa"/>
          </w:tcPr>
          <w:p w:rsidR="00F37037" w:rsidRDefault="00F37037">
            <w:pPr>
              <w:pStyle w:val="ConsPlusNormal"/>
              <w:jc w:val="center"/>
            </w:pPr>
            <w:r>
              <w:t>0,0</w:t>
            </w:r>
          </w:p>
        </w:tc>
        <w:tc>
          <w:tcPr>
            <w:tcW w:w="852" w:type="dxa"/>
          </w:tcPr>
          <w:p w:rsidR="00F37037" w:rsidRDefault="00F37037">
            <w:pPr>
              <w:pStyle w:val="ConsPlusNormal"/>
              <w:jc w:val="center"/>
            </w:pPr>
            <w:r>
              <w:t>0,001</w:t>
            </w:r>
          </w:p>
        </w:tc>
        <w:tc>
          <w:tcPr>
            <w:tcW w:w="737" w:type="dxa"/>
          </w:tcPr>
          <w:p w:rsidR="00F37037" w:rsidRDefault="00F37037">
            <w:pPr>
              <w:pStyle w:val="ConsPlusNormal"/>
              <w:jc w:val="center"/>
            </w:pPr>
            <w:r>
              <w:t>0,002</w:t>
            </w:r>
          </w:p>
        </w:tc>
        <w:tc>
          <w:tcPr>
            <w:tcW w:w="680" w:type="dxa"/>
          </w:tcPr>
          <w:p w:rsidR="00F37037" w:rsidRDefault="00F37037">
            <w:pPr>
              <w:pStyle w:val="ConsPlusNormal"/>
              <w:jc w:val="center"/>
            </w:pPr>
            <w:r>
              <w:t>0,0004</w:t>
            </w:r>
          </w:p>
        </w:tc>
        <w:tc>
          <w:tcPr>
            <w:tcW w:w="680" w:type="dxa"/>
          </w:tcPr>
          <w:p w:rsidR="00F37037" w:rsidRDefault="00F37037">
            <w:pPr>
              <w:pStyle w:val="ConsPlusNormal"/>
              <w:jc w:val="center"/>
            </w:pPr>
            <w:r>
              <w:t>0,008</w:t>
            </w:r>
          </w:p>
        </w:tc>
        <w:tc>
          <w:tcPr>
            <w:tcW w:w="680" w:type="dxa"/>
          </w:tcPr>
          <w:p w:rsidR="00F37037" w:rsidRDefault="00F37037">
            <w:pPr>
              <w:pStyle w:val="ConsPlusNormal"/>
              <w:jc w:val="center"/>
            </w:pPr>
            <w:r>
              <w:t>0,016</w:t>
            </w:r>
          </w:p>
        </w:tc>
        <w:tc>
          <w:tcPr>
            <w:tcW w:w="624" w:type="dxa"/>
          </w:tcPr>
          <w:p w:rsidR="00F37037" w:rsidRDefault="00F37037">
            <w:pPr>
              <w:pStyle w:val="ConsPlusNormal"/>
              <w:jc w:val="center"/>
            </w:pPr>
            <w:r>
              <w:t>0,032</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 xml:space="preserve">10.2. Доля граждан, положительно оценивших качество услуг психолого-педагогической, </w:t>
            </w:r>
            <w:r>
              <w:lastRenderedPageBreak/>
              <w:t>методической и консультативной помощи, от общего числа обратившихся за получением услуги</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856" w:type="dxa"/>
          </w:tcPr>
          <w:p w:rsidR="00F37037" w:rsidRDefault="00F37037">
            <w:pPr>
              <w:pStyle w:val="ConsPlusNormal"/>
              <w:jc w:val="center"/>
            </w:pPr>
            <w:r>
              <w:t>0</w:t>
            </w:r>
          </w:p>
        </w:tc>
        <w:tc>
          <w:tcPr>
            <w:tcW w:w="852" w:type="dxa"/>
          </w:tcPr>
          <w:p w:rsidR="00F37037" w:rsidRDefault="00F37037">
            <w:pPr>
              <w:pStyle w:val="ConsPlusNormal"/>
              <w:jc w:val="center"/>
            </w:pPr>
            <w:r>
              <w:t>10</w:t>
            </w:r>
          </w:p>
        </w:tc>
        <w:tc>
          <w:tcPr>
            <w:tcW w:w="737" w:type="dxa"/>
          </w:tcPr>
          <w:p w:rsidR="00F37037" w:rsidRDefault="00F37037">
            <w:pPr>
              <w:pStyle w:val="ConsPlusNormal"/>
              <w:jc w:val="center"/>
            </w:pPr>
            <w:r>
              <w:t>20</w:t>
            </w:r>
          </w:p>
        </w:tc>
        <w:tc>
          <w:tcPr>
            <w:tcW w:w="680" w:type="dxa"/>
          </w:tcPr>
          <w:p w:rsidR="00F37037" w:rsidRDefault="00F37037">
            <w:pPr>
              <w:pStyle w:val="ConsPlusNormal"/>
              <w:jc w:val="center"/>
            </w:pPr>
            <w:r>
              <w:t>30</w:t>
            </w:r>
          </w:p>
        </w:tc>
        <w:tc>
          <w:tcPr>
            <w:tcW w:w="680" w:type="dxa"/>
          </w:tcPr>
          <w:p w:rsidR="00F37037" w:rsidRDefault="00F37037">
            <w:pPr>
              <w:pStyle w:val="ConsPlusNormal"/>
              <w:jc w:val="center"/>
            </w:pPr>
            <w:r>
              <w:t>40</w:t>
            </w:r>
          </w:p>
        </w:tc>
        <w:tc>
          <w:tcPr>
            <w:tcW w:w="680" w:type="dxa"/>
          </w:tcPr>
          <w:p w:rsidR="00F37037" w:rsidRDefault="00F37037">
            <w:pPr>
              <w:pStyle w:val="ConsPlusNormal"/>
              <w:jc w:val="center"/>
            </w:pPr>
            <w:r>
              <w:t>50</w:t>
            </w:r>
          </w:p>
        </w:tc>
        <w:tc>
          <w:tcPr>
            <w:tcW w:w="624" w:type="dxa"/>
          </w:tcPr>
          <w:p w:rsidR="00F37037" w:rsidRDefault="00F37037">
            <w:pPr>
              <w:pStyle w:val="ConsPlusNormal"/>
              <w:jc w:val="center"/>
            </w:pPr>
            <w:r>
              <w:t>85</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lastRenderedPageBreak/>
              <w:t>10.3. Число созданных новых мест в общеобразовательных организациях, расположенных в сельской местности и поселках городского типа</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176</w:t>
            </w:r>
          </w:p>
        </w:tc>
        <w:tc>
          <w:tcPr>
            <w:tcW w:w="852" w:type="dxa"/>
          </w:tcPr>
          <w:p w:rsidR="00F37037" w:rsidRDefault="00F37037">
            <w:pPr>
              <w:pStyle w:val="ConsPlusNormal"/>
              <w:jc w:val="center"/>
            </w:pPr>
            <w:r>
              <w:t>176</w:t>
            </w:r>
          </w:p>
        </w:tc>
        <w:tc>
          <w:tcPr>
            <w:tcW w:w="737" w:type="dxa"/>
          </w:tcPr>
          <w:p w:rsidR="00F37037" w:rsidRDefault="00F37037">
            <w:pPr>
              <w:pStyle w:val="ConsPlusNormal"/>
              <w:jc w:val="center"/>
            </w:pPr>
            <w:r>
              <w:t>352</w:t>
            </w:r>
          </w:p>
        </w:tc>
        <w:tc>
          <w:tcPr>
            <w:tcW w:w="680" w:type="dxa"/>
          </w:tcPr>
          <w:p w:rsidR="00F37037" w:rsidRDefault="00F37037">
            <w:pPr>
              <w:pStyle w:val="ConsPlusNormal"/>
              <w:jc w:val="center"/>
            </w:pPr>
            <w:r>
              <w:t>352</w:t>
            </w:r>
          </w:p>
        </w:tc>
        <w:tc>
          <w:tcPr>
            <w:tcW w:w="680" w:type="dxa"/>
          </w:tcPr>
          <w:p w:rsidR="00F37037" w:rsidRDefault="00F37037">
            <w:pPr>
              <w:pStyle w:val="ConsPlusNormal"/>
              <w:jc w:val="center"/>
            </w:pPr>
            <w:r>
              <w:t>2079</w:t>
            </w:r>
          </w:p>
        </w:tc>
        <w:tc>
          <w:tcPr>
            <w:tcW w:w="680" w:type="dxa"/>
          </w:tcPr>
          <w:p w:rsidR="00F37037" w:rsidRDefault="00F37037">
            <w:pPr>
              <w:pStyle w:val="ConsPlusNormal"/>
              <w:jc w:val="center"/>
            </w:pPr>
            <w:r>
              <w:t>3179</w:t>
            </w:r>
          </w:p>
        </w:tc>
        <w:tc>
          <w:tcPr>
            <w:tcW w:w="624" w:type="dxa"/>
          </w:tcPr>
          <w:p w:rsidR="00F37037" w:rsidRDefault="00F37037">
            <w:pPr>
              <w:pStyle w:val="ConsPlusNormal"/>
              <w:jc w:val="center"/>
            </w:pPr>
            <w:r>
              <w:t>4730</w:t>
            </w:r>
          </w:p>
        </w:tc>
        <w:tc>
          <w:tcPr>
            <w:tcW w:w="680" w:type="dxa"/>
          </w:tcPr>
          <w:p w:rsidR="00F37037" w:rsidRDefault="00F37037">
            <w:pPr>
              <w:pStyle w:val="ConsPlusNormal"/>
              <w:jc w:val="center"/>
            </w:pPr>
            <w:r>
              <w:t>5258</w:t>
            </w:r>
          </w:p>
        </w:tc>
      </w:tr>
      <w:tr w:rsidR="00F37037">
        <w:tc>
          <w:tcPr>
            <w:tcW w:w="2381" w:type="dxa"/>
          </w:tcPr>
          <w:p w:rsidR="00F37037" w:rsidRDefault="00F37037">
            <w:pPr>
              <w:pStyle w:val="ConsPlusNormal"/>
            </w:pPr>
            <w:r>
              <w:t>10.4. Доля муниципальных образований Республики Тыва, в которых ликвидировано обучение в 3 смену</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94,7</w:t>
            </w:r>
          </w:p>
        </w:tc>
        <w:tc>
          <w:tcPr>
            <w:tcW w:w="737"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c>
          <w:tcPr>
            <w:tcW w:w="624" w:type="dxa"/>
          </w:tcPr>
          <w:p w:rsidR="00F37037" w:rsidRDefault="00F37037">
            <w:pPr>
              <w:pStyle w:val="ConsPlusNormal"/>
              <w:jc w:val="center"/>
            </w:pPr>
            <w:r>
              <w:t>100</w:t>
            </w:r>
          </w:p>
        </w:tc>
        <w:tc>
          <w:tcPr>
            <w:tcW w:w="680" w:type="dxa"/>
          </w:tcPr>
          <w:p w:rsidR="00F37037" w:rsidRDefault="00F37037">
            <w:pPr>
              <w:pStyle w:val="ConsPlusNormal"/>
              <w:jc w:val="center"/>
            </w:pPr>
            <w:r>
              <w:t>100</w:t>
            </w:r>
          </w:p>
        </w:tc>
      </w:tr>
      <w:tr w:rsidR="00F37037">
        <w:tc>
          <w:tcPr>
            <w:tcW w:w="2381" w:type="dxa"/>
          </w:tcPr>
          <w:p w:rsidR="00F37037" w:rsidRDefault="00F37037">
            <w:pPr>
              <w:pStyle w:val="ConsPlusNormal"/>
            </w:pPr>
            <w:r>
              <w:t>10.5. Доля муниципальных образований Республики Тыва, в которых обновлено содержание и методы обучения предметной области "Технология" и других предметных областей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pP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1,1765</w:t>
            </w:r>
          </w:p>
        </w:tc>
        <w:tc>
          <w:tcPr>
            <w:tcW w:w="680" w:type="dxa"/>
          </w:tcPr>
          <w:p w:rsidR="00F37037" w:rsidRDefault="00F37037">
            <w:pPr>
              <w:pStyle w:val="ConsPlusNormal"/>
              <w:jc w:val="center"/>
            </w:pPr>
            <w:r>
              <w:t>1,1765</w:t>
            </w:r>
          </w:p>
        </w:tc>
      </w:tr>
      <w:tr w:rsidR="00F37037">
        <w:tc>
          <w:tcPr>
            <w:tcW w:w="2381" w:type="dxa"/>
          </w:tcPr>
          <w:p w:rsidR="00F37037" w:rsidRDefault="00F37037">
            <w:pPr>
              <w:pStyle w:val="ConsPlusNormal"/>
            </w:pPr>
            <w:r>
              <w:lastRenderedPageBreak/>
              <w:t>10.6.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1077" w:type="dxa"/>
          </w:tcPr>
          <w:p w:rsidR="00F37037" w:rsidRDefault="00F37037">
            <w:pPr>
              <w:pStyle w:val="ConsPlusNormal"/>
              <w:jc w:val="center"/>
            </w:pPr>
            <w:r>
              <w:t>тыс. 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20</w:t>
            </w:r>
          </w:p>
        </w:tc>
        <w:tc>
          <w:tcPr>
            <w:tcW w:w="737" w:type="dxa"/>
          </w:tcPr>
          <w:p w:rsidR="00F37037" w:rsidRDefault="00F37037">
            <w:pPr>
              <w:pStyle w:val="ConsPlusNormal"/>
              <w:jc w:val="center"/>
            </w:pPr>
            <w:r>
              <w:t>62</w:t>
            </w:r>
          </w:p>
        </w:tc>
        <w:tc>
          <w:tcPr>
            <w:tcW w:w="680" w:type="dxa"/>
          </w:tcPr>
          <w:p w:rsidR="00F37037" w:rsidRDefault="00F37037">
            <w:pPr>
              <w:pStyle w:val="ConsPlusNormal"/>
              <w:jc w:val="center"/>
            </w:pPr>
            <w:r>
              <w:t>80</w:t>
            </w:r>
          </w:p>
        </w:tc>
        <w:tc>
          <w:tcPr>
            <w:tcW w:w="680" w:type="dxa"/>
          </w:tcPr>
          <w:p w:rsidR="00F37037" w:rsidRDefault="00F37037">
            <w:pPr>
              <w:pStyle w:val="ConsPlusNormal"/>
              <w:jc w:val="center"/>
            </w:pPr>
            <w:r>
              <w:t>107</w:t>
            </w:r>
          </w:p>
        </w:tc>
        <w:tc>
          <w:tcPr>
            <w:tcW w:w="680" w:type="dxa"/>
          </w:tcPr>
          <w:p w:rsidR="00F37037" w:rsidRDefault="00F37037">
            <w:pPr>
              <w:pStyle w:val="ConsPlusNormal"/>
              <w:jc w:val="center"/>
            </w:pPr>
            <w:r>
              <w:t>107</w:t>
            </w:r>
          </w:p>
        </w:tc>
        <w:tc>
          <w:tcPr>
            <w:tcW w:w="624" w:type="dxa"/>
          </w:tcPr>
          <w:p w:rsidR="00F37037" w:rsidRDefault="00F37037">
            <w:pPr>
              <w:pStyle w:val="ConsPlusNormal"/>
              <w:jc w:val="center"/>
            </w:pPr>
            <w:r>
              <w:t>107</w:t>
            </w:r>
          </w:p>
        </w:tc>
        <w:tc>
          <w:tcPr>
            <w:tcW w:w="680" w:type="dxa"/>
          </w:tcPr>
          <w:p w:rsidR="00F37037" w:rsidRDefault="00F37037">
            <w:pPr>
              <w:pStyle w:val="ConsPlusNormal"/>
              <w:jc w:val="center"/>
            </w:pPr>
            <w:r>
              <w:t>107</w:t>
            </w:r>
          </w:p>
        </w:tc>
      </w:tr>
      <w:tr w:rsidR="00F37037">
        <w:tc>
          <w:tcPr>
            <w:tcW w:w="2381" w:type="dxa"/>
          </w:tcPr>
          <w:p w:rsidR="00F37037" w:rsidRDefault="00F37037">
            <w:pPr>
              <w:pStyle w:val="ConsPlusNormal"/>
            </w:pPr>
            <w:r>
              <w:t>10.7.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077" w:type="dxa"/>
          </w:tcPr>
          <w:p w:rsidR="00F37037" w:rsidRDefault="00F37037">
            <w:pPr>
              <w:pStyle w:val="ConsPlusNormal"/>
              <w:jc w:val="center"/>
            </w:pPr>
            <w:r>
              <w:t>тыс. 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6,3</w:t>
            </w:r>
          </w:p>
        </w:tc>
        <w:tc>
          <w:tcPr>
            <w:tcW w:w="737" w:type="dxa"/>
          </w:tcPr>
          <w:p w:rsidR="00F37037" w:rsidRDefault="00F37037">
            <w:pPr>
              <w:pStyle w:val="ConsPlusNormal"/>
              <w:jc w:val="center"/>
            </w:pPr>
            <w:r>
              <w:t>8,4</w:t>
            </w:r>
          </w:p>
        </w:tc>
        <w:tc>
          <w:tcPr>
            <w:tcW w:w="680" w:type="dxa"/>
          </w:tcPr>
          <w:p w:rsidR="00F37037" w:rsidRDefault="00F37037">
            <w:pPr>
              <w:pStyle w:val="ConsPlusNormal"/>
              <w:jc w:val="center"/>
            </w:pPr>
            <w:r>
              <w:t>10,5</w:t>
            </w:r>
          </w:p>
        </w:tc>
        <w:tc>
          <w:tcPr>
            <w:tcW w:w="680" w:type="dxa"/>
          </w:tcPr>
          <w:p w:rsidR="00F37037" w:rsidRDefault="00F37037">
            <w:pPr>
              <w:pStyle w:val="ConsPlusNormal"/>
              <w:jc w:val="center"/>
            </w:pPr>
            <w:r>
              <w:t>12,6</w:t>
            </w:r>
          </w:p>
        </w:tc>
        <w:tc>
          <w:tcPr>
            <w:tcW w:w="680" w:type="dxa"/>
          </w:tcPr>
          <w:p w:rsidR="00F37037" w:rsidRDefault="00F37037">
            <w:pPr>
              <w:pStyle w:val="ConsPlusNormal"/>
              <w:jc w:val="center"/>
            </w:pPr>
            <w:r>
              <w:t>12,6</w:t>
            </w:r>
          </w:p>
        </w:tc>
        <w:tc>
          <w:tcPr>
            <w:tcW w:w="624" w:type="dxa"/>
          </w:tcPr>
          <w:p w:rsidR="00F37037" w:rsidRDefault="00F37037">
            <w:pPr>
              <w:pStyle w:val="ConsPlusNormal"/>
              <w:jc w:val="center"/>
            </w:pPr>
            <w:r>
              <w:t>12,6</w:t>
            </w:r>
          </w:p>
        </w:tc>
        <w:tc>
          <w:tcPr>
            <w:tcW w:w="680" w:type="dxa"/>
          </w:tcPr>
          <w:p w:rsidR="00F37037" w:rsidRDefault="00F37037">
            <w:pPr>
              <w:pStyle w:val="ConsPlusNormal"/>
              <w:jc w:val="center"/>
            </w:pPr>
            <w:r>
              <w:t>12,6</w:t>
            </w:r>
          </w:p>
        </w:tc>
      </w:tr>
      <w:tr w:rsidR="00F37037">
        <w:tc>
          <w:tcPr>
            <w:tcW w:w="2381" w:type="dxa"/>
          </w:tcPr>
          <w:p w:rsidR="00F37037" w:rsidRDefault="00F37037">
            <w:pPr>
              <w:pStyle w:val="ConsPlusNormal"/>
            </w:pPr>
            <w:r>
              <w:t xml:space="preserve">10.8. Количество субъектов Российской Федерации, в которых внедрена целевая модель цифровой образовательной </w:t>
            </w:r>
            <w:r>
              <w:lastRenderedPageBreak/>
              <w:t>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077" w:type="dxa"/>
          </w:tcPr>
          <w:p w:rsidR="00F37037" w:rsidRDefault="00F37037">
            <w:pPr>
              <w:pStyle w:val="ConsPlusNormal"/>
              <w:jc w:val="center"/>
            </w:pPr>
            <w:r>
              <w:lastRenderedPageBreak/>
              <w:t>единиц</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1</w:t>
            </w:r>
          </w:p>
        </w:tc>
        <w:tc>
          <w:tcPr>
            <w:tcW w:w="737" w:type="dxa"/>
          </w:tcPr>
          <w:p w:rsidR="00F37037" w:rsidRDefault="00F37037">
            <w:pPr>
              <w:pStyle w:val="ConsPlusNormal"/>
              <w:jc w:val="center"/>
            </w:pPr>
            <w:r>
              <w:t>1</w:t>
            </w:r>
          </w:p>
        </w:tc>
        <w:tc>
          <w:tcPr>
            <w:tcW w:w="680" w:type="dxa"/>
          </w:tcPr>
          <w:p w:rsidR="00F37037" w:rsidRDefault="00F37037">
            <w:pPr>
              <w:pStyle w:val="ConsPlusNormal"/>
              <w:jc w:val="center"/>
            </w:pPr>
            <w:r>
              <w:t>1</w:t>
            </w:r>
          </w:p>
        </w:tc>
        <w:tc>
          <w:tcPr>
            <w:tcW w:w="680" w:type="dxa"/>
          </w:tcPr>
          <w:p w:rsidR="00F37037" w:rsidRDefault="00F37037">
            <w:pPr>
              <w:pStyle w:val="ConsPlusNormal"/>
              <w:jc w:val="center"/>
            </w:pPr>
            <w:r>
              <w:t>1</w:t>
            </w:r>
          </w:p>
        </w:tc>
        <w:tc>
          <w:tcPr>
            <w:tcW w:w="680" w:type="dxa"/>
          </w:tcPr>
          <w:p w:rsidR="00F37037" w:rsidRDefault="00F37037">
            <w:pPr>
              <w:pStyle w:val="ConsPlusNormal"/>
              <w:jc w:val="center"/>
            </w:pPr>
            <w:r>
              <w:t>1</w:t>
            </w:r>
          </w:p>
        </w:tc>
        <w:tc>
          <w:tcPr>
            <w:tcW w:w="624" w:type="dxa"/>
          </w:tcPr>
          <w:p w:rsidR="00F37037" w:rsidRDefault="00F37037">
            <w:pPr>
              <w:pStyle w:val="ConsPlusNormal"/>
              <w:jc w:val="center"/>
            </w:pPr>
            <w:r>
              <w:t>1</w:t>
            </w:r>
          </w:p>
        </w:tc>
        <w:tc>
          <w:tcPr>
            <w:tcW w:w="680" w:type="dxa"/>
          </w:tcPr>
          <w:p w:rsidR="00F37037" w:rsidRDefault="00F37037">
            <w:pPr>
              <w:pStyle w:val="ConsPlusNormal"/>
              <w:jc w:val="center"/>
            </w:pPr>
            <w:r>
              <w:t>1</w:t>
            </w:r>
          </w:p>
        </w:tc>
      </w:tr>
      <w:tr w:rsidR="00F37037">
        <w:tc>
          <w:tcPr>
            <w:tcW w:w="2381" w:type="dxa"/>
          </w:tcPr>
          <w:p w:rsidR="00F37037" w:rsidRDefault="00F37037">
            <w:pPr>
              <w:pStyle w:val="ConsPlusNormal"/>
            </w:pPr>
            <w:r>
              <w:lastRenderedPageBreak/>
              <w:t xml:space="preserve">10.9.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w:t>
            </w:r>
            <w:r>
              <w:lastRenderedPageBreak/>
              <w:t>указанным программам</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5</w:t>
            </w:r>
          </w:p>
        </w:tc>
        <w:tc>
          <w:tcPr>
            <w:tcW w:w="737" w:type="dxa"/>
          </w:tcPr>
          <w:p w:rsidR="00F37037" w:rsidRDefault="00F37037">
            <w:pPr>
              <w:pStyle w:val="ConsPlusNormal"/>
              <w:jc w:val="center"/>
            </w:pPr>
            <w:r>
              <w:t>15</w:t>
            </w:r>
          </w:p>
        </w:tc>
        <w:tc>
          <w:tcPr>
            <w:tcW w:w="680" w:type="dxa"/>
          </w:tcPr>
          <w:p w:rsidR="00F37037" w:rsidRDefault="00F37037">
            <w:pPr>
              <w:pStyle w:val="ConsPlusNormal"/>
              <w:jc w:val="center"/>
            </w:pPr>
            <w:r>
              <w:t>30</w:t>
            </w:r>
          </w:p>
        </w:tc>
        <w:tc>
          <w:tcPr>
            <w:tcW w:w="680" w:type="dxa"/>
          </w:tcPr>
          <w:p w:rsidR="00F37037" w:rsidRDefault="00F37037">
            <w:pPr>
              <w:pStyle w:val="ConsPlusNormal"/>
              <w:jc w:val="center"/>
            </w:pPr>
            <w:r>
              <w:t>50</w:t>
            </w:r>
          </w:p>
        </w:tc>
        <w:tc>
          <w:tcPr>
            <w:tcW w:w="680" w:type="dxa"/>
          </w:tcPr>
          <w:p w:rsidR="00F37037" w:rsidRDefault="00F37037">
            <w:pPr>
              <w:pStyle w:val="ConsPlusNormal"/>
              <w:jc w:val="center"/>
            </w:pPr>
            <w:r>
              <w:t>80</w:t>
            </w:r>
          </w:p>
        </w:tc>
        <w:tc>
          <w:tcPr>
            <w:tcW w:w="624" w:type="dxa"/>
          </w:tcPr>
          <w:p w:rsidR="00F37037" w:rsidRDefault="00F37037">
            <w:pPr>
              <w:pStyle w:val="ConsPlusNormal"/>
              <w:jc w:val="center"/>
            </w:pPr>
            <w:r>
              <w:t>90</w:t>
            </w:r>
          </w:p>
        </w:tc>
        <w:tc>
          <w:tcPr>
            <w:tcW w:w="680" w:type="dxa"/>
          </w:tcPr>
          <w:p w:rsidR="00F37037" w:rsidRDefault="00F37037">
            <w:pPr>
              <w:pStyle w:val="ConsPlusNormal"/>
              <w:jc w:val="center"/>
            </w:pPr>
            <w:r>
              <w:t>90</w:t>
            </w:r>
          </w:p>
        </w:tc>
      </w:tr>
      <w:tr w:rsidR="00F37037">
        <w:tc>
          <w:tcPr>
            <w:tcW w:w="2381" w:type="dxa"/>
          </w:tcPr>
          <w:p w:rsidR="00F37037" w:rsidRDefault="00F37037">
            <w:pPr>
              <w:pStyle w:val="ConsPlusNormal"/>
            </w:pPr>
            <w:r>
              <w:lastRenderedPageBreak/>
              <w:t>10.10.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10</w:t>
            </w:r>
          </w:p>
        </w:tc>
        <w:tc>
          <w:tcPr>
            <w:tcW w:w="737" w:type="dxa"/>
          </w:tcPr>
          <w:p w:rsidR="00F37037" w:rsidRDefault="00F37037">
            <w:pPr>
              <w:pStyle w:val="ConsPlusNormal"/>
              <w:jc w:val="center"/>
            </w:pPr>
            <w:r>
              <w:t>15</w:t>
            </w:r>
          </w:p>
        </w:tc>
        <w:tc>
          <w:tcPr>
            <w:tcW w:w="680" w:type="dxa"/>
          </w:tcPr>
          <w:p w:rsidR="00F37037" w:rsidRDefault="00F37037">
            <w:pPr>
              <w:pStyle w:val="ConsPlusNormal"/>
              <w:jc w:val="center"/>
            </w:pPr>
            <w:r>
              <w:t>40</w:t>
            </w:r>
          </w:p>
        </w:tc>
        <w:tc>
          <w:tcPr>
            <w:tcW w:w="680" w:type="dxa"/>
          </w:tcPr>
          <w:p w:rsidR="00F37037" w:rsidRDefault="00F37037">
            <w:pPr>
              <w:pStyle w:val="ConsPlusNormal"/>
              <w:jc w:val="center"/>
            </w:pPr>
            <w:r>
              <w:t>60</w:t>
            </w:r>
          </w:p>
        </w:tc>
        <w:tc>
          <w:tcPr>
            <w:tcW w:w="680" w:type="dxa"/>
          </w:tcPr>
          <w:p w:rsidR="00F37037" w:rsidRDefault="00F37037">
            <w:pPr>
              <w:pStyle w:val="ConsPlusNormal"/>
              <w:jc w:val="center"/>
            </w:pPr>
            <w:r>
              <w:t>85</w:t>
            </w:r>
          </w:p>
        </w:tc>
        <w:tc>
          <w:tcPr>
            <w:tcW w:w="624" w:type="dxa"/>
          </w:tcPr>
          <w:p w:rsidR="00F37037" w:rsidRDefault="00F37037">
            <w:pPr>
              <w:pStyle w:val="ConsPlusNormal"/>
              <w:jc w:val="center"/>
            </w:pPr>
            <w:r>
              <w:t>95</w:t>
            </w:r>
          </w:p>
        </w:tc>
        <w:tc>
          <w:tcPr>
            <w:tcW w:w="680" w:type="dxa"/>
          </w:tcPr>
          <w:p w:rsidR="00F37037" w:rsidRDefault="00F37037">
            <w:pPr>
              <w:pStyle w:val="ConsPlusNormal"/>
              <w:jc w:val="center"/>
            </w:pPr>
            <w:r>
              <w:t>95</w:t>
            </w:r>
          </w:p>
        </w:tc>
      </w:tr>
      <w:tr w:rsidR="00F37037">
        <w:tc>
          <w:tcPr>
            <w:tcW w:w="2381" w:type="dxa"/>
          </w:tcPr>
          <w:p w:rsidR="00F37037" w:rsidRDefault="00F37037">
            <w:pPr>
              <w:pStyle w:val="ConsPlusNormal"/>
            </w:pPr>
            <w:r>
              <w:t xml:space="preserve">10.11. Доля обучающихся по программам общего образования и среднего профессионального образования, </w:t>
            </w:r>
            <w:r>
              <w:lastRenderedPageBreak/>
              <w:t>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2</w:t>
            </w:r>
          </w:p>
        </w:tc>
        <w:tc>
          <w:tcPr>
            <w:tcW w:w="737" w:type="dxa"/>
          </w:tcPr>
          <w:p w:rsidR="00F37037" w:rsidRDefault="00F37037">
            <w:pPr>
              <w:pStyle w:val="ConsPlusNormal"/>
              <w:jc w:val="center"/>
            </w:pPr>
            <w:r>
              <w:t>4</w:t>
            </w:r>
          </w:p>
        </w:tc>
        <w:tc>
          <w:tcPr>
            <w:tcW w:w="680" w:type="dxa"/>
          </w:tcPr>
          <w:p w:rsidR="00F37037" w:rsidRDefault="00F37037">
            <w:pPr>
              <w:pStyle w:val="ConsPlusNormal"/>
              <w:jc w:val="center"/>
            </w:pPr>
            <w:r>
              <w:t>8</w:t>
            </w:r>
          </w:p>
        </w:tc>
        <w:tc>
          <w:tcPr>
            <w:tcW w:w="680" w:type="dxa"/>
          </w:tcPr>
          <w:p w:rsidR="00F37037" w:rsidRDefault="00F37037">
            <w:pPr>
              <w:pStyle w:val="ConsPlusNormal"/>
              <w:jc w:val="center"/>
            </w:pPr>
            <w:r>
              <w:t>12</w:t>
            </w:r>
          </w:p>
        </w:tc>
        <w:tc>
          <w:tcPr>
            <w:tcW w:w="680" w:type="dxa"/>
          </w:tcPr>
          <w:p w:rsidR="00F37037" w:rsidRDefault="00F37037">
            <w:pPr>
              <w:pStyle w:val="ConsPlusNormal"/>
              <w:jc w:val="center"/>
            </w:pPr>
            <w:r>
              <w:t>16</w:t>
            </w:r>
          </w:p>
        </w:tc>
        <w:tc>
          <w:tcPr>
            <w:tcW w:w="624" w:type="dxa"/>
          </w:tcPr>
          <w:p w:rsidR="00F37037" w:rsidRDefault="00F37037">
            <w:pPr>
              <w:pStyle w:val="ConsPlusNormal"/>
              <w:jc w:val="center"/>
            </w:pPr>
            <w:r>
              <w:t>20</w:t>
            </w:r>
          </w:p>
        </w:tc>
        <w:tc>
          <w:tcPr>
            <w:tcW w:w="680" w:type="dxa"/>
          </w:tcPr>
          <w:p w:rsidR="00F37037" w:rsidRDefault="00F37037">
            <w:pPr>
              <w:pStyle w:val="ConsPlusNormal"/>
              <w:jc w:val="center"/>
            </w:pPr>
            <w:r>
              <w:t>20</w:t>
            </w:r>
          </w:p>
        </w:tc>
      </w:tr>
      <w:tr w:rsidR="00F37037">
        <w:tc>
          <w:tcPr>
            <w:tcW w:w="2381" w:type="dxa"/>
          </w:tcPr>
          <w:p w:rsidR="00F37037" w:rsidRDefault="00F37037">
            <w:pPr>
              <w:pStyle w:val="ConsPlusNormal"/>
            </w:pPr>
            <w:r>
              <w:lastRenderedPageBreak/>
              <w:t xml:space="preserve">10.12.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Республике Тыва"), в общем числе педагогических </w:t>
            </w:r>
            <w:r>
              <w:lastRenderedPageBreak/>
              <w:t>работников общего образования</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3</w:t>
            </w:r>
          </w:p>
        </w:tc>
        <w:tc>
          <w:tcPr>
            <w:tcW w:w="737" w:type="dxa"/>
          </w:tcPr>
          <w:p w:rsidR="00F37037" w:rsidRDefault="00F37037">
            <w:pPr>
              <w:pStyle w:val="ConsPlusNormal"/>
              <w:jc w:val="center"/>
            </w:pPr>
            <w:r>
              <w:t>5</w:t>
            </w:r>
          </w:p>
        </w:tc>
        <w:tc>
          <w:tcPr>
            <w:tcW w:w="680" w:type="dxa"/>
          </w:tcPr>
          <w:p w:rsidR="00F37037" w:rsidRDefault="00F37037">
            <w:pPr>
              <w:pStyle w:val="ConsPlusNormal"/>
              <w:jc w:val="center"/>
            </w:pPr>
            <w:r>
              <w:t>10</w:t>
            </w:r>
          </w:p>
        </w:tc>
        <w:tc>
          <w:tcPr>
            <w:tcW w:w="680" w:type="dxa"/>
          </w:tcPr>
          <w:p w:rsidR="00F37037" w:rsidRDefault="00F37037">
            <w:pPr>
              <w:pStyle w:val="ConsPlusNormal"/>
              <w:jc w:val="center"/>
            </w:pPr>
            <w:r>
              <w:t>25</w:t>
            </w:r>
          </w:p>
        </w:tc>
        <w:tc>
          <w:tcPr>
            <w:tcW w:w="680" w:type="dxa"/>
          </w:tcPr>
          <w:p w:rsidR="00F37037" w:rsidRDefault="00F37037">
            <w:pPr>
              <w:pStyle w:val="ConsPlusNormal"/>
              <w:jc w:val="center"/>
            </w:pPr>
            <w:r>
              <w:t>35</w:t>
            </w:r>
          </w:p>
        </w:tc>
        <w:tc>
          <w:tcPr>
            <w:tcW w:w="624" w:type="dxa"/>
          </w:tcPr>
          <w:p w:rsidR="00F37037" w:rsidRDefault="00F37037">
            <w:pPr>
              <w:pStyle w:val="ConsPlusNormal"/>
              <w:jc w:val="center"/>
            </w:pPr>
            <w:r>
              <w:t>50</w:t>
            </w:r>
          </w:p>
        </w:tc>
        <w:tc>
          <w:tcPr>
            <w:tcW w:w="680" w:type="dxa"/>
          </w:tcPr>
          <w:p w:rsidR="00F37037" w:rsidRDefault="00F37037">
            <w:pPr>
              <w:pStyle w:val="ConsPlusNormal"/>
              <w:jc w:val="center"/>
            </w:pPr>
            <w:r>
              <w:t>50</w:t>
            </w:r>
          </w:p>
        </w:tc>
      </w:tr>
      <w:tr w:rsidR="00F37037">
        <w:tc>
          <w:tcPr>
            <w:tcW w:w="2381" w:type="dxa"/>
          </w:tcPr>
          <w:p w:rsidR="00F37037" w:rsidRDefault="00F37037">
            <w:pPr>
              <w:pStyle w:val="ConsPlusNormal"/>
            </w:pPr>
            <w:r>
              <w:lastRenderedPageBreak/>
              <w:t>10.13. 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50</w:t>
            </w:r>
          </w:p>
        </w:tc>
        <w:tc>
          <w:tcPr>
            <w:tcW w:w="680" w:type="dxa"/>
          </w:tcPr>
          <w:p w:rsidR="00F37037" w:rsidRDefault="00F37037">
            <w:pPr>
              <w:pStyle w:val="ConsPlusNormal"/>
              <w:jc w:val="center"/>
            </w:pPr>
            <w:r>
              <w:t>50</w:t>
            </w:r>
          </w:p>
        </w:tc>
      </w:tr>
      <w:tr w:rsidR="00F37037">
        <w:tc>
          <w:tcPr>
            <w:tcW w:w="2381" w:type="dxa"/>
          </w:tcPr>
          <w:p w:rsidR="00F37037" w:rsidRDefault="00F37037">
            <w:pPr>
              <w:pStyle w:val="ConsPlusNormal"/>
            </w:pPr>
            <w:r>
              <w:t>10.14. Доля субъектов Российской Федерации, обеспечивших деятельность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856" w:type="dxa"/>
          </w:tcPr>
          <w:p w:rsidR="00F37037" w:rsidRDefault="00F37037">
            <w:pPr>
              <w:pStyle w:val="ConsPlusNormal"/>
              <w:jc w:val="center"/>
            </w:pPr>
            <w:r>
              <w:t>0</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jc w:val="center"/>
            </w:pPr>
            <w:r>
              <w:t>0</w:t>
            </w:r>
          </w:p>
        </w:tc>
      </w:tr>
      <w:tr w:rsidR="00F37037">
        <w:tc>
          <w:tcPr>
            <w:tcW w:w="2381" w:type="dxa"/>
          </w:tcPr>
          <w:p w:rsidR="00F37037" w:rsidRDefault="00F37037">
            <w:pPr>
              <w:pStyle w:val="ConsPlusNormal"/>
            </w:pPr>
            <w:r>
              <w:t xml:space="preserve">10.15. Доля педагогических работников, прошедших добровольную </w:t>
            </w:r>
            <w:r>
              <w:lastRenderedPageBreak/>
              <w:t>независимую оценку квалификации</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10</w:t>
            </w:r>
          </w:p>
        </w:tc>
        <w:tc>
          <w:tcPr>
            <w:tcW w:w="680" w:type="dxa"/>
          </w:tcPr>
          <w:p w:rsidR="00F37037" w:rsidRDefault="00F37037">
            <w:pPr>
              <w:pStyle w:val="ConsPlusNormal"/>
              <w:jc w:val="center"/>
            </w:pPr>
            <w:r>
              <w:t>10</w:t>
            </w:r>
          </w:p>
        </w:tc>
      </w:tr>
      <w:tr w:rsidR="00F37037">
        <w:tc>
          <w:tcPr>
            <w:tcW w:w="2381" w:type="dxa"/>
          </w:tcPr>
          <w:p w:rsidR="00F37037" w:rsidRDefault="00F37037">
            <w:pPr>
              <w:pStyle w:val="ConsPlusNormal"/>
            </w:pPr>
            <w:r>
              <w:lastRenderedPageBreak/>
              <w:t>10.16. Доля детей в возрасте от 5 до 18 лет, охваченных дополнительным образованием</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856" w:type="dxa"/>
          </w:tcPr>
          <w:p w:rsidR="00F37037" w:rsidRDefault="00F37037">
            <w:pPr>
              <w:pStyle w:val="ConsPlusNormal"/>
              <w:jc w:val="center"/>
            </w:pPr>
            <w:r>
              <w:t>0</w:t>
            </w:r>
          </w:p>
        </w:tc>
        <w:tc>
          <w:tcPr>
            <w:tcW w:w="852" w:type="dxa"/>
          </w:tcPr>
          <w:p w:rsidR="00F37037" w:rsidRDefault="00F37037">
            <w:pPr>
              <w:pStyle w:val="ConsPlusNormal"/>
              <w:jc w:val="center"/>
            </w:pPr>
            <w:r>
              <w:t>0,92</w:t>
            </w:r>
          </w:p>
        </w:tc>
        <w:tc>
          <w:tcPr>
            <w:tcW w:w="737" w:type="dxa"/>
          </w:tcPr>
          <w:p w:rsidR="00F37037" w:rsidRDefault="00F37037">
            <w:pPr>
              <w:pStyle w:val="ConsPlusNormal"/>
              <w:jc w:val="center"/>
            </w:pPr>
            <w:r>
              <w:t>0,925</w:t>
            </w:r>
          </w:p>
        </w:tc>
        <w:tc>
          <w:tcPr>
            <w:tcW w:w="680" w:type="dxa"/>
          </w:tcPr>
          <w:p w:rsidR="00F37037" w:rsidRDefault="00F37037">
            <w:pPr>
              <w:pStyle w:val="ConsPlusNormal"/>
              <w:jc w:val="center"/>
            </w:pPr>
            <w:r>
              <w:t>0,93</w:t>
            </w:r>
          </w:p>
        </w:tc>
        <w:tc>
          <w:tcPr>
            <w:tcW w:w="680" w:type="dxa"/>
          </w:tcPr>
          <w:p w:rsidR="00F37037" w:rsidRDefault="00F37037">
            <w:pPr>
              <w:pStyle w:val="ConsPlusNormal"/>
              <w:jc w:val="center"/>
            </w:pPr>
            <w:r>
              <w:t>0,935</w:t>
            </w:r>
          </w:p>
        </w:tc>
        <w:tc>
          <w:tcPr>
            <w:tcW w:w="680" w:type="dxa"/>
          </w:tcPr>
          <w:p w:rsidR="00F37037" w:rsidRDefault="00F37037">
            <w:pPr>
              <w:pStyle w:val="ConsPlusNormal"/>
              <w:jc w:val="center"/>
            </w:pPr>
            <w:r>
              <w:t>0,94</w:t>
            </w:r>
          </w:p>
        </w:tc>
        <w:tc>
          <w:tcPr>
            <w:tcW w:w="624" w:type="dxa"/>
          </w:tcPr>
          <w:p w:rsidR="00F37037" w:rsidRDefault="00F37037">
            <w:pPr>
              <w:pStyle w:val="ConsPlusNormal"/>
              <w:jc w:val="center"/>
            </w:pPr>
            <w:r>
              <w:t>0,945</w:t>
            </w:r>
          </w:p>
        </w:tc>
        <w:tc>
          <w:tcPr>
            <w:tcW w:w="680" w:type="dxa"/>
          </w:tcPr>
          <w:p w:rsidR="00F37037" w:rsidRDefault="00F37037">
            <w:pPr>
              <w:pStyle w:val="ConsPlusNormal"/>
              <w:jc w:val="center"/>
            </w:pPr>
            <w:r>
              <w:t>0,945</w:t>
            </w:r>
          </w:p>
        </w:tc>
      </w:tr>
      <w:tr w:rsidR="00F37037">
        <w:tc>
          <w:tcPr>
            <w:tcW w:w="2381" w:type="dxa"/>
          </w:tcPr>
          <w:p w:rsidR="00F37037" w:rsidRDefault="00F37037">
            <w:pPr>
              <w:pStyle w:val="ConsPlusNormal"/>
            </w:pPr>
            <w:r>
              <w:t>10.17. Число детей, охваченных деятельностью детских технопарков "</w:t>
            </w:r>
            <w:proofErr w:type="spellStart"/>
            <w:r>
              <w:t>Кванториум</w:t>
            </w:r>
            <w:proofErr w:type="spellEnd"/>
            <w:r>
              <w:t>" (мобильных технопарков "</w:t>
            </w:r>
            <w:proofErr w:type="spellStart"/>
            <w:r>
              <w:t>Кванториум</w:t>
            </w:r>
            <w:proofErr w:type="spellEnd"/>
            <w: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w:t>
            </w:r>
          </w:p>
        </w:tc>
        <w:tc>
          <w:tcPr>
            <w:tcW w:w="1077" w:type="dxa"/>
          </w:tcPr>
          <w:p w:rsidR="00F37037" w:rsidRDefault="00F37037">
            <w:pPr>
              <w:pStyle w:val="ConsPlusNormal"/>
              <w:jc w:val="center"/>
            </w:pPr>
            <w:r>
              <w:t>тыс.</w:t>
            </w:r>
          </w:p>
          <w:p w:rsidR="00F37037" w:rsidRDefault="00F37037">
            <w:pPr>
              <w:pStyle w:val="ConsPlusNormal"/>
              <w:jc w:val="center"/>
            </w:pPr>
            <w:r>
              <w:t>человек</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37" w:type="dxa"/>
          </w:tcPr>
          <w:p w:rsidR="00F37037" w:rsidRDefault="00F37037">
            <w:pPr>
              <w:pStyle w:val="ConsPlusNormal"/>
              <w:jc w:val="center"/>
            </w:pPr>
            <w:r>
              <w:t>-</w:t>
            </w:r>
          </w:p>
        </w:tc>
        <w:tc>
          <w:tcPr>
            <w:tcW w:w="794"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856" w:type="dxa"/>
          </w:tcPr>
          <w:p w:rsidR="00F37037" w:rsidRDefault="00F37037">
            <w:pPr>
              <w:pStyle w:val="ConsPlusNormal"/>
              <w:jc w:val="center"/>
            </w:pPr>
            <w:r>
              <w:t>-</w:t>
            </w:r>
          </w:p>
        </w:tc>
        <w:tc>
          <w:tcPr>
            <w:tcW w:w="852" w:type="dxa"/>
          </w:tcPr>
          <w:p w:rsidR="00F37037" w:rsidRDefault="00F37037">
            <w:pPr>
              <w:pStyle w:val="ConsPlusNormal"/>
              <w:jc w:val="center"/>
            </w:pPr>
            <w:r>
              <w:t>0</w:t>
            </w:r>
          </w:p>
        </w:tc>
        <w:tc>
          <w:tcPr>
            <w:tcW w:w="737" w:type="dxa"/>
          </w:tcPr>
          <w:p w:rsidR="00F37037" w:rsidRDefault="00F37037">
            <w:pPr>
              <w:pStyle w:val="ConsPlusNormal"/>
              <w:jc w:val="center"/>
            </w:pPr>
            <w:r>
              <w:t>7</w:t>
            </w:r>
          </w:p>
        </w:tc>
        <w:tc>
          <w:tcPr>
            <w:tcW w:w="680" w:type="dxa"/>
          </w:tcPr>
          <w:p w:rsidR="00F37037" w:rsidRDefault="00F37037">
            <w:pPr>
              <w:pStyle w:val="ConsPlusNormal"/>
              <w:jc w:val="center"/>
            </w:pPr>
            <w:r>
              <w:t>7</w:t>
            </w:r>
          </w:p>
        </w:tc>
        <w:tc>
          <w:tcPr>
            <w:tcW w:w="680" w:type="dxa"/>
          </w:tcPr>
          <w:p w:rsidR="00F37037" w:rsidRDefault="00F37037">
            <w:pPr>
              <w:pStyle w:val="ConsPlusNormal"/>
              <w:jc w:val="center"/>
            </w:pPr>
            <w:r>
              <w:t>13</w:t>
            </w:r>
          </w:p>
        </w:tc>
        <w:tc>
          <w:tcPr>
            <w:tcW w:w="680" w:type="dxa"/>
          </w:tcPr>
          <w:p w:rsidR="00F37037" w:rsidRDefault="00F37037">
            <w:pPr>
              <w:pStyle w:val="ConsPlusNormal"/>
              <w:jc w:val="center"/>
            </w:pPr>
            <w:r>
              <w:t>13</w:t>
            </w:r>
          </w:p>
        </w:tc>
        <w:tc>
          <w:tcPr>
            <w:tcW w:w="624" w:type="dxa"/>
          </w:tcPr>
          <w:p w:rsidR="00F37037" w:rsidRDefault="00F37037">
            <w:pPr>
              <w:pStyle w:val="ConsPlusNormal"/>
              <w:jc w:val="center"/>
            </w:pPr>
            <w:r>
              <w:t>13</w:t>
            </w:r>
          </w:p>
        </w:tc>
        <w:tc>
          <w:tcPr>
            <w:tcW w:w="680" w:type="dxa"/>
          </w:tcPr>
          <w:p w:rsidR="00F37037" w:rsidRDefault="00F37037">
            <w:pPr>
              <w:pStyle w:val="ConsPlusNormal"/>
              <w:jc w:val="center"/>
            </w:pPr>
            <w:r>
              <w:t>13</w:t>
            </w:r>
          </w:p>
        </w:tc>
      </w:tr>
      <w:tr w:rsidR="00F37037">
        <w:tc>
          <w:tcPr>
            <w:tcW w:w="2381" w:type="dxa"/>
          </w:tcPr>
          <w:p w:rsidR="00F37037" w:rsidRDefault="00F37037">
            <w:pPr>
              <w:pStyle w:val="ConsPlusNormal"/>
            </w:pPr>
            <w:r>
              <w:t xml:space="preserve">10.18. Число </w:t>
            </w:r>
            <w:r>
              <w:lastRenderedPageBreak/>
              <w:t>участников открытых онлайн-уроков, реализуемых с учетом опыта цикла открытых уроков "</w:t>
            </w:r>
            <w:proofErr w:type="spellStart"/>
            <w:r>
              <w:t>Проектория</w:t>
            </w:r>
            <w:proofErr w:type="spellEnd"/>
            <w:r>
              <w:t>", "Уроки настоящего" или иных аналогичных по возможностям, функциям и результатам проектов, направленных на раннюю профориентацию</w:t>
            </w:r>
          </w:p>
        </w:tc>
        <w:tc>
          <w:tcPr>
            <w:tcW w:w="1077" w:type="dxa"/>
          </w:tcPr>
          <w:p w:rsidR="00F37037" w:rsidRDefault="00F37037">
            <w:pPr>
              <w:pStyle w:val="ConsPlusNormal"/>
              <w:jc w:val="center"/>
            </w:pPr>
            <w:r>
              <w:lastRenderedPageBreak/>
              <w:t xml:space="preserve">млн. </w:t>
            </w:r>
            <w:r>
              <w:lastRenderedPageBreak/>
              <w:t>человек</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0,0167</w:t>
            </w:r>
          </w:p>
        </w:tc>
        <w:tc>
          <w:tcPr>
            <w:tcW w:w="737" w:type="dxa"/>
          </w:tcPr>
          <w:p w:rsidR="00F37037" w:rsidRDefault="00F37037">
            <w:pPr>
              <w:pStyle w:val="ConsPlusNormal"/>
              <w:jc w:val="center"/>
            </w:pPr>
            <w:r>
              <w:t>0,0254</w:t>
            </w:r>
          </w:p>
        </w:tc>
        <w:tc>
          <w:tcPr>
            <w:tcW w:w="680" w:type="dxa"/>
          </w:tcPr>
          <w:p w:rsidR="00F37037" w:rsidRDefault="00F37037">
            <w:pPr>
              <w:pStyle w:val="ConsPlusNormal"/>
              <w:jc w:val="center"/>
            </w:pPr>
            <w:r>
              <w:t>0,043</w:t>
            </w:r>
            <w:r>
              <w:lastRenderedPageBreak/>
              <w:t>4</w:t>
            </w:r>
          </w:p>
        </w:tc>
        <w:tc>
          <w:tcPr>
            <w:tcW w:w="680" w:type="dxa"/>
          </w:tcPr>
          <w:p w:rsidR="00F37037" w:rsidRDefault="00F37037">
            <w:pPr>
              <w:pStyle w:val="ConsPlusNormal"/>
              <w:jc w:val="center"/>
            </w:pPr>
            <w:r>
              <w:lastRenderedPageBreak/>
              <w:t>0,043</w:t>
            </w:r>
            <w:r>
              <w:lastRenderedPageBreak/>
              <w:t>4</w:t>
            </w:r>
          </w:p>
        </w:tc>
        <w:tc>
          <w:tcPr>
            <w:tcW w:w="680" w:type="dxa"/>
          </w:tcPr>
          <w:p w:rsidR="00F37037" w:rsidRDefault="00F37037">
            <w:pPr>
              <w:pStyle w:val="ConsPlusNormal"/>
              <w:jc w:val="center"/>
            </w:pPr>
            <w:r>
              <w:lastRenderedPageBreak/>
              <w:t>0,043</w:t>
            </w:r>
            <w:r>
              <w:lastRenderedPageBreak/>
              <w:t>4</w:t>
            </w:r>
          </w:p>
        </w:tc>
        <w:tc>
          <w:tcPr>
            <w:tcW w:w="624" w:type="dxa"/>
          </w:tcPr>
          <w:p w:rsidR="00F37037" w:rsidRDefault="00F37037">
            <w:pPr>
              <w:pStyle w:val="ConsPlusNormal"/>
              <w:jc w:val="center"/>
            </w:pPr>
            <w:r>
              <w:lastRenderedPageBreak/>
              <w:t>0,05</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lastRenderedPageBreak/>
              <w:t>10.19.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1077" w:type="dxa"/>
          </w:tcPr>
          <w:p w:rsidR="00F37037" w:rsidRDefault="00F37037">
            <w:pPr>
              <w:pStyle w:val="ConsPlusNormal"/>
              <w:jc w:val="center"/>
            </w:pPr>
            <w:r>
              <w:t>человек</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0,2</w:t>
            </w:r>
          </w:p>
        </w:tc>
        <w:tc>
          <w:tcPr>
            <w:tcW w:w="737" w:type="dxa"/>
          </w:tcPr>
          <w:p w:rsidR="00F37037" w:rsidRDefault="00F37037">
            <w:pPr>
              <w:pStyle w:val="ConsPlusNormal"/>
              <w:jc w:val="center"/>
            </w:pPr>
            <w:r>
              <w:t>0,22</w:t>
            </w:r>
          </w:p>
        </w:tc>
        <w:tc>
          <w:tcPr>
            <w:tcW w:w="680" w:type="dxa"/>
          </w:tcPr>
          <w:p w:rsidR="00F37037" w:rsidRDefault="00F37037">
            <w:pPr>
              <w:pStyle w:val="ConsPlusNormal"/>
              <w:jc w:val="center"/>
            </w:pPr>
            <w:r>
              <w:t>0,24</w:t>
            </w:r>
          </w:p>
        </w:tc>
        <w:tc>
          <w:tcPr>
            <w:tcW w:w="680" w:type="dxa"/>
          </w:tcPr>
          <w:p w:rsidR="00F37037" w:rsidRDefault="00F37037">
            <w:pPr>
              <w:pStyle w:val="ConsPlusNormal"/>
              <w:jc w:val="center"/>
            </w:pPr>
            <w:r>
              <w:t>0,26</w:t>
            </w:r>
          </w:p>
        </w:tc>
        <w:tc>
          <w:tcPr>
            <w:tcW w:w="680" w:type="dxa"/>
          </w:tcPr>
          <w:p w:rsidR="00F37037" w:rsidRDefault="00F37037">
            <w:pPr>
              <w:pStyle w:val="ConsPlusNormal"/>
              <w:jc w:val="center"/>
            </w:pPr>
            <w:r>
              <w:t>0,28</w:t>
            </w:r>
          </w:p>
        </w:tc>
        <w:tc>
          <w:tcPr>
            <w:tcW w:w="624" w:type="dxa"/>
          </w:tcPr>
          <w:p w:rsidR="00F37037" w:rsidRDefault="00F37037">
            <w:pPr>
              <w:pStyle w:val="ConsPlusNormal"/>
              <w:jc w:val="center"/>
            </w:pPr>
            <w:r>
              <w:t>0,3</w:t>
            </w:r>
          </w:p>
        </w:tc>
        <w:tc>
          <w:tcPr>
            <w:tcW w:w="680" w:type="dxa"/>
          </w:tcPr>
          <w:p w:rsidR="00F37037" w:rsidRDefault="00F37037">
            <w:pPr>
              <w:pStyle w:val="ConsPlusNormal"/>
              <w:jc w:val="center"/>
            </w:pPr>
            <w:r>
              <w:t>0,3</w:t>
            </w:r>
          </w:p>
        </w:tc>
      </w:tr>
      <w:tr w:rsidR="00F37037">
        <w:tc>
          <w:tcPr>
            <w:tcW w:w="2381" w:type="dxa"/>
          </w:tcPr>
          <w:p w:rsidR="00F37037" w:rsidRDefault="00F37037">
            <w:pPr>
              <w:pStyle w:val="ConsPlusNormal"/>
            </w:pPr>
            <w:r>
              <w:t xml:space="preserve">10.20. Численность обучающихся, вовлеченных в </w:t>
            </w:r>
            <w:r>
              <w:lastRenderedPageBreak/>
              <w:t>деятельность общественных объединений на базе образовательных организаций общего образования, среднего и высшего профессионального образования, с нарастающим итогом</w:t>
            </w:r>
          </w:p>
        </w:tc>
        <w:tc>
          <w:tcPr>
            <w:tcW w:w="1077" w:type="dxa"/>
          </w:tcPr>
          <w:p w:rsidR="00F37037" w:rsidRDefault="00F37037">
            <w:pPr>
              <w:pStyle w:val="ConsPlusNormal"/>
              <w:jc w:val="center"/>
            </w:pPr>
            <w:r>
              <w:lastRenderedPageBreak/>
              <w:t>млн. человек</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0,001</w:t>
            </w:r>
          </w:p>
        </w:tc>
        <w:tc>
          <w:tcPr>
            <w:tcW w:w="737" w:type="dxa"/>
          </w:tcPr>
          <w:p w:rsidR="00F37037" w:rsidRDefault="00F37037">
            <w:pPr>
              <w:pStyle w:val="ConsPlusNormal"/>
              <w:jc w:val="center"/>
            </w:pPr>
            <w:r>
              <w:t>0,002</w:t>
            </w:r>
          </w:p>
        </w:tc>
        <w:tc>
          <w:tcPr>
            <w:tcW w:w="680" w:type="dxa"/>
          </w:tcPr>
          <w:p w:rsidR="00F37037" w:rsidRDefault="00F37037">
            <w:pPr>
              <w:pStyle w:val="ConsPlusNormal"/>
              <w:jc w:val="center"/>
            </w:pPr>
            <w:r>
              <w:t>0,003</w:t>
            </w:r>
          </w:p>
        </w:tc>
        <w:tc>
          <w:tcPr>
            <w:tcW w:w="680" w:type="dxa"/>
          </w:tcPr>
          <w:p w:rsidR="00F37037" w:rsidRDefault="00F37037">
            <w:pPr>
              <w:pStyle w:val="ConsPlusNormal"/>
              <w:jc w:val="center"/>
            </w:pPr>
            <w:r>
              <w:t>0,005</w:t>
            </w:r>
          </w:p>
        </w:tc>
        <w:tc>
          <w:tcPr>
            <w:tcW w:w="680" w:type="dxa"/>
          </w:tcPr>
          <w:p w:rsidR="00F37037" w:rsidRDefault="00F37037">
            <w:pPr>
              <w:pStyle w:val="ConsPlusNormal"/>
              <w:jc w:val="center"/>
            </w:pPr>
            <w:r>
              <w:t>0,008</w:t>
            </w:r>
          </w:p>
        </w:tc>
        <w:tc>
          <w:tcPr>
            <w:tcW w:w="624" w:type="dxa"/>
          </w:tcPr>
          <w:p w:rsidR="00F37037" w:rsidRDefault="00F37037">
            <w:pPr>
              <w:pStyle w:val="ConsPlusNormal"/>
              <w:jc w:val="center"/>
            </w:pPr>
            <w:r>
              <w:t>0,015</w:t>
            </w:r>
          </w:p>
        </w:tc>
        <w:tc>
          <w:tcPr>
            <w:tcW w:w="680" w:type="dxa"/>
          </w:tcPr>
          <w:p w:rsidR="00F37037" w:rsidRDefault="00F37037">
            <w:pPr>
              <w:pStyle w:val="ConsPlusNormal"/>
              <w:jc w:val="center"/>
            </w:pPr>
            <w:r>
              <w:t>0,015</w:t>
            </w:r>
          </w:p>
        </w:tc>
      </w:tr>
      <w:tr w:rsidR="00F37037">
        <w:tc>
          <w:tcPr>
            <w:tcW w:w="2381" w:type="dxa"/>
          </w:tcPr>
          <w:p w:rsidR="00F37037" w:rsidRDefault="00F37037">
            <w:pPr>
              <w:pStyle w:val="ConsPlusNormal"/>
            </w:pPr>
            <w:r>
              <w:lastRenderedPageBreak/>
              <w:t>10.21. Доля граждан, вовлеченных в добровольческую деятельность</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14</w:t>
            </w:r>
          </w:p>
        </w:tc>
        <w:tc>
          <w:tcPr>
            <w:tcW w:w="737" w:type="dxa"/>
          </w:tcPr>
          <w:p w:rsidR="00F37037" w:rsidRDefault="00F37037">
            <w:pPr>
              <w:pStyle w:val="ConsPlusNormal"/>
              <w:jc w:val="center"/>
            </w:pPr>
            <w:r>
              <w:t>16</w:t>
            </w:r>
          </w:p>
        </w:tc>
        <w:tc>
          <w:tcPr>
            <w:tcW w:w="680" w:type="dxa"/>
          </w:tcPr>
          <w:p w:rsidR="00F37037" w:rsidRDefault="00F37037">
            <w:pPr>
              <w:pStyle w:val="ConsPlusNormal"/>
              <w:jc w:val="center"/>
            </w:pPr>
            <w:r>
              <w:t>17</w:t>
            </w:r>
          </w:p>
        </w:tc>
        <w:tc>
          <w:tcPr>
            <w:tcW w:w="680" w:type="dxa"/>
          </w:tcPr>
          <w:p w:rsidR="00F37037" w:rsidRDefault="00F37037">
            <w:pPr>
              <w:pStyle w:val="ConsPlusNormal"/>
              <w:jc w:val="center"/>
            </w:pPr>
            <w:r>
              <w:t>18</w:t>
            </w:r>
          </w:p>
        </w:tc>
        <w:tc>
          <w:tcPr>
            <w:tcW w:w="680" w:type="dxa"/>
          </w:tcPr>
          <w:p w:rsidR="00F37037" w:rsidRDefault="00F37037">
            <w:pPr>
              <w:pStyle w:val="ConsPlusNormal"/>
              <w:jc w:val="center"/>
            </w:pPr>
            <w:r>
              <w:t>19</w:t>
            </w:r>
          </w:p>
        </w:tc>
        <w:tc>
          <w:tcPr>
            <w:tcW w:w="624" w:type="dxa"/>
          </w:tcPr>
          <w:p w:rsidR="00F37037" w:rsidRDefault="00F37037">
            <w:pPr>
              <w:pStyle w:val="ConsPlusNormal"/>
              <w:jc w:val="center"/>
            </w:pPr>
            <w:r>
              <w:t>20</w:t>
            </w:r>
          </w:p>
        </w:tc>
        <w:tc>
          <w:tcPr>
            <w:tcW w:w="680" w:type="dxa"/>
          </w:tcPr>
          <w:p w:rsidR="00F37037" w:rsidRDefault="00F37037">
            <w:pPr>
              <w:pStyle w:val="ConsPlusNormal"/>
              <w:jc w:val="center"/>
            </w:pPr>
            <w:r>
              <w:t>20</w:t>
            </w:r>
          </w:p>
        </w:tc>
      </w:tr>
      <w:tr w:rsidR="00F37037">
        <w:tc>
          <w:tcPr>
            <w:tcW w:w="2381" w:type="dxa"/>
          </w:tcPr>
          <w:p w:rsidR="00F37037" w:rsidRDefault="00F37037">
            <w:pPr>
              <w:pStyle w:val="ConsPlusNormal"/>
            </w:pPr>
            <w:r>
              <w:t>10.22. Доля молодежи, задействованной в мероприятиях по вовлечению в творческую деятельность, от общего числа молодежи в Республике Тыва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30</w:t>
            </w:r>
          </w:p>
        </w:tc>
        <w:tc>
          <w:tcPr>
            <w:tcW w:w="737" w:type="dxa"/>
          </w:tcPr>
          <w:p w:rsidR="00F37037" w:rsidRDefault="00F37037">
            <w:pPr>
              <w:pStyle w:val="ConsPlusNormal"/>
              <w:jc w:val="center"/>
            </w:pPr>
            <w:r>
              <w:t>33</w:t>
            </w:r>
          </w:p>
        </w:tc>
        <w:tc>
          <w:tcPr>
            <w:tcW w:w="680" w:type="dxa"/>
          </w:tcPr>
          <w:p w:rsidR="00F37037" w:rsidRDefault="00F37037">
            <w:pPr>
              <w:pStyle w:val="ConsPlusNormal"/>
              <w:jc w:val="center"/>
            </w:pPr>
            <w:r>
              <w:t>36</w:t>
            </w:r>
          </w:p>
        </w:tc>
        <w:tc>
          <w:tcPr>
            <w:tcW w:w="680" w:type="dxa"/>
          </w:tcPr>
          <w:p w:rsidR="00F37037" w:rsidRDefault="00F37037">
            <w:pPr>
              <w:pStyle w:val="ConsPlusNormal"/>
              <w:jc w:val="center"/>
            </w:pPr>
            <w:r>
              <w:t>39</w:t>
            </w:r>
          </w:p>
        </w:tc>
        <w:tc>
          <w:tcPr>
            <w:tcW w:w="680" w:type="dxa"/>
          </w:tcPr>
          <w:p w:rsidR="00F37037" w:rsidRDefault="00F37037">
            <w:pPr>
              <w:pStyle w:val="ConsPlusNormal"/>
              <w:jc w:val="center"/>
            </w:pPr>
            <w:r>
              <w:t>42</w:t>
            </w:r>
          </w:p>
        </w:tc>
        <w:tc>
          <w:tcPr>
            <w:tcW w:w="624" w:type="dxa"/>
          </w:tcPr>
          <w:p w:rsidR="00F37037" w:rsidRDefault="00F37037">
            <w:pPr>
              <w:pStyle w:val="ConsPlusNormal"/>
              <w:jc w:val="center"/>
            </w:pPr>
            <w:r>
              <w:t>45</w:t>
            </w:r>
          </w:p>
        </w:tc>
        <w:tc>
          <w:tcPr>
            <w:tcW w:w="680" w:type="dxa"/>
          </w:tcPr>
          <w:p w:rsidR="00F37037" w:rsidRDefault="00F37037">
            <w:pPr>
              <w:pStyle w:val="ConsPlusNormal"/>
              <w:jc w:val="center"/>
            </w:pPr>
            <w:r>
              <w:t>45</w:t>
            </w:r>
          </w:p>
        </w:tc>
      </w:tr>
      <w:tr w:rsidR="00F37037">
        <w:tc>
          <w:tcPr>
            <w:tcW w:w="2381" w:type="dxa"/>
          </w:tcPr>
          <w:p w:rsidR="00F37037" w:rsidRDefault="00F37037">
            <w:pPr>
              <w:pStyle w:val="ConsPlusNormal"/>
            </w:pPr>
            <w:r>
              <w:t>10.23. Доля студентов, вовлеченных в клубное студенческое движение, от общего числа студентов в Республике Тыва</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20</w:t>
            </w:r>
          </w:p>
        </w:tc>
        <w:tc>
          <w:tcPr>
            <w:tcW w:w="737" w:type="dxa"/>
          </w:tcPr>
          <w:p w:rsidR="00F37037" w:rsidRDefault="00F37037">
            <w:pPr>
              <w:pStyle w:val="ConsPlusNormal"/>
              <w:jc w:val="center"/>
            </w:pPr>
            <w:r>
              <w:t>30</w:t>
            </w:r>
          </w:p>
        </w:tc>
        <w:tc>
          <w:tcPr>
            <w:tcW w:w="680" w:type="dxa"/>
          </w:tcPr>
          <w:p w:rsidR="00F37037" w:rsidRDefault="00F37037">
            <w:pPr>
              <w:pStyle w:val="ConsPlusNormal"/>
              <w:jc w:val="center"/>
            </w:pPr>
            <w:r>
              <w:t>40</w:t>
            </w:r>
          </w:p>
        </w:tc>
        <w:tc>
          <w:tcPr>
            <w:tcW w:w="680" w:type="dxa"/>
          </w:tcPr>
          <w:p w:rsidR="00F37037" w:rsidRDefault="00F37037">
            <w:pPr>
              <w:pStyle w:val="ConsPlusNormal"/>
              <w:jc w:val="center"/>
            </w:pPr>
            <w:r>
              <w:t>50</w:t>
            </w:r>
          </w:p>
        </w:tc>
        <w:tc>
          <w:tcPr>
            <w:tcW w:w="680" w:type="dxa"/>
          </w:tcPr>
          <w:p w:rsidR="00F37037" w:rsidRDefault="00F37037">
            <w:pPr>
              <w:pStyle w:val="ConsPlusNormal"/>
              <w:jc w:val="center"/>
            </w:pPr>
            <w:r>
              <w:t>60</w:t>
            </w:r>
          </w:p>
        </w:tc>
        <w:tc>
          <w:tcPr>
            <w:tcW w:w="624" w:type="dxa"/>
          </w:tcPr>
          <w:p w:rsidR="00F37037" w:rsidRDefault="00F37037">
            <w:pPr>
              <w:pStyle w:val="ConsPlusNormal"/>
              <w:jc w:val="center"/>
            </w:pPr>
            <w:r>
              <w:t>70</w:t>
            </w:r>
          </w:p>
        </w:tc>
        <w:tc>
          <w:tcPr>
            <w:tcW w:w="680" w:type="dxa"/>
          </w:tcPr>
          <w:p w:rsidR="00F37037" w:rsidRDefault="00F37037">
            <w:pPr>
              <w:pStyle w:val="ConsPlusNormal"/>
              <w:jc w:val="center"/>
            </w:pPr>
            <w:r>
              <w:t>70</w:t>
            </w:r>
          </w:p>
        </w:tc>
      </w:tr>
      <w:tr w:rsidR="00F37037">
        <w:tc>
          <w:tcPr>
            <w:tcW w:w="2381" w:type="dxa"/>
          </w:tcPr>
          <w:p w:rsidR="00F37037" w:rsidRDefault="00F37037">
            <w:pPr>
              <w:pStyle w:val="ConsPlusNormal"/>
            </w:pPr>
            <w:r>
              <w:t xml:space="preserve">10.24. Доля </w:t>
            </w:r>
            <w:r>
              <w:lastRenderedPageBreak/>
              <w:t>организаций, осуществляющих образовательную деятельность по образовательным программам среднего профессионального образования, итоговая аттестация</w:t>
            </w:r>
          </w:p>
        </w:tc>
        <w:tc>
          <w:tcPr>
            <w:tcW w:w="1077" w:type="dxa"/>
          </w:tcPr>
          <w:p w:rsidR="00F37037" w:rsidRDefault="00F37037">
            <w:pPr>
              <w:pStyle w:val="ConsPlusNormal"/>
              <w:jc w:val="center"/>
            </w:pPr>
            <w:r>
              <w:lastRenderedPageBreak/>
              <w:t>проценто</w:t>
            </w:r>
            <w:r>
              <w:lastRenderedPageBreak/>
              <w:t>в</w:t>
            </w:r>
          </w:p>
        </w:tc>
        <w:tc>
          <w:tcPr>
            <w:tcW w:w="737" w:type="dxa"/>
          </w:tcPr>
          <w:p w:rsidR="00F37037" w:rsidRDefault="00F37037">
            <w:pPr>
              <w:pStyle w:val="ConsPlusNormal"/>
              <w:jc w:val="center"/>
            </w:pPr>
            <w:r>
              <w:lastRenderedPageBreak/>
              <w:t>35</w:t>
            </w:r>
          </w:p>
        </w:tc>
        <w:tc>
          <w:tcPr>
            <w:tcW w:w="680" w:type="dxa"/>
          </w:tcPr>
          <w:p w:rsidR="00F37037" w:rsidRDefault="00F37037">
            <w:pPr>
              <w:pStyle w:val="ConsPlusNormal"/>
              <w:jc w:val="center"/>
            </w:pPr>
            <w:r>
              <w:t>40</w:t>
            </w:r>
          </w:p>
        </w:tc>
        <w:tc>
          <w:tcPr>
            <w:tcW w:w="737" w:type="dxa"/>
          </w:tcPr>
          <w:p w:rsidR="00F37037" w:rsidRDefault="00F37037">
            <w:pPr>
              <w:pStyle w:val="ConsPlusNormal"/>
              <w:jc w:val="center"/>
            </w:pPr>
            <w:r>
              <w:t>45</w:t>
            </w:r>
          </w:p>
        </w:tc>
        <w:tc>
          <w:tcPr>
            <w:tcW w:w="737" w:type="dxa"/>
          </w:tcPr>
          <w:p w:rsidR="00F37037" w:rsidRDefault="00F37037">
            <w:pPr>
              <w:pStyle w:val="ConsPlusNormal"/>
              <w:jc w:val="center"/>
            </w:pPr>
            <w:r>
              <w:t>52,63</w:t>
            </w:r>
          </w:p>
        </w:tc>
        <w:tc>
          <w:tcPr>
            <w:tcW w:w="794" w:type="dxa"/>
          </w:tcPr>
          <w:p w:rsidR="00F37037" w:rsidRDefault="00F37037">
            <w:pPr>
              <w:pStyle w:val="ConsPlusNormal"/>
              <w:jc w:val="center"/>
            </w:pPr>
            <w:r>
              <w:t>52,63</w:t>
            </w:r>
          </w:p>
        </w:tc>
        <w:tc>
          <w:tcPr>
            <w:tcW w:w="624" w:type="dxa"/>
          </w:tcPr>
          <w:p w:rsidR="00F37037" w:rsidRDefault="00F37037">
            <w:pPr>
              <w:pStyle w:val="ConsPlusNormal"/>
              <w:jc w:val="center"/>
            </w:pPr>
            <w:r>
              <w:t>50</w:t>
            </w:r>
          </w:p>
        </w:tc>
        <w:tc>
          <w:tcPr>
            <w:tcW w:w="856" w:type="dxa"/>
          </w:tcPr>
          <w:p w:rsidR="00F37037" w:rsidRDefault="00F37037">
            <w:pPr>
              <w:pStyle w:val="ConsPlusNormal"/>
              <w:jc w:val="center"/>
            </w:pPr>
            <w:r>
              <w:t>50</w:t>
            </w:r>
          </w:p>
        </w:tc>
        <w:tc>
          <w:tcPr>
            <w:tcW w:w="852" w:type="dxa"/>
          </w:tcPr>
          <w:p w:rsidR="00F37037" w:rsidRDefault="00F37037">
            <w:pPr>
              <w:pStyle w:val="ConsPlusNormal"/>
              <w:jc w:val="center"/>
            </w:pPr>
            <w:r>
              <w:t>18</w:t>
            </w:r>
          </w:p>
        </w:tc>
        <w:tc>
          <w:tcPr>
            <w:tcW w:w="737" w:type="dxa"/>
          </w:tcPr>
          <w:p w:rsidR="00F37037" w:rsidRDefault="00F37037">
            <w:pPr>
              <w:pStyle w:val="ConsPlusNormal"/>
              <w:jc w:val="center"/>
            </w:pPr>
            <w:r>
              <w:t>25</w:t>
            </w:r>
          </w:p>
        </w:tc>
        <w:tc>
          <w:tcPr>
            <w:tcW w:w="680" w:type="dxa"/>
          </w:tcPr>
          <w:p w:rsidR="00F37037" w:rsidRDefault="00F37037">
            <w:pPr>
              <w:pStyle w:val="ConsPlusNormal"/>
              <w:jc w:val="center"/>
            </w:pPr>
            <w:r>
              <w:t>31</w:t>
            </w:r>
          </w:p>
        </w:tc>
        <w:tc>
          <w:tcPr>
            <w:tcW w:w="680" w:type="dxa"/>
          </w:tcPr>
          <w:p w:rsidR="00F37037" w:rsidRDefault="00F37037">
            <w:pPr>
              <w:pStyle w:val="ConsPlusNormal"/>
              <w:jc w:val="center"/>
            </w:pPr>
            <w:r>
              <w:t>43</w:t>
            </w:r>
          </w:p>
        </w:tc>
        <w:tc>
          <w:tcPr>
            <w:tcW w:w="680" w:type="dxa"/>
          </w:tcPr>
          <w:p w:rsidR="00F37037" w:rsidRDefault="00F37037">
            <w:pPr>
              <w:pStyle w:val="ConsPlusNormal"/>
              <w:jc w:val="center"/>
            </w:pPr>
            <w:r>
              <w:t>43</w:t>
            </w:r>
          </w:p>
        </w:tc>
        <w:tc>
          <w:tcPr>
            <w:tcW w:w="624" w:type="dxa"/>
          </w:tcPr>
          <w:p w:rsidR="00F37037" w:rsidRDefault="00F37037">
            <w:pPr>
              <w:pStyle w:val="ConsPlusNormal"/>
              <w:jc w:val="center"/>
            </w:pPr>
            <w:r>
              <w:t>50</w:t>
            </w:r>
          </w:p>
        </w:tc>
        <w:tc>
          <w:tcPr>
            <w:tcW w:w="680" w:type="dxa"/>
          </w:tcPr>
          <w:p w:rsidR="00F37037" w:rsidRDefault="00F37037">
            <w:pPr>
              <w:pStyle w:val="ConsPlusNormal"/>
              <w:jc w:val="center"/>
            </w:pPr>
            <w:r>
              <w:t>50</w:t>
            </w:r>
          </w:p>
        </w:tc>
      </w:tr>
      <w:tr w:rsidR="00F37037">
        <w:tc>
          <w:tcPr>
            <w:tcW w:w="2381" w:type="dxa"/>
          </w:tcPr>
          <w:p w:rsidR="00F37037" w:rsidRDefault="00F37037">
            <w:pPr>
              <w:pStyle w:val="ConsPlusNormal"/>
            </w:pPr>
            <w:r>
              <w:lastRenderedPageBreak/>
              <w:t>10.25. Доля обучающихся, осуществляющих образовательную деятельность по образовательным программам среднего профессионального образования, итоговая аттестация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jc w:val="center"/>
            </w:pPr>
            <w:r>
              <w:t>8</w:t>
            </w:r>
          </w:p>
        </w:tc>
        <w:tc>
          <w:tcPr>
            <w:tcW w:w="624" w:type="dxa"/>
          </w:tcPr>
          <w:p w:rsidR="00F37037" w:rsidRDefault="00F37037">
            <w:pPr>
              <w:pStyle w:val="ConsPlusNormal"/>
              <w:jc w:val="center"/>
            </w:pPr>
            <w:r>
              <w:t>8</w:t>
            </w:r>
          </w:p>
        </w:tc>
        <w:tc>
          <w:tcPr>
            <w:tcW w:w="856" w:type="dxa"/>
          </w:tcPr>
          <w:p w:rsidR="00F37037" w:rsidRDefault="00F37037">
            <w:pPr>
              <w:pStyle w:val="ConsPlusNormal"/>
              <w:jc w:val="center"/>
            </w:pPr>
            <w:r>
              <w:t>10</w:t>
            </w:r>
          </w:p>
        </w:tc>
        <w:tc>
          <w:tcPr>
            <w:tcW w:w="852" w:type="dxa"/>
          </w:tcPr>
          <w:p w:rsidR="00F37037" w:rsidRDefault="00F37037">
            <w:pPr>
              <w:pStyle w:val="ConsPlusNormal"/>
              <w:jc w:val="center"/>
            </w:pPr>
            <w:r>
              <w:t>5</w:t>
            </w:r>
          </w:p>
        </w:tc>
        <w:tc>
          <w:tcPr>
            <w:tcW w:w="737" w:type="dxa"/>
          </w:tcPr>
          <w:p w:rsidR="00F37037" w:rsidRDefault="00F37037">
            <w:pPr>
              <w:pStyle w:val="ConsPlusNormal"/>
              <w:jc w:val="center"/>
            </w:pPr>
            <w:r>
              <w:t>6</w:t>
            </w:r>
          </w:p>
        </w:tc>
        <w:tc>
          <w:tcPr>
            <w:tcW w:w="680" w:type="dxa"/>
          </w:tcPr>
          <w:p w:rsidR="00F37037" w:rsidRDefault="00F37037">
            <w:pPr>
              <w:pStyle w:val="ConsPlusNormal"/>
              <w:jc w:val="center"/>
            </w:pPr>
            <w:r>
              <w:t>8</w:t>
            </w:r>
          </w:p>
        </w:tc>
        <w:tc>
          <w:tcPr>
            <w:tcW w:w="680" w:type="dxa"/>
          </w:tcPr>
          <w:p w:rsidR="00F37037" w:rsidRDefault="00F37037">
            <w:pPr>
              <w:pStyle w:val="ConsPlusNormal"/>
              <w:jc w:val="center"/>
            </w:pPr>
            <w:r>
              <w:t>13</w:t>
            </w:r>
          </w:p>
        </w:tc>
        <w:tc>
          <w:tcPr>
            <w:tcW w:w="680" w:type="dxa"/>
          </w:tcPr>
          <w:p w:rsidR="00F37037" w:rsidRDefault="00F37037">
            <w:pPr>
              <w:pStyle w:val="ConsPlusNormal"/>
              <w:jc w:val="center"/>
            </w:pPr>
            <w:r>
              <w:t>18</w:t>
            </w:r>
          </w:p>
        </w:tc>
        <w:tc>
          <w:tcPr>
            <w:tcW w:w="624" w:type="dxa"/>
          </w:tcPr>
          <w:p w:rsidR="00F37037" w:rsidRDefault="00F37037">
            <w:pPr>
              <w:pStyle w:val="ConsPlusNormal"/>
              <w:jc w:val="center"/>
            </w:pPr>
            <w:r>
              <w:t>25</w:t>
            </w:r>
          </w:p>
        </w:tc>
        <w:tc>
          <w:tcPr>
            <w:tcW w:w="680" w:type="dxa"/>
          </w:tcPr>
          <w:p w:rsidR="00F37037" w:rsidRDefault="00F37037">
            <w:pPr>
              <w:pStyle w:val="ConsPlusNormal"/>
              <w:jc w:val="center"/>
            </w:pPr>
            <w:r>
              <w:t>25</w:t>
            </w:r>
          </w:p>
        </w:tc>
      </w:tr>
      <w:tr w:rsidR="00F37037">
        <w:tc>
          <w:tcPr>
            <w:tcW w:w="2381" w:type="dxa"/>
          </w:tcPr>
          <w:p w:rsidR="00F37037" w:rsidRDefault="00F37037">
            <w:pPr>
              <w:pStyle w:val="ConsPlusNormal"/>
            </w:pPr>
            <w:r>
              <w:t>10.26. Число мастерских, оснащенных современной материально-технической базой по одной из компетенций</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1</w:t>
            </w:r>
          </w:p>
        </w:tc>
        <w:tc>
          <w:tcPr>
            <w:tcW w:w="856" w:type="dxa"/>
          </w:tcPr>
          <w:p w:rsidR="00F37037" w:rsidRDefault="00F37037">
            <w:pPr>
              <w:pStyle w:val="ConsPlusNormal"/>
              <w:jc w:val="center"/>
            </w:pPr>
            <w:r>
              <w:t>2</w:t>
            </w:r>
          </w:p>
        </w:tc>
        <w:tc>
          <w:tcPr>
            <w:tcW w:w="852" w:type="dxa"/>
          </w:tcPr>
          <w:p w:rsidR="00F37037" w:rsidRDefault="00F37037">
            <w:pPr>
              <w:pStyle w:val="ConsPlusNormal"/>
              <w:jc w:val="center"/>
            </w:pPr>
            <w:r>
              <w:t>5</w:t>
            </w:r>
          </w:p>
        </w:tc>
        <w:tc>
          <w:tcPr>
            <w:tcW w:w="737" w:type="dxa"/>
          </w:tcPr>
          <w:p w:rsidR="00F37037" w:rsidRDefault="00F37037">
            <w:pPr>
              <w:pStyle w:val="ConsPlusNormal"/>
              <w:jc w:val="center"/>
            </w:pPr>
            <w:r>
              <w:t>5</w:t>
            </w:r>
          </w:p>
        </w:tc>
        <w:tc>
          <w:tcPr>
            <w:tcW w:w="680" w:type="dxa"/>
          </w:tcPr>
          <w:p w:rsidR="00F37037" w:rsidRDefault="00F37037">
            <w:pPr>
              <w:pStyle w:val="ConsPlusNormal"/>
              <w:jc w:val="center"/>
            </w:pPr>
            <w:r>
              <w:t>5</w:t>
            </w:r>
          </w:p>
        </w:tc>
        <w:tc>
          <w:tcPr>
            <w:tcW w:w="680" w:type="dxa"/>
          </w:tcPr>
          <w:p w:rsidR="00F37037" w:rsidRDefault="00F37037">
            <w:pPr>
              <w:pStyle w:val="ConsPlusNormal"/>
              <w:jc w:val="center"/>
            </w:pPr>
            <w:r>
              <w:t>5</w:t>
            </w:r>
          </w:p>
        </w:tc>
        <w:tc>
          <w:tcPr>
            <w:tcW w:w="680" w:type="dxa"/>
          </w:tcPr>
          <w:p w:rsidR="00F37037" w:rsidRDefault="00F37037">
            <w:pPr>
              <w:pStyle w:val="ConsPlusNormal"/>
              <w:jc w:val="center"/>
            </w:pPr>
            <w:r>
              <w:t>5</w:t>
            </w:r>
          </w:p>
        </w:tc>
        <w:tc>
          <w:tcPr>
            <w:tcW w:w="624" w:type="dxa"/>
          </w:tcPr>
          <w:p w:rsidR="00F37037" w:rsidRDefault="00F37037">
            <w:pPr>
              <w:pStyle w:val="ConsPlusNormal"/>
              <w:jc w:val="center"/>
            </w:pPr>
            <w:r>
              <w:t>5</w:t>
            </w:r>
          </w:p>
        </w:tc>
        <w:tc>
          <w:tcPr>
            <w:tcW w:w="680" w:type="dxa"/>
          </w:tcPr>
          <w:p w:rsidR="00F37037" w:rsidRDefault="00F37037">
            <w:pPr>
              <w:pStyle w:val="ConsPlusNormal"/>
              <w:jc w:val="center"/>
            </w:pPr>
            <w:r>
              <w:t>5</w:t>
            </w:r>
          </w:p>
        </w:tc>
      </w:tr>
      <w:tr w:rsidR="00F37037">
        <w:tc>
          <w:tcPr>
            <w:tcW w:w="2381" w:type="dxa"/>
          </w:tcPr>
          <w:p w:rsidR="00F37037" w:rsidRDefault="00F37037">
            <w:pPr>
              <w:pStyle w:val="ConsPlusNormal"/>
            </w:pPr>
            <w:r>
              <w:t>10.27. Число центров опережающей профессиональной подготовки</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pPr>
          </w:p>
        </w:tc>
        <w:tc>
          <w:tcPr>
            <w:tcW w:w="737" w:type="dxa"/>
          </w:tcPr>
          <w:p w:rsidR="00F37037" w:rsidRDefault="00F37037">
            <w:pPr>
              <w:pStyle w:val="ConsPlusNormal"/>
            </w:pP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1</w:t>
            </w:r>
          </w:p>
        </w:tc>
        <w:tc>
          <w:tcPr>
            <w:tcW w:w="624" w:type="dxa"/>
          </w:tcPr>
          <w:p w:rsidR="00F37037" w:rsidRDefault="00F37037">
            <w:pPr>
              <w:pStyle w:val="ConsPlusNormal"/>
              <w:jc w:val="center"/>
            </w:pPr>
            <w:r>
              <w:t>1</w:t>
            </w:r>
          </w:p>
        </w:tc>
        <w:tc>
          <w:tcPr>
            <w:tcW w:w="680" w:type="dxa"/>
          </w:tcPr>
          <w:p w:rsidR="00F37037" w:rsidRDefault="00F37037">
            <w:pPr>
              <w:pStyle w:val="ConsPlusNormal"/>
              <w:jc w:val="center"/>
            </w:pPr>
            <w:r>
              <w:t>1</w:t>
            </w:r>
          </w:p>
        </w:tc>
      </w:tr>
      <w:tr w:rsidR="00F37037">
        <w:tc>
          <w:tcPr>
            <w:tcW w:w="2381" w:type="dxa"/>
          </w:tcPr>
          <w:p w:rsidR="00F37037" w:rsidRDefault="00F37037">
            <w:pPr>
              <w:pStyle w:val="ConsPlusNormal"/>
            </w:pPr>
            <w:r>
              <w:lastRenderedPageBreak/>
              <w:t>10.28. Число региональных центров выявления, поддержки и развития способностей и талантов у детей и молодежи, создаваемых и реализующих программы с учетом опыта Образовательного фонда "Талант и успех", участниками которых стали не менее 5 процентов обучающихся по образовательным программам основного и среднего общего образования в соответствующих субъектах Российской Федерации, с нарастающим итогом</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pPr>
          </w:p>
        </w:tc>
        <w:tc>
          <w:tcPr>
            <w:tcW w:w="737" w:type="dxa"/>
          </w:tcPr>
          <w:p w:rsidR="00F37037" w:rsidRDefault="00F37037">
            <w:pPr>
              <w:pStyle w:val="ConsPlusNormal"/>
            </w:pPr>
          </w:p>
        </w:tc>
        <w:tc>
          <w:tcPr>
            <w:tcW w:w="680" w:type="dxa"/>
          </w:tcPr>
          <w:p w:rsidR="00F37037" w:rsidRDefault="00F37037">
            <w:pPr>
              <w:pStyle w:val="ConsPlusNormal"/>
            </w:pPr>
          </w:p>
        </w:tc>
        <w:tc>
          <w:tcPr>
            <w:tcW w:w="680"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680" w:type="dxa"/>
          </w:tcPr>
          <w:p w:rsidR="00F37037" w:rsidRDefault="00F37037">
            <w:pPr>
              <w:pStyle w:val="ConsPlusNormal"/>
            </w:pPr>
          </w:p>
        </w:tc>
      </w:tr>
      <w:tr w:rsidR="00F37037">
        <w:tc>
          <w:tcPr>
            <w:tcW w:w="2381" w:type="dxa"/>
          </w:tcPr>
          <w:p w:rsidR="00F37037" w:rsidRDefault="00F37037">
            <w:pPr>
              <w:pStyle w:val="ConsPlusNormal"/>
            </w:pPr>
            <w:r>
              <w:t>10.29. Уровень образования</w:t>
            </w:r>
          </w:p>
        </w:tc>
        <w:tc>
          <w:tcPr>
            <w:tcW w:w="1077" w:type="dxa"/>
          </w:tcPr>
          <w:p w:rsidR="00F37037" w:rsidRDefault="00F37037">
            <w:pPr>
              <w:pStyle w:val="ConsPlusNormal"/>
              <w:jc w:val="center"/>
            </w:pPr>
            <w:r>
              <w:t>процентов</w:t>
            </w:r>
          </w:p>
        </w:tc>
        <w:tc>
          <w:tcPr>
            <w:tcW w:w="737" w:type="dxa"/>
          </w:tcPr>
          <w:p w:rsidR="00F37037" w:rsidRDefault="00F37037">
            <w:pPr>
              <w:pStyle w:val="ConsPlusNormal"/>
              <w:jc w:val="center"/>
            </w:pPr>
            <w:r>
              <w:t>0</w:t>
            </w:r>
          </w:p>
        </w:tc>
        <w:tc>
          <w:tcPr>
            <w:tcW w:w="680"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37" w:type="dxa"/>
          </w:tcPr>
          <w:p w:rsidR="00F37037" w:rsidRDefault="00F37037">
            <w:pPr>
              <w:pStyle w:val="ConsPlusNormal"/>
              <w:jc w:val="center"/>
            </w:pPr>
            <w:r>
              <w:t>0</w:t>
            </w:r>
          </w:p>
        </w:tc>
        <w:tc>
          <w:tcPr>
            <w:tcW w:w="794" w:type="dxa"/>
          </w:tcPr>
          <w:p w:rsidR="00F37037" w:rsidRDefault="00F37037">
            <w:pPr>
              <w:pStyle w:val="ConsPlusNormal"/>
              <w:jc w:val="center"/>
            </w:pPr>
            <w:r>
              <w:t>0</w:t>
            </w:r>
          </w:p>
        </w:tc>
        <w:tc>
          <w:tcPr>
            <w:tcW w:w="624" w:type="dxa"/>
          </w:tcPr>
          <w:p w:rsidR="00F37037" w:rsidRDefault="00F37037">
            <w:pPr>
              <w:pStyle w:val="ConsPlusNormal"/>
              <w:jc w:val="center"/>
            </w:pPr>
            <w:r>
              <w:t>0</w:t>
            </w:r>
          </w:p>
        </w:tc>
        <w:tc>
          <w:tcPr>
            <w:tcW w:w="856" w:type="dxa"/>
          </w:tcPr>
          <w:p w:rsidR="00F37037" w:rsidRDefault="00F37037">
            <w:pPr>
              <w:pStyle w:val="ConsPlusNormal"/>
              <w:jc w:val="center"/>
            </w:pPr>
            <w:r>
              <w:t>64,58</w:t>
            </w:r>
          </w:p>
        </w:tc>
        <w:tc>
          <w:tcPr>
            <w:tcW w:w="852" w:type="dxa"/>
          </w:tcPr>
          <w:p w:rsidR="00F37037" w:rsidRDefault="00F37037">
            <w:pPr>
              <w:pStyle w:val="ConsPlusNormal"/>
              <w:jc w:val="center"/>
            </w:pPr>
            <w:r>
              <w:t>65,02</w:t>
            </w:r>
          </w:p>
        </w:tc>
        <w:tc>
          <w:tcPr>
            <w:tcW w:w="737" w:type="dxa"/>
          </w:tcPr>
          <w:p w:rsidR="00F37037" w:rsidRDefault="00F37037">
            <w:pPr>
              <w:pStyle w:val="ConsPlusNormal"/>
              <w:jc w:val="center"/>
            </w:pPr>
            <w:r>
              <w:t>65,77</w:t>
            </w:r>
          </w:p>
        </w:tc>
        <w:tc>
          <w:tcPr>
            <w:tcW w:w="680" w:type="dxa"/>
          </w:tcPr>
          <w:p w:rsidR="00F37037" w:rsidRDefault="00F37037">
            <w:pPr>
              <w:pStyle w:val="ConsPlusNormal"/>
              <w:jc w:val="center"/>
            </w:pPr>
            <w:r>
              <w:t>67,26</w:t>
            </w:r>
          </w:p>
        </w:tc>
        <w:tc>
          <w:tcPr>
            <w:tcW w:w="680" w:type="dxa"/>
          </w:tcPr>
          <w:p w:rsidR="00F37037" w:rsidRDefault="00F37037">
            <w:pPr>
              <w:pStyle w:val="ConsPlusNormal"/>
              <w:jc w:val="center"/>
            </w:pPr>
            <w:r>
              <w:t>68,75</w:t>
            </w:r>
          </w:p>
        </w:tc>
        <w:tc>
          <w:tcPr>
            <w:tcW w:w="680" w:type="dxa"/>
          </w:tcPr>
          <w:p w:rsidR="00F37037" w:rsidRDefault="00F37037">
            <w:pPr>
              <w:pStyle w:val="ConsPlusNormal"/>
              <w:jc w:val="center"/>
            </w:pPr>
            <w:r>
              <w:t>69,50</w:t>
            </w:r>
          </w:p>
        </w:tc>
        <w:tc>
          <w:tcPr>
            <w:tcW w:w="624" w:type="dxa"/>
          </w:tcPr>
          <w:p w:rsidR="00F37037" w:rsidRDefault="00F37037">
            <w:pPr>
              <w:pStyle w:val="ConsPlusNormal"/>
              <w:jc w:val="center"/>
            </w:pPr>
            <w:r>
              <w:t>69,94</w:t>
            </w:r>
          </w:p>
        </w:tc>
        <w:tc>
          <w:tcPr>
            <w:tcW w:w="680" w:type="dxa"/>
          </w:tcPr>
          <w:p w:rsidR="00F37037" w:rsidRDefault="00F37037">
            <w:pPr>
              <w:pStyle w:val="ConsPlusNormal"/>
              <w:jc w:val="center"/>
            </w:pPr>
            <w:r>
              <w:t>69,94</w:t>
            </w:r>
          </w:p>
        </w:tc>
      </w:tr>
      <w:tr w:rsidR="00F37037">
        <w:tc>
          <w:tcPr>
            <w:tcW w:w="2381" w:type="dxa"/>
          </w:tcPr>
          <w:p w:rsidR="00F37037" w:rsidRDefault="00F37037">
            <w:pPr>
              <w:pStyle w:val="ConsPlusNormal"/>
            </w:pPr>
            <w:r>
              <w:t xml:space="preserve">10.30. Увеличение доли обучающихся, занимающихся физической культурой и спортом во </w:t>
            </w:r>
            <w:r>
              <w:lastRenderedPageBreak/>
              <w:t>внеурочное время, в общем количестве обучающихся по следующим уровням общего образования:</w:t>
            </w:r>
          </w:p>
          <w:p w:rsidR="00F37037" w:rsidRDefault="00F37037">
            <w:pPr>
              <w:pStyle w:val="ConsPlusNormal"/>
            </w:pPr>
            <w:r>
              <w:t>начальное общее образование</w:t>
            </w:r>
          </w:p>
        </w:tc>
        <w:tc>
          <w:tcPr>
            <w:tcW w:w="1077" w:type="dxa"/>
          </w:tcPr>
          <w:p w:rsidR="00F37037" w:rsidRDefault="00F37037">
            <w:pPr>
              <w:pStyle w:val="ConsPlusNormal"/>
              <w:jc w:val="center"/>
            </w:pPr>
            <w:r>
              <w:lastRenderedPageBreak/>
              <w:t>процентов</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1,20</w:t>
            </w:r>
          </w:p>
        </w:tc>
        <w:tc>
          <w:tcPr>
            <w:tcW w:w="737"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80" w:type="dxa"/>
          </w:tcPr>
          <w:p w:rsidR="00F37037" w:rsidRDefault="00F37037">
            <w:pPr>
              <w:pStyle w:val="ConsPlusNormal"/>
              <w:jc w:val="center"/>
            </w:pPr>
            <w:r>
              <w:t>-</w:t>
            </w:r>
          </w:p>
        </w:tc>
        <w:tc>
          <w:tcPr>
            <w:tcW w:w="624" w:type="dxa"/>
          </w:tcPr>
          <w:p w:rsidR="00F37037" w:rsidRDefault="00F37037">
            <w:pPr>
              <w:pStyle w:val="ConsPlusNormal"/>
              <w:jc w:val="center"/>
            </w:pPr>
            <w:r>
              <w:t>-</w:t>
            </w:r>
          </w:p>
        </w:tc>
        <w:tc>
          <w:tcPr>
            <w:tcW w:w="680" w:type="dxa"/>
          </w:tcPr>
          <w:p w:rsidR="00F37037" w:rsidRDefault="00F37037">
            <w:pPr>
              <w:pStyle w:val="ConsPlusNormal"/>
              <w:jc w:val="center"/>
            </w:pPr>
            <w:r>
              <w:t>-</w:t>
            </w:r>
          </w:p>
        </w:tc>
      </w:tr>
      <w:tr w:rsidR="00F37037">
        <w:tc>
          <w:tcPr>
            <w:tcW w:w="2381" w:type="dxa"/>
          </w:tcPr>
          <w:p w:rsidR="00F37037" w:rsidRDefault="00F37037">
            <w:pPr>
              <w:pStyle w:val="ConsPlusNormal"/>
            </w:pPr>
            <w:r>
              <w:lastRenderedPageBreak/>
              <w:t>10.31. Количество общеобразовательных организаций, расположенных в сельской местности и в малых городах, в которых отремонтированы спортивные залы</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12</w:t>
            </w:r>
          </w:p>
        </w:tc>
        <w:tc>
          <w:tcPr>
            <w:tcW w:w="737" w:type="dxa"/>
          </w:tcPr>
          <w:p w:rsidR="00F37037" w:rsidRDefault="00F37037">
            <w:pPr>
              <w:pStyle w:val="ConsPlusNormal"/>
              <w:jc w:val="center"/>
            </w:pPr>
            <w:r>
              <w:t>24</w:t>
            </w:r>
          </w:p>
        </w:tc>
        <w:tc>
          <w:tcPr>
            <w:tcW w:w="680" w:type="dxa"/>
          </w:tcPr>
          <w:p w:rsidR="00F37037" w:rsidRDefault="00F37037">
            <w:pPr>
              <w:pStyle w:val="ConsPlusNormal"/>
              <w:jc w:val="center"/>
            </w:pPr>
            <w:r>
              <w:t>36</w:t>
            </w:r>
          </w:p>
        </w:tc>
        <w:tc>
          <w:tcPr>
            <w:tcW w:w="680" w:type="dxa"/>
          </w:tcPr>
          <w:p w:rsidR="00F37037" w:rsidRDefault="00F37037">
            <w:pPr>
              <w:pStyle w:val="ConsPlusNormal"/>
              <w:jc w:val="center"/>
            </w:pPr>
            <w:r>
              <w:t>50</w:t>
            </w:r>
          </w:p>
        </w:tc>
        <w:tc>
          <w:tcPr>
            <w:tcW w:w="680" w:type="dxa"/>
          </w:tcPr>
          <w:p w:rsidR="00F37037" w:rsidRDefault="00F37037">
            <w:pPr>
              <w:pStyle w:val="ConsPlusNormal"/>
              <w:jc w:val="center"/>
            </w:pPr>
            <w:r>
              <w:t>50</w:t>
            </w:r>
          </w:p>
        </w:tc>
        <w:tc>
          <w:tcPr>
            <w:tcW w:w="624" w:type="dxa"/>
          </w:tcPr>
          <w:p w:rsidR="00F37037" w:rsidRDefault="00F37037">
            <w:pPr>
              <w:pStyle w:val="ConsPlusNormal"/>
              <w:jc w:val="center"/>
            </w:pPr>
            <w:r>
              <w:t>50</w:t>
            </w:r>
          </w:p>
        </w:tc>
        <w:tc>
          <w:tcPr>
            <w:tcW w:w="680" w:type="dxa"/>
          </w:tcPr>
          <w:p w:rsidR="00F37037" w:rsidRDefault="00F37037">
            <w:pPr>
              <w:pStyle w:val="ConsPlusNormal"/>
              <w:jc w:val="center"/>
            </w:pPr>
            <w:r>
              <w:t>50</w:t>
            </w:r>
          </w:p>
        </w:tc>
      </w:tr>
      <w:tr w:rsidR="00F37037">
        <w:tc>
          <w:tcPr>
            <w:tcW w:w="2381" w:type="dxa"/>
          </w:tcPr>
          <w:p w:rsidR="00F37037" w:rsidRDefault="00F37037">
            <w:pPr>
              <w:pStyle w:val="ConsPlusNormal"/>
            </w:pPr>
            <w:r>
              <w:t>10.32. Увеличение количества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77" w:type="dxa"/>
          </w:tcPr>
          <w:p w:rsidR="00F37037" w:rsidRDefault="00F37037">
            <w:pPr>
              <w:pStyle w:val="ConsPlusNormal"/>
              <w:jc w:val="center"/>
            </w:pPr>
            <w:r>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10</w:t>
            </w:r>
          </w:p>
        </w:tc>
        <w:tc>
          <w:tcPr>
            <w:tcW w:w="737" w:type="dxa"/>
          </w:tcPr>
          <w:p w:rsidR="00F37037" w:rsidRDefault="00F37037">
            <w:pPr>
              <w:pStyle w:val="ConsPlusNormal"/>
              <w:jc w:val="center"/>
            </w:pPr>
            <w:r>
              <w:t>16</w:t>
            </w:r>
          </w:p>
        </w:tc>
        <w:tc>
          <w:tcPr>
            <w:tcW w:w="680" w:type="dxa"/>
          </w:tcPr>
          <w:p w:rsidR="00F37037" w:rsidRDefault="00F37037">
            <w:pPr>
              <w:pStyle w:val="ConsPlusNormal"/>
              <w:jc w:val="center"/>
            </w:pPr>
            <w:r>
              <w:t>22</w:t>
            </w:r>
          </w:p>
        </w:tc>
        <w:tc>
          <w:tcPr>
            <w:tcW w:w="680" w:type="dxa"/>
          </w:tcPr>
          <w:p w:rsidR="00F37037" w:rsidRDefault="00F37037">
            <w:pPr>
              <w:pStyle w:val="ConsPlusNormal"/>
              <w:jc w:val="center"/>
            </w:pPr>
            <w:r>
              <w:t>22</w:t>
            </w:r>
          </w:p>
        </w:tc>
        <w:tc>
          <w:tcPr>
            <w:tcW w:w="680" w:type="dxa"/>
          </w:tcPr>
          <w:p w:rsidR="00F37037" w:rsidRDefault="00F37037">
            <w:pPr>
              <w:pStyle w:val="ConsPlusNormal"/>
              <w:jc w:val="center"/>
            </w:pPr>
            <w:r>
              <w:t>22</w:t>
            </w:r>
          </w:p>
        </w:tc>
        <w:tc>
          <w:tcPr>
            <w:tcW w:w="624" w:type="dxa"/>
          </w:tcPr>
          <w:p w:rsidR="00F37037" w:rsidRDefault="00F37037">
            <w:pPr>
              <w:pStyle w:val="ConsPlusNormal"/>
              <w:jc w:val="center"/>
            </w:pPr>
            <w:r>
              <w:t>22</w:t>
            </w:r>
          </w:p>
        </w:tc>
        <w:tc>
          <w:tcPr>
            <w:tcW w:w="680" w:type="dxa"/>
          </w:tcPr>
          <w:p w:rsidR="00F37037" w:rsidRDefault="00F37037">
            <w:pPr>
              <w:pStyle w:val="ConsPlusNormal"/>
              <w:jc w:val="center"/>
            </w:pPr>
            <w:r>
              <w:t>22</w:t>
            </w:r>
          </w:p>
        </w:tc>
      </w:tr>
      <w:tr w:rsidR="00F37037">
        <w:tc>
          <w:tcPr>
            <w:tcW w:w="2381" w:type="dxa"/>
          </w:tcPr>
          <w:p w:rsidR="00F37037" w:rsidRDefault="00F37037">
            <w:pPr>
              <w:pStyle w:val="ConsPlusNormal"/>
            </w:pPr>
            <w:r>
              <w:t xml:space="preserve">10.33. Количество образовательных организаций, расположенных в </w:t>
            </w:r>
            <w:r>
              <w:lastRenderedPageBreak/>
              <w:t>сельской местности, в которых открытые плоскостные спортивные сооружения оснащены спортивным инвентарем и оборудованием</w:t>
            </w:r>
          </w:p>
        </w:tc>
        <w:tc>
          <w:tcPr>
            <w:tcW w:w="1077" w:type="dxa"/>
          </w:tcPr>
          <w:p w:rsidR="00F37037" w:rsidRDefault="00F37037">
            <w:pPr>
              <w:pStyle w:val="ConsPlusNormal"/>
              <w:jc w:val="center"/>
            </w:pPr>
            <w:r>
              <w:lastRenderedPageBreak/>
              <w:t>единиц</w:t>
            </w:r>
          </w:p>
        </w:tc>
        <w:tc>
          <w:tcPr>
            <w:tcW w:w="737" w:type="dxa"/>
          </w:tcPr>
          <w:p w:rsidR="00F37037" w:rsidRDefault="00F37037">
            <w:pPr>
              <w:pStyle w:val="ConsPlusNormal"/>
            </w:pPr>
          </w:p>
        </w:tc>
        <w:tc>
          <w:tcPr>
            <w:tcW w:w="680" w:type="dxa"/>
          </w:tcPr>
          <w:p w:rsidR="00F37037" w:rsidRDefault="00F37037">
            <w:pPr>
              <w:pStyle w:val="ConsPlusNormal"/>
            </w:pPr>
          </w:p>
        </w:tc>
        <w:tc>
          <w:tcPr>
            <w:tcW w:w="737" w:type="dxa"/>
          </w:tcPr>
          <w:p w:rsidR="00F37037" w:rsidRDefault="00F37037">
            <w:pPr>
              <w:pStyle w:val="ConsPlusNormal"/>
            </w:pPr>
          </w:p>
        </w:tc>
        <w:tc>
          <w:tcPr>
            <w:tcW w:w="737" w:type="dxa"/>
          </w:tcPr>
          <w:p w:rsidR="00F37037" w:rsidRDefault="00F37037">
            <w:pPr>
              <w:pStyle w:val="ConsPlusNormal"/>
            </w:pPr>
          </w:p>
        </w:tc>
        <w:tc>
          <w:tcPr>
            <w:tcW w:w="794" w:type="dxa"/>
          </w:tcPr>
          <w:p w:rsidR="00F37037" w:rsidRDefault="00F37037">
            <w:pPr>
              <w:pStyle w:val="ConsPlusNormal"/>
            </w:pPr>
          </w:p>
        </w:tc>
        <w:tc>
          <w:tcPr>
            <w:tcW w:w="624" w:type="dxa"/>
          </w:tcPr>
          <w:p w:rsidR="00F37037" w:rsidRDefault="00F37037">
            <w:pPr>
              <w:pStyle w:val="ConsPlusNormal"/>
            </w:pPr>
          </w:p>
        </w:tc>
        <w:tc>
          <w:tcPr>
            <w:tcW w:w="856" w:type="dxa"/>
          </w:tcPr>
          <w:p w:rsidR="00F37037" w:rsidRDefault="00F37037">
            <w:pPr>
              <w:pStyle w:val="ConsPlusNormal"/>
            </w:pPr>
          </w:p>
        </w:tc>
        <w:tc>
          <w:tcPr>
            <w:tcW w:w="852" w:type="dxa"/>
          </w:tcPr>
          <w:p w:rsidR="00F37037" w:rsidRDefault="00F37037">
            <w:pPr>
              <w:pStyle w:val="ConsPlusNormal"/>
              <w:jc w:val="center"/>
            </w:pPr>
            <w:r>
              <w:t>5</w:t>
            </w:r>
          </w:p>
        </w:tc>
        <w:tc>
          <w:tcPr>
            <w:tcW w:w="737" w:type="dxa"/>
          </w:tcPr>
          <w:p w:rsidR="00F37037" w:rsidRDefault="00F37037">
            <w:pPr>
              <w:pStyle w:val="ConsPlusNormal"/>
              <w:jc w:val="center"/>
            </w:pPr>
            <w:r>
              <w:t>11</w:t>
            </w:r>
          </w:p>
        </w:tc>
        <w:tc>
          <w:tcPr>
            <w:tcW w:w="680" w:type="dxa"/>
          </w:tcPr>
          <w:p w:rsidR="00F37037" w:rsidRDefault="00F37037">
            <w:pPr>
              <w:pStyle w:val="ConsPlusNormal"/>
              <w:jc w:val="center"/>
            </w:pPr>
            <w:r>
              <w:t>17</w:t>
            </w:r>
          </w:p>
        </w:tc>
        <w:tc>
          <w:tcPr>
            <w:tcW w:w="680" w:type="dxa"/>
          </w:tcPr>
          <w:p w:rsidR="00F37037" w:rsidRDefault="00F37037">
            <w:pPr>
              <w:pStyle w:val="ConsPlusNormal"/>
              <w:jc w:val="center"/>
            </w:pPr>
            <w:r>
              <w:t>19</w:t>
            </w:r>
          </w:p>
        </w:tc>
        <w:tc>
          <w:tcPr>
            <w:tcW w:w="680" w:type="dxa"/>
          </w:tcPr>
          <w:p w:rsidR="00F37037" w:rsidRDefault="00F37037">
            <w:pPr>
              <w:pStyle w:val="ConsPlusNormal"/>
              <w:jc w:val="center"/>
            </w:pPr>
            <w:r>
              <w:t>19</w:t>
            </w:r>
          </w:p>
        </w:tc>
        <w:tc>
          <w:tcPr>
            <w:tcW w:w="624" w:type="dxa"/>
          </w:tcPr>
          <w:p w:rsidR="00F37037" w:rsidRDefault="00F37037">
            <w:pPr>
              <w:pStyle w:val="ConsPlusNormal"/>
              <w:jc w:val="center"/>
            </w:pPr>
            <w:r>
              <w:t>19</w:t>
            </w:r>
          </w:p>
        </w:tc>
        <w:tc>
          <w:tcPr>
            <w:tcW w:w="680" w:type="dxa"/>
          </w:tcPr>
          <w:p w:rsidR="00F37037" w:rsidRDefault="00F37037">
            <w:pPr>
              <w:pStyle w:val="ConsPlusNormal"/>
              <w:jc w:val="center"/>
            </w:pPr>
            <w:r>
              <w:t>19</w:t>
            </w:r>
          </w:p>
        </w:tc>
      </w:tr>
    </w:tbl>
    <w:p w:rsidR="00F37037" w:rsidRDefault="00F37037">
      <w:pPr>
        <w:sectPr w:rsidR="00F37037">
          <w:pgSz w:w="16838" w:h="11905" w:orient="landscape"/>
          <w:pgMar w:top="1701" w:right="1134" w:bottom="850" w:left="1134" w:header="0" w:footer="0" w:gutter="0"/>
          <w:cols w:space="720"/>
        </w:sectPr>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2</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 и науки</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СВЕДЕНИЯ</w:t>
      </w:r>
    </w:p>
    <w:p w:rsidR="00F37037" w:rsidRDefault="00F37037">
      <w:pPr>
        <w:pStyle w:val="ConsPlusTitle"/>
        <w:jc w:val="center"/>
      </w:pPr>
      <w:r>
        <w:t>О ПОКАЗАТЕЛЯХ (ИНДИКАТОРАХ) В РАЗРЕЗЕ</w:t>
      </w:r>
    </w:p>
    <w:p w:rsidR="00F37037" w:rsidRDefault="00F37037">
      <w:pPr>
        <w:pStyle w:val="ConsPlusTitle"/>
        <w:jc w:val="center"/>
      </w:pPr>
      <w:r>
        <w:t>МУНИЦИПАЛЬНЫХ ОБРАЗОВАНИЙ РЕСПУБЛИКИ ТЫВА</w:t>
      </w:r>
    </w:p>
    <w:p w:rsidR="00F37037" w:rsidRDefault="00F370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 ред. </w:t>
            </w:r>
            <w:hyperlink r:id="rId908" w:history="1">
              <w:r>
                <w:rPr>
                  <w:color w:val="0000FF"/>
                </w:rPr>
                <w:t>Постановления</w:t>
              </w:r>
            </w:hyperlink>
            <w:r>
              <w:rPr>
                <w:color w:val="392C69"/>
              </w:rPr>
              <w:t xml:space="preserve"> Правительства РТ от 13.02.2019 N 74)</w:t>
            </w:r>
          </w:p>
        </w:tc>
      </w:tr>
    </w:tbl>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907"/>
        <w:gridCol w:w="990"/>
        <w:gridCol w:w="990"/>
        <w:gridCol w:w="907"/>
        <w:gridCol w:w="880"/>
        <w:gridCol w:w="880"/>
        <w:gridCol w:w="880"/>
        <w:gridCol w:w="880"/>
        <w:gridCol w:w="990"/>
        <w:gridCol w:w="990"/>
      </w:tblGrid>
      <w:tr w:rsidR="00F37037">
        <w:tc>
          <w:tcPr>
            <w:tcW w:w="3288" w:type="dxa"/>
            <w:vMerge w:val="restart"/>
            <w:vAlign w:val="center"/>
          </w:tcPr>
          <w:p w:rsidR="00F37037" w:rsidRDefault="00F37037">
            <w:pPr>
              <w:pStyle w:val="ConsPlusNormal"/>
              <w:jc w:val="center"/>
            </w:pPr>
            <w:r>
              <w:t>Наименование муниципального образования</w:t>
            </w:r>
          </w:p>
        </w:tc>
        <w:tc>
          <w:tcPr>
            <w:tcW w:w="9294" w:type="dxa"/>
            <w:gridSpan w:val="10"/>
            <w:vAlign w:val="center"/>
          </w:tcPr>
          <w:p w:rsidR="00F37037" w:rsidRDefault="00F37037">
            <w:pPr>
              <w:pStyle w:val="ConsPlusNormal"/>
              <w:jc w:val="center"/>
            </w:pPr>
            <w:r>
              <w:t>Значения показателей по годам и их обоснование</w:t>
            </w:r>
          </w:p>
        </w:tc>
      </w:tr>
      <w:tr w:rsidR="00F37037">
        <w:tc>
          <w:tcPr>
            <w:tcW w:w="3288" w:type="dxa"/>
            <w:vMerge/>
          </w:tcPr>
          <w:p w:rsidR="00F37037" w:rsidRDefault="00F37037"/>
        </w:tc>
        <w:tc>
          <w:tcPr>
            <w:tcW w:w="907" w:type="dxa"/>
            <w:vAlign w:val="center"/>
          </w:tcPr>
          <w:p w:rsidR="00F37037" w:rsidRDefault="00F37037">
            <w:pPr>
              <w:pStyle w:val="ConsPlusNormal"/>
              <w:jc w:val="center"/>
            </w:pPr>
            <w:r>
              <w:t>2012 г.</w:t>
            </w:r>
          </w:p>
        </w:tc>
        <w:tc>
          <w:tcPr>
            <w:tcW w:w="990" w:type="dxa"/>
            <w:vAlign w:val="center"/>
          </w:tcPr>
          <w:p w:rsidR="00F37037" w:rsidRDefault="00F37037">
            <w:pPr>
              <w:pStyle w:val="ConsPlusNormal"/>
              <w:jc w:val="center"/>
            </w:pPr>
            <w:r>
              <w:t>2013 г.</w:t>
            </w:r>
          </w:p>
        </w:tc>
        <w:tc>
          <w:tcPr>
            <w:tcW w:w="990" w:type="dxa"/>
            <w:vAlign w:val="center"/>
          </w:tcPr>
          <w:p w:rsidR="00F37037" w:rsidRDefault="00F37037">
            <w:pPr>
              <w:pStyle w:val="ConsPlusNormal"/>
              <w:jc w:val="center"/>
            </w:pPr>
            <w:r>
              <w:t>2014 г.</w:t>
            </w:r>
          </w:p>
        </w:tc>
        <w:tc>
          <w:tcPr>
            <w:tcW w:w="907" w:type="dxa"/>
            <w:vAlign w:val="center"/>
          </w:tcPr>
          <w:p w:rsidR="00F37037" w:rsidRDefault="00F37037">
            <w:pPr>
              <w:pStyle w:val="ConsPlusNormal"/>
              <w:jc w:val="center"/>
            </w:pPr>
            <w:r>
              <w:t>2015 г.</w:t>
            </w:r>
          </w:p>
        </w:tc>
        <w:tc>
          <w:tcPr>
            <w:tcW w:w="880" w:type="dxa"/>
            <w:vAlign w:val="center"/>
          </w:tcPr>
          <w:p w:rsidR="00F37037" w:rsidRDefault="00F37037">
            <w:pPr>
              <w:pStyle w:val="ConsPlusNormal"/>
              <w:jc w:val="center"/>
            </w:pPr>
            <w:r>
              <w:t>2016 г.</w:t>
            </w:r>
          </w:p>
        </w:tc>
        <w:tc>
          <w:tcPr>
            <w:tcW w:w="880" w:type="dxa"/>
            <w:vAlign w:val="center"/>
          </w:tcPr>
          <w:p w:rsidR="00F37037" w:rsidRDefault="00F37037">
            <w:pPr>
              <w:pStyle w:val="ConsPlusNormal"/>
              <w:jc w:val="center"/>
            </w:pPr>
            <w:r>
              <w:t>2017 г.</w:t>
            </w:r>
          </w:p>
        </w:tc>
        <w:tc>
          <w:tcPr>
            <w:tcW w:w="880" w:type="dxa"/>
            <w:vAlign w:val="center"/>
          </w:tcPr>
          <w:p w:rsidR="00F37037" w:rsidRDefault="00F37037">
            <w:pPr>
              <w:pStyle w:val="ConsPlusNormal"/>
              <w:jc w:val="center"/>
            </w:pPr>
            <w:r>
              <w:t>2018 г.</w:t>
            </w:r>
          </w:p>
        </w:tc>
        <w:tc>
          <w:tcPr>
            <w:tcW w:w="880" w:type="dxa"/>
            <w:vAlign w:val="center"/>
          </w:tcPr>
          <w:p w:rsidR="00F37037" w:rsidRDefault="00F37037">
            <w:pPr>
              <w:pStyle w:val="ConsPlusNormal"/>
              <w:jc w:val="center"/>
            </w:pPr>
            <w:r>
              <w:t>2019 г.</w:t>
            </w:r>
          </w:p>
        </w:tc>
        <w:tc>
          <w:tcPr>
            <w:tcW w:w="990" w:type="dxa"/>
            <w:vAlign w:val="center"/>
          </w:tcPr>
          <w:p w:rsidR="00F37037" w:rsidRDefault="00F37037">
            <w:pPr>
              <w:pStyle w:val="ConsPlusNormal"/>
              <w:jc w:val="center"/>
            </w:pPr>
            <w:r>
              <w:t>2020 г.</w:t>
            </w:r>
          </w:p>
        </w:tc>
        <w:tc>
          <w:tcPr>
            <w:tcW w:w="990" w:type="dxa"/>
            <w:vAlign w:val="center"/>
          </w:tcPr>
          <w:p w:rsidR="00F37037" w:rsidRDefault="00F37037">
            <w:pPr>
              <w:pStyle w:val="ConsPlusNormal"/>
              <w:jc w:val="center"/>
            </w:pPr>
            <w:r>
              <w:t>2021 г.</w:t>
            </w:r>
          </w:p>
        </w:tc>
      </w:tr>
      <w:tr w:rsidR="00F37037">
        <w:tc>
          <w:tcPr>
            <w:tcW w:w="12582" w:type="dxa"/>
            <w:gridSpan w:val="11"/>
            <w:vAlign w:val="center"/>
          </w:tcPr>
          <w:p w:rsidR="00F37037" w:rsidRDefault="00F37037">
            <w:pPr>
              <w:pStyle w:val="ConsPlusNormal"/>
              <w:jc w:val="center"/>
              <w:outlineLvl w:val="2"/>
            </w:pPr>
            <w:r>
              <w:t>1. Доля обучающихся в государственных (муниципальных) общеобразовательных организациях, занимающихся во вторую смену, в общей численности обучающихся в государственных (муниципальных) общеобразовательных организаций, процентов</w:t>
            </w:r>
          </w:p>
        </w:tc>
      </w:tr>
      <w:tr w:rsidR="00F37037">
        <w:tc>
          <w:tcPr>
            <w:tcW w:w="3288" w:type="dxa"/>
          </w:tcPr>
          <w:p w:rsidR="00F37037" w:rsidRDefault="00F37037">
            <w:pPr>
              <w:pStyle w:val="ConsPlusNormal"/>
            </w:pPr>
            <w:r>
              <w:t>Всего по республике</w:t>
            </w:r>
          </w:p>
        </w:tc>
        <w:tc>
          <w:tcPr>
            <w:tcW w:w="907" w:type="dxa"/>
          </w:tcPr>
          <w:p w:rsidR="00F37037" w:rsidRDefault="00F37037">
            <w:pPr>
              <w:pStyle w:val="ConsPlusNormal"/>
              <w:jc w:val="center"/>
            </w:pPr>
            <w:r>
              <w:t>30,3</w:t>
            </w:r>
          </w:p>
        </w:tc>
        <w:tc>
          <w:tcPr>
            <w:tcW w:w="990" w:type="dxa"/>
          </w:tcPr>
          <w:p w:rsidR="00F37037" w:rsidRDefault="00F37037">
            <w:pPr>
              <w:pStyle w:val="ConsPlusNormal"/>
              <w:jc w:val="center"/>
            </w:pPr>
            <w:r>
              <w:t>29,9</w:t>
            </w:r>
          </w:p>
        </w:tc>
        <w:tc>
          <w:tcPr>
            <w:tcW w:w="990" w:type="dxa"/>
          </w:tcPr>
          <w:p w:rsidR="00F37037" w:rsidRDefault="00F37037">
            <w:pPr>
              <w:pStyle w:val="ConsPlusNormal"/>
              <w:jc w:val="center"/>
            </w:pPr>
            <w:r>
              <w:t>30,8</w:t>
            </w:r>
          </w:p>
        </w:tc>
        <w:tc>
          <w:tcPr>
            <w:tcW w:w="907" w:type="dxa"/>
          </w:tcPr>
          <w:p w:rsidR="00F37037" w:rsidRDefault="00F37037">
            <w:pPr>
              <w:pStyle w:val="ConsPlusNormal"/>
              <w:jc w:val="center"/>
            </w:pPr>
            <w:r>
              <w:t>29,8</w:t>
            </w:r>
          </w:p>
        </w:tc>
        <w:tc>
          <w:tcPr>
            <w:tcW w:w="880" w:type="dxa"/>
          </w:tcPr>
          <w:p w:rsidR="00F37037" w:rsidRDefault="00F37037">
            <w:pPr>
              <w:pStyle w:val="ConsPlusNormal"/>
              <w:jc w:val="center"/>
            </w:pPr>
            <w:r>
              <w:t>32</w:t>
            </w:r>
          </w:p>
        </w:tc>
        <w:tc>
          <w:tcPr>
            <w:tcW w:w="880" w:type="dxa"/>
          </w:tcPr>
          <w:p w:rsidR="00F37037" w:rsidRDefault="00F37037">
            <w:pPr>
              <w:pStyle w:val="ConsPlusNormal"/>
              <w:jc w:val="center"/>
            </w:pPr>
            <w:r>
              <w:t>33</w:t>
            </w:r>
          </w:p>
        </w:tc>
        <w:tc>
          <w:tcPr>
            <w:tcW w:w="880" w:type="dxa"/>
          </w:tcPr>
          <w:p w:rsidR="00F37037" w:rsidRDefault="00F37037">
            <w:pPr>
              <w:pStyle w:val="ConsPlusNormal"/>
              <w:jc w:val="center"/>
            </w:pPr>
            <w:r>
              <w:t>32,4</w:t>
            </w:r>
          </w:p>
        </w:tc>
        <w:tc>
          <w:tcPr>
            <w:tcW w:w="880" w:type="dxa"/>
          </w:tcPr>
          <w:p w:rsidR="00F37037" w:rsidRDefault="00F37037">
            <w:pPr>
              <w:pStyle w:val="ConsPlusNormal"/>
              <w:jc w:val="center"/>
            </w:pPr>
            <w:r>
              <w:t>32</w:t>
            </w:r>
          </w:p>
        </w:tc>
        <w:tc>
          <w:tcPr>
            <w:tcW w:w="990" w:type="dxa"/>
          </w:tcPr>
          <w:p w:rsidR="00F37037" w:rsidRDefault="00F37037">
            <w:pPr>
              <w:pStyle w:val="ConsPlusNormal"/>
              <w:jc w:val="center"/>
            </w:pPr>
            <w:r>
              <w:t>31,5</w:t>
            </w:r>
          </w:p>
        </w:tc>
        <w:tc>
          <w:tcPr>
            <w:tcW w:w="990" w:type="dxa"/>
          </w:tcPr>
          <w:p w:rsidR="00F37037" w:rsidRDefault="00F37037">
            <w:pPr>
              <w:pStyle w:val="ConsPlusNormal"/>
              <w:jc w:val="center"/>
            </w:pPr>
            <w:r>
              <w:t>31,4</w:t>
            </w:r>
          </w:p>
        </w:tc>
      </w:tr>
      <w:tr w:rsidR="00F37037">
        <w:tc>
          <w:tcPr>
            <w:tcW w:w="3288" w:type="dxa"/>
          </w:tcPr>
          <w:p w:rsidR="00F37037" w:rsidRDefault="00F37037">
            <w:pPr>
              <w:pStyle w:val="ConsPlusNormal"/>
            </w:pPr>
            <w:r>
              <w:t>Бай-</w:t>
            </w:r>
            <w:proofErr w:type="spellStart"/>
            <w:r>
              <w:t>Тайгинский</w:t>
            </w:r>
            <w:proofErr w:type="spellEnd"/>
            <w:r>
              <w:t xml:space="preserve"> кожуун</w:t>
            </w:r>
          </w:p>
        </w:tc>
        <w:tc>
          <w:tcPr>
            <w:tcW w:w="907" w:type="dxa"/>
          </w:tcPr>
          <w:p w:rsidR="00F37037" w:rsidRDefault="00F37037">
            <w:pPr>
              <w:pStyle w:val="ConsPlusNormal"/>
              <w:jc w:val="center"/>
            </w:pPr>
            <w:r>
              <w:t>33,6</w:t>
            </w:r>
          </w:p>
        </w:tc>
        <w:tc>
          <w:tcPr>
            <w:tcW w:w="990" w:type="dxa"/>
          </w:tcPr>
          <w:p w:rsidR="00F37037" w:rsidRDefault="00F37037">
            <w:pPr>
              <w:pStyle w:val="ConsPlusNormal"/>
              <w:jc w:val="center"/>
            </w:pPr>
            <w:r>
              <w:t>29,8</w:t>
            </w:r>
          </w:p>
        </w:tc>
        <w:tc>
          <w:tcPr>
            <w:tcW w:w="990" w:type="dxa"/>
          </w:tcPr>
          <w:p w:rsidR="00F37037" w:rsidRDefault="00F37037">
            <w:pPr>
              <w:pStyle w:val="ConsPlusNormal"/>
              <w:jc w:val="center"/>
            </w:pPr>
            <w:r>
              <w:t>27,5</w:t>
            </w:r>
          </w:p>
        </w:tc>
        <w:tc>
          <w:tcPr>
            <w:tcW w:w="907" w:type="dxa"/>
          </w:tcPr>
          <w:p w:rsidR="00F37037" w:rsidRDefault="00F37037">
            <w:pPr>
              <w:pStyle w:val="ConsPlusNormal"/>
              <w:jc w:val="center"/>
            </w:pPr>
            <w:r>
              <w:t>23,9</w:t>
            </w:r>
          </w:p>
        </w:tc>
        <w:tc>
          <w:tcPr>
            <w:tcW w:w="880" w:type="dxa"/>
          </w:tcPr>
          <w:p w:rsidR="00F37037" w:rsidRDefault="00F37037">
            <w:pPr>
              <w:pStyle w:val="ConsPlusNormal"/>
              <w:jc w:val="center"/>
            </w:pPr>
            <w:r>
              <w:t>22,8</w:t>
            </w:r>
          </w:p>
        </w:tc>
        <w:tc>
          <w:tcPr>
            <w:tcW w:w="880" w:type="dxa"/>
          </w:tcPr>
          <w:p w:rsidR="00F37037" w:rsidRDefault="00F37037">
            <w:pPr>
              <w:pStyle w:val="ConsPlusNormal"/>
              <w:jc w:val="center"/>
            </w:pPr>
            <w:r>
              <w:t>26,8</w:t>
            </w:r>
          </w:p>
        </w:tc>
        <w:tc>
          <w:tcPr>
            <w:tcW w:w="880" w:type="dxa"/>
          </w:tcPr>
          <w:p w:rsidR="00F37037" w:rsidRDefault="00F37037">
            <w:pPr>
              <w:pStyle w:val="ConsPlusNormal"/>
              <w:jc w:val="center"/>
            </w:pPr>
            <w:r>
              <w:t>27</w:t>
            </w:r>
          </w:p>
        </w:tc>
        <w:tc>
          <w:tcPr>
            <w:tcW w:w="880" w:type="dxa"/>
          </w:tcPr>
          <w:p w:rsidR="00F37037" w:rsidRDefault="00F37037">
            <w:pPr>
              <w:pStyle w:val="ConsPlusNormal"/>
              <w:jc w:val="center"/>
            </w:pPr>
            <w:r>
              <w:t>26,8</w:t>
            </w:r>
          </w:p>
        </w:tc>
        <w:tc>
          <w:tcPr>
            <w:tcW w:w="990" w:type="dxa"/>
          </w:tcPr>
          <w:p w:rsidR="00F37037" w:rsidRDefault="00F37037">
            <w:pPr>
              <w:pStyle w:val="ConsPlusNormal"/>
              <w:jc w:val="center"/>
            </w:pPr>
            <w:r>
              <w:t>26,8</w:t>
            </w:r>
          </w:p>
        </w:tc>
        <w:tc>
          <w:tcPr>
            <w:tcW w:w="990" w:type="dxa"/>
          </w:tcPr>
          <w:p w:rsidR="00F37037" w:rsidRDefault="00F37037">
            <w:pPr>
              <w:pStyle w:val="ConsPlusNormal"/>
              <w:jc w:val="center"/>
            </w:pPr>
            <w:r>
              <w:t>26,8</w:t>
            </w:r>
          </w:p>
        </w:tc>
      </w:tr>
      <w:tr w:rsidR="00F37037">
        <w:tc>
          <w:tcPr>
            <w:tcW w:w="3288" w:type="dxa"/>
          </w:tcPr>
          <w:p w:rsidR="00F37037" w:rsidRDefault="00F37037">
            <w:pPr>
              <w:pStyle w:val="ConsPlusNormal"/>
            </w:pPr>
            <w:proofErr w:type="spellStart"/>
            <w:r>
              <w:t>Барун-Хемчикский</w:t>
            </w:r>
            <w:proofErr w:type="spellEnd"/>
            <w:r>
              <w:t xml:space="preserve"> кожуун</w:t>
            </w:r>
          </w:p>
        </w:tc>
        <w:tc>
          <w:tcPr>
            <w:tcW w:w="907" w:type="dxa"/>
          </w:tcPr>
          <w:p w:rsidR="00F37037" w:rsidRDefault="00F37037">
            <w:pPr>
              <w:pStyle w:val="ConsPlusNormal"/>
              <w:jc w:val="center"/>
            </w:pPr>
            <w:r>
              <w:t>37,8</w:t>
            </w:r>
          </w:p>
        </w:tc>
        <w:tc>
          <w:tcPr>
            <w:tcW w:w="990" w:type="dxa"/>
          </w:tcPr>
          <w:p w:rsidR="00F37037" w:rsidRDefault="00F37037">
            <w:pPr>
              <w:pStyle w:val="ConsPlusNormal"/>
              <w:jc w:val="center"/>
            </w:pPr>
            <w:r>
              <w:t>37,3</w:t>
            </w:r>
          </w:p>
        </w:tc>
        <w:tc>
          <w:tcPr>
            <w:tcW w:w="990" w:type="dxa"/>
          </w:tcPr>
          <w:p w:rsidR="00F37037" w:rsidRDefault="00F37037">
            <w:pPr>
              <w:pStyle w:val="ConsPlusNormal"/>
              <w:jc w:val="center"/>
            </w:pPr>
            <w:r>
              <w:t>37,8</w:t>
            </w:r>
          </w:p>
        </w:tc>
        <w:tc>
          <w:tcPr>
            <w:tcW w:w="907" w:type="dxa"/>
          </w:tcPr>
          <w:p w:rsidR="00F37037" w:rsidRDefault="00F37037">
            <w:pPr>
              <w:pStyle w:val="ConsPlusNormal"/>
              <w:jc w:val="center"/>
            </w:pPr>
            <w:r>
              <w:t>35,5</w:t>
            </w:r>
          </w:p>
        </w:tc>
        <w:tc>
          <w:tcPr>
            <w:tcW w:w="880" w:type="dxa"/>
          </w:tcPr>
          <w:p w:rsidR="00F37037" w:rsidRDefault="00F37037">
            <w:pPr>
              <w:pStyle w:val="ConsPlusNormal"/>
              <w:jc w:val="center"/>
            </w:pPr>
            <w:r>
              <w:t>40,4</w:t>
            </w:r>
          </w:p>
        </w:tc>
        <w:tc>
          <w:tcPr>
            <w:tcW w:w="880" w:type="dxa"/>
          </w:tcPr>
          <w:p w:rsidR="00F37037" w:rsidRDefault="00F37037">
            <w:pPr>
              <w:pStyle w:val="ConsPlusNormal"/>
              <w:jc w:val="center"/>
            </w:pPr>
            <w:r>
              <w:t>36,3</w:t>
            </w:r>
          </w:p>
        </w:tc>
        <w:tc>
          <w:tcPr>
            <w:tcW w:w="880" w:type="dxa"/>
          </w:tcPr>
          <w:p w:rsidR="00F37037" w:rsidRDefault="00F37037">
            <w:pPr>
              <w:pStyle w:val="ConsPlusNormal"/>
              <w:jc w:val="center"/>
            </w:pPr>
            <w:r>
              <w:t>36,7</w:t>
            </w:r>
          </w:p>
        </w:tc>
        <w:tc>
          <w:tcPr>
            <w:tcW w:w="880" w:type="dxa"/>
          </w:tcPr>
          <w:p w:rsidR="00F37037" w:rsidRDefault="00F37037">
            <w:pPr>
              <w:pStyle w:val="ConsPlusNormal"/>
              <w:jc w:val="center"/>
            </w:pPr>
            <w:r>
              <w:t>36</w:t>
            </w:r>
          </w:p>
        </w:tc>
        <w:tc>
          <w:tcPr>
            <w:tcW w:w="990" w:type="dxa"/>
          </w:tcPr>
          <w:p w:rsidR="00F37037" w:rsidRDefault="00F37037">
            <w:pPr>
              <w:pStyle w:val="ConsPlusNormal"/>
              <w:jc w:val="center"/>
            </w:pPr>
            <w:r>
              <w:t>36</w:t>
            </w:r>
          </w:p>
        </w:tc>
        <w:tc>
          <w:tcPr>
            <w:tcW w:w="990" w:type="dxa"/>
          </w:tcPr>
          <w:p w:rsidR="00F37037" w:rsidRDefault="00F37037">
            <w:pPr>
              <w:pStyle w:val="ConsPlusNormal"/>
              <w:jc w:val="center"/>
            </w:pPr>
            <w:r>
              <w:t>36</w:t>
            </w:r>
          </w:p>
        </w:tc>
      </w:tr>
      <w:tr w:rsidR="00F37037">
        <w:tc>
          <w:tcPr>
            <w:tcW w:w="3288" w:type="dxa"/>
          </w:tcPr>
          <w:p w:rsidR="00F37037" w:rsidRDefault="00F37037">
            <w:pPr>
              <w:pStyle w:val="ConsPlusNormal"/>
            </w:pPr>
            <w:proofErr w:type="spellStart"/>
            <w:r>
              <w:t>Дзун-Хемчикский</w:t>
            </w:r>
            <w:proofErr w:type="spellEnd"/>
            <w:r>
              <w:t xml:space="preserve"> кожуун</w:t>
            </w:r>
          </w:p>
        </w:tc>
        <w:tc>
          <w:tcPr>
            <w:tcW w:w="907" w:type="dxa"/>
          </w:tcPr>
          <w:p w:rsidR="00F37037" w:rsidRDefault="00F37037">
            <w:pPr>
              <w:pStyle w:val="ConsPlusNormal"/>
              <w:jc w:val="center"/>
            </w:pPr>
            <w:r>
              <w:t>25,7</w:t>
            </w:r>
          </w:p>
        </w:tc>
        <w:tc>
          <w:tcPr>
            <w:tcW w:w="990" w:type="dxa"/>
          </w:tcPr>
          <w:p w:rsidR="00F37037" w:rsidRDefault="00F37037">
            <w:pPr>
              <w:pStyle w:val="ConsPlusNormal"/>
              <w:jc w:val="center"/>
            </w:pPr>
            <w:r>
              <w:t>28,3</w:t>
            </w:r>
          </w:p>
        </w:tc>
        <w:tc>
          <w:tcPr>
            <w:tcW w:w="990" w:type="dxa"/>
          </w:tcPr>
          <w:p w:rsidR="00F37037" w:rsidRDefault="00F37037">
            <w:pPr>
              <w:pStyle w:val="ConsPlusNormal"/>
              <w:jc w:val="center"/>
            </w:pPr>
            <w:r>
              <w:t>31,3</w:t>
            </w:r>
          </w:p>
        </w:tc>
        <w:tc>
          <w:tcPr>
            <w:tcW w:w="907" w:type="dxa"/>
          </w:tcPr>
          <w:p w:rsidR="00F37037" w:rsidRDefault="00F37037">
            <w:pPr>
              <w:pStyle w:val="ConsPlusNormal"/>
              <w:jc w:val="center"/>
            </w:pPr>
            <w:r>
              <w:t>25,5</w:t>
            </w:r>
          </w:p>
        </w:tc>
        <w:tc>
          <w:tcPr>
            <w:tcW w:w="880" w:type="dxa"/>
          </w:tcPr>
          <w:p w:rsidR="00F37037" w:rsidRDefault="00F37037">
            <w:pPr>
              <w:pStyle w:val="ConsPlusNormal"/>
              <w:jc w:val="center"/>
            </w:pPr>
            <w:r>
              <w:t>29,1</w:t>
            </w:r>
          </w:p>
        </w:tc>
        <w:tc>
          <w:tcPr>
            <w:tcW w:w="880" w:type="dxa"/>
          </w:tcPr>
          <w:p w:rsidR="00F37037" w:rsidRDefault="00F37037">
            <w:pPr>
              <w:pStyle w:val="ConsPlusNormal"/>
              <w:jc w:val="center"/>
            </w:pPr>
            <w:r>
              <w:t>27,6</w:t>
            </w:r>
          </w:p>
        </w:tc>
        <w:tc>
          <w:tcPr>
            <w:tcW w:w="880" w:type="dxa"/>
          </w:tcPr>
          <w:p w:rsidR="00F37037" w:rsidRDefault="00F37037">
            <w:pPr>
              <w:pStyle w:val="ConsPlusNormal"/>
              <w:jc w:val="center"/>
            </w:pPr>
            <w:r>
              <w:t>29,5</w:t>
            </w:r>
          </w:p>
        </w:tc>
        <w:tc>
          <w:tcPr>
            <w:tcW w:w="880" w:type="dxa"/>
          </w:tcPr>
          <w:p w:rsidR="00F37037" w:rsidRDefault="00F37037">
            <w:pPr>
              <w:pStyle w:val="ConsPlusNormal"/>
              <w:jc w:val="center"/>
            </w:pPr>
            <w:r>
              <w:t>29</w:t>
            </w:r>
          </w:p>
        </w:tc>
        <w:tc>
          <w:tcPr>
            <w:tcW w:w="990" w:type="dxa"/>
          </w:tcPr>
          <w:p w:rsidR="00F37037" w:rsidRDefault="00F37037">
            <w:pPr>
              <w:pStyle w:val="ConsPlusNormal"/>
              <w:jc w:val="center"/>
            </w:pPr>
            <w:r>
              <w:t>29</w:t>
            </w:r>
          </w:p>
        </w:tc>
        <w:tc>
          <w:tcPr>
            <w:tcW w:w="990" w:type="dxa"/>
          </w:tcPr>
          <w:p w:rsidR="00F37037" w:rsidRDefault="00F37037">
            <w:pPr>
              <w:pStyle w:val="ConsPlusNormal"/>
              <w:jc w:val="center"/>
            </w:pPr>
            <w:r>
              <w:t>29</w:t>
            </w:r>
          </w:p>
        </w:tc>
      </w:tr>
      <w:tr w:rsidR="00F37037">
        <w:tc>
          <w:tcPr>
            <w:tcW w:w="3288" w:type="dxa"/>
          </w:tcPr>
          <w:p w:rsidR="00F37037" w:rsidRDefault="00F37037">
            <w:pPr>
              <w:pStyle w:val="ConsPlusNormal"/>
            </w:pPr>
            <w:proofErr w:type="spellStart"/>
            <w:r>
              <w:t>Каа-Хемский</w:t>
            </w:r>
            <w:proofErr w:type="spellEnd"/>
            <w:r>
              <w:t xml:space="preserve"> кожуун</w:t>
            </w:r>
          </w:p>
        </w:tc>
        <w:tc>
          <w:tcPr>
            <w:tcW w:w="907" w:type="dxa"/>
          </w:tcPr>
          <w:p w:rsidR="00F37037" w:rsidRDefault="00F37037">
            <w:pPr>
              <w:pStyle w:val="ConsPlusNormal"/>
              <w:jc w:val="center"/>
            </w:pPr>
            <w:r>
              <w:t>7,9</w:t>
            </w:r>
          </w:p>
        </w:tc>
        <w:tc>
          <w:tcPr>
            <w:tcW w:w="990" w:type="dxa"/>
          </w:tcPr>
          <w:p w:rsidR="00F37037" w:rsidRDefault="00F37037">
            <w:pPr>
              <w:pStyle w:val="ConsPlusNormal"/>
              <w:jc w:val="center"/>
            </w:pPr>
            <w:r>
              <w:t>2,9</w:t>
            </w:r>
          </w:p>
        </w:tc>
        <w:tc>
          <w:tcPr>
            <w:tcW w:w="990" w:type="dxa"/>
          </w:tcPr>
          <w:p w:rsidR="00F37037" w:rsidRDefault="00F37037">
            <w:pPr>
              <w:pStyle w:val="ConsPlusNormal"/>
              <w:jc w:val="center"/>
            </w:pPr>
            <w:r>
              <w:t>2,1</w:t>
            </w:r>
          </w:p>
        </w:tc>
        <w:tc>
          <w:tcPr>
            <w:tcW w:w="907" w:type="dxa"/>
          </w:tcPr>
          <w:p w:rsidR="00F37037" w:rsidRDefault="00F37037">
            <w:pPr>
              <w:pStyle w:val="ConsPlusNormal"/>
              <w:jc w:val="center"/>
            </w:pPr>
            <w:r>
              <w:t>2,9</w:t>
            </w:r>
          </w:p>
        </w:tc>
        <w:tc>
          <w:tcPr>
            <w:tcW w:w="880" w:type="dxa"/>
          </w:tcPr>
          <w:p w:rsidR="00F37037" w:rsidRDefault="00F37037">
            <w:pPr>
              <w:pStyle w:val="ConsPlusNormal"/>
              <w:jc w:val="center"/>
            </w:pPr>
            <w:r>
              <w:t>0,8</w:t>
            </w:r>
          </w:p>
        </w:tc>
        <w:tc>
          <w:tcPr>
            <w:tcW w:w="880" w:type="dxa"/>
          </w:tcPr>
          <w:p w:rsidR="00F37037" w:rsidRDefault="00F37037">
            <w:pPr>
              <w:pStyle w:val="ConsPlusNormal"/>
              <w:jc w:val="center"/>
            </w:pPr>
            <w:r>
              <w:t>2,8</w:t>
            </w:r>
          </w:p>
        </w:tc>
        <w:tc>
          <w:tcPr>
            <w:tcW w:w="880" w:type="dxa"/>
          </w:tcPr>
          <w:p w:rsidR="00F37037" w:rsidRDefault="00F37037">
            <w:pPr>
              <w:pStyle w:val="ConsPlusNormal"/>
              <w:jc w:val="center"/>
            </w:pPr>
            <w:r>
              <w:t>2,5</w:t>
            </w:r>
          </w:p>
        </w:tc>
        <w:tc>
          <w:tcPr>
            <w:tcW w:w="880" w:type="dxa"/>
          </w:tcPr>
          <w:p w:rsidR="00F37037" w:rsidRDefault="00F37037">
            <w:pPr>
              <w:pStyle w:val="ConsPlusNormal"/>
              <w:jc w:val="center"/>
            </w:pPr>
            <w:r>
              <w:t>2,5</w:t>
            </w:r>
          </w:p>
        </w:tc>
        <w:tc>
          <w:tcPr>
            <w:tcW w:w="990" w:type="dxa"/>
          </w:tcPr>
          <w:p w:rsidR="00F37037" w:rsidRDefault="00F37037">
            <w:pPr>
              <w:pStyle w:val="ConsPlusNormal"/>
              <w:jc w:val="center"/>
            </w:pPr>
            <w:r>
              <w:t>2,5</w:t>
            </w:r>
          </w:p>
        </w:tc>
        <w:tc>
          <w:tcPr>
            <w:tcW w:w="990" w:type="dxa"/>
          </w:tcPr>
          <w:p w:rsidR="00F37037" w:rsidRDefault="00F37037">
            <w:pPr>
              <w:pStyle w:val="ConsPlusNormal"/>
              <w:jc w:val="center"/>
            </w:pPr>
            <w:r>
              <w:t>2,5</w:t>
            </w:r>
          </w:p>
        </w:tc>
      </w:tr>
      <w:tr w:rsidR="00F37037">
        <w:tc>
          <w:tcPr>
            <w:tcW w:w="3288" w:type="dxa"/>
          </w:tcPr>
          <w:p w:rsidR="00F37037" w:rsidRDefault="00F37037">
            <w:pPr>
              <w:pStyle w:val="ConsPlusNormal"/>
            </w:pPr>
            <w:proofErr w:type="spellStart"/>
            <w:r>
              <w:lastRenderedPageBreak/>
              <w:t>Кызылский</w:t>
            </w:r>
            <w:proofErr w:type="spellEnd"/>
            <w:r>
              <w:t xml:space="preserve"> кожуун</w:t>
            </w:r>
          </w:p>
        </w:tc>
        <w:tc>
          <w:tcPr>
            <w:tcW w:w="907" w:type="dxa"/>
          </w:tcPr>
          <w:p w:rsidR="00F37037" w:rsidRDefault="00F37037">
            <w:pPr>
              <w:pStyle w:val="ConsPlusNormal"/>
              <w:jc w:val="center"/>
            </w:pPr>
            <w:r>
              <w:t>26,8</w:t>
            </w:r>
          </w:p>
        </w:tc>
        <w:tc>
          <w:tcPr>
            <w:tcW w:w="990" w:type="dxa"/>
          </w:tcPr>
          <w:p w:rsidR="00F37037" w:rsidRDefault="00F37037">
            <w:pPr>
              <w:pStyle w:val="ConsPlusNormal"/>
              <w:jc w:val="center"/>
            </w:pPr>
            <w:r>
              <w:t>28,4</w:t>
            </w:r>
          </w:p>
        </w:tc>
        <w:tc>
          <w:tcPr>
            <w:tcW w:w="990" w:type="dxa"/>
          </w:tcPr>
          <w:p w:rsidR="00F37037" w:rsidRDefault="00F37037">
            <w:pPr>
              <w:pStyle w:val="ConsPlusNormal"/>
              <w:jc w:val="center"/>
            </w:pPr>
            <w:r>
              <w:t>33,8</w:t>
            </w:r>
          </w:p>
        </w:tc>
        <w:tc>
          <w:tcPr>
            <w:tcW w:w="907" w:type="dxa"/>
          </w:tcPr>
          <w:p w:rsidR="00F37037" w:rsidRDefault="00F37037">
            <w:pPr>
              <w:pStyle w:val="ConsPlusNormal"/>
              <w:jc w:val="center"/>
            </w:pPr>
            <w:r>
              <w:t>32,8</w:t>
            </w:r>
          </w:p>
        </w:tc>
        <w:tc>
          <w:tcPr>
            <w:tcW w:w="880" w:type="dxa"/>
          </w:tcPr>
          <w:p w:rsidR="00F37037" w:rsidRDefault="00F37037">
            <w:pPr>
              <w:pStyle w:val="ConsPlusNormal"/>
              <w:jc w:val="center"/>
            </w:pPr>
            <w:r>
              <w:t>29,8</w:t>
            </w:r>
          </w:p>
        </w:tc>
        <w:tc>
          <w:tcPr>
            <w:tcW w:w="880" w:type="dxa"/>
          </w:tcPr>
          <w:p w:rsidR="00F37037" w:rsidRDefault="00F37037">
            <w:pPr>
              <w:pStyle w:val="ConsPlusNormal"/>
              <w:jc w:val="center"/>
            </w:pPr>
            <w:r>
              <w:t>38,1</w:t>
            </w:r>
          </w:p>
        </w:tc>
        <w:tc>
          <w:tcPr>
            <w:tcW w:w="880" w:type="dxa"/>
          </w:tcPr>
          <w:p w:rsidR="00F37037" w:rsidRDefault="00F37037">
            <w:pPr>
              <w:pStyle w:val="ConsPlusNormal"/>
              <w:jc w:val="center"/>
            </w:pPr>
            <w:r>
              <w:t>36,8</w:t>
            </w:r>
          </w:p>
        </w:tc>
        <w:tc>
          <w:tcPr>
            <w:tcW w:w="880" w:type="dxa"/>
          </w:tcPr>
          <w:p w:rsidR="00F37037" w:rsidRDefault="00F37037">
            <w:pPr>
              <w:pStyle w:val="ConsPlusNormal"/>
              <w:jc w:val="center"/>
            </w:pPr>
            <w:r>
              <w:t>36,6</w:t>
            </w:r>
          </w:p>
        </w:tc>
        <w:tc>
          <w:tcPr>
            <w:tcW w:w="990" w:type="dxa"/>
          </w:tcPr>
          <w:p w:rsidR="00F37037" w:rsidRDefault="00F37037">
            <w:pPr>
              <w:pStyle w:val="ConsPlusNormal"/>
              <w:jc w:val="center"/>
            </w:pPr>
            <w:r>
              <w:t>36,6</w:t>
            </w:r>
          </w:p>
        </w:tc>
        <w:tc>
          <w:tcPr>
            <w:tcW w:w="990" w:type="dxa"/>
          </w:tcPr>
          <w:p w:rsidR="00F37037" w:rsidRDefault="00F37037">
            <w:pPr>
              <w:pStyle w:val="ConsPlusNormal"/>
              <w:jc w:val="center"/>
            </w:pPr>
            <w:r>
              <w:t>36,6</w:t>
            </w:r>
          </w:p>
        </w:tc>
      </w:tr>
      <w:tr w:rsidR="00F37037">
        <w:tc>
          <w:tcPr>
            <w:tcW w:w="3288" w:type="dxa"/>
          </w:tcPr>
          <w:p w:rsidR="00F37037" w:rsidRDefault="00F37037">
            <w:pPr>
              <w:pStyle w:val="ConsPlusNormal"/>
            </w:pPr>
            <w:proofErr w:type="spellStart"/>
            <w:r>
              <w:t>Монгун-Тайгинский</w:t>
            </w:r>
            <w:proofErr w:type="spellEnd"/>
            <w:r>
              <w:t xml:space="preserve"> кожуун</w:t>
            </w:r>
          </w:p>
        </w:tc>
        <w:tc>
          <w:tcPr>
            <w:tcW w:w="907" w:type="dxa"/>
          </w:tcPr>
          <w:p w:rsidR="00F37037" w:rsidRDefault="00F37037">
            <w:pPr>
              <w:pStyle w:val="ConsPlusNormal"/>
              <w:jc w:val="center"/>
            </w:pPr>
            <w:r>
              <w:t>36,9</w:t>
            </w:r>
          </w:p>
        </w:tc>
        <w:tc>
          <w:tcPr>
            <w:tcW w:w="990" w:type="dxa"/>
          </w:tcPr>
          <w:p w:rsidR="00F37037" w:rsidRDefault="00F37037">
            <w:pPr>
              <w:pStyle w:val="ConsPlusNormal"/>
              <w:jc w:val="center"/>
            </w:pPr>
            <w:r>
              <w:t>24,5</w:t>
            </w:r>
          </w:p>
        </w:tc>
        <w:tc>
          <w:tcPr>
            <w:tcW w:w="990" w:type="dxa"/>
          </w:tcPr>
          <w:p w:rsidR="00F37037" w:rsidRDefault="00F37037">
            <w:pPr>
              <w:pStyle w:val="ConsPlusNormal"/>
              <w:jc w:val="center"/>
            </w:pPr>
            <w:r>
              <w:t>29,6</w:t>
            </w:r>
          </w:p>
        </w:tc>
        <w:tc>
          <w:tcPr>
            <w:tcW w:w="907" w:type="dxa"/>
          </w:tcPr>
          <w:p w:rsidR="00F37037" w:rsidRDefault="00F37037">
            <w:pPr>
              <w:pStyle w:val="ConsPlusNormal"/>
              <w:jc w:val="center"/>
            </w:pPr>
            <w:r>
              <w:t>23,8</w:t>
            </w:r>
          </w:p>
        </w:tc>
        <w:tc>
          <w:tcPr>
            <w:tcW w:w="880" w:type="dxa"/>
          </w:tcPr>
          <w:p w:rsidR="00F37037" w:rsidRDefault="00F37037">
            <w:pPr>
              <w:pStyle w:val="ConsPlusNormal"/>
              <w:jc w:val="center"/>
            </w:pPr>
            <w:r>
              <w:t>22,1</w:t>
            </w:r>
          </w:p>
        </w:tc>
        <w:tc>
          <w:tcPr>
            <w:tcW w:w="880" w:type="dxa"/>
          </w:tcPr>
          <w:p w:rsidR="00F37037" w:rsidRDefault="00F37037">
            <w:pPr>
              <w:pStyle w:val="ConsPlusNormal"/>
              <w:jc w:val="center"/>
            </w:pPr>
            <w:r>
              <w:t>23,5</w:t>
            </w:r>
          </w:p>
        </w:tc>
        <w:tc>
          <w:tcPr>
            <w:tcW w:w="880" w:type="dxa"/>
          </w:tcPr>
          <w:p w:rsidR="00F37037" w:rsidRDefault="00F37037">
            <w:pPr>
              <w:pStyle w:val="ConsPlusNormal"/>
              <w:jc w:val="center"/>
            </w:pPr>
            <w:r>
              <w:t>21,4</w:t>
            </w:r>
          </w:p>
        </w:tc>
        <w:tc>
          <w:tcPr>
            <w:tcW w:w="880" w:type="dxa"/>
          </w:tcPr>
          <w:p w:rsidR="00F37037" w:rsidRDefault="00F37037">
            <w:pPr>
              <w:pStyle w:val="ConsPlusNormal"/>
              <w:jc w:val="center"/>
            </w:pPr>
            <w:r>
              <w:t>21,4</w:t>
            </w:r>
          </w:p>
        </w:tc>
        <w:tc>
          <w:tcPr>
            <w:tcW w:w="990" w:type="dxa"/>
          </w:tcPr>
          <w:p w:rsidR="00F37037" w:rsidRDefault="00F37037">
            <w:pPr>
              <w:pStyle w:val="ConsPlusNormal"/>
              <w:jc w:val="center"/>
            </w:pPr>
            <w:r>
              <w:t>21,4</w:t>
            </w:r>
          </w:p>
        </w:tc>
        <w:tc>
          <w:tcPr>
            <w:tcW w:w="990" w:type="dxa"/>
          </w:tcPr>
          <w:p w:rsidR="00F37037" w:rsidRDefault="00F37037">
            <w:pPr>
              <w:pStyle w:val="ConsPlusNormal"/>
              <w:jc w:val="center"/>
            </w:pPr>
            <w:r>
              <w:t>21,4</w:t>
            </w:r>
          </w:p>
        </w:tc>
      </w:tr>
      <w:tr w:rsidR="00F37037">
        <w:tc>
          <w:tcPr>
            <w:tcW w:w="3288" w:type="dxa"/>
          </w:tcPr>
          <w:p w:rsidR="00F37037" w:rsidRDefault="00F37037">
            <w:pPr>
              <w:pStyle w:val="ConsPlusNormal"/>
            </w:pPr>
            <w:proofErr w:type="spellStart"/>
            <w:r>
              <w:t>Овюрский</w:t>
            </w:r>
            <w:proofErr w:type="spellEnd"/>
            <w:r>
              <w:t xml:space="preserve"> кожуун</w:t>
            </w:r>
          </w:p>
        </w:tc>
        <w:tc>
          <w:tcPr>
            <w:tcW w:w="907" w:type="dxa"/>
          </w:tcPr>
          <w:p w:rsidR="00F37037" w:rsidRDefault="00F37037">
            <w:pPr>
              <w:pStyle w:val="ConsPlusNormal"/>
              <w:jc w:val="center"/>
            </w:pPr>
            <w:r>
              <w:t>21,0</w:t>
            </w:r>
          </w:p>
        </w:tc>
        <w:tc>
          <w:tcPr>
            <w:tcW w:w="990" w:type="dxa"/>
          </w:tcPr>
          <w:p w:rsidR="00F37037" w:rsidRDefault="00F37037">
            <w:pPr>
              <w:pStyle w:val="ConsPlusNormal"/>
              <w:jc w:val="center"/>
            </w:pPr>
            <w:r>
              <w:t>22,9</w:t>
            </w:r>
          </w:p>
        </w:tc>
        <w:tc>
          <w:tcPr>
            <w:tcW w:w="990" w:type="dxa"/>
          </w:tcPr>
          <w:p w:rsidR="00F37037" w:rsidRDefault="00F37037">
            <w:pPr>
              <w:pStyle w:val="ConsPlusNormal"/>
              <w:jc w:val="center"/>
            </w:pPr>
            <w:r>
              <w:t>25,4</w:t>
            </w:r>
          </w:p>
        </w:tc>
        <w:tc>
          <w:tcPr>
            <w:tcW w:w="907" w:type="dxa"/>
          </w:tcPr>
          <w:p w:rsidR="00F37037" w:rsidRDefault="00F37037">
            <w:pPr>
              <w:pStyle w:val="ConsPlusNormal"/>
              <w:jc w:val="center"/>
            </w:pPr>
            <w:r>
              <w:t>22,3</w:t>
            </w:r>
          </w:p>
        </w:tc>
        <w:tc>
          <w:tcPr>
            <w:tcW w:w="880" w:type="dxa"/>
          </w:tcPr>
          <w:p w:rsidR="00F37037" w:rsidRDefault="00F37037">
            <w:pPr>
              <w:pStyle w:val="ConsPlusNormal"/>
              <w:jc w:val="center"/>
            </w:pPr>
            <w:r>
              <w:t>25,2</w:t>
            </w:r>
          </w:p>
        </w:tc>
        <w:tc>
          <w:tcPr>
            <w:tcW w:w="880" w:type="dxa"/>
          </w:tcPr>
          <w:p w:rsidR="00F37037" w:rsidRDefault="00F37037">
            <w:pPr>
              <w:pStyle w:val="ConsPlusNormal"/>
              <w:jc w:val="center"/>
            </w:pPr>
            <w:r>
              <w:t>23,7</w:t>
            </w:r>
          </w:p>
        </w:tc>
        <w:tc>
          <w:tcPr>
            <w:tcW w:w="880" w:type="dxa"/>
          </w:tcPr>
          <w:p w:rsidR="00F37037" w:rsidRDefault="00F37037">
            <w:pPr>
              <w:pStyle w:val="ConsPlusNormal"/>
              <w:jc w:val="center"/>
            </w:pPr>
            <w:r>
              <w:t>21,1</w:t>
            </w:r>
          </w:p>
        </w:tc>
        <w:tc>
          <w:tcPr>
            <w:tcW w:w="880" w:type="dxa"/>
          </w:tcPr>
          <w:p w:rsidR="00F37037" w:rsidRDefault="00F37037">
            <w:pPr>
              <w:pStyle w:val="ConsPlusNormal"/>
              <w:jc w:val="center"/>
            </w:pPr>
            <w:r>
              <w:t>21,1</w:t>
            </w:r>
          </w:p>
        </w:tc>
        <w:tc>
          <w:tcPr>
            <w:tcW w:w="990" w:type="dxa"/>
          </w:tcPr>
          <w:p w:rsidR="00F37037" w:rsidRDefault="00F37037">
            <w:pPr>
              <w:pStyle w:val="ConsPlusNormal"/>
              <w:jc w:val="center"/>
            </w:pPr>
            <w:r>
              <w:t>21,1</w:t>
            </w:r>
          </w:p>
        </w:tc>
        <w:tc>
          <w:tcPr>
            <w:tcW w:w="990" w:type="dxa"/>
          </w:tcPr>
          <w:p w:rsidR="00F37037" w:rsidRDefault="00F37037">
            <w:pPr>
              <w:pStyle w:val="ConsPlusNormal"/>
              <w:jc w:val="center"/>
            </w:pPr>
            <w:r>
              <w:t>21,1</w:t>
            </w:r>
          </w:p>
        </w:tc>
      </w:tr>
      <w:tr w:rsidR="00F37037">
        <w:tc>
          <w:tcPr>
            <w:tcW w:w="3288" w:type="dxa"/>
          </w:tcPr>
          <w:p w:rsidR="00F37037" w:rsidRDefault="00F37037">
            <w:pPr>
              <w:pStyle w:val="ConsPlusNormal"/>
            </w:pPr>
            <w:r>
              <w:t>Пий-</w:t>
            </w:r>
            <w:proofErr w:type="spellStart"/>
            <w:r>
              <w:t>Хемский</w:t>
            </w:r>
            <w:proofErr w:type="spellEnd"/>
            <w:r>
              <w:t xml:space="preserve"> кожуун</w:t>
            </w:r>
          </w:p>
        </w:tc>
        <w:tc>
          <w:tcPr>
            <w:tcW w:w="907" w:type="dxa"/>
          </w:tcPr>
          <w:p w:rsidR="00F37037" w:rsidRDefault="00F37037">
            <w:pPr>
              <w:pStyle w:val="ConsPlusNormal"/>
              <w:jc w:val="center"/>
            </w:pPr>
            <w:r>
              <w:t>5,4</w:t>
            </w:r>
          </w:p>
        </w:tc>
        <w:tc>
          <w:tcPr>
            <w:tcW w:w="990" w:type="dxa"/>
          </w:tcPr>
          <w:p w:rsidR="00F37037" w:rsidRDefault="00F37037">
            <w:pPr>
              <w:pStyle w:val="ConsPlusNormal"/>
              <w:jc w:val="center"/>
            </w:pPr>
            <w:r>
              <w:t>16,1</w:t>
            </w:r>
          </w:p>
        </w:tc>
        <w:tc>
          <w:tcPr>
            <w:tcW w:w="990" w:type="dxa"/>
          </w:tcPr>
          <w:p w:rsidR="00F37037" w:rsidRDefault="00F37037">
            <w:pPr>
              <w:pStyle w:val="ConsPlusNormal"/>
              <w:jc w:val="center"/>
            </w:pPr>
            <w:r>
              <w:t>8,5</w:t>
            </w:r>
          </w:p>
        </w:tc>
        <w:tc>
          <w:tcPr>
            <w:tcW w:w="907" w:type="dxa"/>
          </w:tcPr>
          <w:p w:rsidR="00F37037" w:rsidRDefault="00F37037">
            <w:pPr>
              <w:pStyle w:val="ConsPlusNormal"/>
              <w:jc w:val="center"/>
            </w:pPr>
            <w:r>
              <w:t>10,2</w:t>
            </w:r>
          </w:p>
        </w:tc>
        <w:tc>
          <w:tcPr>
            <w:tcW w:w="880" w:type="dxa"/>
          </w:tcPr>
          <w:p w:rsidR="00F37037" w:rsidRDefault="00F37037">
            <w:pPr>
              <w:pStyle w:val="ConsPlusNormal"/>
              <w:jc w:val="center"/>
            </w:pPr>
            <w:r>
              <w:t>8,3</w:t>
            </w:r>
          </w:p>
        </w:tc>
        <w:tc>
          <w:tcPr>
            <w:tcW w:w="880" w:type="dxa"/>
          </w:tcPr>
          <w:p w:rsidR="00F37037" w:rsidRDefault="00F37037">
            <w:pPr>
              <w:pStyle w:val="ConsPlusNormal"/>
              <w:jc w:val="center"/>
            </w:pPr>
            <w:r>
              <w:t>9,1</w:t>
            </w:r>
          </w:p>
        </w:tc>
        <w:tc>
          <w:tcPr>
            <w:tcW w:w="880" w:type="dxa"/>
          </w:tcPr>
          <w:p w:rsidR="00F37037" w:rsidRDefault="00F37037">
            <w:pPr>
              <w:pStyle w:val="ConsPlusNormal"/>
              <w:jc w:val="center"/>
            </w:pPr>
            <w:r>
              <w:t>7,9</w:t>
            </w:r>
          </w:p>
        </w:tc>
        <w:tc>
          <w:tcPr>
            <w:tcW w:w="880" w:type="dxa"/>
          </w:tcPr>
          <w:p w:rsidR="00F37037" w:rsidRDefault="00F37037">
            <w:pPr>
              <w:pStyle w:val="ConsPlusNormal"/>
              <w:jc w:val="center"/>
            </w:pPr>
            <w:r>
              <w:t>7,9</w:t>
            </w:r>
          </w:p>
        </w:tc>
        <w:tc>
          <w:tcPr>
            <w:tcW w:w="990" w:type="dxa"/>
          </w:tcPr>
          <w:p w:rsidR="00F37037" w:rsidRDefault="00F37037">
            <w:pPr>
              <w:pStyle w:val="ConsPlusNormal"/>
              <w:jc w:val="center"/>
            </w:pPr>
            <w:r>
              <w:t>7,9</w:t>
            </w:r>
          </w:p>
        </w:tc>
        <w:tc>
          <w:tcPr>
            <w:tcW w:w="990" w:type="dxa"/>
          </w:tcPr>
          <w:p w:rsidR="00F37037" w:rsidRDefault="00F37037">
            <w:pPr>
              <w:pStyle w:val="ConsPlusNormal"/>
              <w:jc w:val="center"/>
            </w:pPr>
            <w:r>
              <w:t>7,9</w:t>
            </w:r>
          </w:p>
        </w:tc>
      </w:tr>
      <w:tr w:rsidR="00F37037">
        <w:tc>
          <w:tcPr>
            <w:tcW w:w="3288" w:type="dxa"/>
          </w:tcPr>
          <w:p w:rsidR="00F37037" w:rsidRDefault="00F37037">
            <w:pPr>
              <w:pStyle w:val="ConsPlusNormal"/>
            </w:pPr>
            <w:proofErr w:type="spellStart"/>
            <w:r>
              <w:t>Сут-Хольский</w:t>
            </w:r>
            <w:proofErr w:type="spellEnd"/>
            <w:r>
              <w:t xml:space="preserve"> кожуун</w:t>
            </w:r>
          </w:p>
        </w:tc>
        <w:tc>
          <w:tcPr>
            <w:tcW w:w="907" w:type="dxa"/>
          </w:tcPr>
          <w:p w:rsidR="00F37037" w:rsidRDefault="00F37037">
            <w:pPr>
              <w:pStyle w:val="ConsPlusNormal"/>
              <w:jc w:val="center"/>
            </w:pPr>
            <w:r>
              <w:t>25,3</w:t>
            </w:r>
          </w:p>
        </w:tc>
        <w:tc>
          <w:tcPr>
            <w:tcW w:w="990" w:type="dxa"/>
          </w:tcPr>
          <w:p w:rsidR="00F37037" w:rsidRDefault="00F37037">
            <w:pPr>
              <w:pStyle w:val="ConsPlusNormal"/>
              <w:jc w:val="center"/>
            </w:pPr>
            <w:r>
              <w:t>25,9</w:t>
            </w:r>
          </w:p>
        </w:tc>
        <w:tc>
          <w:tcPr>
            <w:tcW w:w="990" w:type="dxa"/>
          </w:tcPr>
          <w:p w:rsidR="00F37037" w:rsidRDefault="00F37037">
            <w:pPr>
              <w:pStyle w:val="ConsPlusNormal"/>
              <w:jc w:val="center"/>
            </w:pPr>
            <w:r>
              <w:t>26,2</w:t>
            </w:r>
          </w:p>
        </w:tc>
        <w:tc>
          <w:tcPr>
            <w:tcW w:w="907" w:type="dxa"/>
          </w:tcPr>
          <w:p w:rsidR="00F37037" w:rsidRDefault="00F37037">
            <w:pPr>
              <w:pStyle w:val="ConsPlusNormal"/>
              <w:jc w:val="center"/>
            </w:pPr>
            <w:r>
              <w:t>23,5</w:t>
            </w:r>
          </w:p>
        </w:tc>
        <w:tc>
          <w:tcPr>
            <w:tcW w:w="880" w:type="dxa"/>
          </w:tcPr>
          <w:p w:rsidR="00F37037" w:rsidRDefault="00F37037">
            <w:pPr>
              <w:pStyle w:val="ConsPlusNormal"/>
              <w:jc w:val="center"/>
            </w:pPr>
            <w:r>
              <w:t>24,1</w:t>
            </w:r>
          </w:p>
        </w:tc>
        <w:tc>
          <w:tcPr>
            <w:tcW w:w="880" w:type="dxa"/>
          </w:tcPr>
          <w:p w:rsidR="00F37037" w:rsidRDefault="00F37037">
            <w:pPr>
              <w:pStyle w:val="ConsPlusNormal"/>
              <w:jc w:val="center"/>
            </w:pPr>
            <w:r>
              <w:t>29,6</w:t>
            </w:r>
          </w:p>
        </w:tc>
        <w:tc>
          <w:tcPr>
            <w:tcW w:w="880" w:type="dxa"/>
          </w:tcPr>
          <w:p w:rsidR="00F37037" w:rsidRDefault="00F37037">
            <w:pPr>
              <w:pStyle w:val="ConsPlusNormal"/>
              <w:jc w:val="center"/>
            </w:pPr>
            <w:r>
              <w:t>26,0</w:t>
            </w:r>
          </w:p>
        </w:tc>
        <w:tc>
          <w:tcPr>
            <w:tcW w:w="880" w:type="dxa"/>
          </w:tcPr>
          <w:p w:rsidR="00F37037" w:rsidRDefault="00F37037">
            <w:pPr>
              <w:pStyle w:val="ConsPlusNormal"/>
              <w:jc w:val="center"/>
            </w:pPr>
            <w:r>
              <w:t>26,0</w:t>
            </w:r>
          </w:p>
        </w:tc>
        <w:tc>
          <w:tcPr>
            <w:tcW w:w="990" w:type="dxa"/>
          </w:tcPr>
          <w:p w:rsidR="00F37037" w:rsidRDefault="00F37037">
            <w:pPr>
              <w:pStyle w:val="ConsPlusNormal"/>
              <w:jc w:val="center"/>
            </w:pPr>
            <w:r>
              <w:t>26,0</w:t>
            </w:r>
          </w:p>
        </w:tc>
        <w:tc>
          <w:tcPr>
            <w:tcW w:w="990" w:type="dxa"/>
          </w:tcPr>
          <w:p w:rsidR="00F37037" w:rsidRDefault="00F37037">
            <w:pPr>
              <w:pStyle w:val="ConsPlusNormal"/>
              <w:jc w:val="center"/>
            </w:pPr>
            <w:r>
              <w:t>26,0</w:t>
            </w:r>
          </w:p>
        </w:tc>
      </w:tr>
      <w:tr w:rsidR="00F37037">
        <w:tc>
          <w:tcPr>
            <w:tcW w:w="3288" w:type="dxa"/>
          </w:tcPr>
          <w:p w:rsidR="00F37037" w:rsidRDefault="00F37037">
            <w:pPr>
              <w:pStyle w:val="ConsPlusNormal"/>
            </w:pPr>
            <w:r>
              <w:t>Тандинский кожуун</w:t>
            </w:r>
          </w:p>
        </w:tc>
        <w:tc>
          <w:tcPr>
            <w:tcW w:w="907" w:type="dxa"/>
          </w:tcPr>
          <w:p w:rsidR="00F37037" w:rsidRDefault="00F37037">
            <w:pPr>
              <w:pStyle w:val="ConsPlusNormal"/>
              <w:jc w:val="center"/>
            </w:pPr>
            <w:r>
              <w:t>30,9</w:t>
            </w:r>
          </w:p>
        </w:tc>
        <w:tc>
          <w:tcPr>
            <w:tcW w:w="990" w:type="dxa"/>
          </w:tcPr>
          <w:p w:rsidR="00F37037" w:rsidRDefault="00F37037">
            <w:pPr>
              <w:pStyle w:val="ConsPlusNormal"/>
              <w:jc w:val="center"/>
            </w:pPr>
            <w:r>
              <w:t>20,3</w:t>
            </w:r>
          </w:p>
        </w:tc>
        <w:tc>
          <w:tcPr>
            <w:tcW w:w="990" w:type="dxa"/>
          </w:tcPr>
          <w:p w:rsidR="00F37037" w:rsidRDefault="00F37037">
            <w:pPr>
              <w:pStyle w:val="ConsPlusNormal"/>
              <w:jc w:val="center"/>
            </w:pPr>
            <w:r>
              <w:t>24,4</w:t>
            </w:r>
          </w:p>
        </w:tc>
        <w:tc>
          <w:tcPr>
            <w:tcW w:w="907" w:type="dxa"/>
          </w:tcPr>
          <w:p w:rsidR="00F37037" w:rsidRDefault="00F37037">
            <w:pPr>
              <w:pStyle w:val="ConsPlusNormal"/>
              <w:jc w:val="center"/>
            </w:pPr>
            <w:r>
              <w:t>23,7</w:t>
            </w:r>
          </w:p>
        </w:tc>
        <w:tc>
          <w:tcPr>
            <w:tcW w:w="880" w:type="dxa"/>
          </w:tcPr>
          <w:p w:rsidR="00F37037" w:rsidRDefault="00F37037">
            <w:pPr>
              <w:pStyle w:val="ConsPlusNormal"/>
              <w:jc w:val="center"/>
            </w:pPr>
            <w:r>
              <w:t>25</w:t>
            </w:r>
          </w:p>
        </w:tc>
        <w:tc>
          <w:tcPr>
            <w:tcW w:w="880" w:type="dxa"/>
          </w:tcPr>
          <w:p w:rsidR="00F37037" w:rsidRDefault="00F37037">
            <w:pPr>
              <w:pStyle w:val="ConsPlusNormal"/>
              <w:jc w:val="center"/>
            </w:pPr>
            <w:r>
              <w:t>27</w:t>
            </w:r>
          </w:p>
        </w:tc>
        <w:tc>
          <w:tcPr>
            <w:tcW w:w="880" w:type="dxa"/>
          </w:tcPr>
          <w:p w:rsidR="00F37037" w:rsidRDefault="00F37037">
            <w:pPr>
              <w:pStyle w:val="ConsPlusNormal"/>
              <w:jc w:val="center"/>
            </w:pPr>
            <w:r>
              <w:t>26,9</w:t>
            </w:r>
          </w:p>
        </w:tc>
        <w:tc>
          <w:tcPr>
            <w:tcW w:w="880" w:type="dxa"/>
          </w:tcPr>
          <w:p w:rsidR="00F37037" w:rsidRDefault="00F37037">
            <w:pPr>
              <w:pStyle w:val="ConsPlusNormal"/>
              <w:jc w:val="center"/>
            </w:pPr>
            <w:r>
              <w:t>26,9</w:t>
            </w:r>
          </w:p>
        </w:tc>
        <w:tc>
          <w:tcPr>
            <w:tcW w:w="990" w:type="dxa"/>
          </w:tcPr>
          <w:p w:rsidR="00F37037" w:rsidRDefault="00F37037">
            <w:pPr>
              <w:pStyle w:val="ConsPlusNormal"/>
              <w:jc w:val="center"/>
            </w:pPr>
            <w:r>
              <w:t>26,9</w:t>
            </w:r>
          </w:p>
        </w:tc>
        <w:tc>
          <w:tcPr>
            <w:tcW w:w="990" w:type="dxa"/>
          </w:tcPr>
          <w:p w:rsidR="00F37037" w:rsidRDefault="00F37037">
            <w:pPr>
              <w:pStyle w:val="ConsPlusNormal"/>
              <w:jc w:val="center"/>
            </w:pPr>
            <w:r>
              <w:t>26,9</w:t>
            </w:r>
          </w:p>
        </w:tc>
      </w:tr>
      <w:tr w:rsidR="00F37037">
        <w:tc>
          <w:tcPr>
            <w:tcW w:w="3288" w:type="dxa"/>
          </w:tcPr>
          <w:p w:rsidR="00F37037" w:rsidRDefault="00F37037">
            <w:pPr>
              <w:pStyle w:val="ConsPlusNormal"/>
            </w:pPr>
            <w:proofErr w:type="spellStart"/>
            <w:r>
              <w:t>Тере-Хольский</w:t>
            </w:r>
            <w:proofErr w:type="spellEnd"/>
            <w:r>
              <w:t xml:space="preserve"> кожуун</w:t>
            </w:r>
          </w:p>
        </w:tc>
        <w:tc>
          <w:tcPr>
            <w:tcW w:w="907" w:type="dxa"/>
          </w:tcPr>
          <w:p w:rsidR="00F37037" w:rsidRDefault="00F37037">
            <w:pPr>
              <w:pStyle w:val="ConsPlusNormal"/>
              <w:jc w:val="center"/>
            </w:pPr>
            <w:r>
              <w:t>48,5</w:t>
            </w:r>
          </w:p>
        </w:tc>
        <w:tc>
          <w:tcPr>
            <w:tcW w:w="990" w:type="dxa"/>
          </w:tcPr>
          <w:p w:rsidR="00F37037" w:rsidRDefault="00F37037">
            <w:pPr>
              <w:pStyle w:val="ConsPlusNormal"/>
              <w:jc w:val="center"/>
            </w:pPr>
            <w:r>
              <w:t>46,4</w:t>
            </w:r>
          </w:p>
        </w:tc>
        <w:tc>
          <w:tcPr>
            <w:tcW w:w="990" w:type="dxa"/>
          </w:tcPr>
          <w:p w:rsidR="00F37037" w:rsidRDefault="00F37037">
            <w:pPr>
              <w:pStyle w:val="ConsPlusNormal"/>
              <w:jc w:val="center"/>
            </w:pPr>
            <w:r>
              <w:t>45,3</w:t>
            </w:r>
          </w:p>
        </w:tc>
        <w:tc>
          <w:tcPr>
            <w:tcW w:w="907" w:type="dxa"/>
          </w:tcPr>
          <w:p w:rsidR="00F37037" w:rsidRDefault="00F37037">
            <w:pPr>
              <w:pStyle w:val="ConsPlusNormal"/>
              <w:jc w:val="center"/>
            </w:pPr>
            <w:r>
              <w:t>45,6</w:t>
            </w:r>
          </w:p>
        </w:tc>
        <w:tc>
          <w:tcPr>
            <w:tcW w:w="880" w:type="dxa"/>
          </w:tcPr>
          <w:p w:rsidR="00F37037" w:rsidRDefault="00F37037">
            <w:pPr>
              <w:pStyle w:val="ConsPlusNormal"/>
              <w:jc w:val="center"/>
            </w:pPr>
            <w:r>
              <w:t>51,2</w:t>
            </w:r>
          </w:p>
        </w:tc>
        <w:tc>
          <w:tcPr>
            <w:tcW w:w="880" w:type="dxa"/>
          </w:tcPr>
          <w:p w:rsidR="00F37037" w:rsidRDefault="00F37037">
            <w:pPr>
              <w:pStyle w:val="ConsPlusNormal"/>
              <w:jc w:val="center"/>
            </w:pPr>
            <w:r>
              <w:t>47,8</w:t>
            </w:r>
          </w:p>
        </w:tc>
        <w:tc>
          <w:tcPr>
            <w:tcW w:w="880" w:type="dxa"/>
          </w:tcPr>
          <w:p w:rsidR="00F37037" w:rsidRDefault="00F37037">
            <w:pPr>
              <w:pStyle w:val="ConsPlusNormal"/>
              <w:jc w:val="center"/>
            </w:pPr>
            <w:r>
              <w:t>48</w:t>
            </w:r>
          </w:p>
        </w:tc>
        <w:tc>
          <w:tcPr>
            <w:tcW w:w="880" w:type="dxa"/>
          </w:tcPr>
          <w:p w:rsidR="00F37037" w:rsidRDefault="00F37037">
            <w:pPr>
              <w:pStyle w:val="ConsPlusNormal"/>
              <w:jc w:val="center"/>
            </w:pPr>
            <w:r>
              <w:t>47,5</w:t>
            </w:r>
          </w:p>
        </w:tc>
        <w:tc>
          <w:tcPr>
            <w:tcW w:w="990" w:type="dxa"/>
          </w:tcPr>
          <w:p w:rsidR="00F37037" w:rsidRDefault="00F37037">
            <w:pPr>
              <w:pStyle w:val="ConsPlusNormal"/>
              <w:jc w:val="center"/>
            </w:pPr>
            <w:r>
              <w:t>47,5</w:t>
            </w:r>
          </w:p>
        </w:tc>
        <w:tc>
          <w:tcPr>
            <w:tcW w:w="990" w:type="dxa"/>
          </w:tcPr>
          <w:p w:rsidR="00F37037" w:rsidRDefault="00F37037">
            <w:pPr>
              <w:pStyle w:val="ConsPlusNormal"/>
              <w:jc w:val="center"/>
            </w:pPr>
            <w:r>
              <w:t>47,5</w:t>
            </w:r>
          </w:p>
        </w:tc>
      </w:tr>
      <w:tr w:rsidR="00F37037">
        <w:tc>
          <w:tcPr>
            <w:tcW w:w="3288" w:type="dxa"/>
          </w:tcPr>
          <w:p w:rsidR="00F37037" w:rsidRDefault="00F37037">
            <w:pPr>
              <w:pStyle w:val="ConsPlusNormal"/>
            </w:pPr>
            <w:r>
              <w:t>Тес-</w:t>
            </w:r>
            <w:proofErr w:type="spellStart"/>
            <w:r>
              <w:t>Хемский</w:t>
            </w:r>
            <w:proofErr w:type="spellEnd"/>
            <w:r>
              <w:t xml:space="preserve"> кожуун</w:t>
            </w:r>
          </w:p>
        </w:tc>
        <w:tc>
          <w:tcPr>
            <w:tcW w:w="907" w:type="dxa"/>
          </w:tcPr>
          <w:p w:rsidR="00F37037" w:rsidRDefault="00F37037">
            <w:pPr>
              <w:pStyle w:val="ConsPlusNormal"/>
              <w:jc w:val="center"/>
            </w:pPr>
            <w:r>
              <w:t>21,7</w:t>
            </w:r>
          </w:p>
        </w:tc>
        <w:tc>
          <w:tcPr>
            <w:tcW w:w="990" w:type="dxa"/>
          </w:tcPr>
          <w:p w:rsidR="00F37037" w:rsidRDefault="00F37037">
            <w:pPr>
              <w:pStyle w:val="ConsPlusNormal"/>
              <w:jc w:val="center"/>
            </w:pPr>
            <w:r>
              <w:t>22,5</w:t>
            </w:r>
          </w:p>
        </w:tc>
        <w:tc>
          <w:tcPr>
            <w:tcW w:w="990" w:type="dxa"/>
          </w:tcPr>
          <w:p w:rsidR="00F37037" w:rsidRDefault="00F37037">
            <w:pPr>
              <w:pStyle w:val="ConsPlusNormal"/>
              <w:jc w:val="center"/>
            </w:pPr>
            <w:r>
              <w:t>22,5</w:t>
            </w:r>
          </w:p>
        </w:tc>
        <w:tc>
          <w:tcPr>
            <w:tcW w:w="907" w:type="dxa"/>
          </w:tcPr>
          <w:p w:rsidR="00F37037" w:rsidRDefault="00F37037">
            <w:pPr>
              <w:pStyle w:val="ConsPlusNormal"/>
              <w:jc w:val="center"/>
            </w:pPr>
            <w:r>
              <w:t>17,4</w:t>
            </w:r>
          </w:p>
        </w:tc>
        <w:tc>
          <w:tcPr>
            <w:tcW w:w="880" w:type="dxa"/>
          </w:tcPr>
          <w:p w:rsidR="00F37037" w:rsidRDefault="00F37037">
            <w:pPr>
              <w:pStyle w:val="ConsPlusNormal"/>
              <w:jc w:val="center"/>
            </w:pPr>
            <w:r>
              <w:t>25,1</w:t>
            </w:r>
          </w:p>
        </w:tc>
        <w:tc>
          <w:tcPr>
            <w:tcW w:w="880" w:type="dxa"/>
          </w:tcPr>
          <w:p w:rsidR="00F37037" w:rsidRDefault="00F37037">
            <w:pPr>
              <w:pStyle w:val="ConsPlusNormal"/>
              <w:jc w:val="center"/>
            </w:pPr>
            <w:r>
              <w:t>16,8</w:t>
            </w:r>
          </w:p>
        </w:tc>
        <w:tc>
          <w:tcPr>
            <w:tcW w:w="880" w:type="dxa"/>
          </w:tcPr>
          <w:p w:rsidR="00F37037" w:rsidRDefault="00F37037">
            <w:pPr>
              <w:pStyle w:val="ConsPlusNormal"/>
              <w:jc w:val="center"/>
            </w:pPr>
            <w:r>
              <w:t>16,4</w:t>
            </w:r>
          </w:p>
        </w:tc>
        <w:tc>
          <w:tcPr>
            <w:tcW w:w="880" w:type="dxa"/>
          </w:tcPr>
          <w:p w:rsidR="00F37037" w:rsidRDefault="00F37037">
            <w:pPr>
              <w:pStyle w:val="ConsPlusNormal"/>
              <w:jc w:val="center"/>
            </w:pPr>
            <w:r>
              <w:t>16,4</w:t>
            </w:r>
          </w:p>
        </w:tc>
        <w:tc>
          <w:tcPr>
            <w:tcW w:w="990" w:type="dxa"/>
          </w:tcPr>
          <w:p w:rsidR="00F37037" w:rsidRDefault="00F37037">
            <w:pPr>
              <w:pStyle w:val="ConsPlusNormal"/>
              <w:jc w:val="center"/>
            </w:pPr>
            <w:r>
              <w:t>16,4</w:t>
            </w:r>
          </w:p>
        </w:tc>
        <w:tc>
          <w:tcPr>
            <w:tcW w:w="990" w:type="dxa"/>
          </w:tcPr>
          <w:p w:rsidR="00F37037" w:rsidRDefault="00F37037">
            <w:pPr>
              <w:pStyle w:val="ConsPlusNormal"/>
              <w:jc w:val="center"/>
            </w:pPr>
            <w:r>
              <w:t>16,4</w:t>
            </w:r>
          </w:p>
        </w:tc>
      </w:tr>
      <w:tr w:rsidR="00F37037">
        <w:tc>
          <w:tcPr>
            <w:tcW w:w="3288" w:type="dxa"/>
          </w:tcPr>
          <w:p w:rsidR="00F37037" w:rsidRDefault="00F37037">
            <w:pPr>
              <w:pStyle w:val="ConsPlusNormal"/>
            </w:pPr>
            <w:r>
              <w:t>Тоджинский кожуун</w:t>
            </w:r>
          </w:p>
        </w:tc>
        <w:tc>
          <w:tcPr>
            <w:tcW w:w="907" w:type="dxa"/>
          </w:tcPr>
          <w:p w:rsidR="00F37037" w:rsidRDefault="00F37037">
            <w:pPr>
              <w:pStyle w:val="ConsPlusNormal"/>
              <w:jc w:val="center"/>
            </w:pPr>
            <w:r>
              <w:t>8,3</w:t>
            </w:r>
          </w:p>
        </w:tc>
        <w:tc>
          <w:tcPr>
            <w:tcW w:w="990" w:type="dxa"/>
          </w:tcPr>
          <w:p w:rsidR="00F37037" w:rsidRDefault="00F37037">
            <w:pPr>
              <w:pStyle w:val="ConsPlusNormal"/>
              <w:jc w:val="center"/>
            </w:pPr>
            <w:r>
              <w:t>8,9</w:t>
            </w:r>
          </w:p>
        </w:tc>
        <w:tc>
          <w:tcPr>
            <w:tcW w:w="990" w:type="dxa"/>
          </w:tcPr>
          <w:p w:rsidR="00F37037" w:rsidRDefault="00F37037">
            <w:pPr>
              <w:pStyle w:val="ConsPlusNormal"/>
              <w:jc w:val="center"/>
            </w:pPr>
            <w:r>
              <w:t>13,6</w:t>
            </w:r>
          </w:p>
        </w:tc>
        <w:tc>
          <w:tcPr>
            <w:tcW w:w="907" w:type="dxa"/>
          </w:tcPr>
          <w:p w:rsidR="00F37037" w:rsidRDefault="00F37037">
            <w:pPr>
              <w:pStyle w:val="ConsPlusNormal"/>
              <w:jc w:val="center"/>
            </w:pPr>
            <w:r>
              <w:t>13,1</w:t>
            </w:r>
          </w:p>
        </w:tc>
        <w:tc>
          <w:tcPr>
            <w:tcW w:w="880" w:type="dxa"/>
          </w:tcPr>
          <w:p w:rsidR="00F37037" w:rsidRDefault="00F37037">
            <w:pPr>
              <w:pStyle w:val="ConsPlusNormal"/>
              <w:jc w:val="center"/>
            </w:pPr>
            <w:r>
              <w:t>15,6</w:t>
            </w:r>
          </w:p>
        </w:tc>
        <w:tc>
          <w:tcPr>
            <w:tcW w:w="880" w:type="dxa"/>
          </w:tcPr>
          <w:p w:rsidR="00F37037" w:rsidRDefault="00F37037">
            <w:pPr>
              <w:pStyle w:val="ConsPlusNormal"/>
              <w:jc w:val="center"/>
            </w:pPr>
            <w:r>
              <w:t>15</w:t>
            </w:r>
          </w:p>
        </w:tc>
        <w:tc>
          <w:tcPr>
            <w:tcW w:w="880" w:type="dxa"/>
          </w:tcPr>
          <w:p w:rsidR="00F37037" w:rsidRDefault="00F37037">
            <w:pPr>
              <w:pStyle w:val="ConsPlusNormal"/>
              <w:jc w:val="center"/>
            </w:pPr>
            <w:r>
              <w:t>15,1</w:t>
            </w:r>
          </w:p>
        </w:tc>
        <w:tc>
          <w:tcPr>
            <w:tcW w:w="880" w:type="dxa"/>
          </w:tcPr>
          <w:p w:rsidR="00F37037" w:rsidRDefault="00F37037">
            <w:pPr>
              <w:pStyle w:val="ConsPlusNormal"/>
              <w:jc w:val="center"/>
            </w:pPr>
            <w:r>
              <w:t>15</w:t>
            </w:r>
          </w:p>
        </w:tc>
        <w:tc>
          <w:tcPr>
            <w:tcW w:w="990" w:type="dxa"/>
          </w:tcPr>
          <w:p w:rsidR="00F37037" w:rsidRDefault="00F37037">
            <w:pPr>
              <w:pStyle w:val="ConsPlusNormal"/>
              <w:jc w:val="center"/>
            </w:pPr>
            <w:r>
              <w:t>15</w:t>
            </w:r>
          </w:p>
        </w:tc>
        <w:tc>
          <w:tcPr>
            <w:tcW w:w="990" w:type="dxa"/>
          </w:tcPr>
          <w:p w:rsidR="00F37037" w:rsidRDefault="00F37037">
            <w:pPr>
              <w:pStyle w:val="ConsPlusNormal"/>
              <w:jc w:val="center"/>
            </w:pPr>
            <w:r>
              <w:t>15</w:t>
            </w:r>
          </w:p>
        </w:tc>
      </w:tr>
      <w:tr w:rsidR="00F37037">
        <w:tc>
          <w:tcPr>
            <w:tcW w:w="3288" w:type="dxa"/>
          </w:tcPr>
          <w:p w:rsidR="00F37037" w:rsidRDefault="00F37037">
            <w:pPr>
              <w:pStyle w:val="ConsPlusNormal"/>
            </w:pPr>
            <w:proofErr w:type="spellStart"/>
            <w:r>
              <w:t>Улуг-Хемский</w:t>
            </w:r>
            <w:proofErr w:type="spellEnd"/>
            <w:r>
              <w:t xml:space="preserve"> кожуун</w:t>
            </w:r>
          </w:p>
        </w:tc>
        <w:tc>
          <w:tcPr>
            <w:tcW w:w="907" w:type="dxa"/>
          </w:tcPr>
          <w:p w:rsidR="00F37037" w:rsidRDefault="00F37037">
            <w:pPr>
              <w:pStyle w:val="ConsPlusNormal"/>
              <w:jc w:val="center"/>
            </w:pPr>
            <w:r>
              <w:t>26,4</w:t>
            </w:r>
          </w:p>
        </w:tc>
        <w:tc>
          <w:tcPr>
            <w:tcW w:w="990" w:type="dxa"/>
          </w:tcPr>
          <w:p w:rsidR="00F37037" w:rsidRDefault="00F37037">
            <w:pPr>
              <w:pStyle w:val="ConsPlusNormal"/>
              <w:jc w:val="center"/>
            </w:pPr>
            <w:r>
              <w:t>14,2</w:t>
            </w:r>
          </w:p>
        </w:tc>
        <w:tc>
          <w:tcPr>
            <w:tcW w:w="990" w:type="dxa"/>
          </w:tcPr>
          <w:p w:rsidR="00F37037" w:rsidRDefault="00F37037">
            <w:pPr>
              <w:pStyle w:val="ConsPlusNormal"/>
              <w:jc w:val="center"/>
            </w:pPr>
            <w:r>
              <w:t>25,0</w:t>
            </w:r>
          </w:p>
        </w:tc>
        <w:tc>
          <w:tcPr>
            <w:tcW w:w="907" w:type="dxa"/>
          </w:tcPr>
          <w:p w:rsidR="00F37037" w:rsidRDefault="00F37037">
            <w:pPr>
              <w:pStyle w:val="ConsPlusNormal"/>
              <w:jc w:val="center"/>
            </w:pPr>
            <w:r>
              <w:t>26,1</w:t>
            </w:r>
          </w:p>
        </w:tc>
        <w:tc>
          <w:tcPr>
            <w:tcW w:w="880" w:type="dxa"/>
          </w:tcPr>
          <w:p w:rsidR="00F37037" w:rsidRDefault="00F37037">
            <w:pPr>
              <w:pStyle w:val="ConsPlusNormal"/>
              <w:jc w:val="center"/>
            </w:pPr>
            <w:r>
              <w:t>28,8</w:t>
            </w:r>
          </w:p>
        </w:tc>
        <w:tc>
          <w:tcPr>
            <w:tcW w:w="880" w:type="dxa"/>
          </w:tcPr>
          <w:p w:rsidR="00F37037" w:rsidRDefault="00F37037">
            <w:pPr>
              <w:pStyle w:val="ConsPlusNormal"/>
              <w:jc w:val="center"/>
            </w:pPr>
            <w:r>
              <w:t>27,5</w:t>
            </w:r>
          </w:p>
        </w:tc>
        <w:tc>
          <w:tcPr>
            <w:tcW w:w="880" w:type="dxa"/>
          </w:tcPr>
          <w:p w:rsidR="00F37037" w:rsidRDefault="00F37037">
            <w:pPr>
              <w:pStyle w:val="ConsPlusNormal"/>
              <w:jc w:val="center"/>
            </w:pPr>
            <w:r>
              <w:t>27,5</w:t>
            </w:r>
          </w:p>
        </w:tc>
        <w:tc>
          <w:tcPr>
            <w:tcW w:w="880" w:type="dxa"/>
          </w:tcPr>
          <w:p w:rsidR="00F37037" w:rsidRDefault="00F37037">
            <w:pPr>
              <w:pStyle w:val="ConsPlusNormal"/>
              <w:jc w:val="center"/>
            </w:pPr>
            <w:r>
              <w:t>27,5</w:t>
            </w:r>
          </w:p>
        </w:tc>
        <w:tc>
          <w:tcPr>
            <w:tcW w:w="990" w:type="dxa"/>
          </w:tcPr>
          <w:p w:rsidR="00F37037" w:rsidRDefault="00F37037">
            <w:pPr>
              <w:pStyle w:val="ConsPlusNormal"/>
              <w:jc w:val="center"/>
            </w:pPr>
            <w:r>
              <w:t>27,5</w:t>
            </w:r>
          </w:p>
        </w:tc>
        <w:tc>
          <w:tcPr>
            <w:tcW w:w="990" w:type="dxa"/>
          </w:tcPr>
          <w:p w:rsidR="00F37037" w:rsidRDefault="00F37037">
            <w:pPr>
              <w:pStyle w:val="ConsPlusNormal"/>
              <w:jc w:val="center"/>
            </w:pPr>
            <w:r>
              <w:t>27,5</w:t>
            </w:r>
          </w:p>
        </w:tc>
      </w:tr>
      <w:tr w:rsidR="00F37037">
        <w:tc>
          <w:tcPr>
            <w:tcW w:w="3288" w:type="dxa"/>
          </w:tcPr>
          <w:p w:rsidR="00F37037" w:rsidRDefault="00F37037">
            <w:pPr>
              <w:pStyle w:val="ConsPlusNormal"/>
            </w:pPr>
            <w:proofErr w:type="spellStart"/>
            <w:r>
              <w:t>Чаа-Хольский</w:t>
            </w:r>
            <w:proofErr w:type="spellEnd"/>
            <w:r>
              <w:t xml:space="preserve"> кожуун</w:t>
            </w:r>
          </w:p>
        </w:tc>
        <w:tc>
          <w:tcPr>
            <w:tcW w:w="907" w:type="dxa"/>
          </w:tcPr>
          <w:p w:rsidR="00F37037" w:rsidRDefault="00F37037">
            <w:pPr>
              <w:pStyle w:val="ConsPlusNormal"/>
              <w:jc w:val="center"/>
            </w:pPr>
            <w:r>
              <w:t>30,4</w:t>
            </w:r>
          </w:p>
        </w:tc>
        <w:tc>
          <w:tcPr>
            <w:tcW w:w="990" w:type="dxa"/>
          </w:tcPr>
          <w:p w:rsidR="00F37037" w:rsidRDefault="00F37037">
            <w:pPr>
              <w:pStyle w:val="ConsPlusNormal"/>
              <w:jc w:val="center"/>
            </w:pPr>
            <w:r>
              <w:t>25,0</w:t>
            </w:r>
          </w:p>
        </w:tc>
        <w:tc>
          <w:tcPr>
            <w:tcW w:w="990" w:type="dxa"/>
          </w:tcPr>
          <w:p w:rsidR="00F37037" w:rsidRDefault="00F37037">
            <w:pPr>
              <w:pStyle w:val="ConsPlusNormal"/>
              <w:jc w:val="center"/>
            </w:pPr>
            <w:r>
              <w:t>31,5</w:t>
            </w:r>
          </w:p>
        </w:tc>
        <w:tc>
          <w:tcPr>
            <w:tcW w:w="907" w:type="dxa"/>
          </w:tcPr>
          <w:p w:rsidR="00F37037" w:rsidRDefault="00F37037">
            <w:pPr>
              <w:pStyle w:val="ConsPlusNormal"/>
              <w:jc w:val="center"/>
            </w:pPr>
            <w:r>
              <w:t>27,3</w:t>
            </w:r>
          </w:p>
        </w:tc>
        <w:tc>
          <w:tcPr>
            <w:tcW w:w="880" w:type="dxa"/>
          </w:tcPr>
          <w:p w:rsidR="00F37037" w:rsidRDefault="00F37037">
            <w:pPr>
              <w:pStyle w:val="ConsPlusNormal"/>
              <w:jc w:val="center"/>
            </w:pPr>
            <w:r>
              <w:t>23,5</w:t>
            </w:r>
          </w:p>
        </w:tc>
        <w:tc>
          <w:tcPr>
            <w:tcW w:w="880" w:type="dxa"/>
          </w:tcPr>
          <w:p w:rsidR="00F37037" w:rsidRDefault="00F37037">
            <w:pPr>
              <w:pStyle w:val="ConsPlusNormal"/>
              <w:jc w:val="center"/>
            </w:pPr>
            <w:r>
              <w:t>27,3</w:t>
            </w:r>
          </w:p>
        </w:tc>
        <w:tc>
          <w:tcPr>
            <w:tcW w:w="880" w:type="dxa"/>
          </w:tcPr>
          <w:p w:rsidR="00F37037" w:rsidRDefault="00F37037">
            <w:pPr>
              <w:pStyle w:val="ConsPlusNormal"/>
              <w:jc w:val="center"/>
            </w:pPr>
            <w:r>
              <w:t>20,3</w:t>
            </w:r>
          </w:p>
        </w:tc>
        <w:tc>
          <w:tcPr>
            <w:tcW w:w="880" w:type="dxa"/>
          </w:tcPr>
          <w:p w:rsidR="00F37037" w:rsidRDefault="00F37037">
            <w:pPr>
              <w:pStyle w:val="ConsPlusNormal"/>
              <w:jc w:val="center"/>
            </w:pPr>
            <w:r>
              <w:t>20,3</w:t>
            </w:r>
          </w:p>
        </w:tc>
        <w:tc>
          <w:tcPr>
            <w:tcW w:w="990" w:type="dxa"/>
          </w:tcPr>
          <w:p w:rsidR="00F37037" w:rsidRDefault="00F37037">
            <w:pPr>
              <w:pStyle w:val="ConsPlusNormal"/>
              <w:jc w:val="center"/>
            </w:pPr>
            <w:r>
              <w:t>20,3</w:t>
            </w:r>
          </w:p>
        </w:tc>
        <w:tc>
          <w:tcPr>
            <w:tcW w:w="990" w:type="dxa"/>
          </w:tcPr>
          <w:p w:rsidR="00F37037" w:rsidRDefault="00F37037">
            <w:pPr>
              <w:pStyle w:val="ConsPlusNormal"/>
              <w:jc w:val="center"/>
            </w:pPr>
            <w:r>
              <w:t>20,3</w:t>
            </w:r>
          </w:p>
        </w:tc>
      </w:tr>
      <w:tr w:rsidR="00F37037">
        <w:tc>
          <w:tcPr>
            <w:tcW w:w="3288" w:type="dxa"/>
          </w:tcPr>
          <w:p w:rsidR="00F37037" w:rsidRDefault="00F37037">
            <w:pPr>
              <w:pStyle w:val="ConsPlusNormal"/>
            </w:pPr>
            <w:proofErr w:type="spellStart"/>
            <w:r>
              <w:t>Чеди-Хольский</w:t>
            </w:r>
            <w:proofErr w:type="spellEnd"/>
            <w:r>
              <w:t xml:space="preserve"> кожуун</w:t>
            </w:r>
          </w:p>
        </w:tc>
        <w:tc>
          <w:tcPr>
            <w:tcW w:w="907" w:type="dxa"/>
          </w:tcPr>
          <w:p w:rsidR="00F37037" w:rsidRDefault="00F37037">
            <w:pPr>
              <w:pStyle w:val="ConsPlusNormal"/>
              <w:jc w:val="center"/>
            </w:pPr>
            <w:r>
              <w:t>6,8</w:t>
            </w:r>
          </w:p>
        </w:tc>
        <w:tc>
          <w:tcPr>
            <w:tcW w:w="990" w:type="dxa"/>
          </w:tcPr>
          <w:p w:rsidR="00F37037" w:rsidRDefault="00F37037">
            <w:pPr>
              <w:pStyle w:val="ConsPlusNormal"/>
              <w:jc w:val="center"/>
            </w:pPr>
            <w:r>
              <w:t>6,1</w:t>
            </w:r>
          </w:p>
        </w:tc>
        <w:tc>
          <w:tcPr>
            <w:tcW w:w="990" w:type="dxa"/>
          </w:tcPr>
          <w:p w:rsidR="00F37037" w:rsidRDefault="00F37037">
            <w:pPr>
              <w:pStyle w:val="ConsPlusNormal"/>
              <w:jc w:val="center"/>
            </w:pPr>
            <w:r>
              <w:t>0,0</w:t>
            </w:r>
          </w:p>
        </w:tc>
        <w:tc>
          <w:tcPr>
            <w:tcW w:w="907" w:type="dxa"/>
          </w:tcPr>
          <w:p w:rsidR="00F37037" w:rsidRDefault="00F37037">
            <w:pPr>
              <w:pStyle w:val="ConsPlusNormal"/>
              <w:jc w:val="center"/>
            </w:pPr>
            <w:r>
              <w:t>0,0</w:t>
            </w:r>
          </w:p>
        </w:tc>
        <w:tc>
          <w:tcPr>
            <w:tcW w:w="880" w:type="dxa"/>
          </w:tcPr>
          <w:p w:rsidR="00F37037" w:rsidRDefault="00F37037">
            <w:pPr>
              <w:pStyle w:val="ConsPlusNormal"/>
              <w:jc w:val="center"/>
            </w:pPr>
            <w:r>
              <w:t>0,0</w:t>
            </w:r>
          </w:p>
        </w:tc>
        <w:tc>
          <w:tcPr>
            <w:tcW w:w="880" w:type="dxa"/>
          </w:tcPr>
          <w:p w:rsidR="00F37037" w:rsidRDefault="00F37037">
            <w:pPr>
              <w:pStyle w:val="ConsPlusNormal"/>
              <w:jc w:val="center"/>
            </w:pPr>
            <w:r>
              <w:t>0,0</w:t>
            </w:r>
          </w:p>
        </w:tc>
        <w:tc>
          <w:tcPr>
            <w:tcW w:w="880" w:type="dxa"/>
          </w:tcPr>
          <w:p w:rsidR="00F37037" w:rsidRDefault="00F37037">
            <w:pPr>
              <w:pStyle w:val="ConsPlusNormal"/>
              <w:jc w:val="center"/>
            </w:pPr>
            <w:r>
              <w:t>0,0</w:t>
            </w:r>
          </w:p>
        </w:tc>
        <w:tc>
          <w:tcPr>
            <w:tcW w:w="880" w:type="dxa"/>
          </w:tcPr>
          <w:p w:rsidR="00F37037" w:rsidRDefault="00F37037">
            <w:pPr>
              <w:pStyle w:val="ConsPlusNormal"/>
              <w:jc w:val="center"/>
            </w:pPr>
            <w:r>
              <w:t>0,0</w:t>
            </w:r>
          </w:p>
        </w:tc>
        <w:tc>
          <w:tcPr>
            <w:tcW w:w="990" w:type="dxa"/>
          </w:tcPr>
          <w:p w:rsidR="00F37037" w:rsidRDefault="00F37037">
            <w:pPr>
              <w:pStyle w:val="ConsPlusNormal"/>
              <w:jc w:val="center"/>
            </w:pPr>
            <w:r>
              <w:t>0,0</w:t>
            </w:r>
          </w:p>
        </w:tc>
        <w:tc>
          <w:tcPr>
            <w:tcW w:w="990" w:type="dxa"/>
          </w:tcPr>
          <w:p w:rsidR="00F37037" w:rsidRDefault="00F37037">
            <w:pPr>
              <w:pStyle w:val="ConsPlusNormal"/>
              <w:jc w:val="center"/>
            </w:pPr>
            <w:r>
              <w:t>0,0</w:t>
            </w:r>
          </w:p>
        </w:tc>
      </w:tr>
      <w:tr w:rsidR="00F37037">
        <w:tc>
          <w:tcPr>
            <w:tcW w:w="3288" w:type="dxa"/>
          </w:tcPr>
          <w:p w:rsidR="00F37037" w:rsidRDefault="00F37037">
            <w:pPr>
              <w:pStyle w:val="ConsPlusNormal"/>
            </w:pPr>
            <w:r>
              <w:t>Эрзинский кожуун</w:t>
            </w:r>
          </w:p>
        </w:tc>
        <w:tc>
          <w:tcPr>
            <w:tcW w:w="907" w:type="dxa"/>
          </w:tcPr>
          <w:p w:rsidR="00F37037" w:rsidRDefault="00F37037">
            <w:pPr>
              <w:pStyle w:val="ConsPlusNormal"/>
              <w:jc w:val="center"/>
            </w:pPr>
            <w:r>
              <w:t>25,3</w:t>
            </w:r>
          </w:p>
        </w:tc>
        <w:tc>
          <w:tcPr>
            <w:tcW w:w="990" w:type="dxa"/>
          </w:tcPr>
          <w:p w:rsidR="00F37037" w:rsidRDefault="00F37037">
            <w:pPr>
              <w:pStyle w:val="ConsPlusNormal"/>
              <w:jc w:val="center"/>
            </w:pPr>
            <w:r>
              <w:t>35,5</w:t>
            </w:r>
          </w:p>
        </w:tc>
        <w:tc>
          <w:tcPr>
            <w:tcW w:w="990" w:type="dxa"/>
          </w:tcPr>
          <w:p w:rsidR="00F37037" w:rsidRDefault="00F37037">
            <w:pPr>
              <w:pStyle w:val="ConsPlusNormal"/>
              <w:jc w:val="center"/>
            </w:pPr>
            <w:r>
              <w:t>30,9</w:t>
            </w:r>
          </w:p>
        </w:tc>
        <w:tc>
          <w:tcPr>
            <w:tcW w:w="907" w:type="dxa"/>
          </w:tcPr>
          <w:p w:rsidR="00F37037" w:rsidRDefault="00F37037">
            <w:pPr>
              <w:pStyle w:val="ConsPlusNormal"/>
              <w:jc w:val="center"/>
            </w:pPr>
            <w:r>
              <w:t>33,8</w:t>
            </w:r>
          </w:p>
        </w:tc>
        <w:tc>
          <w:tcPr>
            <w:tcW w:w="880" w:type="dxa"/>
          </w:tcPr>
          <w:p w:rsidR="00F37037" w:rsidRDefault="00F37037">
            <w:pPr>
              <w:pStyle w:val="ConsPlusNormal"/>
              <w:jc w:val="center"/>
            </w:pPr>
            <w:r>
              <w:t>34,1</w:t>
            </w:r>
          </w:p>
        </w:tc>
        <w:tc>
          <w:tcPr>
            <w:tcW w:w="880" w:type="dxa"/>
          </w:tcPr>
          <w:p w:rsidR="00F37037" w:rsidRDefault="00F37037">
            <w:pPr>
              <w:pStyle w:val="ConsPlusNormal"/>
              <w:jc w:val="center"/>
            </w:pPr>
            <w:r>
              <w:t>27,9</w:t>
            </w:r>
          </w:p>
        </w:tc>
        <w:tc>
          <w:tcPr>
            <w:tcW w:w="880" w:type="dxa"/>
          </w:tcPr>
          <w:p w:rsidR="00F37037" w:rsidRDefault="00F37037">
            <w:pPr>
              <w:pStyle w:val="ConsPlusNormal"/>
              <w:jc w:val="center"/>
            </w:pPr>
            <w:r>
              <w:t>29,8</w:t>
            </w:r>
          </w:p>
        </w:tc>
        <w:tc>
          <w:tcPr>
            <w:tcW w:w="880" w:type="dxa"/>
          </w:tcPr>
          <w:p w:rsidR="00F37037" w:rsidRDefault="00F37037">
            <w:pPr>
              <w:pStyle w:val="ConsPlusNormal"/>
              <w:jc w:val="center"/>
            </w:pPr>
            <w:r>
              <w:t>27,9</w:t>
            </w:r>
          </w:p>
        </w:tc>
        <w:tc>
          <w:tcPr>
            <w:tcW w:w="990" w:type="dxa"/>
          </w:tcPr>
          <w:p w:rsidR="00F37037" w:rsidRDefault="00F37037">
            <w:pPr>
              <w:pStyle w:val="ConsPlusNormal"/>
              <w:jc w:val="center"/>
            </w:pPr>
            <w:r>
              <w:t>27,9</w:t>
            </w:r>
          </w:p>
        </w:tc>
        <w:tc>
          <w:tcPr>
            <w:tcW w:w="990" w:type="dxa"/>
          </w:tcPr>
          <w:p w:rsidR="00F37037" w:rsidRDefault="00F37037">
            <w:pPr>
              <w:pStyle w:val="ConsPlusNormal"/>
              <w:jc w:val="center"/>
            </w:pPr>
            <w:r>
              <w:t>27,9</w:t>
            </w:r>
          </w:p>
        </w:tc>
      </w:tr>
      <w:tr w:rsidR="00F37037">
        <w:tc>
          <w:tcPr>
            <w:tcW w:w="3288" w:type="dxa"/>
          </w:tcPr>
          <w:p w:rsidR="00F37037" w:rsidRDefault="00F37037">
            <w:pPr>
              <w:pStyle w:val="ConsPlusNormal"/>
            </w:pPr>
            <w:r>
              <w:t>г. Кызыл</w:t>
            </w:r>
          </w:p>
        </w:tc>
        <w:tc>
          <w:tcPr>
            <w:tcW w:w="907" w:type="dxa"/>
          </w:tcPr>
          <w:p w:rsidR="00F37037" w:rsidRDefault="00F37037">
            <w:pPr>
              <w:pStyle w:val="ConsPlusNormal"/>
              <w:jc w:val="center"/>
            </w:pPr>
            <w:r>
              <w:t>41,8</w:t>
            </w:r>
          </w:p>
        </w:tc>
        <w:tc>
          <w:tcPr>
            <w:tcW w:w="990" w:type="dxa"/>
          </w:tcPr>
          <w:p w:rsidR="00F37037" w:rsidRDefault="00F37037">
            <w:pPr>
              <w:pStyle w:val="ConsPlusNormal"/>
              <w:jc w:val="center"/>
            </w:pPr>
            <w:r>
              <w:t>43,4</w:t>
            </w:r>
          </w:p>
        </w:tc>
        <w:tc>
          <w:tcPr>
            <w:tcW w:w="990" w:type="dxa"/>
          </w:tcPr>
          <w:p w:rsidR="00F37037" w:rsidRDefault="00F37037">
            <w:pPr>
              <w:pStyle w:val="ConsPlusNormal"/>
              <w:jc w:val="center"/>
            </w:pPr>
            <w:r>
              <w:t>45,9</w:t>
            </w:r>
          </w:p>
        </w:tc>
        <w:tc>
          <w:tcPr>
            <w:tcW w:w="907" w:type="dxa"/>
          </w:tcPr>
          <w:p w:rsidR="00F37037" w:rsidRDefault="00F37037">
            <w:pPr>
              <w:pStyle w:val="ConsPlusNormal"/>
              <w:jc w:val="center"/>
            </w:pPr>
            <w:r>
              <w:t>42,2</w:t>
            </w:r>
          </w:p>
        </w:tc>
        <w:tc>
          <w:tcPr>
            <w:tcW w:w="880" w:type="dxa"/>
          </w:tcPr>
          <w:p w:rsidR="00F37037" w:rsidRDefault="00F37037">
            <w:pPr>
              <w:pStyle w:val="ConsPlusNormal"/>
              <w:jc w:val="center"/>
            </w:pPr>
            <w:r>
              <w:t>46</w:t>
            </w:r>
          </w:p>
        </w:tc>
        <w:tc>
          <w:tcPr>
            <w:tcW w:w="880" w:type="dxa"/>
          </w:tcPr>
          <w:p w:rsidR="00F37037" w:rsidRDefault="00F37037">
            <w:pPr>
              <w:pStyle w:val="ConsPlusNormal"/>
              <w:jc w:val="center"/>
            </w:pPr>
            <w:r>
              <w:t>46,2</w:t>
            </w:r>
          </w:p>
        </w:tc>
        <w:tc>
          <w:tcPr>
            <w:tcW w:w="880" w:type="dxa"/>
          </w:tcPr>
          <w:p w:rsidR="00F37037" w:rsidRDefault="00F37037">
            <w:pPr>
              <w:pStyle w:val="ConsPlusNormal"/>
              <w:jc w:val="center"/>
            </w:pPr>
            <w:r>
              <w:t>45,0</w:t>
            </w:r>
          </w:p>
        </w:tc>
        <w:tc>
          <w:tcPr>
            <w:tcW w:w="880" w:type="dxa"/>
          </w:tcPr>
          <w:p w:rsidR="00F37037" w:rsidRDefault="00F37037">
            <w:pPr>
              <w:pStyle w:val="ConsPlusNormal"/>
              <w:jc w:val="center"/>
            </w:pPr>
            <w:r>
              <w:t>45,0</w:t>
            </w:r>
          </w:p>
        </w:tc>
        <w:tc>
          <w:tcPr>
            <w:tcW w:w="990" w:type="dxa"/>
          </w:tcPr>
          <w:p w:rsidR="00F37037" w:rsidRDefault="00F37037">
            <w:pPr>
              <w:pStyle w:val="ConsPlusNormal"/>
              <w:jc w:val="center"/>
            </w:pPr>
            <w:r>
              <w:t>45,0</w:t>
            </w:r>
          </w:p>
        </w:tc>
        <w:tc>
          <w:tcPr>
            <w:tcW w:w="990" w:type="dxa"/>
          </w:tcPr>
          <w:p w:rsidR="00F37037" w:rsidRDefault="00F37037">
            <w:pPr>
              <w:pStyle w:val="ConsPlusNormal"/>
              <w:jc w:val="center"/>
            </w:pPr>
            <w:r>
              <w:t>45,0</w:t>
            </w:r>
          </w:p>
        </w:tc>
      </w:tr>
      <w:tr w:rsidR="00F37037">
        <w:tc>
          <w:tcPr>
            <w:tcW w:w="3288" w:type="dxa"/>
          </w:tcPr>
          <w:p w:rsidR="00F37037" w:rsidRDefault="00F37037">
            <w:pPr>
              <w:pStyle w:val="ConsPlusNormal"/>
            </w:pPr>
            <w:r>
              <w:t>г. Ак-Довурак</w:t>
            </w:r>
          </w:p>
        </w:tc>
        <w:tc>
          <w:tcPr>
            <w:tcW w:w="907" w:type="dxa"/>
          </w:tcPr>
          <w:p w:rsidR="00F37037" w:rsidRDefault="00F37037">
            <w:pPr>
              <w:pStyle w:val="ConsPlusNormal"/>
              <w:jc w:val="center"/>
            </w:pPr>
            <w:r>
              <w:t>43,9</w:t>
            </w:r>
          </w:p>
        </w:tc>
        <w:tc>
          <w:tcPr>
            <w:tcW w:w="990" w:type="dxa"/>
          </w:tcPr>
          <w:p w:rsidR="00F37037" w:rsidRDefault="00F37037">
            <w:pPr>
              <w:pStyle w:val="ConsPlusNormal"/>
              <w:jc w:val="center"/>
            </w:pPr>
            <w:r>
              <w:t>44,7</w:t>
            </w:r>
          </w:p>
        </w:tc>
        <w:tc>
          <w:tcPr>
            <w:tcW w:w="990" w:type="dxa"/>
          </w:tcPr>
          <w:p w:rsidR="00F37037" w:rsidRDefault="00F37037">
            <w:pPr>
              <w:pStyle w:val="ConsPlusNormal"/>
              <w:jc w:val="center"/>
            </w:pPr>
            <w:r>
              <w:t>42,4</w:t>
            </w:r>
          </w:p>
        </w:tc>
        <w:tc>
          <w:tcPr>
            <w:tcW w:w="907" w:type="dxa"/>
          </w:tcPr>
          <w:p w:rsidR="00F37037" w:rsidRDefault="00F37037">
            <w:pPr>
              <w:pStyle w:val="ConsPlusNormal"/>
              <w:jc w:val="center"/>
            </w:pPr>
            <w:r>
              <w:t>40,4</w:t>
            </w:r>
          </w:p>
        </w:tc>
        <w:tc>
          <w:tcPr>
            <w:tcW w:w="880" w:type="dxa"/>
          </w:tcPr>
          <w:p w:rsidR="00F37037" w:rsidRDefault="00F37037">
            <w:pPr>
              <w:pStyle w:val="ConsPlusNormal"/>
              <w:jc w:val="center"/>
            </w:pPr>
            <w:r>
              <w:t>36,4</w:t>
            </w:r>
          </w:p>
        </w:tc>
        <w:tc>
          <w:tcPr>
            <w:tcW w:w="880" w:type="dxa"/>
          </w:tcPr>
          <w:p w:rsidR="00F37037" w:rsidRDefault="00F37037">
            <w:pPr>
              <w:pStyle w:val="ConsPlusNormal"/>
              <w:jc w:val="center"/>
            </w:pPr>
            <w:r>
              <w:t>39,9</w:t>
            </w:r>
          </w:p>
        </w:tc>
        <w:tc>
          <w:tcPr>
            <w:tcW w:w="880" w:type="dxa"/>
          </w:tcPr>
          <w:p w:rsidR="00F37037" w:rsidRDefault="00F37037">
            <w:pPr>
              <w:pStyle w:val="ConsPlusNormal"/>
              <w:jc w:val="center"/>
            </w:pPr>
            <w:r>
              <w:t>37,5</w:t>
            </w:r>
          </w:p>
        </w:tc>
        <w:tc>
          <w:tcPr>
            <w:tcW w:w="880" w:type="dxa"/>
          </w:tcPr>
          <w:p w:rsidR="00F37037" w:rsidRDefault="00F37037">
            <w:pPr>
              <w:pStyle w:val="ConsPlusNormal"/>
              <w:jc w:val="center"/>
            </w:pPr>
            <w:r>
              <w:t>37,5</w:t>
            </w:r>
          </w:p>
        </w:tc>
        <w:tc>
          <w:tcPr>
            <w:tcW w:w="990" w:type="dxa"/>
          </w:tcPr>
          <w:p w:rsidR="00F37037" w:rsidRDefault="00F37037">
            <w:pPr>
              <w:pStyle w:val="ConsPlusNormal"/>
              <w:jc w:val="center"/>
            </w:pPr>
            <w:r>
              <w:t>37,5</w:t>
            </w:r>
          </w:p>
        </w:tc>
        <w:tc>
          <w:tcPr>
            <w:tcW w:w="990" w:type="dxa"/>
          </w:tcPr>
          <w:p w:rsidR="00F37037" w:rsidRDefault="00F37037">
            <w:pPr>
              <w:pStyle w:val="ConsPlusNormal"/>
              <w:jc w:val="center"/>
            </w:pPr>
            <w:r>
              <w:t>37,5</w:t>
            </w:r>
          </w:p>
        </w:tc>
      </w:tr>
      <w:tr w:rsidR="00F37037">
        <w:tc>
          <w:tcPr>
            <w:tcW w:w="3288" w:type="dxa"/>
          </w:tcPr>
          <w:p w:rsidR="00F37037" w:rsidRDefault="00F37037">
            <w:pPr>
              <w:pStyle w:val="ConsPlusNormal"/>
            </w:pPr>
            <w:r>
              <w:t>республиканские</w:t>
            </w:r>
          </w:p>
        </w:tc>
        <w:tc>
          <w:tcPr>
            <w:tcW w:w="907" w:type="dxa"/>
          </w:tcPr>
          <w:p w:rsidR="00F37037" w:rsidRDefault="00F37037">
            <w:pPr>
              <w:pStyle w:val="ConsPlusNormal"/>
              <w:jc w:val="center"/>
            </w:pPr>
            <w:r>
              <w:t>8,3</w:t>
            </w:r>
          </w:p>
        </w:tc>
        <w:tc>
          <w:tcPr>
            <w:tcW w:w="990" w:type="dxa"/>
          </w:tcPr>
          <w:p w:rsidR="00F37037" w:rsidRDefault="00F37037">
            <w:pPr>
              <w:pStyle w:val="ConsPlusNormal"/>
              <w:jc w:val="center"/>
            </w:pPr>
            <w:r>
              <w:t>6,6</w:t>
            </w:r>
          </w:p>
        </w:tc>
        <w:tc>
          <w:tcPr>
            <w:tcW w:w="990" w:type="dxa"/>
          </w:tcPr>
          <w:p w:rsidR="00F37037" w:rsidRDefault="00F37037">
            <w:pPr>
              <w:pStyle w:val="ConsPlusNormal"/>
              <w:jc w:val="center"/>
            </w:pPr>
            <w:r>
              <w:t>7,0</w:t>
            </w:r>
          </w:p>
        </w:tc>
        <w:tc>
          <w:tcPr>
            <w:tcW w:w="907" w:type="dxa"/>
          </w:tcPr>
          <w:p w:rsidR="00F37037" w:rsidRDefault="00F37037">
            <w:pPr>
              <w:pStyle w:val="ConsPlusNormal"/>
              <w:jc w:val="center"/>
            </w:pPr>
            <w:r>
              <w:t>8,4</w:t>
            </w:r>
          </w:p>
        </w:tc>
        <w:tc>
          <w:tcPr>
            <w:tcW w:w="880" w:type="dxa"/>
          </w:tcPr>
          <w:p w:rsidR="00F37037" w:rsidRDefault="00F37037">
            <w:pPr>
              <w:pStyle w:val="ConsPlusNormal"/>
              <w:jc w:val="center"/>
            </w:pPr>
            <w:r>
              <w:t>18</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6,1</w:t>
            </w:r>
          </w:p>
        </w:tc>
        <w:tc>
          <w:tcPr>
            <w:tcW w:w="880" w:type="dxa"/>
          </w:tcPr>
          <w:p w:rsidR="00F37037" w:rsidRDefault="00F37037">
            <w:pPr>
              <w:pStyle w:val="ConsPlusNormal"/>
              <w:jc w:val="center"/>
            </w:pPr>
            <w:r>
              <w:t>6,1</w:t>
            </w:r>
          </w:p>
        </w:tc>
        <w:tc>
          <w:tcPr>
            <w:tcW w:w="990" w:type="dxa"/>
          </w:tcPr>
          <w:p w:rsidR="00F37037" w:rsidRDefault="00F37037">
            <w:pPr>
              <w:pStyle w:val="ConsPlusNormal"/>
              <w:jc w:val="center"/>
            </w:pPr>
            <w:r>
              <w:t>6,1</w:t>
            </w:r>
          </w:p>
        </w:tc>
        <w:tc>
          <w:tcPr>
            <w:tcW w:w="990" w:type="dxa"/>
          </w:tcPr>
          <w:p w:rsidR="00F37037" w:rsidRDefault="00F37037">
            <w:pPr>
              <w:pStyle w:val="ConsPlusNormal"/>
              <w:jc w:val="center"/>
            </w:pPr>
            <w:r>
              <w:t>6,1</w:t>
            </w:r>
          </w:p>
        </w:tc>
      </w:tr>
      <w:tr w:rsidR="00F37037">
        <w:tc>
          <w:tcPr>
            <w:tcW w:w="12582" w:type="dxa"/>
            <w:gridSpan w:val="11"/>
          </w:tcPr>
          <w:p w:rsidR="00F37037" w:rsidRDefault="00F37037">
            <w:pPr>
              <w:pStyle w:val="ConsPlusNormal"/>
              <w:jc w:val="center"/>
              <w:outlineLvl w:val="2"/>
            </w:pPr>
            <w:r>
              <w:t>2. Доля детей в возрасте 5 - 8 лет, охваченных дополнительным образованием, процентов</w:t>
            </w:r>
          </w:p>
        </w:tc>
      </w:tr>
      <w:tr w:rsidR="00F37037">
        <w:tc>
          <w:tcPr>
            <w:tcW w:w="3288" w:type="dxa"/>
          </w:tcPr>
          <w:p w:rsidR="00F37037" w:rsidRDefault="00F37037">
            <w:pPr>
              <w:pStyle w:val="ConsPlusNormal"/>
            </w:pPr>
            <w:r>
              <w:t>Всего по Республике Тыва</w:t>
            </w:r>
          </w:p>
        </w:tc>
        <w:tc>
          <w:tcPr>
            <w:tcW w:w="907" w:type="dxa"/>
          </w:tcPr>
          <w:p w:rsidR="00F37037" w:rsidRDefault="00F37037">
            <w:pPr>
              <w:pStyle w:val="ConsPlusNormal"/>
              <w:jc w:val="center"/>
            </w:pPr>
            <w:r>
              <w:t>42</w:t>
            </w:r>
          </w:p>
        </w:tc>
        <w:tc>
          <w:tcPr>
            <w:tcW w:w="990" w:type="dxa"/>
          </w:tcPr>
          <w:p w:rsidR="00F37037" w:rsidRDefault="00F37037">
            <w:pPr>
              <w:pStyle w:val="ConsPlusNormal"/>
              <w:jc w:val="center"/>
            </w:pPr>
            <w:r>
              <w:t>45</w:t>
            </w:r>
          </w:p>
        </w:tc>
        <w:tc>
          <w:tcPr>
            <w:tcW w:w="990" w:type="dxa"/>
          </w:tcPr>
          <w:p w:rsidR="00F37037" w:rsidRDefault="00F37037">
            <w:pPr>
              <w:pStyle w:val="ConsPlusNormal"/>
              <w:jc w:val="center"/>
            </w:pPr>
            <w:r>
              <w:t>49</w:t>
            </w:r>
          </w:p>
        </w:tc>
        <w:tc>
          <w:tcPr>
            <w:tcW w:w="907" w:type="dxa"/>
          </w:tcPr>
          <w:p w:rsidR="00F37037" w:rsidRDefault="00F37037">
            <w:pPr>
              <w:pStyle w:val="ConsPlusNormal"/>
              <w:jc w:val="center"/>
            </w:pPr>
            <w:r>
              <w:t>56</w:t>
            </w:r>
          </w:p>
        </w:tc>
        <w:tc>
          <w:tcPr>
            <w:tcW w:w="880" w:type="dxa"/>
          </w:tcPr>
          <w:p w:rsidR="00F37037" w:rsidRDefault="00F37037">
            <w:pPr>
              <w:pStyle w:val="ConsPlusNormal"/>
              <w:jc w:val="center"/>
            </w:pPr>
            <w:r>
              <w:t>63</w:t>
            </w:r>
          </w:p>
        </w:tc>
        <w:tc>
          <w:tcPr>
            <w:tcW w:w="880" w:type="dxa"/>
          </w:tcPr>
          <w:p w:rsidR="00F37037" w:rsidRDefault="00F37037">
            <w:pPr>
              <w:pStyle w:val="ConsPlusNormal"/>
              <w:jc w:val="center"/>
            </w:pPr>
            <w:r>
              <w:t>68</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Бай-</w:t>
            </w:r>
            <w:proofErr w:type="spellStart"/>
            <w:r>
              <w:t>Тайгинский</w:t>
            </w:r>
            <w:proofErr w:type="spellEnd"/>
            <w:r>
              <w:t xml:space="preserve"> кожуун</w:t>
            </w:r>
          </w:p>
        </w:tc>
        <w:tc>
          <w:tcPr>
            <w:tcW w:w="907" w:type="dxa"/>
          </w:tcPr>
          <w:p w:rsidR="00F37037" w:rsidRDefault="00F37037">
            <w:pPr>
              <w:pStyle w:val="ConsPlusNormal"/>
              <w:jc w:val="center"/>
            </w:pPr>
            <w:r>
              <w:t>63</w:t>
            </w:r>
          </w:p>
        </w:tc>
        <w:tc>
          <w:tcPr>
            <w:tcW w:w="990" w:type="dxa"/>
          </w:tcPr>
          <w:p w:rsidR="00F37037" w:rsidRDefault="00F37037">
            <w:pPr>
              <w:pStyle w:val="ConsPlusNormal"/>
              <w:jc w:val="center"/>
            </w:pPr>
            <w:r>
              <w:t>65</w:t>
            </w:r>
          </w:p>
        </w:tc>
        <w:tc>
          <w:tcPr>
            <w:tcW w:w="990" w:type="dxa"/>
          </w:tcPr>
          <w:p w:rsidR="00F37037" w:rsidRDefault="00F37037">
            <w:pPr>
              <w:pStyle w:val="ConsPlusNormal"/>
              <w:jc w:val="center"/>
            </w:pPr>
            <w:r>
              <w:t>67</w:t>
            </w:r>
          </w:p>
        </w:tc>
        <w:tc>
          <w:tcPr>
            <w:tcW w:w="907" w:type="dxa"/>
          </w:tcPr>
          <w:p w:rsidR="00F37037" w:rsidRDefault="00F37037">
            <w:pPr>
              <w:pStyle w:val="ConsPlusNormal"/>
              <w:jc w:val="center"/>
            </w:pPr>
            <w:r>
              <w:t>69</w:t>
            </w:r>
          </w:p>
        </w:tc>
        <w:tc>
          <w:tcPr>
            <w:tcW w:w="880" w:type="dxa"/>
          </w:tcPr>
          <w:p w:rsidR="00F37037" w:rsidRDefault="00F37037">
            <w:pPr>
              <w:pStyle w:val="ConsPlusNormal"/>
              <w:jc w:val="center"/>
            </w:pPr>
            <w:r>
              <w:t>71</w:t>
            </w:r>
          </w:p>
        </w:tc>
        <w:tc>
          <w:tcPr>
            <w:tcW w:w="880" w:type="dxa"/>
          </w:tcPr>
          <w:p w:rsidR="00F37037" w:rsidRDefault="00F37037">
            <w:pPr>
              <w:pStyle w:val="ConsPlusNormal"/>
              <w:jc w:val="center"/>
            </w:pPr>
            <w:r>
              <w:t>73</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lastRenderedPageBreak/>
              <w:t>Барун-Хемчикский</w:t>
            </w:r>
            <w:proofErr w:type="spellEnd"/>
            <w:r>
              <w:t xml:space="preserve"> кожуун</w:t>
            </w:r>
          </w:p>
        </w:tc>
        <w:tc>
          <w:tcPr>
            <w:tcW w:w="907" w:type="dxa"/>
          </w:tcPr>
          <w:p w:rsidR="00F37037" w:rsidRDefault="00F37037">
            <w:pPr>
              <w:pStyle w:val="ConsPlusNormal"/>
              <w:jc w:val="center"/>
            </w:pPr>
            <w:r>
              <w:t>65</w:t>
            </w:r>
          </w:p>
        </w:tc>
        <w:tc>
          <w:tcPr>
            <w:tcW w:w="990" w:type="dxa"/>
          </w:tcPr>
          <w:p w:rsidR="00F37037" w:rsidRDefault="00F37037">
            <w:pPr>
              <w:pStyle w:val="ConsPlusNormal"/>
              <w:jc w:val="center"/>
            </w:pPr>
            <w:r>
              <w:t>68</w:t>
            </w:r>
          </w:p>
        </w:tc>
        <w:tc>
          <w:tcPr>
            <w:tcW w:w="990" w:type="dxa"/>
          </w:tcPr>
          <w:p w:rsidR="00F37037" w:rsidRDefault="00F37037">
            <w:pPr>
              <w:pStyle w:val="ConsPlusNormal"/>
              <w:jc w:val="center"/>
            </w:pPr>
            <w:r>
              <w:t>69</w:t>
            </w:r>
          </w:p>
        </w:tc>
        <w:tc>
          <w:tcPr>
            <w:tcW w:w="907" w:type="dxa"/>
          </w:tcPr>
          <w:p w:rsidR="00F37037" w:rsidRDefault="00F37037">
            <w:pPr>
              <w:pStyle w:val="ConsPlusNormal"/>
              <w:jc w:val="center"/>
            </w:pPr>
            <w:r>
              <w:t>70</w:t>
            </w:r>
          </w:p>
        </w:tc>
        <w:tc>
          <w:tcPr>
            <w:tcW w:w="880" w:type="dxa"/>
          </w:tcPr>
          <w:p w:rsidR="00F37037" w:rsidRDefault="00F37037">
            <w:pPr>
              <w:pStyle w:val="ConsPlusNormal"/>
              <w:jc w:val="center"/>
            </w:pPr>
            <w:r>
              <w:t>72</w:t>
            </w:r>
          </w:p>
        </w:tc>
        <w:tc>
          <w:tcPr>
            <w:tcW w:w="880" w:type="dxa"/>
          </w:tcPr>
          <w:p w:rsidR="00F37037" w:rsidRDefault="00F37037">
            <w:pPr>
              <w:pStyle w:val="ConsPlusNormal"/>
              <w:jc w:val="center"/>
            </w:pPr>
            <w:r>
              <w:t>73</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Дзун-Хемчикский</w:t>
            </w:r>
            <w:proofErr w:type="spellEnd"/>
            <w:r>
              <w:t xml:space="preserve"> кожуун</w:t>
            </w:r>
          </w:p>
        </w:tc>
        <w:tc>
          <w:tcPr>
            <w:tcW w:w="907" w:type="dxa"/>
          </w:tcPr>
          <w:p w:rsidR="00F37037" w:rsidRDefault="00F37037">
            <w:pPr>
              <w:pStyle w:val="ConsPlusNormal"/>
              <w:jc w:val="center"/>
            </w:pPr>
            <w:r>
              <w:t>34</w:t>
            </w:r>
          </w:p>
        </w:tc>
        <w:tc>
          <w:tcPr>
            <w:tcW w:w="990" w:type="dxa"/>
          </w:tcPr>
          <w:p w:rsidR="00F37037" w:rsidRDefault="00F37037">
            <w:pPr>
              <w:pStyle w:val="ConsPlusNormal"/>
              <w:jc w:val="center"/>
            </w:pPr>
            <w:r>
              <w:t>37</w:t>
            </w:r>
          </w:p>
        </w:tc>
        <w:tc>
          <w:tcPr>
            <w:tcW w:w="990" w:type="dxa"/>
          </w:tcPr>
          <w:p w:rsidR="00F37037" w:rsidRDefault="00F37037">
            <w:pPr>
              <w:pStyle w:val="ConsPlusNormal"/>
              <w:jc w:val="center"/>
            </w:pPr>
            <w:r>
              <w:t>45</w:t>
            </w:r>
          </w:p>
        </w:tc>
        <w:tc>
          <w:tcPr>
            <w:tcW w:w="907" w:type="dxa"/>
          </w:tcPr>
          <w:p w:rsidR="00F37037" w:rsidRDefault="00F37037">
            <w:pPr>
              <w:pStyle w:val="ConsPlusNormal"/>
              <w:jc w:val="center"/>
            </w:pPr>
            <w:r>
              <w:t>55</w:t>
            </w:r>
          </w:p>
        </w:tc>
        <w:tc>
          <w:tcPr>
            <w:tcW w:w="880" w:type="dxa"/>
          </w:tcPr>
          <w:p w:rsidR="00F37037" w:rsidRDefault="00F37037">
            <w:pPr>
              <w:pStyle w:val="ConsPlusNormal"/>
              <w:jc w:val="center"/>
            </w:pPr>
            <w:r>
              <w:t>65</w:t>
            </w:r>
          </w:p>
        </w:tc>
        <w:tc>
          <w:tcPr>
            <w:tcW w:w="880" w:type="dxa"/>
          </w:tcPr>
          <w:p w:rsidR="00F37037" w:rsidRDefault="00F37037">
            <w:pPr>
              <w:pStyle w:val="ConsPlusNormal"/>
              <w:jc w:val="center"/>
            </w:pPr>
            <w:r>
              <w:t>70</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Каа-Хемский</w:t>
            </w:r>
            <w:proofErr w:type="spellEnd"/>
            <w:r>
              <w:t xml:space="preserve"> кожуун</w:t>
            </w:r>
          </w:p>
        </w:tc>
        <w:tc>
          <w:tcPr>
            <w:tcW w:w="907" w:type="dxa"/>
          </w:tcPr>
          <w:p w:rsidR="00F37037" w:rsidRDefault="00F37037">
            <w:pPr>
              <w:pStyle w:val="ConsPlusNormal"/>
              <w:jc w:val="center"/>
            </w:pPr>
            <w:r>
              <w:t>46</w:t>
            </w:r>
          </w:p>
        </w:tc>
        <w:tc>
          <w:tcPr>
            <w:tcW w:w="990" w:type="dxa"/>
          </w:tcPr>
          <w:p w:rsidR="00F37037" w:rsidRDefault="00F37037">
            <w:pPr>
              <w:pStyle w:val="ConsPlusNormal"/>
              <w:jc w:val="center"/>
            </w:pPr>
            <w:r>
              <w:t>49</w:t>
            </w:r>
          </w:p>
        </w:tc>
        <w:tc>
          <w:tcPr>
            <w:tcW w:w="990" w:type="dxa"/>
          </w:tcPr>
          <w:p w:rsidR="00F37037" w:rsidRDefault="00F37037">
            <w:pPr>
              <w:pStyle w:val="ConsPlusNormal"/>
              <w:jc w:val="center"/>
            </w:pPr>
            <w:r>
              <w:t>53</w:t>
            </w:r>
          </w:p>
        </w:tc>
        <w:tc>
          <w:tcPr>
            <w:tcW w:w="907" w:type="dxa"/>
          </w:tcPr>
          <w:p w:rsidR="00F37037" w:rsidRDefault="00F37037">
            <w:pPr>
              <w:pStyle w:val="ConsPlusNormal"/>
              <w:jc w:val="center"/>
            </w:pPr>
            <w:r>
              <w:t>59</w:t>
            </w:r>
          </w:p>
        </w:tc>
        <w:tc>
          <w:tcPr>
            <w:tcW w:w="880" w:type="dxa"/>
          </w:tcPr>
          <w:p w:rsidR="00F37037" w:rsidRDefault="00F37037">
            <w:pPr>
              <w:pStyle w:val="ConsPlusNormal"/>
              <w:jc w:val="center"/>
            </w:pPr>
            <w:r>
              <w:t>66</w:t>
            </w:r>
          </w:p>
        </w:tc>
        <w:tc>
          <w:tcPr>
            <w:tcW w:w="880" w:type="dxa"/>
          </w:tcPr>
          <w:p w:rsidR="00F37037" w:rsidRDefault="00F37037">
            <w:pPr>
              <w:pStyle w:val="ConsPlusNormal"/>
              <w:jc w:val="center"/>
            </w:pPr>
            <w:r>
              <w:t>71</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Кызылский</w:t>
            </w:r>
            <w:proofErr w:type="spellEnd"/>
            <w:r>
              <w:t xml:space="preserve"> кожуун</w:t>
            </w:r>
          </w:p>
        </w:tc>
        <w:tc>
          <w:tcPr>
            <w:tcW w:w="907" w:type="dxa"/>
          </w:tcPr>
          <w:p w:rsidR="00F37037" w:rsidRDefault="00F37037">
            <w:pPr>
              <w:pStyle w:val="ConsPlusNormal"/>
              <w:jc w:val="center"/>
            </w:pPr>
            <w:r>
              <w:t>38</w:t>
            </w:r>
          </w:p>
        </w:tc>
        <w:tc>
          <w:tcPr>
            <w:tcW w:w="990" w:type="dxa"/>
          </w:tcPr>
          <w:p w:rsidR="00F37037" w:rsidRDefault="00F37037">
            <w:pPr>
              <w:pStyle w:val="ConsPlusNormal"/>
              <w:jc w:val="center"/>
            </w:pPr>
            <w:r>
              <w:t>41</w:t>
            </w:r>
          </w:p>
        </w:tc>
        <w:tc>
          <w:tcPr>
            <w:tcW w:w="990" w:type="dxa"/>
          </w:tcPr>
          <w:p w:rsidR="00F37037" w:rsidRDefault="00F37037">
            <w:pPr>
              <w:pStyle w:val="ConsPlusNormal"/>
              <w:jc w:val="center"/>
            </w:pPr>
            <w:r>
              <w:t>51</w:t>
            </w:r>
          </w:p>
        </w:tc>
        <w:tc>
          <w:tcPr>
            <w:tcW w:w="907" w:type="dxa"/>
          </w:tcPr>
          <w:p w:rsidR="00F37037" w:rsidRDefault="00F37037">
            <w:pPr>
              <w:pStyle w:val="ConsPlusNormal"/>
              <w:jc w:val="center"/>
            </w:pPr>
            <w:r>
              <w:t>58</w:t>
            </w:r>
          </w:p>
        </w:tc>
        <w:tc>
          <w:tcPr>
            <w:tcW w:w="880" w:type="dxa"/>
          </w:tcPr>
          <w:p w:rsidR="00F37037" w:rsidRDefault="00F37037">
            <w:pPr>
              <w:pStyle w:val="ConsPlusNormal"/>
              <w:jc w:val="center"/>
            </w:pPr>
            <w:r>
              <w:t>64</w:t>
            </w:r>
          </w:p>
        </w:tc>
        <w:tc>
          <w:tcPr>
            <w:tcW w:w="880" w:type="dxa"/>
          </w:tcPr>
          <w:p w:rsidR="00F37037" w:rsidRDefault="00F37037">
            <w:pPr>
              <w:pStyle w:val="ConsPlusNormal"/>
              <w:jc w:val="center"/>
            </w:pPr>
            <w:r>
              <w:t>71</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Монгун-Тайгинский</w:t>
            </w:r>
            <w:proofErr w:type="spellEnd"/>
            <w:r>
              <w:t xml:space="preserve"> кожуун</w:t>
            </w:r>
          </w:p>
        </w:tc>
        <w:tc>
          <w:tcPr>
            <w:tcW w:w="907" w:type="dxa"/>
          </w:tcPr>
          <w:p w:rsidR="00F37037" w:rsidRDefault="00F37037">
            <w:pPr>
              <w:pStyle w:val="ConsPlusNormal"/>
              <w:jc w:val="center"/>
            </w:pPr>
            <w:r>
              <w:t>69</w:t>
            </w:r>
          </w:p>
        </w:tc>
        <w:tc>
          <w:tcPr>
            <w:tcW w:w="990" w:type="dxa"/>
          </w:tcPr>
          <w:p w:rsidR="00F37037" w:rsidRDefault="00F37037">
            <w:pPr>
              <w:pStyle w:val="ConsPlusNormal"/>
              <w:jc w:val="center"/>
            </w:pPr>
            <w:r>
              <w:t>69</w:t>
            </w:r>
          </w:p>
        </w:tc>
        <w:tc>
          <w:tcPr>
            <w:tcW w:w="990" w:type="dxa"/>
          </w:tcPr>
          <w:p w:rsidR="00F37037" w:rsidRDefault="00F37037">
            <w:pPr>
              <w:pStyle w:val="ConsPlusNormal"/>
              <w:jc w:val="center"/>
            </w:pPr>
            <w:r>
              <w:t>70</w:t>
            </w:r>
          </w:p>
        </w:tc>
        <w:tc>
          <w:tcPr>
            <w:tcW w:w="907" w:type="dxa"/>
          </w:tcPr>
          <w:p w:rsidR="00F37037" w:rsidRDefault="00F37037">
            <w:pPr>
              <w:pStyle w:val="ConsPlusNormal"/>
              <w:jc w:val="center"/>
            </w:pPr>
            <w:r>
              <w:t>71</w:t>
            </w:r>
          </w:p>
        </w:tc>
        <w:tc>
          <w:tcPr>
            <w:tcW w:w="880" w:type="dxa"/>
          </w:tcPr>
          <w:p w:rsidR="00F37037" w:rsidRDefault="00F37037">
            <w:pPr>
              <w:pStyle w:val="ConsPlusNormal"/>
              <w:jc w:val="center"/>
            </w:pPr>
            <w:r>
              <w:t>72</w:t>
            </w:r>
          </w:p>
        </w:tc>
        <w:tc>
          <w:tcPr>
            <w:tcW w:w="880" w:type="dxa"/>
          </w:tcPr>
          <w:p w:rsidR="00F37037" w:rsidRDefault="00F37037">
            <w:pPr>
              <w:pStyle w:val="ConsPlusNormal"/>
              <w:jc w:val="center"/>
            </w:pPr>
            <w:r>
              <w:t>73</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Овюрский</w:t>
            </w:r>
            <w:proofErr w:type="spellEnd"/>
            <w:r>
              <w:t xml:space="preserve"> кожуун</w:t>
            </w:r>
          </w:p>
        </w:tc>
        <w:tc>
          <w:tcPr>
            <w:tcW w:w="907" w:type="dxa"/>
          </w:tcPr>
          <w:p w:rsidR="00F37037" w:rsidRDefault="00F37037">
            <w:pPr>
              <w:pStyle w:val="ConsPlusNormal"/>
              <w:jc w:val="center"/>
            </w:pPr>
            <w:r>
              <w:t>65</w:t>
            </w:r>
          </w:p>
        </w:tc>
        <w:tc>
          <w:tcPr>
            <w:tcW w:w="990" w:type="dxa"/>
          </w:tcPr>
          <w:p w:rsidR="00F37037" w:rsidRDefault="00F37037">
            <w:pPr>
              <w:pStyle w:val="ConsPlusNormal"/>
              <w:jc w:val="center"/>
            </w:pPr>
            <w:r>
              <w:t>66</w:t>
            </w:r>
          </w:p>
        </w:tc>
        <w:tc>
          <w:tcPr>
            <w:tcW w:w="990" w:type="dxa"/>
          </w:tcPr>
          <w:p w:rsidR="00F37037" w:rsidRDefault="00F37037">
            <w:pPr>
              <w:pStyle w:val="ConsPlusNormal"/>
              <w:jc w:val="center"/>
            </w:pPr>
            <w:r>
              <w:t>68</w:t>
            </w:r>
          </w:p>
        </w:tc>
        <w:tc>
          <w:tcPr>
            <w:tcW w:w="907" w:type="dxa"/>
          </w:tcPr>
          <w:p w:rsidR="00F37037" w:rsidRDefault="00F37037">
            <w:pPr>
              <w:pStyle w:val="ConsPlusNormal"/>
              <w:jc w:val="center"/>
            </w:pPr>
            <w:r>
              <w:t>70</w:t>
            </w:r>
          </w:p>
        </w:tc>
        <w:tc>
          <w:tcPr>
            <w:tcW w:w="880" w:type="dxa"/>
          </w:tcPr>
          <w:p w:rsidR="00F37037" w:rsidRDefault="00F37037">
            <w:pPr>
              <w:pStyle w:val="ConsPlusNormal"/>
              <w:jc w:val="center"/>
            </w:pPr>
            <w:r>
              <w:t>72</w:t>
            </w:r>
          </w:p>
        </w:tc>
        <w:tc>
          <w:tcPr>
            <w:tcW w:w="880" w:type="dxa"/>
          </w:tcPr>
          <w:p w:rsidR="00F37037" w:rsidRDefault="00F37037">
            <w:pPr>
              <w:pStyle w:val="ConsPlusNormal"/>
              <w:jc w:val="center"/>
            </w:pPr>
            <w:r>
              <w:t>74</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Пий-</w:t>
            </w:r>
            <w:proofErr w:type="spellStart"/>
            <w:r>
              <w:t>Хемский</w:t>
            </w:r>
            <w:proofErr w:type="spellEnd"/>
            <w:r>
              <w:t xml:space="preserve"> кожуун</w:t>
            </w:r>
          </w:p>
        </w:tc>
        <w:tc>
          <w:tcPr>
            <w:tcW w:w="907" w:type="dxa"/>
          </w:tcPr>
          <w:p w:rsidR="00F37037" w:rsidRDefault="00F37037">
            <w:pPr>
              <w:pStyle w:val="ConsPlusNormal"/>
              <w:jc w:val="center"/>
            </w:pPr>
            <w:r>
              <w:t>41</w:t>
            </w:r>
          </w:p>
        </w:tc>
        <w:tc>
          <w:tcPr>
            <w:tcW w:w="990" w:type="dxa"/>
          </w:tcPr>
          <w:p w:rsidR="00F37037" w:rsidRDefault="00F37037">
            <w:pPr>
              <w:pStyle w:val="ConsPlusNormal"/>
              <w:jc w:val="center"/>
            </w:pPr>
            <w:r>
              <w:t>43</w:t>
            </w:r>
          </w:p>
        </w:tc>
        <w:tc>
          <w:tcPr>
            <w:tcW w:w="990" w:type="dxa"/>
          </w:tcPr>
          <w:p w:rsidR="00F37037" w:rsidRDefault="00F37037">
            <w:pPr>
              <w:pStyle w:val="ConsPlusNormal"/>
              <w:jc w:val="center"/>
            </w:pPr>
            <w:r>
              <w:t>50</w:t>
            </w:r>
          </w:p>
        </w:tc>
        <w:tc>
          <w:tcPr>
            <w:tcW w:w="907" w:type="dxa"/>
          </w:tcPr>
          <w:p w:rsidR="00F37037" w:rsidRDefault="00F37037">
            <w:pPr>
              <w:pStyle w:val="ConsPlusNormal"/>
              <w:jc w:val="center"/>
            </w:pPr>
            <w:r>
              <w:t>58</w:t>
            </w:r>
          </w:p>
        </w:tc>
        <w:tc>
          <w:tcPr>
            <w:tcW w:w="880" w:type="dxa"/>
          </w:tcPr>
          <w:p w:rsidR="00F37037" w:rsidRDefault="00F37037">
            <w:pPr>
              <w:pStyle w:val="ConsPlusNormal"/>
              <w:jc w:val="center"/>
            </w:pPr>
            <w:r>
              <w:t>65</w:t>
            </w:r>
          </w:p>
        </w:tc>
        <w:tc>
          <w:tcPr>
            <w:tcW w:w="880" w:type="dxa"/>
          </w:tcPr>
          <w:p w:rsidR="00F37037" w:rsidRDefault="00F37037">
            <w:pPr>
              <w:pStyle w:val="ConsPlusNormal"/>
              <w:jc w:val="center"/>
            </w:pPr>
            <w:r>
              <w:t>72</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Сут-Хольский</w:t>
            </w:r>
            <w:proofErr w:type="spellEnd"/>
            <w:r>
              <w:t xml:space="preserve"> кожуун</w:t>
            </w:r>
          </w:p>
        </w:tc>
        <w:tc>
          <w:tcPr>
            <w:tcW w:w="907" w:type="dxa"/>
          </w:tcPr>
          <w:p w:rsidR="00F37037" w:rsidRDefault="00F37037">
            <w:pPr>
              <w:pStyle w:val="ConsPlusNormal"/>
              <w:jc w:val="center"/>
            </w:pPr>
            <w:r>
              <w:t>85</w:t>
            </w:r>
          </w:p>
        </w:tc>
        <w:tc>
          <w:tcPr>
            <w:tcW w:w="990" w:type="dxa"/>
          </w:tcPr>
          <w:p w:rsidR="00F37037" w:rsidRDefault="00F37037">
            <w:pPr>
              <w:pStyle w:val="ConsPlusNormal"/>
              <w:jc w:val="center"/>
            </w:pPr>
            <w:r>
              <w:t>85</w:t>
            </w:r>
          </w:p>
        </w:tc>
        <w:tc>
          <w:tcPr>
            <w:tcW w:w="990" w:type="dxa"/>
          </w:tcPr>
          <w:p w:rsidR="00F37037" w:rsidRDefault="00F37037">
            <w:pPr>
              <w:pStyle w:val="ConsPlusNormal"/>
              <w:jc w:val="center"/>
            </w:pPr>
            <w:r>
              <w:t>85</w:t>
            </w:r>
          </w:p>
        </w:tc>
        <w:tc>
          <w:tcPr>
            <w:tcW w:w="907" w:type="dxa"/>
          </w:tcPr>
          <w:p w:rsidR="00F37037" w:rsidRDefault="00F37037">
            <w:pPr>
              <w:pStyle w:val="ConsPlusNormal"/>
              <w:jc w:val="center"/>
            </w:pPr>
            <w:r>
              <w:t>85</w:t>
            </w:r>
          </w:p>
        </w:tc>
        <w:tc>
          <w:tcPr>
            <w:tcW w:w="880" w:type="dxa"/>
          </w:tcPr>
          <w:p w:rsidR="00F37037" w:rsidRDefault="00F37037">
            <w:pPr>
              <w:pStyle w:val="ConsPlusNormal"/>
              <w:jc w:val="center"/>
            </w:pPr>
            <w:r>
              <w:t>85</w:t>
            </w:r>
          </w:p>
        </w:tc>
        <w:tc>
          <w:tcPr>
            <w:tcW w:w="880" w:type="dxa"/>
          </w:tcPr>
          <w:p w:rsidR="00F37037" w:rsidRDefault="00F37037">
            <w:pPr>
              <w:pStyle w:val="ConsPlusNormal"/>
              <w:jc w:val="center"/>
            </w:pPr>
            <w:r>
              <w:t>85</w:t>
            </w:r>
          </w:p>
        </w:tc>
        <w:tc>
          <w:tcPr>
            <w:tcW w:w="880" w:type="dxa"/>
          </w:tcPr>
          <w:p w:rsidR="00F37037" w:rsidRDefault="00F37037">
            <w:pPr>
              <w:pStyle w:val="ConsPlusNormal"/>
              <w:jc w:val="center"/>
            </w:pPr>
            <w:r>
              <w:t>85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Тандинский кожуун</w:t>
            </w:r>
          </w:p>
        </w:tc>
        <w:tc>
          <w:tcPr>
            <w:tcW w:w="907" w:type="dxa"/>
          </w:tcPr>
          <w:p w:rsidR="00F37037" w:rsidRDefault="00F37037">
            <w:pPr>
              <w:pStyle w:val="ConsPlusNormal"/>
              <w:jc w:val="center"/>
            </w:pPr>
            <w:r>
              <w:t>53</w:t>
            </w:r>
          </w:p>
        </w:tc>
        <w:tc>
          <w:tcPr>
            <w:tcW w:w="990" w:type="dxa"/>
          </w:tcPr>
          <w:p w:rsidR="00F37037" w:rsidRDefault="00F37037">
            <w:pPr>
              <w:pStyle w:val="ConsPlusNormal"/>
              <w:jc w:val="center"/>
            </w:pPr>
            <w:r>
              <w:t>55</w:t>
            </w:r>
          </w:p>
        </w:tc>
        <w:tc>
          <w:tcPr>
            <w:tcW w:w="990" w:type="dxa"/>
          </w:tcPr>
          <w:p w:rsidR="00F37037" w:rsidRDefault="00F37037">
            <w:pPr>
              <w:pStyle w:val="ConsPlusNormal"/>
              <w:jc w:val="center"/>
            </w:pPr>
            <w:r>
              <w:t>58</w:t>
            </w:r>
          </w:p>
        </w:tc>
        <w:tc>
          <w:tcPr>
            <w:tcW w:w="907" w:type="dxa"/>
          </w:tcPr>
          <w:p w:rsidR="00F37037" w:rsidRDefault="00F37037">
            <w:pPr>
              <w:pStyle w:val="ConsPlusNormal"/>
              <w:jc w:val="center"/>
            </w:pPr>
            <w:r>
              <w:t>64</w:t>
            </w:r>
          </w:p>
        </w:tc>
        <w:tc>
          <w:tcPr>
            <w:tcW w:w="880" w:type="dxa"/>
          </w:tcPr>
          <w:p w:rsidR="00F37037" w:rsidRDefault="00F37037">
            <w:pPr>
              <w:pStyle w:val="ConsPlusNormal"/>
              <w:jc w:val="center"/>
            </w:pPr>
            <w:r>
              <w:t>68</w:t>
            </w:r>
          </w:p>
        </w:tc>
        <w:tc>
          <w:tcPr>
            <w:tcW w:w="880" w:type="dxa"/>
          </w:tcPr>
          <w:p w:rsidR="00F37037" w:rsidRDefault="00F37037">
            <w:pPr>
              <w:pStyle w:val="ConsPlusNormal"/>
              <w:jc w:val="center"/>
            </w:pPr>
            <w:r>
              <w:t>72</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Тере-Хольский</w:t>
            </w:r>
            <w:proofErr w:type="spellEnd"/>
            <w:r>
              <w:t xml:space="preserve"> кожуун</w:t>
            </w:r>
          </w:p>
        </w:tc>
        <w:tc>
          <w:tcPr>
            <w:tcW w:w="907" w:type="dxa"/>
          </w:tcPr>
          <w:p w:rsidR="00F37037" w:rsidRDefault="00F37037">
            <w:pPr>
              <w:pStyle w:val="ConsPlusNormal"/>
              <w:jc w:val="center"/>
            </w:pPr>
            <w:r>
              <w:t>27,5</w:t>
            </w:r>
          </w:p>
        </w:tc>
        <w:tc>
          <w:tcPr>
            <w:tcW w:w="990" w:type="dxa"/>
          </w:tcPr>
          <w:p w:rsidR="00F37037" w:rsidRDefault="00F37037">
            <w:pPr>
              <w:pStyle w:val="ConsPlusNormal"/>
              <w:jc w:val="center"/>
            </w:pPr>
            <w:r>
              <w:t>29</w:t>
            </w:r>
          </w:p>
        </w:tc>
        <w:tc>
          <w:tcPr>
            <w:tcW w:w="990" w:type="dxa"/>
          </w:tcPr>
          <w:p w:rsidR="00F37037" w:rsidRDefault="00F37037">
            <w:pPr>
              <w:pStyle w:val="ConsPlusNormal"/>
              <w:jc w:val="center"/>
            </w:pPr>
            <w:r>
              <w:t>39</w:t>
            </w:r>
          </w:p>
        </w:tc>
        <w:tc>
          <w:tcPr>
            <w:tcW w:w="907" w:type="dxa"/>
          </w:tcPr>
          <w:p w:rsidR="00F37037" w:rsidRDefault="00F37037">
            <w:pPr>
              <w:pStyle w:val="ConsPlusNormal"/>
              <w:jc w:val="center"/>
            </w:pPr>
            <w:r>
              <w:t>49</w:t>
            </w:r>
          </w:p>
        </w:tc>
        <w:tc>
          <w:tcPr>
            <w:tcW w:w="880" w:type="dxa"/>
          </w:tcPr>
          <w:p w:rsidR="00F37037" w:rsidRDefault="00F37037">
            <w:pPr>
              <w:pStyle w:val="ConsPlusNormal"/>
              <w:jc w:val="center"/>
            </w:pPr>
            <w:r>
              <w:t>59</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Тес-</w:t>
            </w:r>
            <w:proofErr w:type="spellStart"/>
            <w:r>
              <w:t>Хемский</w:t>
            </w:r>
            <w:proofErr w:type="spellEnd"/>
            <w:r>
              <w:t xml:space="preserve"> кожуун</w:t>
            </w:r>
          </w:p>
        </w:tc>
        <w:tc>
          <w:tcPr>
            <w:tcW w:w="907" w:type="dxa"/>
          </w:tcPr>
          <w:p w:rsidR="00F37037" w:rsidRDefault="00F37037">
            <w:pPr>
              <w:pStyle w:val="ConsPlusNormal"/>
              <w:jc w:val="center"/>
            </w:pPr>
            <w:r>
              <w:t>35</w:t>
            </w:r>
          </w:p>
        </w:tc>
        <w:tc>
          <w:tcPr>
            <w:tcW w:w="990" w:type="dxa"/>
          </w:tcPr>
          <w:p w:rsidR="00F37037" w:rsidRDefault="00F37037">
            <w:pPr>
              <w:pStyle w:val="ConsPlusNormal"/>
              <w:jc w:val="center"/>
            </w:pPr>
            <w:r>
              <w:t>38</w:t>
            </w:r>
          </w:p>
        </w:tc>
        <w:tc>
          <w:tcPr>
            <w:tcW w:w="990" w:type="dxa"/>
          </w:tcPr>
          <w:p w:rsidR="00F37037" w:rsidRDefault="00F37037">
            <w:pPr>
              <w:pStyle w:val="ConsPlusNormal"/>
              <w:jc w:val="center"/>
            </w:pPr>
            <w:r>
              <w:t>45</w:t>
            </w:r>
          </w:p>
        </w:tc>
        <w:tc>
          <w:tcPr>
            <w:tcW w:w="907" w:type="dxa"/>
          </w:tcPr>
          <w:p w:rsidR="00F37037" w:rsidRDefault="00F37037">
            <w:pPr>
              <w:pStyle w:val="ConsPlusNormal"/>
              <w:jc w:val="center"/>
            </w:pPr>
            <w:r>
              <w:t>52</w:t>
            </w:r>
          </w:p>
        </w:tc>
        <w:tc>
          <w:tcPr>
            <w:tcW w:w="880" w:type="dxa"/>
          </w:tcPr>
          <w:p w:rsidR="00F37037" w:rsidRDefault="00F37037">
            <w:pPr>
              <w:pStyle w:val="ConsPlusNormal"/>
              <w:jc w:val="center"/>
            </w:pPr>
            <w:r>
              <w:t>61</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Тоджинский кожуун</w:t>
            </w:r>
          </w:p>
        </w:tc>
        <w:tc>
          <w:tcPr>
            <w:tcW w:w="907" w:type="dxa"/>
          </w:tcPr>
          <w:p w:rsidR="00F37037" w:rsidRDefault="00F37037">
            <w:pPr>
              <w:pStyle w:val="ConsPlusNormal"/>
              <w:jc w:val="center"/>
            </w:pPr>
            <w:r>
              <w:t>49</w:t>
            </w:r>
          </w:p>
        </w:tc>
        <w:tc>
          <w:tcPr>
            <w:tcW w:w="990" w:type="dxa"/>
          </w:tcPr>
          <w:p w:rsidR="00F37037" w:rsidRDefault="00F37037">
            <w:pPr>
              <w:pStyle w:val="ConsPlusNormal"/>
              <w:jc w:val="center"/>
            </w:pPr>
            <w:r>
              <w:t>50</w:t>
            </w:r>
          </w:p>
        </w:tc>
        <w:tc>
          <w:tcPr>
            <w:tcW w:w="990" w:type="dxa"/>
          </w:tcPr>
          <w:p w:rsidR="00F37037" w:rsidRDefault="00F37037">
            <w:pPr>
              <w:pStyle w:val="ConsPlusNormal"/>
              <w:jc w:val="center"/>
            </w:pPr>
            <w:r>
              <w:t>56</w:t>
            </w:r>
          </w:p>
        </w:tc>
        <w:tc>
          <w:tcPr>
            <w:tcW w:w="907" w:type="dxa"/>
          </w:tcPr>
          <w:p w:rsidR="00F37037" w:rsidRDefault="00F37037">
            <w:pPr>
              <w:pStyle w:val="ConsPlusNormal"/>
              <w:jc w:val="center"/>
            </w:pPr>
            <w:r>
              <w:t>62</w:t>
            </w:r>
          </w:p>
        </w:tc>
        <w:tc>
          <w:tcPr>
            <w:tcW w:w="880" w:type="dxa"/>
          </w:tcPr>
          <w:p w:rsidR="00F37037" w:rsidRDefault="00F37037">
            <w:pPr>
              <w:pStyle w:val="ConsPlusNormal"/>
              <w:jc w:val="center"/>
            </w:pPr>
            <w:r>
              <w:t>68</w:t>
            </w:r>
          </w:p>
        </w:tc>
        <w:tc>
          <w:tcPr>
            <w:tcW w:w="880" w:type="dxa"/>
          </w:tcPr>
          <w:p w:rsidR="00F37037" w:rsidRDefault="00F37037">
            <w:pPr>
              <w:pStyle w:val="ConsPlusNormal"/>
              <w:jc w:val="center"/>
            </w:pPr>
            <w:r>
              <w:t>71</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Улуг-Хемский</w:t>
            </w:r>
            <w:proofErr w:type="spellEnd"/>
            <w:r>
              <w:t xml:space="preserve"> кожуун</w:t>
            </w:r>
          </w:p>
        </w:tc>
        <w:tc>
          <w:tcPr>
            <w:tcW w:w="907" w:type="dxa"/>
          </w:tcPr>
          <w:p w:rsidR="00F37037" w:rsidRDefault="00F37037">
            <w:pPr>
              <w:pStyle w:val="ConsPlusNormal"/>
              <w:jc w:val="center"/>
            </w:pPr>
            <w:r>
              <w:t>29</w:t>
            </w:r>
          </w:p>
        </w:tc>
        <w:tc>
          <w:tcPr>
            <w:tcW w:w="990" w:type="dxa"/>
          </w:tcPr>
          <w:p w:rsidR="00F37037" w:rsidRDefault="00F37037">
            <w:pPr>
              <w:pStyle w:val="ConsPlusNormal"/>
              <w:jc w:val="center"/>
            </w:pPr>
            <w:r>
              <w:t>31</w:t>
            </w:r>
          </w:p>
        </w:tc>
        <w:tc>
          <w:tcPr>
            <w:tcW w:w="990" w:type="dxa"/>
          </w:tcPr>
          <w:p w:rsidR="00F37037" w:rsidRDefault="00F37037">
            <w:pPr>
              <w:pStyle w:val="ConsPlusNormal"/>
              <w:jc w:val="center"/>
            </w:pPr>
            <w:r>
              <w:t>44</w:t>
            </w:r>
          </w:p>
        </w:tc>
        <w:tc>
          <w:tcPr>
            <w:tcW w:w="907" w:type="dxa"/>
          </w:tcPr>
          <w:p w:rsidR="00F37037" w:rsidRDefault="00F37037">
            <w:pPr>
              <w:pStyle w:val="ConsPlusNormal"/>
              <w:jc w:val="center"/>
            </w:pPr>
            <w:r>
              <w:t>49</w:t>
            </w:r>
          </w:p>
        </w:tc>
        <w:tc>
          <w:tcPr>
            <w:tcW w:w="880" w:type="dxa"/>
          </w:tcPr>
          <w:p w:rsidR="00F37037" w:rsidRDefault="00F37037">
            <w:pPr>
              <w:pStyle w:val="ConsPlusNormal"/>
              <w:jc w:val="center"/>
            </w:pPr>
            <w:r>
              <w:t>59</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Чаа-Хольский</w:t>
            </w:r>
            <w:proofErr w:type="spellEnd"/>
            <w:r>
              <w:t xml:space="preserve"> кожуун</w:t>
            </w:r>
          </w:p>
        </w:tc>
        <w:tc>
          <w:tcPr>
            <w:tcW w:w="907" w:type="dxa"/>
          </w:tcPr>
          <w:p w:rsidR="00F37037" w:rsidRDefault="00F37037">
            <w:pPr>
              <w:pStyle w:val="ConsPlusNormal"/>
              <w:jc w:val="center"/>
            </w:pPr>
            <w:r>
              <w:t>57</w:t>
            </w:r>
          </w:p>
        </w:tc>
        <w:tc>
          <w:tcPr>
            <w:tcW w:w="990" w:type="dxa"/>
          </w:tcPr>
          <w:p w:rsidR="00F37037" w:rsidRDefault="00F37037">
            <w:pPr>
              <w:pStyle w:val="ConsPlusNormal"/>
              <w:jc w:val="center"/>
            </w:pPr>
            <w:r>
              <w:t>56</w:t>
            </w:r>
          </w:p>
        </w:tc>
        <w:tc>
          <w:tcPr>
            <w:tcW w:w="990" w:type="dxa"/>
          </w:tcPr>
          <w:p w:rsidR="00F37037" w:rsidRDefault="00F37037">
            <w:pPr>
              <w:pStyle w:val="ConsPlusNormal"/>
              <w:jc w:val="center"/>
            </w:pPr>
            <w:r>
              <w:t>59</w:t>
            </w:r>
          </w:p>
        </w:tc>
        <w:tc>
          <w:tcPr>
            <w:tcW w:w="907" w:type="dxa"/>
          </w:tcPr>
          <w:p w:rsidR="00F37037" w:rsidRDefault="00F37037">
            <w:pPr>
              <w:pStyle w:val="ConsPlusNormal"/>
              <w:jc w:val="center"/>
            </w:pPr>
            <w:r>
              <w:t>64</w:t>
            </w:r>
          </w:p>
        </w:tc>
        <w:tc>
          <w:tcPr>
            <w:tcW w:w="880" w:type="dxa"/>
          </w:tcPr>
          <w:p w:rsidR="00F37037" w:rsidRDefault="00F37037">
            <w:pPr>
              <w:pStyle w:val="ConsPlusNormal"/>
              <w:jc w:val="center"/>
            </w:pPr>
            <w:r>
              <w:t>68</w:t>
            </w:r>
          </w:p>
        </w:tc>
        <w:tc>
          <w:tcPr>
            <w:tcW w:w="880" w:type="dxa"/>
          </w:tcPr>
          <w:p w:rsidR="00F37037" w:rsidRDefault="00F37037">
            <w:pPr>
              <w:pStyle w:val="ConsPlusNormal"/>
              <w:jc w:val="center"/>
            </w:pPr>
            <w:r>
              <w:t>72</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proofErr w:type="spellStart"/>
            <w:r>
              <w:t>Чеди-Хольский</w:t>
            </w:r>
            <w:proofErr w:type="spellEnd"/>
            <w:r>
              <w:t xml:space="preserve"> кожуун</w:t>
            </w:r>
          </w:p>
        </w:tc>
        <w:tc>
          <w:tcPr>
            <w:tcW w:w="907" w:type="dxa"/>
          </w:tcPr>
          <w:p w:rsidR="00F37037" w:rsidRDefault="00F37037">
            <w:pPr>
              <w:pStyle w:val="ConsPlusNormal"/>
              <w:jc w:val="center"/>
            </w:pPr>
            <w:r>
              <w:t>40</w:t>
            </w:r>
          </w:p>
        </w:tc>
        <w:tc>
          <w:tcPr>
            <w:tcW w:w="990" w:type="dxa"/>
          </w:tcPr>
          <w:p w:rsidR="00F37037" w:rsidRDefault="00F37037">
            <w:pPr>
              <w:pStyle w:val="ConsPlusNormal"/>
              <w:jc w:val="center"/>
            </w:pPr>
            <w:r>
              <w:t>42</w:t>
            </w:r>
          </w:p>
        </w:tc>
        <w:tc>
          <w:tcPr>
            <w:tcW w:w="990" w:type="dxa"/>
          </w:tcPr>
          <w:p w:rsidR="00F37037" w:rsidRDefault="00F37037">
            <w:pPr>
              <w:pStyle w:val="ConsPlusNormal"/>
              <w:jc w:val="center"/>
            </w:pPr>
            <w:r>
              <w:t>50</w:t>
            </w:r>
          </w:p>
        </w:tc>
        <w:tc>
          <w:tcPr>
            <w:tcW w:w="907" w:type="dxa"/>
          </w:tcPr>
          <w:p w:rsidR="00F37037" w:rsidRDefault="00F37037">
            <w:pPr>
              <w:pStyle w:val="ConsPlusNormal"/>
              <w:jc w:val="center"/>
            </w:pPr>
            <w:r>
              <w:t>55</w:t>
            </w:r>
          </w:p>
        </w:tc>
        <w:tc>
          <w:tcPr>
            <w:tcW w:w="880" w:type="dxa"/>
          </w:tcPr>
          <w:p w:rsidR="00F37037" w:rsidRDefault="00F37037">
            <w:pPr>
              <w:pStyle w:val="ConsPlusNormal"/>
              <w:jc w:val="center"/>
            </w:pPr>
            <w:r>
              <w:t>60</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Эрзинский кожуун</w:t>
            </w:r>
          </w:p>
        </w:tc>
        <w:tc>
          <w:tcPr>
            <w:tcW w:w="907" w:type="dxa"/>
          </w:tcPr>
          <w:p w:rsidR="00F37037" w:rsidRDefault="00F37037">
            <w:pPr>
              <w:pStyle w:val="ConsPlusNormal"/>
              <w:jc w:val="center"/>
            </w:pPr>
            <w:r>
              <w:t>41</w:t>
            </w:r>
          </w:p>
        </w:tc>
        <w:tc>
          <w:tcPr>
            <w:tcW w:w="990" w:type="dxa"/>
          </w:tcPr>
          <w:p w:rsidR="00F37037" w:rsidRDefault="00F37037">
            <w:pPr>
              <w:pStyle w:val="ConsPlusNormal"/>
              <w:jc w:val="center"/>
            </w:pPr>
            <w:r>
              <w:t>41</w:t>
            </w:r>
          </w:p>
        </w:tc>
        <w:tc>
          <w:tcPr>
            <w:tcW w:w="990" w:type="dxa"/>
          </w:tcPr>
          <w:p w:rsidR="00F37037" w:rsidRDefault="00F37037">
            <w:pPr>
              <w:pStyle w:val="ConsPlusNormal"/>
              <w:jc w:val="center"/>
            </w:pPr>
            <w:r>
              <w:t>49</w:t>
            </w:r>
          </w:p>
        </w:tc>
        <w:tc>
          <w:tcPr>
            <w:tcW w:w="907" w:type="dxa"/>
          </w:tcPr>
          <w:p w:rsidR="00F37037" w:rsidRDefault="00F37037">
            <w:pPr>
              <w:pStyle w:val="ConsPlusNormal"/>
              <w:jc w:val="center"/>
            </w:pPr>
            <w:r>
              <w:t>54</w:t>
            </w:r>
          </w:p>
        </w:tc>
        <w:tc>
          <w:tcPr>
            <w:tcW w:w="880" w:type="dxa"/>
          </w:tcPr>
          <w:p w:rsidR="00F37037" w:rsidRDefault="00F37037">
            <w:pPr>
              <w:pStyle w:val="ConsPlusNormal"/>
              <w:jc w:val="center"/>
            </w:pPr>
            <w:r>
              <w:t>59</w:t>
            </w:r>
          </w:p>
        </w:tc>
        <w:tc>
          <w:tcPr>
            <w:tcW w:w="880" w:type="dxa"/>
          </w:tcPr>
          <w:p w:rsidR="00F37037" w:rsidRDefault="00F37037">
            <w:pPr>
              <w:pStyle w:val="ConsPlusNormal"/>
              <w:jc w:val="center"/>
            </w:pPr>
            <w:r>
              <w:t>68</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г. Кызыл</w:t>
            </w:r>
          </w:p>
        </w:tc>
        <w:tc>
          <w:tcPr>
            <w:tcW w:w="907" w:type="dxa"/>
          </w:tcPr>
          <w:p w:rsidR="00F37037" w:rsidRDefault="00F37037">
            <w:pPr>
              <w:pStyle w:val="ConsPlusNormal"/>
              <w:jc w:val="center"/>
            </w:pPr>
            <w:r>
              <w:t>30</w:t>
            </w:r>
          </w:p>
        </w:tc>
        <w:tc>
          <w:tcPr>
            <w:tcW w:w="990" w:type="dxa"/>
          </w:tcPr>
          <w:p w:rsidR="00F37037" w:rsidRDefault="00F37037">
            <w:pPr>
              <w:pStyle w:val="ConsPlusNormal"/>
              <w:jc w:val="center"/>
            </w:pPr>
            <w:r>
              <w:t>33</w:t>
            </w:r>
          </w:p>
        </w:tc>
        <w:tc>
          <w:tcPr>
            <w:tcW w:w="990" w:type="dxa"/>
          </w:tcPr>
          <w:p w:rsidR="00F37037" w:rsidRDefault="00F37037">
            <w:pPr>
              <w:pStyle w:val="ConsPlusNormal"/>
              <w:jc w:val="center"/>
            </w:pPr>
            <w:r>
              <w:t>43</w:t>
            </w:r>
          </w:p>
        </w:tc>
        <w:tc>
          <w:tcPr>
            <w:tcW w:w="907" w:type="dxa"/>
          </w:tcPr>
          <w:p w:rsidR="00F37037" w:rsidRDefault="00F37037">
            <w:pPr>
              <w:pStyle w:val="ConsPlusNormal"/>
              <w:jc w:val="center"/>
            </w:pPr>
            <w:r>
              <w:t>53</w:t>
            </w:r>
          </w:p>
        </w:tc>
        <w:tc>
          <w:tcPr>
            <w:tcW w:w="880" w:type="dxa"/>
          </w:tcPr>
          <w:p w:rsidR="00F37037" w:rsidRDefault="00F37037">
            <w:pPr>
              <w:pStyle w:val="ConsPlusNormal"/>
              <w:jc w:val="center"/>
            </w:pPr>
            <w:r>
              <w:t>60</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r w:rsidR="00F37037">
        <w:tc>
          <w:tcPr>
            <w:tcW w:w="3288" w:type="dxa"/>
          </w:tcPr>
          <w:p w:rsidR="00F37037" w:rsidRDefault="00F37037">
            <w:pPr>
              <w:pStyle w:val="ConsPlusNormal"/>
            </w:pPr>
            <w:r>
              <w:t>г. Ак-Довурак</w:t>
            </w:r>
          </w:p>
        </w:tc>
        <w:tc>
          <w:tcPr>
            <w:tcW w:w="907" w:type="dxa"/>
          </w:tcPr>
          <w:p w:rsidR="00F37037" w:rsidRDefault="00F37037">
            <w:pPr>
              <w:pStyle w:val="ConsPlusNormal"/>
              <w:jc w:val="center"/>
            </w:pPr>
            <w:r>
              <w:t>45</w:t>
            </w:r>
          </w:p>
        </w:tc>
        <w:tc>
          <w:tcPr>
            <w:tcW w:w="990" w:type="dxa"/>
          </w:tcPr>
          <w:p w:rsidR="00F37037" w:rsidRDefault="00F37037">
            <w:pPr>
              <w:pStyle w:val="ConsPlusNormal"/>
              <w:jc w:val="center"/>
            </w:pPr>
            <w:r>
              <w:t>46</w:t>
            </w:r>
          </w:p>
        </w:tc>
        <w:tc>
          <w:tcPr>
            <w:tcW w:w="990" w:type="dxa"/>
          </w:tcPr>
          <w:p w:rsidR="00F37037" w:rsidRDefault="00F37037">
            <w:pPr>
              <w:pStyle w:val="ConsPlusNormal"/>
              <w:jc w:val="center"/>
            </w:pPr>
            <w:r>
              <w:t>51</w:t>
            </w:r>
          </w:p>
        </w:tc>
        <w:tc>
          <w:tcPr>
            <w:tcW w:w="907" w:type="dxa"/>
          </w:tcPr>
          <w:p w:rsidR="00F37037" w:rsidRDefault="00F37037">
            <w:pPr>
              <w:pStyle w:val="ConsPlusNormal"/>
              <w:jc w:val="center"/>
            </w:pPr>
            <w:r>
              <w:t>57</w:t>
            </w:r>
          </w:p>
        </w:tc>
        <w:tc>
          <w:tcPr>
            <w:tcW w:w="880" w:type="dxa"/>
          </w:tcPr>
          <w:p w:rsidR="00F37037" w:rsidRDefault="00F37037">
            <w:pPr>
              <w:pStyle w:val="ConsPlusNormal"/>
              <w:jc w:val="center"/>
            </w:pPr>
            <w:r>
              <w:t>62</w:t>
            </w:r>
          </w:p>
        </w:tc>
        <w:tc>
          <w:tcPr>
            <w:tcW w:w="880" w:type="dxa"/>
          </w:tcPr>
          <w:p w:rsidR="00F37037" w:rsidRDefault="00F37037">
            <w:pPr>
              <w:pStyle w:val="ConsPlusNormal"/>
              <w:jc w:val="center"/>
            </w:pPr>
            <w:r>
              <w:t>69</w:t>
            </w:r>
          </w:p>
        </w:tc>
        <w:tc>
          <w:tcPr>
            <w:tcW w:w="880" w:type="dxa"/>
          </w:tcPr>
          <w:p w:rsidR="00F37037" w:rsidRDefault="00F37037">
            <w:pPr>
              <w:pStyle w:val="ConsPlusNormal"/>
              <w:jc w:val="center"/>
            </w:pPr>
            <w:r>
              <w:t>75</w:t>
            </w:r>
          </w:p>
        </w:tc>
        <w:tc>
          <w:tcPr>
            <w:tcW w:w="880" w:type="dxa"/>
          </w:tcPr>
          <w:p w:rsidR="00F37037" w:rsidRDefault="00F37037">
            <w:pPr>
              <w:pStyle w:val="ConsPlusNormal"/>
              <w:jc w:val="center"/>
            </w:pPr>
            <w:r>
              <w:t>92</w:t>
            </w:r>
          </w:p>
        </w:tc>
        <w:tc>
          <w:tcPr>
            <w:tcW w:w="990" w:type="dxa"/>
          </w:tcPr>
          <w:p w:rsidR="00F37037" w:rsidRDefault="00F37037">
            <w:pPr>
              <w:pStyle w:val="ConsPlusNormal"/>
              <w:jc w:val="center"/>
            </w:pPr>
            <w:r>
              <w:t>92,5</w:t>
            </w:r>
          </w:p>
        </w:tc>
        <w:tc>
          <w:tcPr>
            <w:tcW w:w="990" w:type="dxa"/>
          </w:tcPr>
          <w:p w:rsidR="00F37037" w:rsidRDefault="00F37037">
            <w:pPr>
              <w:pStyle w:val="ConsPlusNormal"/>
              <w:jc w:val="center"/>
            </w:pPr>
            <w:r>
              <w:t>93</w:t>
            </w:r>
          </w:p>
        </w:tc>
      </w:tr>
    </w:tbl>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bookmarkStart w:id="15" w:name="P7379"/>
      <w:bookmarkEnd w:id="15"/>
      <w:r>
        <w:t>Приложение N 3</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 и науки</w:t>
      </w:r>
    </w:p>
    <w:p w:rsidR="00F37037" w:rsidRDefault="00F37037">
      <w:pPr>
        <w:pStyle w:val="ConsPlusNormal"/>
        <w:jc w:val="right"/>
      </w:pPr>
      <w:r>
        <w:t>на 2014 - 2025 годы"</w:t>
      </w:r>
    </w:p>
    <w:p w:rsidR="00F37037" w:rsidRDefault="00F370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23.01.2019 </w:t>
            </w:r>
            <w:hyperlink r:id="rId909" w:history="1">
              <w:r>
                <w:rPr>
                  <w:color w:val="0000FF"/>
                </w:rPr>
                <w:t>N 29</w:t>
              </w:r>
            </w:hyperlink>
            <w:r>
              <w:rPr>
                <w:color w:val="392C69"/>
              </w:rPr>
              <w:t xml:space="preserve">, от 13.02.2019 </w:t>
            </w:r>
            <w:hyperlink r:id="rId910" w:history="1">
              <w:r>
                <w:rPr>
                  <w:color w:val="0000FF"/>
                </w:rPr>
                <w:t>N 74</w:t>
              </w:r>
            </w:hyperlink>
            <w:r>
              <w:rPr>
                <w:color w:val="392C69"/>
              </w:rPr>
              <w:t>,</w:t>
            </w:r>
          </w:p>
          <w:p w:rsidR="00F37037" w:rsidRDefault="00F37037">
            <w:pPr>
              <w:pStyle w:val="ConsPlusNormal"/>
              <w:jc w:val="center"/>
            </w:pPr>
            <w:r>
              <w:rPr>
                <w:color w:val="392C69"/>
              </w:rPr>
              <w:t xml:space="preserve">от 14.05.2019 </w:t>
            </w:r>
            <w:hyperlink r:id="rId911" w:history="1">
              <w:r>
                <w:rPr>
                  <w:color w:val="0000FF"/>
                </w:rPr>
                <w:t>N 234</w:t>
              </w:r>
            </w:hyperlink>
            <w:r>
              <w:rPr>
                <w:color w:val="392C69"/>
              </w:rPr>
              <w:t xml:space="preserve">, от 03.07.2019 </w:t>
            </w:r>
            <w:hyperlink r:id="rId912" w:history="1">
              <w:r>
                <w:rPr>
                  <w:color w:val="0000FF"/>
                </w:rPr>
                <w:t>N 341</w:t>
              </w:r>
            </w:hyperlink>
            <w:r>
              <w:rPr>
                <w:color w:val="392C69"/>
              </w:rPr>
              <w:t>,</w:t>
            </w:r>
          </w:p>
          <w:p w:rsidR="00F37037" w:rsidRDefault="00F37037">
            <w:pPr>
              <w:pStyle w:val="ConsPlusNormal"/>
              <w:jc w:val="center"/>
            </w:pPr>
            <w:r>
              <w:rPr>
                <w:color w:val="392C69"/>
              </w:rPr>
              <w:t xml:space="preserve">от 30.10.2019 </w:t>
            </w:r>
            <w:hyperlink r:id="rId913" w:history="1">
              <w:r>
                <w:rPr>
                  <w:color w:val="0000FF"/>
                </w:rPr>
                <w:t>N 514</w:t>
              </w:r>
            </w:hyperlink>
            <w:r>
              <w:rPr>
                <w:color w:val="392C69"/>
              </w:rPr>
              <w:t xml:space="preserve">, от 06.12.2019 </w:t>
            </w:r>
            <w:hyperlink r:id="rId914" w:history="1">
              <w:r>
                <w:rPr>
                  <w:color w:val="0000FF"/>
                </w:rPr>
                <w:t>N 580</w:t>
              </w:r>
            </w:hyperlink>
            <w:r>
              <w:rPr>
                <w:color w:val="392C69"/>
              </w:rPr>
              <w:t>,</w:t>
            </w:r>
          </w:p>
          <w:p w:rsidR="00F37037" w:rsidRDefault="00F37037">
            <w:pPr>
              <w:pStyle w:val="ConsPlusNormal"/>
              <w:jc w:val="center"/>
            </w:pPr>
            <w:r>
              <w:rPr>
                <w:color w:val="392C69"/>
              </w:rPr>
              <w:t xml:space="preserve">от 17.08.2020 </w:t>
            </w:r>
            <w:hyperlink r:id="rId915" w:history="1">
              <w:r>
                <w:rPr>
                  <w:color w:val="0000FF"/>
                </w:rPr>
                <w:t>N 373</w:t>
              </w:r>
            </w:hyperlink>
            <w:r>
              <w:rPr>
                <w:color w:val="392C69"/>
              </w:rPr>
              <w:t>)</w:t>
            </w:r>
          </w:p>
        </w:tc>
      </w:tr>
    </w:tbl>
    <w:p w:rsidR="00F37037" w:rsidRDefault="00F37037">
      <w:pPr>
        <w:pStyle w:val="ConsPlusNormal"/>
        <w:jc w:val="both"/>
      </w:pPr>
    </w:p>
    <w:p w:rsidR="00F37037" w:rsidRDefault="00F37037">
      <w:pPr>
        <w:pStyle w:val="ConsPlusNormal"/>
        <w:jc w:val="right"/>
        <w:outlineLvl w:val="2"/>
      </w:pPr>
      <w:r>
        <w:t>Таблица 1</w:t>
      </w:r>
    </w:p>
    <w:p w:rsidR="00F37037" w:rsidRDefault="00F37037">
      <w:pPr>
        <w:pStyle w:val="ConsPlusNormal"/>
        <w:jc w:val="both"/>
      </w:pPr>
    </w:p>
    <w:p w:rsidR="00F37037" w:rsidRDefault="00F37037">
      <w:pPr>
        <w:pStyle w:val="ConsPlusNormal"/>
        <w:jc w:val="center"/>
      </w:pPr>
      <w:r>
        <w:t>(в ред. постановлений Правительства РТ</w:t>
      </w:r>
    </w:p>
    <w:p w:rsidR="00F37037" w:rsidRDefault="00F37037">
      <w:pPr>
        <w:pStyle w:val="ConsPlusNormal"/>
        <w:jc w:val="center"/>
      </w:pPr>
      <w:r>
        <w:t xml:space="preserve">от 06.12.2019 </w:t>
      </w:r>
      <w:hyperlink r:id="rId916" w:history="1">
        <w:r>
          <w:rPr>
            <w:color w:val="0000FF"/>
          </w:rPr>
          <w:t>N 580</w:t>
        </w:r>
      </w:hyperlink>
      <w:r>
        <w:t xml:space="preserve">, от 17.08.2020 </w:t>
      </w:r>
      <w:hyperlink r:id="rId917" w:history="1">
        <w:r>
          <w:rPr>
            <w:color w:val="0000FF"/>
          </w:rPr>
          <w:t>N 373</w:t>
        </w:r>
      </w:hyperlink>
      <w:r>
        <w:t>)</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587"/>
        <w:gridCol w:w="1587"/>
        <w:gridCol w:w="1587"/>
        <w:gridCol w:w="1077"/>
        <w:gridCol w:w="1276"/>
        <w:gridCol w:w="1418"/>
        <w:gridCol w:w="2098"/>
      </w:tblGrid>
      <w:tr w:rsidR="00F37037">
        <w:tc>
          <w:tcPr>
            <w:tcW w:w="1984" w:type="dxa"/>
            <w:vMerge w:val="restart"/>
            <w:vAlign w:val="center"/>
          </w:tcPr>
          <w:p w:rsidR="00F37037" w:rsidRDefault="00F37037">
            <w:pPr>
              <w:pStyle w:val="ConsPlusNormal"/>
              <w:jc w:val="center"/>
            </w:pPr>
            <w:r>
              <w:t>Наименование мероприятия</w:t>
            </w:r>
          </w:p>
        </w:tc>
        <w:tc>
          <w:tcPr>
            <w:tcW w:w="7114" w:type="dxa"/>
            <w:gridSpan w:val="5"/>
            <w:vAlign w:val="center"/>
          </w:tcPr>
          <w:p w:rsidR="00F37037" w:rsidRDefault="00F37037">
            <w:pPr>
              <w:pStyle w:val="ConsPlusNormal"/>
              <w:jc w:val="center"/>
            </w:pPr>
            <w:r>
              <w:t>Объем финансирования, тыс. рублей</w:t>
            </w:r>
          </w:p>
        </w:tc>
        <w:tc>
          <w:tcPr>
            <w:tcW w:w="1418" w:type="dxa"/>
            <w:vMerge w:val="restart"/>
            <w:vAlign w:val="center"/>
          </w:tcPr>
          <w:p w:rsidR="00F37037" w:rsidRDefault="00F37037">
            <w:pPr>
              <w:pStyle w:val="ConsPlusNormal"/>
              <w:jc w:val="center"/>
            </w:pPr>
            <w:r>
              <w:t>Сроки реализации (годы)</w:t>
            </w:r>
          </w:p>
        </w:tc>
        <w:tc>
          <w:tcPr>
            <w:tcW w:w="2098" w:type="dxa"/>
            <w:vMerge w:val="restart"/>
            <w:vAlign w:val="center"/>
          </w:tcPr>
          <w:p w:rsidR="00F37037" w:rsidRDefault="00F37037">
            <w:pPr>
              <w:pStyle w:val="ConsPlusNormal"/>
              <w:jc w:val="center"/>
            </w:pPr>
            <w:r>
              <w:t>Ответственные за исполнение</w:t>
            </w:r>
          </w:p>
        </w:tc>
      </w:tr>
      <w:tr w:rsidR="00F37037">
        <w:tc>
          <w:tcPr>
            <w:tcW w:w="1984" w:type="dxa"/>
            <w:vMerge/>
          </w:tcPr>
          <w:p w:rsidR="00F37037" w:rsidRDefault="00F37037"/>
        </w:tc>
        <w:tc>
          <w:tcPr>
            <w:tcW w:w="1587" w:type="dxa"/>
            <w:vAlign w:val="center"/>
          </w:tcPr>
          <w:p w:rsidR="00F37037" w:rsidRDefault="00F37037">
            <w:pPr>
              <w:pStyle w:val="ConsPlusNormal"/>
              <w:jc w:val="center"/>
            </w:pPr>
            <w:r>
              <w:t>всего</w:t>
            </w:r>
          </w:p>
        </w:tc>
        <w:tc>
          <w:tcPr>
            <w:tcW w:w="1587" w:type="dxa"/>
            <w:vAlign w:val="center"/>
          </w:tcPr>
          <w:p w:rsidR="00F37037" w:rsidRDefault="00F37037">
            <w:pPr>
              <w:pStyle w:val="ConsPlusNormal"/>
              <w:jc w:val="center"/>
            </w:pPr>
            <w:r>
              <w:t>федеральный бюджет</w:t>
            </w:r>
          </w:p>
        </w:tc>
        <w:tc>
          <w:tcPr>
            <w:tcW w:w="1587" w:type="dxa"/>
            <w:vAlign w:val="center"/>
          </w:tcPr>
          <w:p w:rsidR="00F37037" w:rsidRDefault="00F37037">
            <w:pPr>
              <w:pStyle w:val="ConsPlusNormal"/>
              <w:jc w:val="center"/>
            </w:pPr>
            <w:r>
              <w:t>республиканский бюджет</w:t>
            </w:r>
          </w:p>
        </w:tc>
        <w:tc>
          <w:tcPr>
            <w:tcW w:w="1077" w:type="dxa"/>
            <w:vAlign w:val="center"/>
          </w:tcPr>
          <w:p w:rsidR="00F37037" w:rsidRDefault="00F37037">
            <w:pPr>
              <w:pStyle w:val="ConsPlusNormal"/>
              <w:jc w:val="center"/>
            </w:pPr>
            <w:r>
              <w:t>местный бюджет</w:t>
            </w:r>
          </w:p>
        </w:tc>
        <w:tc>
          <w:tcPr>
            <w:tcW w:w="1276" w:type="dxa"/>
            <w:vAlign w:val="center"/>
          </w:tcPr>
          <w:p w:rsidR="00F37037" w:rsidRDefault="00F37037">
            <w:pPr>
              <w:pStyle w:val="ConsPlusNormal"/>
              <w:jc w:val="center"/>
            </w:pPr>
            <w:r>
              <w:t>внебюджетные средства</w:t>
            </w:r>
          </w:p>
        </w:tc>
        <w:tc>
          <w:tcPr>
            <w:tcW w:w="1418" w:type="dxa"/>
            <w:vMerge/>
          </w:tcPr>
          <w:p w:rsidR="00F37037" w:rsidRDefault="00F37037"/>
        </w:tc>
        <w:tc>
          <w:tcPr>
            <w:tcW w:w="2098" w:type="dxa"/>
            <w:vMerge/>
          </w:tcPr>
          <w:p w:rsidR="00F37037" w:rsidRDefault="00F37037"/>
        </w:tc>
      </w:tr>
      <w:tr w:rsidR="00F37037">
        <w:tc>
          <w:tcPr>
            <w:tcW w:w="1984" w:type="dxa"/>
            <w:vAlign w:val="center"/>
          </w:tcPr>
          <w:p w:rsidR="00F37037" w:rsidRDefault="00F37037">
            <w:pPr>
              <w:pStyle w:val="ConsPlusNormal"/>
              <w:jc w:val="center"/>
            </w:pPr>
            <w:r>
              <w:t>1</w:t>
            </w:r>
          </w:p>
        </w:tc>
        <w:tc>
          <w:tcPr>
            <w:tcW w:w="1587" w:type="dxa"/>
            <w:vAlign w:val="center"/>
          </w:tcPr>
          <w:p w:rsidR="00F37037" w:rsidRDefault="00F37037">
            <w:pPr>
              <w:pStyle w:val="ConsPlusNormal"/>
              <w:jc w:val="center"/>
            </w:pPr>
            <w:r>
              <w:t>2</w:t>
            </w:r>
          </w:p>
        </w:tc>
        <w:tc>
          <w:tcPr>
            <w:tcW w:w="1587" w:type="dxa"/>
            <w:vAlign w:val="center"/>
          </w:tcPr>
          <w:p w:rsidR="00F37037" w:rsidRDefault="00F37037">
            <w:pPr>
              <w:pStyle w:val="ConsPlusNormal"/>
              <w:jc w:val="center"/>
            </w:pPr>
            <w:r>
              <w:t>3</w:t>
            </w:r>
          </w:p>
        </w:tc>
        <w:tc>
          <w:tcPr>
            <w:tcW w:w="1587" w:type="dxa"/>
            <w:vAlign w:val="center"/>
          </w:tcPr>
          <w:p w:rsidR="00F37037" w:rsidRDefault="00F37037">
            <w:pPr>
              <w:pStyle w:val="ConsPlusNormal"/>
              <w:jc w:val="center"/>
            </w:pPr>
            <w:r>
              <w:t>4</w:t>
            </w:r>
          </w:p>
        </w:tc>
        <w:tc>
          <w:tcPr>
            <w:tcW w:w="1077" w:type="dxa"/>
            <w:vAlign w:val="center"/>
          </w:tcPr>
          <w:p w:rsidR="00F37037" w:rsidRDefault="00F37037">
            <w:pPr>
              <w:pStyle w:val="ConsPlusNormal"/>
              <w:jc w:val="center"/>
            </w:pPr>
            <w:r>
              <w:t>5</w:t>
            </w:r>
          </w:p>
        </w:tc>
        <w:tc>
          <w:tcPr>
            <w:tcW w:w="1276" w:type="dxa"/>
            <w:vAlign w:val="center"/>
          </w:tcPr>
          <w:p w:rsidR="00F37037" w:rsidRDefault="00F37037">
            <w:pPr>
              <w:pStyle w:val="ConsPlusNormal"/>
              <w:jc w:val="center"/>
            </w:pPr>
            <w:r>
              <w:t>6</w:t>
            </w:r>
          </w:p>
        </w:tc>
        <w:tc>
          <w:tcPr>
            <w:tcW w:w="1418" w:type="dxa"/>
            <w:vAlign w:val="center"/>
          </w:tcPr>
          <w:p w:rsidR="00F37037" w:rsidRDefault="00F37037">
            <w:pPr>
              <w:pStyle w:val="ConsPlusNormal"/>
              <w:jc w:val="center"/>
            </w:pPr>
            <w:r>
              <w:t>7</w:t>
            </w:r>
          </w:p>
        </w:tc>
        <w:tc>
          <w:tcPr>
            <w:tcW w:w="2098" w:type="dxa"/>
            <w:vAlign w:val="center"/>
          </w:tcPr>
          <w:p w:rsidR="00F37037" w:rsidRDefault="00F37037">
            <w:pPr>
              <w:pStyle w:val="ConsPlusNormal"/>
              <w:jc w:val="center"/>
            </w:pPr>
            <w:r>
              <w:t>8</w:t>
            </w:r>
          </w:p>
        </w:tc>
      </w:tr>
      <w:tr w:rsidR="00F37037">
        <w:tc>
          <w:tcPr>
            <w:tcW w:w="1984" w:type="dxa"/>
            <w:vMerge w:val="restart"/>
          </w:tcPr>
          <w:p w:rsidR="00F37037" w:rsidRDefault="00F37037">
            <w:pPr>
              <w:pStyle w:val="ConsPlusNormal"/>
              <w:outlineLvl w:val="3"/>
            </w:pPr>
            <w:r>
              <w:t xml:space="preserve">1. </w:t>
            </w:r>
            <w:hyperlink w:anchor="P1576" w:history="1">
              <w:r>
                <w:rPr>
                  <w:color w:val="0000FF"/>
                </w:rPr>
                <w:t>Подпрограмма 1</w:t>
              </w:r>
            </w:hyperlink>
            <w:r>
              <w:t xml:space="preserve"> "Развитие дошкольного образования"</w:t>
            </w:r>
          </w:p>
        </w:tc>
        <w:tc>
          <w:tcPr>
            <w:tcW w:w="1587" w:type="dxa"/>
          </w:tcPr>
          <w:p w:rsidR="00F37037" w:rsidRDefault="00F37037">
            <w:pPr>
              <w:pStyle w:val="ConsPlusNormal"/>
              <w:jc w:val="center"/>
            </w:pPr>
            <w:r>
              <w:t>19494493,23</w:t>
            </w:r>
          </w:p>
        </w:tc>
        <w:tc>
          <w:tcPr>
            <w:tcW w:w="1587" w:type="dxa"/>
          </w:tcPr>
          <w:p w:rsidR="00F37037" w:rsidRDefault="00F37037">
            <w:pPr>
              <w:pStyle w:val="ConsPlusNormal"/>
              <w:jc w:val="center"/>
            </w:pPr>
            <w:r>
              <w:t>5859323,94</w:t>
            </w:r>
          </w:p>
        </w:tc>
        <w:tc>
          <w:tcPr>
            <w:tcW w:w="1587" w:type="dxa"/>
          </w:tcPr>
          <w:p w:rsidR="00F37037" w:rsidRDefault="00F37037">
            <w:pPr>
              <w:pStyle w:val="ConsPlusNormal"/>
              <w:jc w:val="center"/>
            </w:pPr>
            <w:r>
              <w:t>13635169,29</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2014 - 2023</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1797305,00</w:t>
            </w:r>
          </w:p>
        </w:tc>
        <w:tc>
          <w:tcPr>
            <w:tcW w:w="1587" w:type="dxa"/>
          </w:tcPr>
          <w:p w:rsidR="00F37037" w:rsidRDefault="00F37037">
            <w:pPr>
              <w:pStyle w:val="ConsPlusNormal"/>
              <w:jc w:val="center"/>
            </w:pPr>
            <w:r>
              <w:t>479020,43</w:t>
            </w:r>
          </w:p>
        </w:tc>
        <w:tc>
          <w:tcPr>
            <w:tcW w:w="1587" w:type="dxa"/>
          </w:tcPr>
          <w:p w:rsidR="00F37037" w:rsidRDefault="00F37037">
            <w:pPr>
              <w:pStyle w:val="ConsPlusNormal"/>
              <w:jc w:val="center"/>
            </w:pPr>
            <w:r>
              <w:t>1318284,57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1389511,60</w:t>
            </w:r>
          </w:p>
        </w:tc>
        <w:tc>
          <w:tcPr>
            <w:tcW w:w="1587" w:type="dxa"/>
          </w:tcPr>
          <w:p w:rsidR="00F37037" w:rsidRDefault="00F37037">
            <w:pPr>
              <w:pStyle w:val="ConsPlusNormal"/>
              <w:jc w:val="center"/>
            </w:pPr>
            <w:r>
              <w:t>162926,20</w:t>
            </w:r>
          </w:p>
        </w:tc>
        <w:tc>
          <w:tcPr>
            <w:tcW w:w="1587" w:type="dxa"/>
          </w:tcPr>
          <w:p w:rsidR="00F37037" w:rsidRDefault="00F37037">
            <w:pPr>
              <w:pStyle w:val="ConsPlusNormal"/>
              <w:jc w:val="center"/>
            </w:pPr>
            <w:r>
              <w:t>1226585,40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1410662,26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1410662,26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1696072,90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1696072,90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1919385,90</w:t>
            </w:r>
          </w:p>
        </w:tc>
        <w:tc>
          <w:tcPr>
            <w:tcW w:w="1587" w:type="dxa"/>
          </w:tcPr>
          <w:p w:rsidR="00F37037" w:rsidRDefault="00F37037">
            <w:pPr>
              <w:pStyle w:val="ConsPlusNormal"/>
              <w:jc w:val="center"/>
            </w:pPr>
            <w:r>
              <w:t>315017,90</w:t>
            </w:r>
          </w:p>
        </w:tc>
        <w:tc>
          <w:tcPr>
            <w:tcW w:w="1587" w:type="dxa"/>
          </w:tcPr>
          <w:p w:rsidR="00F37037" w:rsidRDefault="00F37037">
            <w:pPr>
              <w:pStyle w:val="ConsPlusNormal"/>
              <w:jc w:val="center"/>
            </w:pPr>
            <w:r>
              <w:t>1604368,00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2661049,00</w:t>
            </w:r>
          </w:p>
        </w:tc>
        <w:tc>
          <w:tcPr>
            <w:tcW w:w="1587" w:type="dxa"/>
          </w:tcPr>
          <w:p w:rsidR="00F37037" w:rsidRDefault="00F37037">
            <w:pPr>
              <w:pStyle w:val="ConsPlusNormal"/>
              <w:jc w:val="center"/>
            </w:pPr>
            <w:r>
              <w:t>920755,00</w:t>
            </w:r>
          </w:p>
        </w:tc>
        <w:tc>
          <w:tcPr>
            <w:tcW w:w="1587" w:type="dxa"/>
          </w:tcPr>
          <w:p w:rsidR="00F37037" w:rsidRDefault="00F37037">
            <w:pPr>
              <w:pStyle w:val="ConsPlusNormal"/>
              <w:jc w:val="center"/>
            </w:pPr>
            <w:r>
              <w:t>1740294,00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2295651,66</w:t>
            </w:r>
          </w:p>
        </w:tc>
        <w:tc>
          <w:tcPr>
            <w:tcW w:w="1587" w:type="dxa"/>
          </w:tcPr>
          <w:p w:rsidR="00F37037" w:rsidRDefault="00F37037">
            <w:pPr>
              <w:pStyle w:val="ConsPlusNormal"/>
              <w:jc w:val="center"/>
            </w:pPr>
            <w:r>
              <w:t>769354,80</w:t>
            </w:r>
          </w:p>
        </w:tc>
        <w:tc>
          <w:tcPr>
            <w:tcW w:w="1587" w:type="dxa"/>
          </w:tcPr>
          <w:p w:rsidR="00F37037" w:rsidRDefault="00F37037">
            <w:pPr>
              <w:pStyle w:val="ConsPlusNormal"/>
              <w:jc w:val="center"/>
            </w:pPr>
            <w:r>
              <w:t>1526296,86</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2796733,46</w:t>
            </w:r>
          </w:p>
        </w:tc>
        <w:tc>
          <w:tcPr>
            <w:tcW w:w="1587" w:type="dxa"/>
          </w:tcPr>
          <w:p w:rsidR="00F37037" w:rsidRDefault="00F37037">
            <w:pPr>
              <w:pStyle w:val="ConsPlusNormal"/>
              <w:jc w:val="center"/>
            </w:pPr>
            <w:r>
              <w:t>1243830,60</w:t>
            </w:r>
          </w:p>
        </w:tc>
        <w:tc>
          <w:tcPr>
            <w:tcW w:w="1587" w:type="dxa"/>
          </w:tcPr>
          <w:p w:rsidR="00F37037" w:rsidRDefault="00F37037">
            <w:pPr>
              <w:pStyle w:val="ConsPlusNormal"/>
              <w:jc w:val="center"/>
            </w:pPr>
            <w:r>
              <w:t>1552902,86</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2847474,60</w:t>
            </w:r>
          </w:p>
        </w:tc>
        <w:tc>
          <w:tcPr>
            <w:tcW w:w="1587" w:type="dxa"/>
          </w:tcPr>
          <w:p w:rsidR="00F37037" w:rsidRDefault="00F37037">
            <w:pPr>
              <w:pStyle w:val="ConsPlusNormal"/>
              <w:jc w:val="center"/>
            </w:pPr>
            <w:r>
              <w:t>1294578,58</w:t>
            </w:r>
          </w:p>
        </w:tc>
        <w:tc>
          <w:tcPr>
            <w:tcW w:w="1587" w:type="dxa"/>
          </w:tcPr>
          <w:p w:rsidR="00F37037" w:rsidRDefault="00F37037">
            <w:pPr>
              <w:pStyle w:val="ConsPlusNormal"/>
              <w:jc w:val="center"/>
            </w:pPr>
            <w:r>
              <w:t>1552896,02</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680646,85</w:t>
            </w:r>
          </w:p>
        </w:tc>
        <w:tc>
          <w:tcPr>
            <w:tcW w:w="1587" w:type="dxa"/>
          </w:tcPr>
          <w:p w:rsidR="00F37037" w:rsidRDefault="00F37037">
            <w:pPr>
              <w:pStyle w:val="ConsPlusNormal"/>
              <w:jc w:val="center"/>
            </w:pPr>
            <w:r>
              <w:t>673840,43</w:t>
            </w:r>
          </w:p>
        </w:tc>
        <w:tc>
          <w:tcPr>
            <w:tcW w:w="1587" w:type="dxa"/>
          </w:tcPr>
          <w:p w:rsidR="00F37037" w:rsidRDefault="00F37037">
            <w:pPr>
              <w:pStyle w:val="ConsPlusNormal"/>
              <w:jc w:val="center"/>
            </w:pPr>
            <w:r>
              <w:t>6806,42</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tcPr>
          <w:p w:rsidR="00F37037" w:rsidRDefault="00F37037">
            <w:pPr>
              <w:pStyle w:val="ConsPlusNormal"/>
            </w:pPr>
            <w:r>
              <w:t>1.1. Экспертно-аналитическая поддержка муниципальных органов управления образования по дошкольному образованию, в том числе: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 xml:space="preserve">Минобрнауки Республики Тыва, ГАУ ДПО "Тувинский институт развития образования и повышения квалификации", ГБНУ "Институт развития национальной школы", ГБУ "Институт оценки качества образования Республики Тыва", органы местного самоуправления, осуществляющие управление в сфере </w:t>
            </w:r>
            <w:r>
              <w:lastRenderedPageBreak/>
              <w:t>образования (по согласованию)</w:t>
            </w:r>
          </w:p>
        </w:tc>
      </w:tr>
      <w:tr w:rsidR="00F37037">
        <w:tc>
          <w:tcPr>
            <w:tcW w:w="1984" w:type="dxa"/>
          </w:tcPr>
          <w:p w:rsidR="00F37037" w:rsidRDefault="00F37037">
            <w:pPr>
              <w:pStyle w:val="ConsPlusNormal"/>
            </w:pPr>
            <w:r>
              <w:lastRenderedPageBreak/>
              <w:t>1.1.1. создание инфраструктуры сопровождения раннего развития детей до 3 лет, в том числе: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1.1.1.1. организация деятельности консультативных пунктов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ГАОУ ДПО "Тувинский институт развития образования и повышения квалификации", ГБНУ "Институт развития национальной школы",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 xml:space="preserve">1.1.1.2. открытие дошкольных групп представителями </w:t>
            </w:r>
            <w:r>
              <w:lastRenderedPageBreak/>
              <w:t>малого и среднего бизнеса</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 xml:space="preserve">Минобрнауки Республики Тыва, органы местного </w:t>
            </w:r>
            <w:r>
              <w:lastRenderedPageBreak/>
              <w:t>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lastRenderedPageBreak/>
              <w:t>1.1.2. мониторинг достижения муниципальными органами исполнительной власти показателей по дошкольному образованию, в том числе:</w:t>
            </w:r>
          </w:p>
          <w:p w:rsidR="00F37037" w:rsidRDefault="00F37037">
            <w:pPr>
              <w:pStyle w:val="ConsPlusNormal"/>
            </w:pPr>
            <w:r>
              <w:t>численность детей, охваченных дошкольным образованием в организациях всех форм собственности;</w:t>
            </w:r>
          </w:p>
          <w:p w:rsidR="00F37037" w:rsidRDefault="00F37037">
            <w:pPr>
              <w:pStyle w:val="ConsPlusNormal"/>
            </w:pPr>
            <w:r>
              <w:t xml:space="preserve">численность детей, поставленных на учет для предоставления места в дошкольных организациях, у которых желаемая дата зачисления не позднее 1 сентября текущего года, но не обеспеченных </w:t>
            </w:r>
            <w:r>
              <w:lastRenderedPageBreak/>
              <w:t>местом на 1 сентября текущего года</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lastRenderedPageBreak/>
              <w:t>1.1.3. мониторинг зачисления детей в дошкольные учреждения (учет желаемой даты поступления)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1.1.4. мониторинг родительской платы в муниципальных дошкольных учреждениях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 xml:space="preserve">1.1.5. мониторинг численности педагогов, прошедших повышение квалификации свыше 16 часов в условиях действия федерального государственного образовательного стандарта </w:t>
            </w:r>
            <w:r>
              <w:lastRenderedPageBreak/>
              <w:t>дошкольного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lastRenderedPageBreak/>
              <w:t>1.1.6. внедрение федерального государственного образовательного стандарта дошкольного образования, в том числе: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2016 - 2017</w:t>
            </w:r>
          </w:p>
        </w:tc>
        <w:tc>
          <w:tcPr>
            <w:tcW w:w="2098" w:type="dxa"/>
          </w:tcPr>
          <w:p w:rsidR="00F37037" w:rsidRDefault="00F37037">
            <w:pPr>
              <w:pStyle w:val="ConsPlusNormal"/>
            </w:pPr>
            <w:r>
              <w:t>Минобрнауки Республики Тыва, ГАОУ ДПО "Тувинский институт 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1.1.6.1. организационно-методическое сопровождение педагогов при подготовке к аттестации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tcPr>
          <w:p w:rsidR="00F37037" w:rsidRDefault="00F37037">
            <w:pPr>
              <w:pStyle w:val="ConsPlusNormal"/>
            </w:pPr>
            <w:r>
              <w:t>Минобрнауки Республики Тыва, ГАОУ ДПО "Тувинский институт 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 xml:space="preserve">1.1.6.2. проведение </w:t>
            </w:r>
            <w:r>
              <w:lastRenderedPageBreak/>
              <w:t>курсов повышения квалификации кадрового резерва руководителей дошкольных организаций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 xml:space="preserve">Минобрнауки </w:t>
            </w:r>
            <w:r>
              <w:lastRenderedPageBreak/>
              <w:t>Республики Тыва, ГАОУ ДПО "Тувинский институт 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lastRenderedPageBreak/>
              <w:t>1.1.6.3. участие педагогов в конкурсах профессионального мастерства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 ГАОУ ДПО "Тувинский институт 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84" w:type="dxa"/>
          </w:tcPr>
          <w:p w:rsidR="00F37037" w:rsidRDefault="00F37037">
            <w:pPr>
              <w:pStyle w:val="ConsPlusNormal"/>
            </w:pPr>
            <w:r>
              <w:t xml:space="preserve">1.1.6.4. мониторинг образовательных организаций, реализующих программы </w:t>
            </w:r>
            <w:r>
              <w:lastRenderedPageBreak/>
              <w:t>дошкольного образования, в которых обеспечена предметно-пространственная развивающая среда в соответствии с ФГОС дошкольного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2016 - 2017</w:t>
            </w:r>
          </w:p>
        </w:tc>
        <w:tc>
          <w:tcPr>
            <w:tcW w:w="2098" w:type="dxa"/>
          </w:tcPr>
          <w:p w:rsidR="00F37037" w:rsidRDefault="00F37037">
            <w:pPr>
              <w:pStyle w:val="ConsPlusNormal"/>
            </w:pPr>
            <w:r>
              <w:t xml:space="preserve">Минобрнауки Республики Тыва, органы местного самоуправления, осуществляющие </w:t>
            </w:r>
            <w:r>
              <w:lastRenderedPageBreak/>
              <w:t>управление в сфере образования (по согласованию)</w:t>
            </w:r>
          </w:p>
        </w:tc>
      </w:tr>
      <w:tr w:rsidR="00F37037">
        <w:tc>
          <w:tcPr>
            <w:tcW w:w="1984" w:type="dxa"/>
            <w:vMerge w:val="restart"/>
          </w:tcPr>
          <w:p w:rsidR="00F37037" w:rsidRDefault="00F37037">
            <w:pPr>
              <w:pStyle w:val="ConsPlusNormal"/>
            </w:pPr>
            <w:r>
              <w:lastRenderedPageBreak/>
              <w:t>1.2. Создание условий для развития дошкольного образования путем реконструкции и капитального ремонта зданий дошкольных образовательных организаций</w:t>
            </w:r>
          </w:p>
        </w:tc>
        <w:tc>
          <w:tcPr>
            <w:tcW w:w="1587" w:type="dxa"/>
          </w:tcPr>
          <w:p w:rsidR="00F37037" w:rsidRDefault="00F37037">
            <w:pPr>
              <w:pStyle w:val="ConsPlusNormal"/>
              <w:jc w:val="center"/>
            </w:pPr>
            <w:r>
              <w:t>1021299,83</w:t>
            </w:r>
          </w:p>
        </w:tc>
        <w:tc>
          <w:tcPr>
            <w:tcW w:w="1587" w:type="dxa"/>
          </w:tcPr>
          <w:p w:rsidR="00F37037" w:rsidRDefault="00F37037">
            <w:pPr>
              <w:pStyle w:val="ConsPlusNormal"/>
              <w:jc w:val="center"/>
            </w:pPr>
            <w:r>
              <w:t>641946,63</w:t>
            </w:r>
          </w:p>
        </w:tc>
        <w:tc>
          <w:tcPr>
            <w:tcW w:w="1587" w:type="dxa"/>
          </w:tcPr>
          <w:p w:rsidR="00F37037" w:rsidRDefault="00F37037">
            <w:pPr>
              <w:pStyle w:val="ConsPlusNormal"/>
              <w:jc w:val="center"/>
            </w:pPr>
            <w:r>
              <w:t>379353,20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2014 - 2019</w:t>
            </w:r>
          </w:p>
        </w:tc>
        <w:tc>
          <w:tcPr>
            <w:tcW w:w="2098" w:type="dxa"/>
            <w:vMerge w:val="restart"/>
          </w:tcPr>
          <w:p w:rsidR="00F37037" w:rsidRDefault="00F37037">
            <w:pPr>
              <w:pStyle w:val="ConsPlusNormal"/>
            </w:pPr>
            <w:r>
              <w:t>Минстрой Республики Тыва, Минобрнауки Республики Тыва,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668818,03</w:t>
            </w:r>
          </w:p>
        </w:tc>
        <w:tc>
          <w:tcPr>
            <w:tcW w:w="1587" w:type="dxa"/>
          </w:tcPr>
          <w:p w:rsidR="00F37037" w:rsidRDefault="00F37037">
            <w:pPr>
              <w:pStyle w:val="ConsPlusNormal"/>
              <w:jc w:val="center"/>
            </w:pPr>
            <w:r>
              <w:t>479020,43</w:t>
            </w:r>
          </w:p>
        </w:tc>
        <w:tc>
          <w:tcPr>
            <w:tcW w:w="1587" w:type="dxa"/>
          </w:tcPr>
          <w:p w:rsidR="00F37037" w:rsidRDefault="00F37037">
            <w:pPr>
              <w:pStyle w:val="ConsPlusNormal"/>
              <w:jc w:val="center"/>
            </w:pPr>
            <w:r>
              <w:t>189797,60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250003,40</w:t>
            </w:r>
          </w:p>
        </w:tc>
        <w:tc>
          <w:tcPr>
            <w:tcW w:w="1587" w:type="dxa"/>
          </w:tcPr>
          <w:p w:rsidR="00F37037" w:rsidRDefault="00F37037">
            <w:pPr>
              <w:pStyle w:val="ConsPlusNormal"/>
              <w:jc w:val="center"/>
            </w:pPr>
            <w:r>
              <w:t>162926,20</w:t>
            </w:r>
          </w:p>
        </w:tc>
        <w:tc>
          <w:tcPr>
            <w:tcW w:w="1587" w:type="dxa"/>
          </w:tcPr>
          <w:p w:rsidR="00F37037" w:rsidRDefault="00F37037">
            <w:pPr>
              <w:pStyle w:val="ConsPlusNormal"/>
              <w:jc w:val="center"/>
            </w:pPr>
            <w:r>
              <w:t>87077,20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64769,50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64769,50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37708,90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37708,90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tcPr>
          <w:p w:rsidR="00F37037" w:rsidRDefault="00F37037">
            <w:pPr>
              <w:pStyle w:val="ConsPlusNormal"/>
            </w:pPr>
            <w:r>
              <w:t xml:space="preserve">1.2.1. капитальный ремонт детского сада с. Эрзин </w:t>
            </w:r>
            <w:proofErr w:type="spellStart"/>
            <w:r>
              <w:t>Эрзинского</w:t>
            </w:r>
            <w:proofErr w:type="spellEnd"/>
            <w:r>
              <w:t xml:space="preserve"> кожууна</w:t>
            </w:r>
          </w:p>
        </w:tc>
        <w:tc>
          <w:tcPr>
            <w:tcW w:w="1587" w:type="dxa"/>
          </w:tcPr>
          <w:p w:rsidR="00F37037" w:rsidRDefault="00F37037">
            <w:pPr>
              <w:pStyle w:val="ConsPlusNormal"/>
              <w:jc w:val="center"/>
            </w:pPr>
            <w:r>
              <w:t>28860,98</w:t>
            </w:r>
          </w:p>
        </w:tc>
        <w:tc>
          <w:tcPr>
            <w:tcW w:w="1587" w:type="dxa"/>
          </w:tcPr>
          <w:p w:rsidR="00F37037" w:rsidRDefault="00F37037">
            <w:pPr>
              <w:pStyle w:val="ConsPlusNormal"/>
              <w:jc w:val="center"/>
            </w:pPr>
            <w:r>
              <w:t>21881,10</w:t>
            </w:r>
          </w:p>
        </w:tc>
        <w:tc>
          <w:tcPr>
            <w:tcW w:w="1587" w:type="dxa"/>
          </w:tcPr>
          <w:p w:rsidR="00F37037" w:rsidRDefault="00F37037">
            <w:pPr>
              <w:pStyle w:val="ConsPlusNormal"/>
              <w:jc w:val="center"/>
            </w:pPr>
            <w:r>
              <w:t>6979,88</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1.2.2. капитальный ремонт детского сада N 13 г. Кызыла</w:t>
            </w:r>
          </w:p>
        </w:tc>
        <w:tc>
          <w:tcPr>
            <w:tcW w:w="1587" w:type="dxa"/>
          </w:tcPr>
          <w:p w:rsidR="00F37037" w:rsidRDefault="00F37037">
            <w:pPr>
              <w:pStyle w:val="ConsPlusNormal"/>
              <w:jc w:val="center"/>
            </w:pPr>
            <w:r>
              <w:t>16909,00</w:t>
            </w:r>
          </w:p>
        </w:tc>
        <w:tc>
          <w:tcPr>
            <w:tcW w:w="1587" w:type="dxa"/>
          </w:tcPr>
          <w:p w:rsidR="00F37037" w:rsidRDefault="00F37037">
            <w:pPr>
              <w:pStyle w:val="ConsPlusNormal"/>
              <w:jc w:val="center"/>
            </w:pPr>
            <w:r>
              <w:t>11150,70</w:t>
            </w:r>
          </w:p>
        </w:tc>
        <w:tc>
          <w:tcPr>
            <w:tcW w:w="1587" w:type="dxa"/>
          </w:tcPr>
          <w:p w:rsidR="00F37037" w:rsidRDefault="00F37037">
            <w:pPr>
              <w:pStyle w:val="ConsPlusNormal"/>
              <w:jc w:val="center"/>
            </w:pPr>
            <w:r>
              <w:t>5758,30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1.2.3. капитальный ремонт детского сада, г. Кызыл, ул. Калинина, д. 2а</w:t>
            </w:r>
          </w:p>
        </w:tc>
        <w:tc>
          <w:tcPr>
            <w:tcW w:w="1587" w:type="dxa"/>
          </w:tcPr>
          <w:p w:rsidR="00F37037" w:rsidRDefault="00F37037">
            <w:pPr>
              <w:pStyle w:val="ConsPlusNormal"/>
              <w:jc w:val="center"/>
            </w:pPr>
            <w:r>
              <w:t>18264,44</w:t>
            </w:r>
          </w:p>
        </w:tc>
        <w:tc>
          <w:tcPr>
            <w:tcW w:w="1587" w:type="dxa"/>
          </w:tcPr>
          <w:p w:rsidR="00F37037" w:rsidRDefault="00F37037">
            <w:pPr>
              <w:pStyle w:val="ConsPlusNormal"/>
              <w:jc w:val="center"/>
            </w:pPr>
            <w:r>
              <w:t>13729,00</w:t>
            </w:r>
          </w:p>
        </w:tc>
        <w:tc>
          <w:tcPr>
            <w:tcW w:w="1587" w:type="dxa"/>
          </w:tcPr>
          <w:p w:rsidR="00F37037" w:rsidRDefault="00F37037">
            <w:pPr>
              <w:pStyle w:val="ConsPlusNormal"/>
              <w:jc w:val="center"/>
            </w:pPr>
            <w:r>
              <w:t>4535,44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641,69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641,69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tcPr>
          <w:p w:rsidR="00F37037" w:rsidRDefault="00F37037">
            <w:pPr>
              <w:pStyle w:val="ConsPlusNormal"/>
            </w:pPr>
            <w:r>
              <w:t xml:space="preserve">1.2.4. капитальный ремонт детского сада "Теремок", </w:t>
            </w:r>
            <w:proofErr w:type="spellStart"/>
            <w:r>
              <w:t>Кызылский</w:t>
            </w:r>
            <w:proofErr w:type="spellEnd"/>
            <w:r>
              <w:t xml:space="preserve"> кожуун</w:t>
            </w:r>
          </w:p>
        </w:tc>
        <w:tc>
          <w:tcPr>
            <w:tcW w:w="1587" w:type="dxa"/>
          </w:tcPr>
          <w:p w:rsidR="00F37037" w:rsidRDefault="00F37037">
            <w:pPr>
              <w:pStyle w:val="ConsPlusNormal"/>
              <w:jc w:val="center"/>
            </w:pPr>
            <w:r>
              <w:t>11360,55</w:t>
            </w:r>
          </w:p>
        </w:tc>
        <w:tc>
          <w:tcPr>
            <w:tcW w:w="1587" w:type="dxa"/>
          </w:tcPr>
          <w:p w:rsidR="00F37037" w:rsidRDefault="00F37037">
            <w:pPr>
              <w:pStyle w:val="ConsPlusNormal"/>
              <w:jc w:val="center"/>
            </w:pPr>
            <w:r>
              <w:t>9081,30</w:t>
            </w:r>
          </w:p>
        </w:tc>
        <w:tc>
          <w:tcPr>
            <w:tcW w:w="1587" w:type="dxa"/>
          </w:tcPr>
          <w:p w:rsidR="00F37037" w:rsidRDefault="00F37037">
            <w:pPr>
              <w:pStyle w:val="ConsPlusNormal"/>
              <w:jc w:val="center"/>
            </w:pPr>
            <w:r>
              <w:t>2279,25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val="restart"/>
          </w:tcPr>
          <w:p w:rsidR="00F37037" w:rsidRDefault="00F37037">
            <w:pPr>
              <w:pStyle w:val="ConsPlusNormal"/>
            </w:pPr>
          </w:p>
        </w:tc>
      </w:tr>
      <w:tr w:rsidR="00F37037">
        <w:tc>
          <w:tcPr>
            <w:tcW w:w="1984" w:type="dxa"/>
          </w:tcPr>
          <w:p w:rsidR="00F37037" w:rsidRDefault="00F37037">
            <w:pPr>
              <w:pStyle w:val="ConsPlusNormal"/>
            </w:pPr>
            <w:r>
              <w:t xml:space="preserve">1.2.5. капитальный ремонт детского сада "Колосок", </w:t>
            </w:r>
            <w:proofErr w:type="spellStart"/>
            <w:r>
              <w:t>Кызылский</w:t>
            </w:r>
            <w:proofErr w:type="spellEnd"/>
            <w:r>
              <w:t xml:space="preserve"> кожуун</w:t>
            </w:r>
          </w:p>
        </w:tc>
        <w:tc>
          <w:tcPr>
            <w:tcW w:w="1587" w:type="dxa"/>
          </w:tcPr>
          <w:p w:rsidR="00F37037" w:rsidRDefault="00F37037">
            <w:pPr>
              <w:pStyle w:val="ConsPlusNormal"/>
              <w:jc w:val="center"/>
            </w:pPr>
            <w:r>
              <w:t>11548,34</w:t>
            </w:r>
          </w:p>
        </w:tc>
        <w:tc>
          <w:tcPr>
            <w:tcW w:w="1587" w:type="dxa"/>
          </w:tcPr>
          <w:p w:rsidR="00F37037" w:rsidRDefault="00F37037">
            <w:pPr>
              <w:pStyle w:val="ConsPlusNormal"/>
              <w:jc w:val="center"/>
            </w:pPr>
            <w:r>
              <w:t>9238,67</w:t>
            </w:r>
          </w:p>
        </w:tc>
        <w:tc>
          <w:tcPr>
            <w:tcW w:w="1587" w:type="dxa"/>
          </w:tcPr>
          <w:p w:rsidR="00F37037" w:rsidRDefault="00F37037">
            <w:pPr>
              <w:pStyle w:val="ConsPlusNormal"/>
              <w:jc w:val="center"/>
            </w:pPr>
            <w:r>
              <w:t>2309,67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1.2.6. капитальный ремонт детского сада "</w:t>
            </w:r>
            <w:proofErr w:type="spellStart"/>
            <w:r>
              <w:t>Салгакчы</w:t>
            </w:r>
            <w:proofErr w:type="spellEnd"/>
            <w:r>
              <w:t xml:space="preserve">", </w:t>
            </w:r>
            <w:proofErr w:type="spellStart"/>
            <w:r>
              <w:t>Овюрский</w:t>
            </w:r>
            <w:proofErr w:type="spellEnd"/>
            <w:r>
              <w:t xml:space="preserve"> кожуун</w:t>
            </w:r>
          </w:p>
        </w:tc>
        <w:tc>
          <w:tcPr>
            <w:tcW w:w="1587" w:type="dxa"/>
          </w:tcPr>
          <w:p w:rsidR="00F37037" w:rsidRDefault="00F37037">
            <w:pPr>
              <w:pStyle w:val="ConsPlusNormal"/>
              <w:jc w:val="center"/>
            </w:pPr>
            <w:r>
              <w:t>16366,89</w:t>
            </w:r>
          </w:p>
        </w:tc>
        <w:tc>
          <w:tcPr>
            <w:tcW w:w="1587" w:type="dxa"/>
          </w:tcPr>
          <w:p w:rsidR="00F37037" w:rsidRDefault="00F37037">
            <w:pPr>
              <w:pStyle w:val="ConsPlusNormal"/>
              <w:jc w:val="center"/>
            </w:pPr>
            <w:r>
              <w:t>13023,22</w:t>
            </w:r>
          </w:p>
        </w:tc>
        <w:tc>
          <w:tcPr>
            <w:tcW w:w="1587" w:type="dxa"/>
          </w:tcPr>
          <w:p w:rsidR="00F37037" w:rsidRDefault="00F37037">
            <w:pPr>
              <w:pStyle w:val="ConsPlusNormal"/>
              <w:jc w:val="center"/>
            </w:pPr>
            <w:r>
              <w:t>3343,67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1.2.7. капитальный ремонт детского сада "</w:t>
            </w:r>
            <w:proofErr w:type="spellStart"/>
            <w:r>
              <w:t>Чечена</w:t>
            </w:r>
            <w:proofErr w:type="spellEnd"/>
            <w:r>
              <w:t xml:space="preserve">", </w:t>
            </w:r>
            <w:proofErr w:type="spellStart"/>
            <w:r>
              <w:t>Дзун-Хемчикский</w:t>
            </w:r>
            <w:proofErr w:type="spellEnd"/>
            <w:r>
              <w:t xml:space="preserve"> кожуун</w:t>
            </w:r>
          </w:p>
        </w:tc>
        <w:tc>
          <w:tcPr>
            <w:tcW w:w="1587" w:type="dxa"/>
          </w:tcPr>
          <w:p w:rsidR="00F37037" w:rsidRDefault="00F37037">
            <w:pPr>
              <w:pStyle w:val="ConsPlusNormal"/>
              <w:jc w:val="center"/>
            </w:pPr>
            <w:r>
              <w:t>16688,12</w:t>
            </w:r>
          </w:p>
        </w:tc>
        <w:tc>
          <w:tcPr>
            <w:tcW w:w="1587" w:type="dxa"/>
          </w:tcPr>
          <w:p w:rsidR="00F37037" w:rsidRDefault="00F37037">
            <w:pPr>
              <w:pStyle w:val="ConsPlusNormal"/>
              <w:jc w:val="center"/>
            </w:pPr>
            <w:r>
              <w:t>13343,35</w:t>
            </w:r>
          </w:p>
        </w:tc>
        <w:tc>
          <w:tcPr>
            <w:tcW w:w="1587" w:type="dxa"/>
          </w:tcPr>
          <w:p w:rsidR="00F37037" w:rsidRDefault="00F37037">
            <w:pPr>
              <w:pStyle w:val="ConsPlusNormal"/>
              <w:jc w:val="center"/>
            </w:pPr>
            <w:r>
              <w:t>3344,77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1.2.8. капитальный ремонт детского сада "</w:t>
            </w:r>
            <w:proofErr w:type="spellStart"/>
            <w:r>
              <w:t>Чинчи</w:t>
            </w:r>
            <w:proofErr w:type="spellEnd"/>
            <w:r>
              <w:t xml:space="preserve">", с. </w:t>
            </w:r>
            <w:proofErr w:type="spellStart"/>
            <w:r>
              <w:t>Суг-Аксы</w:t>
            </w:r>
            <w:proofErr w:type="spellEnd"/>
            <w:r>
              <w:t xml:space="preserve"> </w:t>
            </w:r>
            <w:proofErr w:type="spellStart"/>
            <w:r>
              <w:t>Сут-Хольского</w:t>
            </w:r>
            <w:proofErr w:type="spellEnd"/>
            <w:r>
              <w:t xml:space="preserve"> кожууна</w:t>
            </w:r>
          </w:p>
        </w:tc>
        <w:tc>
          <w:tcPr>
            <w:tcW w:w="1587" w:type="dxa"/>
          </w:tcPr>
          <w:p w:rsidR="00F37037" w:rsidRDefault="00F37037">
            <w:pPr>
              <w:pStyle w:val="ConsPlusNormal"/>
              <w:jc w:val="center"/>
            </w:pPr>
            <w:r>
              <w:t>3135,39</w:t>
            </w:r>
          </w:p>
        </w:tc>
        <w:tc>
          <w:tcPr>
            <w:tcW w:w="1587" w:type="dxa"/>
          </w:tcPr>
          <w:p w:rsidR="00F37037" w:rsidRDefault="00F37037">
            <w:pPr>
              <w:pStyle w:val="ConsPlusNormal"/>
              <w:jc w:val="center"/>
            </w:pPr>
            <w:r>
              <w:t>2560,54</w:t>
            </w:r>
          </w:p>
        </w:tc>
        <w:tc>
          <w:tcPr>
            <w:tcW w:w="1587" w:type="dxa"/>
          </w:tcPr>
          <w:p w:rsidR="00F37037" w:rsidRDefault="00F37037">
            <w:pPr>
              <w:pStyle w:val="ConsPlusNormal"/>
              <w:jc w:val="center"/>
            </w:pPr>
            <w:r>
              <w:t>574,85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val="restart"/>
          </w:tcPr>
          <w:p w:rsidR="00F37037" w:rsidRDefault="00F37037">
            <w:pPr>
              <w:pStyle w:val="ConsPlusNormal"/>
            </w:pPr>
            <w:r>
              <w:t>1.2.9. капитальный ремонт детского сада "</w:t>
            </w:r>
            <w:proofErr w:type="spellStart"/>
            <w:r>
              <w:t>Дамырак</w:t>
            </w:r>
            <w:proofErr w:type="spellEnd"/>
            <w:r>
              <w:t xml:space="preserve">", </w:t>
            </w:r>
            <w:r>
              <w:lastRenderedPageBreak/>
              <w:t>Эрзинский кожуун</w:t>
            </w:r>
          </w:p>
        </w:tc>
        <w:tc>
          <w:tcPr>
            <w:tcW w:w="1587" w:type="dxa"/>
          </w:tcPr>
          <w:p w:rsidR="00F37037" w:rsidRDefault="00F37037">
            <w:pPr>
              <w:pStyle w:val="ConsPlusNormal"/>
              <w:jc w:val="center"/>
            </w:pPr>
            <w:r>
              <w:lastRenderedPageBreak/>
              <w:t>7056,00</w:t>
            </w:r>
          </w:p>
        </w:tc>
        <w:tc>
          <w:tcPr>
            <w:tcW w:w="1587" w:type="dxa"/>
          </w:tcPr>
          <w:p w:rsidR="00F37037" w:rsidRDefault="00F37037">
            <w:pPr>
              <w:pStyle w:val="ConsPlusNormal"/>
              <w:jc w:val="center"/>
            </w:pPr>
            <w:r>
              <w:t>5290,00</w:t>
            </w:r>
          </w:p>
        </w:tc>
        <w:tc>
          <w:tcPr>
            <w:tcW w:w="1587" w:type="dxa"/>
          </w:tcPr>
          <w:p w:rsidR="00F37037" w:rsidRDefault="00F37037">
            <w:pPr>
              <w:pStyle w:val="ConsPlusNormal"/>
              <w:jc w:val="center"/>
            </w:pPr>
            <w:r>
              <w:t>1766,00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318,46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318,46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tcPr>
          <w:p w:rsidR="00F37037" w:rsidRDefault="00F37037">
            <w:pPr>
              <w:pStyle w:val="ConsPlusNormal"/>
            </w:pPr>
            <w:r>
              <w:lastRenderedPageBreak/>
              <w:t>1.2.10. капитальный ремонт детского сада "Солнышко", с. Бурен-</w:t>
            </w:r>
            <w:proofErr w:type="spellStart"/>
            <w:r>
              <w:t>Хем</w:t>
            </w:r>
            <w:proofErr w:type="spellEnd"/>
            <w:r>
              <w:t xml:space="preserve"> </w:t>
            </w:r>
            <w:proofErr w:type="spellStart"/>
            <w:r>
              <w:t>Каа-Хемского</w:t>
            </w:r>
            <w:proofErr w:type="spellEnd"/>
            <w:r>
              <w:t xml:space="preserve"> кожууна</w:t>
            </w:r>
          </w:p>
        </w:tc>
        <w:tc>
          <w:tcPr>
            <w:tcW w:w="1587" w:type="dxa"/>
          </w:tcPr>
          <w:p w:rsidR="00F37037" w:rsidRDefault="00F37037">
            <w:pPr>
              <w:pStyle w:val="ConsPlusNormal"/>
              <w:jc w:val="center"/>
            </w:pPr>
            <w:r>
              <w:t>12572,50</w:t>
            </w:r>
          </w:p>
        </w:tc>
        <w:tc>
          <w:tcPr>
            <w:tcW w:w="1587" w:type="dxa"/>
          </w:tcPr>
          <w:p w:rsidR="00F37037" w:rsidRDefault="00F37037">
            <w:pPr>
              <w:pStyle w:val="ConsPlusNormal"/>
              <w:jc w:val="center"/>
            </w:pPr>
            <w:r>
              <w:t>9848,50</w:t>
            </w:r>
          </w:p>
        </w:tc>
        <w:tc>
          <w:tcPr>
            <w:tcW w:w="1587" w:type="dxa"/>
          </w:tcPr>
          <w:p w:rsidR="00F37037" w:rsidRDefault="00F37037">
            <w:pPr>
              <w:pStyle w:val="ConsPlusNormal"/>
              <w:jc w:val="center"/>
            </w:pPr>
            <w:r>
              <w:t>2724,00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1.2.11. капитальный ремонт детского сада "</w:t>
            </w:r>
            <w:proofErr w:type="spellStart"/>
            <w:r>
              <w:t>Челээш</w:t>
            </w:r>
            <w:proofErr w:type="spellEnd"/>
            <w:r>
              <w:t xml:space="preserve">", </w:t>
            </w:r>
            <w:proofErr w:type="spellStart"/>
            <w:r>
              <w:t>пгт</w:t>
            </w:r>
            <w:proofErr w:type="spellEnd"/>
            <w:r>
              <w:t xml:space="preserve">. </w:t>
            </w:r>
            <w:proofErr w:type="spellStart"/>
            <w:r>
              <w:t>Каа-Хем</w:t>
            </w:r>
            <w:proofErr w:type="spellEnd"/>
            <w:r>
              <w:t xml:space="preserve"> Кызылского кожууна</w:t>
            </w:r>
          </w:p>
        </w:tc>
        <w:tc>
          <w:tcPr>
            <w:tcW w:w="1587" w:type="dxa"/>
          </w:tcPr>
          <w:p w:rsidR="00F37037" w:rsidRDefault="00F37037">
            <w:pPr>
              <w:pStyle w:val="ConsPlusNormal"/>
              <w:jc w:val="center"/>
            </w:pPr>
            <w:r>
              <w:t>6167,30</w:t>
            </w:r>
          </w:p>
        </w:tc>
        <w:tc>
          <w:tcPr>
            <w:tcW w:w="1587" w:type="dxa"/>
          </w:tcPr>
          <w:p w:rsidR="00F37037" w:rsidRDefault="00F37037">
            <w:pPr>
              <w:pStyle w:val="ConsPlusNormal"/>
              <w:jc w:val="center"/>
            </w:pPr>
            <w:r>
              <w:t>4492,30</w:t>
            </w:r>
          </w:p>
        </w:tc>
        <w:tc>
          <w:tcPr>
            <w:tcW w:w="1587" w:type="dxa"/>
          </w:tcPr>
          <w:p w:rsidR="00F37037" w:rsidRDefault="00F37037">
            <w:pPr>
              <w:pStyle w:val="ConsPlusNormal"/>
              <w:jc w:val="center"/>
            </w:pPr>
            <w:r>
              <w:t>1675,00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val="restart"/>
          </w:tcPr>
          <w:p w:rsidR="00F37037" w:rsidRDefault="00F37037">
            <w:pPr>
              <w:pStyle w:val="ConsPlusNormal"/>
            </w:pPr>
            <w:r>
              <w:t>1.2.12. капитальный ремонт детского сада "</w:t>
            </w:r>
            <w:proofErr w:type="spellStart"/>
            <w:r>
              <w:t>Хунчугеш</w:t>
            </w:r>
            <w:proofErr w:type="spellEnd"/>
            <w:r>
              <w:t xml:space="preserve">", с. </w:t>
            </w:r>
            <w:proofErr w:type="spellStart"/>
            <w:r>
              <w:t>Суг-Аксы</w:t>
            </w:r>
            <w:proofErr w:type="spellEnd"/>
            <w:r>
              <w:t xml:space="preserve"> </w:t>
            </w:r>
            <w:proofErr w:type="spellStart"/>
            <w:r>
              <w:t>Сут-Хольского</w:t>
            </w:r>
            <w:proofErr w:type="spellEnd"/>
            <w:r>
              <w:t xml:space="preserve"> кожууна</w:t>
            </w:r>
          </w:p>
        </w:tc>
        <w:tc>
          <w:tcPr>
            <w:tcW w:w="1587" w:type="dxa"/>
          </w:tcPr>
          <w:p w:rsidR="00F37037" w:rsidRDefault="00F37037">
            <w:pPr>
              <w:pStyle w:val="ConsPlusNormal"/>
              <w:jc w:val="center"/>
            </w:pPr>
            <w:r>
              <w:t>2638,61</w:t>
            </w:r>
          </w:p>
        </w:tc>
        <w:tc>
          <w:tcPr>
            <w:tcW w:w="1587" w:type="dxa"/>
          </w:tcPr>
          <w:p w:rsidR="00F37037" w:rsidRDefault="00F37037">
            <w:pPr>
              <w:pStyle w:val="ConsPlusNormal"/>
              <w:jc w:val="center"/>
            </w:pPr>
            <w:r>
              <w:t>2110,90</w:t>
            </w:r>
          </w:p>
        </w:tc>
        <w:tc>
          <w:tcPr>
            <w:tcW w:w="1587" w:type="dxa"/>
          </w:tcPr>
          <w:p w:rsidR="00F37037" w:rsidRDefault="00F37037">
            <w:pPr>
              <w:pStyle w:val="ConsPlusNormal"/>
              <w:jc w:val="center"/>
            </w:pPr>
            <w:r>
              <w:t>527,71</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293,55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293,55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val="restart"/>
          </w:tcPr>
          <w:p w:rsidR="00F37037" w:rsidRDefault="00F37037">
            <w:pPr>
              <w:pStyle w:val="ConsPlusNormal"/>
            </w:pPr>
            <w:r>
              <w:t>1.2.13. строительство детского сада на 280 мест в г. Кызыле, ул. Ангарский бульвар</w:t>
            </w:r>
          </w:p>
        </w:tc>
        <w:tc>
          <w:tcPr>
            <w:tcW w:w="1587" w:type="dxa"/>
          </w:tcPr>
          <w:p w:rsidR="00F37037" w:rsidRDefault="00F37037">
            <w:pPr>
              <w:pStyle w:val="ConsPlusNormal"/>
              <w:jc w:val="center"/>
            </w:pPr>
            <w:r>
              <w:t>170437,80</w:t>
            </w:r>
          </w:p>
        </w:tc>
        <w:tc>
          <w:tcPr>
            <w:tcW w:w="1587" w:type="dxa"/>
          </w:tcPr>
          <w:p w:rsidR="00F37037" w:rsidRDefault="00F37037">
            <w:pPr>
              <w:pStyle w:val="ConsPlusNormal"/>
              <w:jc w:val="center"/>
            </w:pPr>
            <w:r>
              <w:t>136350,20</w:t>
            </w:r>
          </w:p>
        </w:tc>
        <w:tc>
          <w:tcPr>
            <w:tcW w:w="1587" w:type="dxa"/>
          </w:tcPr>
          <w:p w:rsidR="00F37037" w:rsidRDefault="00F37037">
            <w:pPr>
              <w:pStyle w:val="ConsPlusNormal"/>
              <w:jc w:val="center"/>
            </w:pPr>
            <w:r>
              <w:t>34087,60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38087,61</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38087,61</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15085,70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15085,70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2404,00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2404,00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1.2.14. строительство </w:t>
            </w:r>
            <w:r>
              <w:lastRenderedPageBreak/>
              <w:t xml:space="preserve">детского сада на 140 мест, ул. Центральная, д. 62, с. Кундустуг, </w:t>
            </w:r>
            <w:proofErr w:type="spellStart"/>
            <w:r>
              <w:t>Каа-Хемский</w:t>
            </w:r>
            <w:proofErr w:type="spellEnd"/>
            <w:r>
              <w:t xml:space="preserve"> кожуун</w:t>
            </w:r>
          </w:p>
        </w:tc>
        <w:tc>
          <w:tcPr>
            <w:tcW w:w="1587" w:type="dxa"/>
          </w:tcPr>
          <w:p w:rsidR="00F37037" w:rsidRDefault="00F37037">
            <w:pPr>
              <w:pStyle w:val="ConsPlusNormal"/>
              <w:jc w:val="center"/>
            </w:pPr>
            <w:r>
              <w:lastRenderedPageBreak/>
              <w:t>107046,00</w:t>
            </w:r>
          </w:p>
        </w:tc>
        <w:tc>
          <w:tcPr>
            <w:tcW w:w="1587" w:type="dxa"/>
          </w:tcPr>
          <w:p w:rsidR="00F37037" w:rsidRDefault="00F37037">
            <w:pPr>
              <w:pStyle w:val="ConsPlusNormal"/>
              <w:jc w:val="center"/>
            </w:pPr>
            <w:r>
              <w:t>85636,80</w:t>
            </w:r>
          </w:p>
        </w:tc>
        <w:tc>
          <w:tcPr>
            <w:tcW w:w="1587" w:type="dxa"/>
          </w:tcPr>
          <w:p w:rsidR="00F37037" w:rsidRDefault="00F37037">
            <w:pPr>
              <w:pStyle w:val="ConsPlusNormal"/>
              <w:jc w:val="center"/>
            </w:pPr>
            <w:r>
              <w:t>21409,20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37409,20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37409,20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29683,80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29683,80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 xml:space="preserve">1.2.15. строительство детского сада на 280 мест в </w:t>
            </w:r>
            <w:proofErr w:type="spellStart"/>
            <w:r>
              <w:t>Кызылском</w:t>
            </w:r>
            <w:proofErr w:type="spellEnd"/>
            <w:r>
              <w:t xml:space="preserve"> </w:t>
            </w:r>
            <w:proofErr w:type="spellStart"/>
            <w:r>
              <w:t>кожууне</w:t>
            </w:r>
            <w:proofErr w:type="spellEnd"/>
            <w:r>
              <w:t xml:space="preserve"> по ул. Радиостанции</w:t>
            </w:r>
          </w:p>
        </w:tc>
        <w:tc>
          <w:tcPr>
            <w:tcW w:w="1587" w:type="dxa"/>
          </w:tcPr>
          <w:p w:rsidR="00F37037" w:rsidRDefault="00F37037">
            <w:pPr>
              <w:pStyle w:val="ConsPlusNormal"/>
              <w:jc w:val="center"/>
            </w:pPr>
            <w:r>
              <w:t>174479,30</w:t>
            </w:r>
          </w:p>
        </w:tc>
        <w:tc>
          <w:tcPr>
            <w:tcW w:w="1587" w:type="dxa"/>
          </w:tcPr>
          <w:p w:rsidR="00F37037" w:rsidRDefault="00F37037">
            <w:pPr>
              <w:pStyle w:val="ConsPlusNormal"/>
              <w:jc w:val="center"/>
            </w:pPr>
            <w:r>
              <w:t>139583,44</w:t>
            </w:r>
          </w:p>
        </w:tc>
        <w:tc>
          <w:tcPr>
            <w:tcW w:w="1587" w:type="dxa"/>
          </w:tcPr>
          <w:p w:rsidR="00F37037" w:rsidRDefault="00F37037">
            <w:pPr>
              <w:pStyle w:val="ConsPlusNormal"/>
              <w:jc w:val="center"/>
            </w:pPr>
            <w:r>
              <w:t>34895,86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563,20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563,20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1.2.16. строительство детского сада на 140 мест в 1 </w:t>
            </w:r>
            <w:proofErr w:type="spellStart"/>
            <w:r>
              <w:t>мкрн</w:t>
            </w:r>
            <w:proofErr w:type="spellEnd"/>
            <w:r>
              <w:t xml:space="preserve">. г. </w:t>
            </w:r>
            <w:proofErr w:type="spellStart"/>
            <w:r>
              <w:t>Шагонара</w:t>
            </w:r>
            <w:proofErr w:type="spellEnd"/>
            <w:r>
              <w:t xml:space="preserve">, </w:t>
            </w:r>
            <w:proofErr w:type="spellStart"/>
            <w:r>
              <w:t>Улуг-Хемский</w:t>
            </w:r>
            <w:proofErr w:type="spellEnd"/>
            <w:r>
              <w:t xml:space="preserve"> кожуун</w:t>
            </w:r>
          </w:p>
        </w:tc>
        <w:tc>
          <w:tcPr>
            <w:tcW w:w="1587" w:type="dxa"/>
          </w:tcPr>
          <w:p w:rsidR="00F37037" w:rsidRDefault="00F37037">
            <w:pPr>
              <w:pStyle w:val="ConsPlusNormal"/>
              <w:jc w:val="center"/>
            </w:pPr>
            <w:r>
              <w:t>8780,37</w:t>
            </w:r>
          </w:p>
        </w:tc>
        <w:tc>
          <w:tcPr>
            <w:tcW w:w="1587" w:type="dxa"/>
          </w:tcPr>
          <w:p w:rsidR="00F37037" w:rsidRDefault="00F37037">
            <w:pPr>
              <w:pStyle w:val="ConsPlusNormal"/>
              <w:jc w:val="center"/>
            </w:pPr>
            <w:r>
              <w:t>1700,41</w:t>
            </w:r>
          </w:p>
        </w:tc>
        <w:tc>
          <w:tcPr>
            <w:tcW w:w="1587" w:type="dxa"/>
          </w:tcPr>
          <w:p w:rsidR="00F37037" w:rsidRDefault="00F37037">
            <w:pPr>
              <w:pStyle w:val="ConsPlusNormal"/>
              <w:jc w:val="center"/>
            </w:pPr>
            <w:r>
              <w:t>7079,96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176,29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176,29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tcPr>
          <w:p w:rsidR="00F37037" w:rsidRDefault="00F37037">
            <w:pPr>
              <w:pStyle w:val="ConsPlusNormal"/>
            </w:pPr>
            <w:r>
              <w:t xml:space="preserve">1.2.17. реконструкция детского сада "Теремок" с. Элегест, </w:t>
            </w:r>
            <w:proofErr w:type="spellStart"/>
            <w:r>
              <w:t>Чеди-Хольский</w:t>
            </w:r>
            <w:proofErr w:type="spellEnd"/>
            <w:r>
              <w:t xml:space="preserve"> кожуун</w:t>
            </w:r>
          </w:p>
        </w:tc>
        <w:tc>
          <w:tcPr>
            <w:tcW w:w="1587" w:type="dxa"/>
          </w:tcPr>
          <w:p w:rsidR="00F37037" w:rsidRDefault="00F37037">
            <w:pPr>
              <w:pStyle w:val="ConsPlusNormal"/>
              <w:jc w:val="center"/>
            </w:pPr>
            <w:r>
              <w:t>1788,24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1788,24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1.2.18. реконструкция детского сада "</w:t>
            </w:r>
            <w:proofErr w:type="spellStart"/>
            <w:r>
              <w:t>Сайзанак</w:t>
            </w:r>
            <w:proofErr w:type="spellEnd"/>
            <w:r>
              <w:t xml:space="preserve">" с. </w:t>
            </w:r>
            <w:proofErr w:type="spellStart"/>
            <w:r>
              <w:t>Шекпээр</w:t>
            </w:r>
            <w:proofErr w:type="spellEnd"/>
            <w:r>
              <w:t xml:space="preserve"> </w:t>
            </w:r>
            <w:proofErr w:type="spellStart"/>
            <w:r>
              <w:t>Барун-Хемчикского</w:t>
            </w:r>
            <w:proofErr w:type="spellEnd"/>
            <w:r>
              <w:t xml:space="preserve"> </w:t>
            </w:r>
            <w:r>
              <w:lastRenderedPageBreak/>
              <w:t>кожууна на 45 мест</w:t>
            </w:r>
          </w:p>
        </w:tc>
        <w:tc>
          <w:tcPr>
            <w:tcW w:w="1587" w:type="dxa"/>
          </w:tcPr>
          <w:p w:rsidR="00F37037" w:rsidRDefault="00F37037">
            <w:pPr>
              <w:pStyle w:val="ConsPlusNormal"/>
              <w:jc w:val="center"/>
            </w:pPr>
            <w:r>
              <w:lastRenderedPageBreak/>
              <w:t>20767,40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20767,40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1.2.19. реконструкция детского сада "</w:t>
            </w:r>
            <w:proofErr w:type="spellStart"/>
            <w:r>
              <w:t>Аян</w:t>
            </w:r>
            <w:proofErr w:type="spellEnd"/>
            <w:r>
              <w:t>" с. Самагалтай Тес-</w:t>
            </w:r>
            <w:proofErr w:type="spellStart"/>
            <w:r>
              <w:t>Хемского</w:t>
            </w:r>
            <w:proofErr w:type="spellEnd"/>
            <w:r>
              <w:t xml:space="preserve"> кожууна на 20 мест</w:t>
            </w:r>
          </w:p>
        </w:tc>
        <w:tc>
          <w:tcPr>
            <w:tcW w:w="1587" w:type="dxa"/>
          </w:tcPr>
          <w:p w:rsidR="00F37037" w:rsidRDefault="00F37037">
            <w:pPr>
              <w:pStyle w:val="ConsPlusNormal"/>
              <w:jc w:val="center"/>
            </w:pPr>
            <w:r>
              <w:t>7602,70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7602,70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1634,70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1634,70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tcPr>
          <w:p w:rsidR="00F37037" w:rsidRDefault="00F37037">
            <w:pPr>
              <w:pStyle w:val="ConsPlusNormal"/>
            </w:pPr>
            <w:r>
              <w:t xml:space="preserve">1.2.20. реконструкция детского сада "Малышок" с. Бурен-Бай-Хаак </w:t>
            </w:r>
            <w:proofErr w:type="spellStart"/>
            <w:r>
              <w:t>Каа-Хемского</w:t>
            </w:r>
            <w:proofErr w:type="spellEnd"/>
            <w:r>
              <w:t xml:space="preserve"> кожууна</w:t>
            </w:r>
          </w:p>
        </w:tc>
        <w:tc>
          <w:tcPr>
            <w:tcW w:w="1587" w:type="dxa"/>
          </w:tcPr>
          <w:p w:rsidR="00F37037" w:rsidRDefault="00F37037">
            <w:pPr>
              <w:pStyle w:val="ConsPlusNormal"/>
              <w:jc w:val="center"/>
            </w:pPr>
            <w:r>
              <w:t>13369,50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13369,50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tcPr>
          <w:p w:rsidR="00F37037" w:rsidRDefault="00F37037">
            <w:pPr>
              <w:pStyle w:val="ConsPlusNormal"/>
            </w:pPr>
            <w:r>
              <w:t>1.2.21. реконструкция детского сада "Белек" с. Тээли Бай-Тайгинского кожууна</w:t>
            </w:r>
          </w:p>
        </w:tc>
        <w:tc>
          <w:tcPr>
            <w:tcW w:w="1587" w:type="dxa"/>
          </w:tcPr>
          <w:p w:rsidR="00F37037" w:rsidRDefault="00F37037">
            <w:pPr>
              <w:pStyle w:val="ConsPlusNormal"/>
              <w:jc w:val="center"/>
            </w:pPr>
            <w:r>
              <w:t>11421,40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11421,40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1.2.22. капитальный ремонт детского сада на 120 мест в с. </w:t>
            </w:r>
            <w:proofErr w:type="spellStart"/>
            <w:r>
              <w:t>Усть</w:t>
            </w:r>
            <w:proofErr w:type="spellEnd"/>
            <w:r>
              <w:t xml:space="preserve">-Элегест, </w:t>
            </w:r>
            <w:proofErr w:type="spellStart"/>
            <w:r>
              <w:t>Кызылский</w:t>
            </w:r>
            <w:proofErr w:type="spellEnd"/>
            <w:r>
              <w:t xml:space="preserve"> кожуун, ул. Шахтерская, д. 32</w:t>
            </w:r>
          </w:p>
        </w:tc>
        <w:tc>
          <w:tcPr>
            <w:tcW w:w="1587" w:type="dxa"/>
          </w:tcPr>
          <w:p w:rsidR="00F37037" w:rsidRDefault="00F37037">
            <w:pPr>
              <w:pStyle w:val="ConsPlusNormal"/>
              <w:jc w:val="center"/>
            </w:pPr>
            <w:r>
              <w:t>20000,00</w:t>
            </w:r>
          </w:p>
        </w:tc>
        <w:tc>
          <w:tcPr>
            <w:tcW w:w="1587" w:type="dxa"/>
          </w:tcPr>
          <w:p w:rsidR="00F37037" w:rsidRDefault="00F37037">
            <w:pPr>
              <w:pStyle w:val="ConsPlusNormal"/>
              <w:jc w:val="center"/>
            </w:pPr>
            <w:r>
              <w:t>19000,00</w:t>
            </w:r>
          </w:p>
        </w:tc>
        <w:tc>
          <w:tcPr>
            <w:tcW w:w="1587" w:type="dxa"/>
          </w:tcPr>
          <w:p w:rsidR="00F37037" w:rsidRDefault="00F37037">
            <w:pPr>
              <w:pStyle w:val="ConsPlusNormal"/>
              <w:jc w:val="center"/>
            </w:pPr>
            <w:r>
              <w:t>1000,00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5132,60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5132,60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1.2.23. </w:t>
            </w:r>
            <w:r>
              <w:lastRenderedPageBreak/>
              <w:t>строительство детского сада на 160 мест в г. Кызыле, район левобережных дач</w:t>
            </w:r>
          </w:p>
        </w:tc>
        <w:tc>
          <w:tcPr>
            <w:tcW w:w="1587" w:type="dxa"/>
          </w:tcPr>
          <w:p w:rsidR="00F37037" w:rsidRDefault="00F37037">
            <w:pPr>
              <w:pStyle w:val="ConsPlusNormal"/>
              <w:jc w:val="center"/>
            </w:pPr>
            <w:r>
              <w:lastRenderedPageBreak/>
              <w:t>133580,00</w:t>
            </w:r>
          </w:p>
        </w:tc>
        <w:tc>
          <w:tcPr>
            <w:tcW w:w="1587" w:type="dxa"/>
          </w:tcPr>
          <w:p w:rsidR="00F37037" w:rsidRDefault="00F37037">
            <w:pPr>
              <w:pStyle w:val="ConsPlusNormal"/>
              <w:jc w:val="center"/>
            </w:pPr>
            <w:r>
              <w:t>126901,00</w:t>
            </w:r>
          </w:p>
        </w:tc>
        <w:tc>
          <w:tcPr>
            <w:tcW w:w="1587" w:type="dxa"/>
          </w:tcPr>
          <w:p w:rsidR="00F37037" w:rsidRDefault="00F37037">
            <w:pPr>
              <w:pStyle w:val="ConsPlusNormal"/>
              <w:jc w:val="center"/>
            </w:pPr>
            <w:r>
              <w:t>6679,00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27283,90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27283,90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tcPr>
          <w:p w:rsidR="00F37037" w:rsidRDefault="00F37037">
            <w:pPr>
              <w:pStyle w:val="ConsPlusNormal"/>
            </w:pPr>
            <w:r>
              <w:lastRenderedPageBreak/>
              <w:t>1.2.24. капитальный ремонт детского сада на 40 мест в с. Кара-</w:t>
            </w:r>
            <w:proofErr w:type="spellStart"/>
            <w:r>
              <w:t>Хаак</w:t>
            </w:r>
            <w:proofErr w:type="spellEnd"/>
            <w:r>
              <w:t xml:space="preserve">, </w:t>
            </w:r>
            <w:proofErr w:type="spellStart"/>
            <w:r>
              <w:t>Кызылский</w:t>
            </w:r>
            <w:proofErr w:type="spellEnd"/>
            <w:r>
              <w:t xml:space="preserve"> кожуун</w:t>
            </w:r>
          </w:p>
        </w:tc>
        <w:tc>
          <w:tcPr>
            <w:tcW w:w="1587" w:type="dxa"/>
          </w:tcPr>
          <w:p w:rsidR="00F37037" w:rsidRDefault="00F37037">
            <w:pPr>
              <w:pStyle w:val="ConsPlusNormal"/>
              <w:jc w:val="center"/>
            </w:pPr>
            <w:r>
              <w:t>17921,30</w:t>
            </w:r>
          </w:p>
        </w:tc>
        <w:tc>
          <w:tcPr>
            <w:tcW w:w="1587" w:type="dxa"/>
          </w:tcPr>
          <w:p w:rsidR="00F37037" w:rsidRDefault="00F37037">
            <w:pPr>
              <w:pStyle w:val="ConsPlusNormal"/>
              <w:jc w:val="center"/>
            </w:pPr>
            <w:r>
              <w:t>17025,20</w:t>
            </w:r>
          </w:p>
        </w:tc>
        <w:tc>
          <w:tcPr>
            <w:tcW w:w="1587" w:type="dxa"/>
          </w:tcPr>
          <w:p w:rsidR="00F37037" w:rsidRDefault="00F37037">
            <w:pPr>
              <w:pStyle w:val="ConsPlusNormal"/>
              <w:jc w:val="center"/>
            </w:pPr>
            <w:r>
              <w:t>896,10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tcPr>
          <w:p w:rsidR="00F37037" w:rsidRDefault="00F37037">
            <w:pPr>
              <w:pStyle w:val="ConsPlusNormal"/>
            </w:pPr>
            <w:r>
              <w:t xml:space="preserve">1.2.25. детский сад на 280 мест, 1 квартал, </w:t>
            </w:r>
            <w:proofErr w:type="spellStart"/>
            <w:r>
              <w:t>мкрн</w:t>
            </w:r>
            <w:proofErr w:type="spellEnd"/>
            <w:r>
              <w:t>. Спутник, г. Кызыл</w:t>
            </w:r>
          </w:p>
        </w:tc>
        <w:tc>
          <w:tcPr>
            <w:tcW w:w="1587" w:type="dxa"/>
          </w:tcPr>
          <w:p w:rsidR="00F37037" w:rsidRDefault="00F37037">
            <w:pPr>
              <w:pStyle w:val="ConsPlusNormal"/>
              <w:jc w:val="center"/>
            </w:pPr>
            <w:r>
              <w:t>2265,80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2265,80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val="restart"/>
          </w:tcPr>
          <w:p w:rsidR="00F37037" w:rsidRDefault="00F37037">
            <w:pPr>
              <w:pStyle w:val="ConsPlusNormal"/>
            </w:pPr>
            <w:r>
              <w:t>1.3. Софинансирование капитальных вложений в объекты муниципальной собственности (</w:t>
            </w:r>
            <w:hyperlink w:anchor="P17037" w:history="1">
              <w:r>
                <w:rPr>
                  <w:color w:val="0000FF"/>
                </w:rPr>
                <w:t>перечень</w:t>
              </w:r>
            </w:hyperlink>
            <w:r>
              <w:t xml:space="preserve"> объектов представлен в таблице 3)</w:t>
            </w:r>
          </w:p>
        </w:tc>
        <w:tc>
          <w:tcPr>
            <w:tcW w:w="1587" w:type="dxa"/>
          </w:tcPr>
          <w:p w:rsidR="00F37037" w:rsidRDefault="00F37037">
            <w:pPr>
              <w:pStyle w:val="ConsPlusNormal"/>
              <w:jc w:val="center"/>
            </w:pPr>
            <w:r>
              <w:t>113126,80</w:t>
            </w:r>
          </w:p>
        </w:tc>
        <w:tc>
          <w:tcPr>
            <w:tcW w:w="1587" w:type="dxa"/>
          </w:tcPr>
          <w:p w:rsidR="00F37037" w:rsidRDefault="00F37037">
            <w:pPr>
              <w:pStyle w:val="ConsPlusNormal"/>
              <w:jc w:val="center"/>
            </w:pPr>
            <w:r>
              <w:t>100000,00</w:t>
            </w:r>
          </w:p>
        </w:tc>
        <w:tc>
          <w:tcPr>
            <w:tcW w:w="1587" w:type="dxa"/>
          </w:tcPr>
          <w:p w:rsidR="00F37037" w:rsidRDefault="00F37037">
            <w:pPr>
              <w:pStyle w:val="ConsPlusNormal"/>
              <w:jc w:val="center"/>
            </w:pPr>
            <w:r>
              <w:t>13126,80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2018 - 2022</w:t>
            </w:r>
          </w:p>
        </w:tc>
        <w:tc>
          <w:tcPr>
            <w:tcW w:w="2098" w:type="dxa"/>
            <w:vMerge w:val="restart"/>
          </w:tcPr>
          <w:p w:rsidR="00F37037" w:rsidRDefault="00F37037">
            <w:pPr>
              <w:pStyle w:val="ConsPlusNormal"/>
            </w:pPr>
            <w:r>
              <w:t>Минстрой Республики Тыва, Минобрнауки Республики Тыва,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105263,20</w:t>
            </w:r>
          </w:p>
        </w:tc>
        <w:tc>
          <w:tcPr>
            <w:tcW w:w="1587" w:type="dxa"/>
          </w:tcPr>
          <w:p w:rsidR="00F37037" w:rsidRDefault="00F37037">
            <w:pPr>
              <w:pStyle w:val="ConsPlusNormal"/>
              <w:jc w:val="center"/>
            </w:pPr>
            <w:r>
              <w:t>100000,00</w:t>
            </w:r>
          </w:p>
        </w:tc>
        <w:tc>
          <w:tcPr>
            <w:tcW w:w="1587" w:type="dxa"/>
          </w:tcPr>
          <w:p w:rsidR="00F37037" w:rsidRDefault="00F37037">
            <w:pPr>
              <w:pStyle w:val="ConsPlusNormal"/>
              <w:jc w:val="center"/>
            </w:pPr>
            <w:r>
              <w:t>5263,20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3931,80</w:t>
            </w:r>
          </w:p>
        </w:tc>
        <w:tc>
          <w:tcPr>
            <w:tcW w:w="1587" w:type="dxa"/>
          </w:tcPr>
          <w:p w:rsidR="00F37037" w:rsidRDefault="00F37037">
            <w:pPr>
              <w:pStyle w:val="ConsPlusNormal"/>
            </w:pPr>
          </w:p>
        </w:tc>
        <w:tc>
          <w:tcPr>
            <w:tcW w:w="1587" w:type="dxa"/>
          </w:tcPr>
          <w:p w:rsidR="00F37037" w:rsidRDefault="00F37037">
            <w:pPr>
              <w:pStyle w:val="ConsPlusNormal"/>
              <w:jc w:val="center"/>
            </w:pPr>
            <w:r>
              <w:t>3931,80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3931,80</w:t>
            </w:r>
          </w:p>
        </w:tc>
        <w:tc>
          <w:tcPr>
            <w:tcW w:w="1587" w:type="dxa"/>
          </w:tcPr>
          <w:p w:rsidR="00F37037" w:rsidRDefault="00F37037">
            <w:pPr>
              <w:pStyle w:val="ConsPlusNormal"/>
            </w:pPr>
          </w:p>
        </w:tc>
        <w:tc>
          <w:tcPr>
            <w:tcW w:w="1587" w:type="dxa"/>
          </w:tcPr>
          <w:p w:rsidR="00F37037" w:rsidRDefault="00F37037">
            <w:pPr>
              <w:pStyle w:val="ConsPlusNormal"/>
              <w:jc w:val="center"/>
            </w:pPr>
            <w:r>
              <w:t>3931,80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1.4. Субвенции на реализацию </w:t>
            </w:r>
            <w:hyperlink r:id="rId918" w:history="1">
              <w:r>
                <w:rPr>
                  <w:color w:val="0000FF"/>
                </w:rPr>
                <w:t>Закона</w:t>
              </w:r>
            </w:hyperlink>
            <w:r>
              <w:t xml:space="preserve"> Республики Тыва "О предоставлении </w:t>
            </w:r>
            <w:r>
              <w:lastRenderedPageBreak/>
              <w:t>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587" w:type="dxa"/>
          </w:tcPr>
          <w:p w:rsidR="00F37037" w:rsidRDefault="00F37037">
            <w:pPr>
              <w:pStyle w:val="ConsPlusNormal"/>
              <w:jc w:val="center"/>
            </w:pPr>
            <w:r>
              <w:lastRenderedPageBreak/>
              <w:t>10664110,17</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10664110,17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2014 - 2022</w:t>
            </w:r>
          </w:p>
        </w:tc>
        <w:tc>
          <w:tcPr>
            <w:tcW w:w="2098" w:type="dxa"/>
            <w:vMerge w:val="restart"/>
          </w:tcPr>
          <w:p w:rsidR="00F37037" w:rsidRDefault="00F37037">
            <w:pPr>
              <w:pStyle w:val="ConsPlusNormal"/>
            </w:pPr>
            <w:r>
              <w:t xml:space="preserve">Минобрнауки Республики Тыва, органы местного самоуправления, </w:t>
            </w:r>
            <w:r>
              <w:lastRenderedPageBreak/>
              <w:t>осуществляющие управление в сфере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1128486,97</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1128486,97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1017821,60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1017821,60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1228441,00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1228441,00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1533866,70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1533866,70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1453702,80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1453702,80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1533381,80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1533381,80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1376102,40</w:t>
            </w:r>
          </w:p>
        </w:tc>
        <w:tc>
          <w:tcPr>
            <w:tcW w:w="1587" w:type="dxa"/>
          </w:tcPr>
          <w:p w:rsidR="00F37037" w:rsidRDefault="00F37037">
            <w:pPr>
              <w:pStyle w:val="ConsPlusNormal"/>
            </w:pPr>
          </w:p>
        </w:tc>
        <w:tc>
          <w:tcPr>
            <w:tcW w:w="1587" w:type="dxa"/>
          </w:tcPr>
          <w:p w:rsidR="00F37037" w:rsidRDefault="00F37037">
            <w:pPr>
              <w:pStyle w:val="ConsPlusNormal"/>
              <w:jc w:val="center"/>
            </w:pPr>
            <w:r>
              <w:t>1376102,40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1392306,90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1392306,90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1392306,90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1392306,90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val="restart"/>
          </w:tcPr>
          <w:p w:rsidR="00F37037" w:rsidRDefault="00F37037">
            <w:pPr>
              <w:pStyle w:val="ConsPlusNormal"/>
            </w:pPr>
            <w:r>
              <w:t>1.5. 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87" w:type="dxa"/>
          </w:tcPr>
          <w:p w:rsidR="00F37037" w:rsidRDefault="00F37037">
            <w:pPr>
              <w:pStyle w:val="ConsPlusNormal"/>
              <w:jc w:val="center"/>
            </w:pPr>
            <w:r>
              <w:t>989349,96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989349,96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2015 - 2022</w:t>
            </w:r>
          </w:p>
        </w:tc>
        <w:tc>
          <w:tcPr>
            <w:tcW w:w="2098" w:type="dxa"/>
            <w:vMerge w:val="restart"/>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121686,60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121686,60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117451,76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117451,76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114312,40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114312,40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132941,30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132941,30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132941,30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132941,30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122378,20</w:t>
            </w:r>
          </w:p>
        </w:tc>
        <w:tc>
          <w:tcPr>
            <w:tcW w:w="1587" w:type="dxa"/>
          </w:tcPr>
          <w:p w:rsidR="00F37037" w:rsidRDefault="00F37037">
            <w:pPr>
              <w:pStyle w:val="ConsPlusNormal"/>
            </w:pPr>
          </w:p>
        </w:tc>
        <w:tc>
          <w:tcPr>
            <w:tcW w:w="1587" w:type="dxa"/>
          </w:tcPr>
          <w:p w:rsidR="00F37037" w:rsidRDefault="00F37037">
            <w:pPr>
              <w:pStyle w:val="ConsPlusNormal"/>
              <w:jc w:val="center"/>
            </w:pPr>
            <w:r>
              <w:t>122378,20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123819,20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123819,20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123819,20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123819,20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tcPr>
          <w:p w:rsidR="00F37037" w:rsidRDefault="00F37037">
            <w:pPr>
              <w:pStyle w:val="ConsPlusNormal"/>
            </w:pPr>
            <w:r>
              <w:t xml:space="preserve">1.6. Ведомственный приоритетный </w:t>
            </w:r>
            <w:r>
              <w:lastRenderedPageBreak/>
              <w:t>проект "</w:t>
            </w:r>
            <w:proofErr w:type="spellStart"/>
            <w:r>
              <w:t>Хуреш</w:t>
            </w:r>
            <w:proofErr w:type="spellEnd"/>
            <w:r>
              <w:t xml:space="preserve"> в детские сады"</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w:t>
            </w:r>
          </w:p>
          <w:p w:rsidR="00F37037" w:rsidRDefault="00F37037">
            <w:pPr>
              <w:pStyle w:val="ConsPlusNormal"/>
            </w:pPr>
            <w:r>
              <w:t xml:space="preserve">Тыва, органы </w:t>
            </w:r>
            <w:r>
              <w:lastRenderedPageBreak/>
              <w:t>местного самоуправления, осуществляющие управление в сфере образования (по согласованию), дошкольные организации, спортивные учреждения дополнительного образования</w:t>
            </w:r>
          </w:p>
        </w:tc>
      </w:tr>
      <w:tr w:rsidR="00F37037">
        <w:tc>
          <w:tcPr>
            <w:tcW w:w="1984" w:type="dxa"/>
          </w:tcPr>
          <w:p w:rsidR="00F37037" w:rsidRDefault="00F37037">
            <w:pPr>
              <w:pStyle w:val="ConsPlusNormal"/>
            </w:pPr>
            <w:r>
              <w:lastRenderedPageBreak/>
              <w:t xml:space="preserve">1.6.1. проведение курсов повышения квалификации для инструкторов по физической культуре дошкольных организаций, тренеров по борьбе </w:t>
            </w:r>
            <w:proofErr w:type="spellStart"/>
            <w:r>
              <w:t>хуреш</w:t>
            </w:r>
            <w:proofErr w:type="spellEnd"/>
            <w:r>
              <w:t xml:space="preserve"> учреждений дополнительного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дополнительного образования</w:t>
            </w:r>
          </w:p>
        </w:tc>
      </w:tr>
      <w:tr w:rsidR="00F37037">
        <w:tc>
          <w:tcPr>
            <w:tcW w:w="1984" w:type="dxa"/>
          </w:tcPr>
          <w:p w:rsidR="00F37037" w:rsidRDefault="00F37037">
            <w:pPr>
              <w:pStyle w:val="ConsPlusNormal"/>
            </w:pPr>
            <w:r>
              <w:t xml:space="preserve">1.6.2. проведение среди детей старшего дошкольного возраста соревнований по </w:t>
            </w:r>
            <w:r>
              <w:lastRenderedPageBreak/>
              <w:t xml:space="preserve">борьбе </w:t>
            </w:r>
            <w:proofErr w:type="spellStart"/>
            <w:r>
              <w:t>хуреш</w:t>
            </w:r>
            <w:proofErr w:type="spellEnd"/>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Минобрнауки Республики Тыва, органы местного самоуправления, осуществляющие управление в сфере </w:t>
            </w:r>
            <w:r>
              <w:lastRenderedPageBreak/>
              <w:t>образования (по согласованию), дошкольные организации, спортивные учреждения дополнительного образования</w:t>
            </w:r>
          </w:p>
        </w:tc>
      </w:tr>
      <w:tr w:rsidR="00F37037">
        <w:tc>
          <w:tcPr>
            <w:tcW w:w="1984" w:type="dxa"/>
          </w:tcPr>
          <w:p w:rsidR="00F37037" w:rsidRDefault="00F37037">
            <w:pPr>
              <w:pStyle w:val="ConsPlusNormal"/>
            </w:pPr>
            <w:r>
              <w:lastRenderedPageBreak/>
              <w:t xml:space="preserve">1.6.3. оснащение оборудованием и инвентарем дошкольные образовательные учреждения, реализующие программу по национальной борьбе </w:t>
            </w:r>
            <w:proofErr w:type="spellStart"/>
            <w:r>
              <w:t>хуреш</w:t>
            </w:r>
            <w:proofErr w:type="spellEnd"/>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дополнительного образования</w:t>
            </w:r>
          </w:p>
        </w:tc>
      </w:tr>
      <w:tr w:rsidR="00F37037">
        <w:tc>
          <w:tcPr>
            <w:tcW w:w="1984" w:type="dxa"/>
            <w:vMerge w:val="restart"/>
          </w:tcPr>
          <w:p w:rsidR="00F37037" w:rsidRDefault="00F37037">
            <w:pPr>
              <w:pStyle w:val="ConsPlusNormal"/>
            </w:pPr>
            <w:r>
              <w:t>1.7. Субсидии на возмещение затрат в частных дошкольных образовательных организациях</w:t>
            </w:r>
          </w:p>
        </w:tc>
        <w:tc>
          <w:tcPr>
            <w:tcW w:w="1587" w:type="dxa"/>
          </w:tcPr>
          <w:p w:rsidR="00F37037" w:rsidRDefault="00F37037">
            <w:pPr>
              <w:pStyle w:val="ConsPlusNormal"/>
              <w:jc w:val="center"/>
            </w:pPr>
            <w:r>
              <w:t>86096,00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86096,00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2017 - 2022</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10184,90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10184,90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11610,00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11610,00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16996,00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16996,00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15645,50</w:t>
            </w:r>
          </w:p>
        </w:tc>
        <w:tc>
          <w:tcPr>
            <w:tcW w:w="1587" w:type="dxa"/>
          </w:tcPr>
          <w:p w:rsidR="00F37037" w:rsidRDefault="00F37037">
            <w:pPr>
              <w:pStyle w:val="ConsPlusNormal"/>
            </w:pPr>
          </w:p>
        </w:tc>
        <w:tc>
          <w:tcPr>
            <w:tcW w:w="1587" w:type="dxa"/>
          </w:tcPr>
          <w:p w:rsidR="00F37037" w:rsidRDefault="00F37037">
            <w:pPr>
              <w:pStyle w:val="ConsPlusNormal"/>
              <w:jc w:val="center"/>
            </w:pPr>
            <w:r>
              <w:t>15645,50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15829,80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15829,80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15829,80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15829,80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1.8. Создание дополнительных мест для детей в возрасте до 3 лет в образовательных организациях, реализующих образовательные программы дошкольного образования</w:t>
            </w:r>
          </w:p>
        </w:tc>
        <w:tc>
          <w:tcPr>
            <w:tcW w:w="1587" w:type="dxa"/>
          </w:tcPr>
          <w:p w:rsidR="00F37037" w:rsidRDefault="00F37037">
            <w:pPr>
              <w:pStyle w:val="ConsPlusNormal"/>
              <w:jc w:val="center"/>
            </w:pPr>
            <w:r>
              <w:t>5103732,15</w:t>
            </w:r>
          </w:p>
        </w:tc>
        <w:tc>
          <w:tcPr>
            <w:tcW w:w="1587" w:type="dxa"/>
          </w:tcPr>
          <w:p w:rsidR="00F37037" w:rsidRDefault="00F37037">
            <w:pPr>
              <w:pStyle w:val="ConsPlusNormal"/>
              <w:jc w:val="center"/>
            </w:pPr>
            <w:r>
              <w:t>5011050,81</w:t>
            </w:r>
          </w:p>
        </w:tc>
        <w:tc>
          <w:tcPr>
            <w:tcW w:w="1587" w:type="dxa"/>
          </w:tcPr>
          <w:p w:rsidR="00F37037" w:rsidRDefault="00F37037">
            <w:pPr>
              <w:pStyle w:val="ConsPlusNormal"/>
              <w:jc w:val="center"/>
            </w:pPr>
            <w:r>
              <w:t>92681,34</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2018 - 2023</w:t>
            </w:r>
          </w:p>
        </w:tc>
        <w:tc>
          <w:tcPr>
            <w:tcW w:w="2098" w:type="dxa"/>
            <w:vMerge w:val="restart"/>
          </w:tcPr>
          <w:p w:rsidR="00F37037" w:rsidRDefault="00F37037">
            <w:pPr>
              <w:pStyle w:val="ConsPlusNormal"/>
            </w:pPr>
            <w:r>
              <w:t>Минстрой Республики Тыва, Минобрнауки Республики Тыва,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215868,60</w:t>
            </w:r>
          </w:p>
        </w:tc>
        <w:tc>
          <w:tcPr>
            <w:tcW w:w="1587" w:type="dxa"/>
          </w:tcPr>
          <w:p w:rsidR="00F37037" w:rsidRDefault="00F37037">
            <w:pPr>
              <w:pStyle w:val="ConsPlusNormal"/>
              <w:jc w:val="center"/>
            </w:pPr>
            <w:r>
              <w:t>215017,90</w:t>
            </w:r>
          </w:p>
        </w:tc>
        <w:tc>
          <w:tcPr>
            <w:tcW w:w="1587" w:type="dxa"/>
          </w:tcPr>
          <w:p w:rsidR="00F37037" w:rsidRDefault="00F37037">
            <w:pPr>
              <w:pStyle w:val="ConsPlusNormal"/>
              <w:jc w:val="center"/>
            </w:pPr>
            <w:r>
              <w:t>850,70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871593,00</w:t>
            </w:r>
          </w:p>
        </w:tc>
        <w:tc>
          <w:tcPr>
            <w:tcW w:w="1587" w:type="dxa"/>
          </w:tcPr>
          <w:p w:rsidR="00F37037" w:rsidRDefault="00F37037">
            <w:pPr>
              <w:pStyle w:val="ConsPlusNormal"/>
              <w:jc w:val="center"/>
            </w:pPr>
            <w:r>
              <w:t>819925,00</w:t>
            </w:r>
          </w:p>
        </w:tc>
        <w:tc>
          <w:tcPr>
            <w:tcW w:w="1587" w:type="dxa"/>
          </w:tcPr>
          <w:p w:rsidR="00F37037" w:rsidRDefault="00F37037">
            <w:pPr>
              <w:pStyle w:val="ConsPlusNormal"/>
              <w:jc w:val="center"/>
            </w:pPr>
            <w:r>
              <w:t>51668,00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771574,04</w:t>
            </w:r>
          </w:p>
        </w:tc>
        <w:tc>
          <w:tcPr>
            <w:tcW w:w="1587" w:type="dxa"/>
          </w:tcPr>
          <w:p w:rsidR="00F37037" w:rsidRDefault="00F37037">
            <w:pPr>
              <w:pStyle w:val="ConsPlusNormal"/>
              <w:jc w:val="center"/>
            </w:pPr>
            <w:r>
              <w:t>763858,30</w:t>
            </w:r>
          </w:p>
        </w:tc>
        <w:tc>
          <w:tcPr>
            <w:tcW w:w="1587" w:type="dxa"/>
          </w:tcPr>
          <w:p w:rsidR="00F37037" w:rsidRDefault="00F37037">
            <w:pPr>
              <w:pStyle w:val="ConsPlusNormal"/>
              <w:jc w:val="center"/>
            </w:pPr>
            <w:r>
              <w:t>7715,74</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1256394,56</w:t>
            </w:r>
          </w:p>
        </w:tc>
        <w:tc>
          <w:tcPr>
            <w:tcW w:w="1587" w:type="dxa"/>
          </w:tcPr>
          <w:p w:rsidR="00F37037" w:rsidRDefault="00F37037">
            <w:pPr>
              <w:pStyle w:val="ConsPlusNormal"/>
              <w:jc w:val="center"/>
            </w:pPr>
            <w:r>
              <w:t>1243830,60</w:t>
            </w:r>
          </w:p>
        </w:tc>
        <w:tc>
          <w:tcPr>
            <w:tcW w:w="1587" w:type="dxa"/>
          </w:tcPr>
          <w:p w:rsidR="00F37037" w:rsidRDefault="00F37037">
            <w:pPr>
              <w:pStyle w:val="ConsPlusNormal"/>
              <w:jc w:val="center"/>
            </w:pPr>
            <w:r>
              <w:t>12563,96</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1307655,10</w:t>
            </w:r>
          </w:p>
        </w:tc>
        <w:tc>
          <w:tcPr>
            <w:tcW w:w="1587" w:type="dxa"/>
          </w:tcPr>
          <w:p w:rsidR="00F37037" w:rsidRDefault="00F37037">
            <w:pPr>
              <w:pStyle w:val="ConsPlusNormal"/>
              <w:jc w:val="center"/>
            </w:pPr>
            <w:r>
              <w:t>1243830,60</w:t>
            </w:r>
          </w:p>
        </w:tc>
        <w:tc>
          <w:tcPr>
            <w:tcW w:w="1587" w:type="dxa"/>
          </w:tcPr>
          <w:p w:rsidR="00F37037" w:rsidRDefault="00F37037">
            <w:pPr>
              <w:pStyle w:val="ConsPlusNormal"/>
              <w:jc w:val="center"/>
            </w:pPr>
            <w:r>
              <w:t>12563,96</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680646,85</w:t>
            </w:r>
          </w:p>
        </w:tc>
        <w:tc>
          <w:tcPr>
            <w:tcW w:w="1587" w:type="dxa"/>
          </w:tcPr>
          <w:p w:rsidR="00F37037" w:rsidRDefault="00F37037">
            <w:pPr>
              <w:pStyle w:val="ConsPlusNormal"/>
              <w:jc w:val="center"/>
            </w:pPr>
            <w:r>
              <w:t>673840,43</w:t>
            </w:r>
          </w:p>
        </w:tc>
        <w:tc>
          <w:tcPr>
            <w:tcW w:w="1587" w:type="dxa"/>
          </w:tcPr>
          <w:p w:rsidR="00F37037" w:rsidRDefault="00F37037">
            <w:pPr>
              <w:pStyle w:val="ConsPlusNormal"/>
              <w:jc w:val="center"/>
            </w:pPr>
            <w:r>
              <w:t>6806,4</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val="restart"/>
          </w:tcPr>
          <w:p w:rsidR="00F37037" w:rsidRDefault="00F37037">
            <w:pPr>
              <w:pStyle w:val="ConsPlusNormal"/>
            </w:pPr>
            <w:r>
              <w:t>1.9. Создание объектов социального и производственного комплексов, в том числе объектов общегражданского назначения, жилья, инфраструктуры</w:t>
            </w:r>
          </w:p>
        </w:tc>
        <w:tc>
          <w:tcPr>
            <w:tcW w:w="1587" w:type="dxa"/>
          </w:tcPr>
          <w:p w:rsidR="00F37037" w:rsidRDefault="00F37037">
            <w:pPr>
              <w:pStyle w:val="ConsPlusNormal"/>
              <w:jc w:val="center"/>
            </w:pPr>
            <w:r>
              <w:t>106136,90</w:t>
            </w:r>
          </w:p>
        </w:tc>
        <w:tc>
          <w:tcPr>
            <w:tcW w:w="1587" w:type="dxa"/>
          </w:tcPr>
          <w:p w:rsidR="00F37037" w:rsidRDefault="00F37037">
            <w:pPr>
              <w:pStyle w:val="ConsPlusNormal"/>
              <w:jc w:val="center"/>
            </w:pPr>
            <w:r>
              <w:t>100830,00</w:t>
            </w:r>
          </w:p>
        </w:tc>
        <w:tc>
          <w:tcPr>
            <w:tcW w:w="1587" w:type="dxa"/>
          </w:tcPr>
          <w:p w:rsidR="00F37037" w:rsidRDefault="00F37037">
            <w:pPr>
              <w:pStyle w:val="ConsPlusNormal"/>
              <w:jc w:val="center"/>
            </w:pPr>
            <w:r>
              <w:t>5306,9</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Минстрой Республики Тыва, Минобрнауки Республики Тыва,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513,40</w:t>
            </w:r>
          </w:p>
        </w:tc>
        <w:tc>
          <w:tcPr>
            <w:tcW w:w="1587" w:type="dxa"/>
          </w:tcPr>
          <w:p w:rsidR="00F37037" w:rsidRDefault="00F37037">
            <w:pPr>
              <w:pStyle w:val="ConsPlusNormal"/>
            </w:pPr>
          </w:p>
        </w:tc>
        <w:tc>
          <w:tcPr>
            <w:tcW w:w="1587" w:type="dxa"/>
          </w:tcPr>
          <w:p w:rsidR="00F37037" w:rsidRDefault="00F37037">
            <w:pPr>
              <w:pStyle w:val="ConsPlusNormal"/>
              <w:jc w:val="center"/>
            </w:pPr>
            <w:r>
              <w:t>513,4</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519,40</w:t>
            </w:r>
          </w:p>
        </w:tc>
        <w:tc>
          <w:tcPr>
            <w:tcW w:w="1587" w:type="dxa"/>
          </w:tcPr>
          <w:p w:rsidR="00F37037" w:rsidRDefault="00F37037">
            <w:pPr>
              <w:pStyle w:val="ConsPlusNormal"/>
            </w:pPr>
          </w:p>
        </w:tc>
        <w:tc>
          <w:tcPr>
            <w:tcW w:w="1587" w:type="dxa"/>
          </w:tcPr>
          <w:p w:rsidR="00F37037" w:rsidRDefault="00F37037">
            <w:pPr>
              <w:pStyle w:val="ConsPlusNormal"/>
              <w:jc w:val="center"/>
            </w:pPr>
            <w:r>
              <w:t>519,4</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519,40</w:t>
            </w:r>
          </w:p>
        </w:tc>
        <w:tc>
          <w:tcPr>
            <w:tcW w:w="1587" w:type="dxa"/>
          </w:tcPr>
          <w:p w:rsidR="00F37037" w:rsidRDefault="00F37037">
            <w:pPr>
              <w:pStyle w:val="ConsPlusNormal"/>
            </w:pPr>
          </w:p>
        </w:tc>
        <w:tc>
          <w:tcPr>
            <w:tcW w:w="1587" w:type="dxa"/>
          </w:tcPr>
          <w:p w:rsidR="00F37037" w:rsidRDefault="00F37037">
            <w:pPr>
              <w:pStyle w:val="ConsPlusNormal"/>
              <w:jc w:val="center"/>
            </w:pPr>
            <w:r>
              <w:t>519,4</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val="restart"/>
          </w:tcPr>
          <w:p w:rsidR="00F37037" w:rsidRDefault="00F37037">
            <w:pPr>
              <w:pStyle w:val="ConsPlusNormal"/>
            </w:pPr>
            <w:r>
              <w:t>1.10. Капитальные вложения в объекты капитального строительства</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3886,10</w:t>
            </w:r>
          </w:p>
        </w:tc>
        <w:tc>
          <w:tcPr>
            <w:tcW w:w="1587" w:type="dxa"/>
          </w:tcPr>
          <w:p w:rsidR="00F37037" w:rsidRDefault="00F37037">
            <w:pPr>
              <w:pStyle w:val="ConsPlusNormal"/>
            </w:pPr>
          </w:p>
        </w:tc>
        <w:tc>
          <w:tcPr>
            <w:tcW w:w="1587" w:type="dxa"/>
          </w:tcPr>
          <w:p w:rsidR="00F37037" w:rsidRDefault="00F37037">
            <w:pPr>
              <w:pStyle w:val="ConsPlusNormal"/>
              <w:jc w:val="center"/>
            </w:pPr>
            <w:r>
              <w:t>3886,1</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3931,80</w:t>
            </w:r>
          </w:p>
        </w:tc>
        <w:tc>
          <w:tcPr>
            <w:tcW w:w="1587" w:type="dxa"/>
          </w:tcPr>
          <w:p w:rsidR="00F37037" w:rsidRDefault="00F37037">
            <w:pPr>
              <w:pStyle w:val="ConsPlusNormal"/>
            </w:pPr>
          </w:p>
        </w:tc>
        <w:tc>
          <w:tcPr>
            <w:tcW w:w="1587" w:type="dxa"/>
          </w:tcPr>
          <w:p w:rsidR="00F37037" w:rsidRDefault="00F37037">
            <w:pPr>
              <w:pStyle w:val="ConsPlusNormal"/>
              <w:jc w:val="center"/>
            </w:pPr>
            <w:r>
              <w:t>3931,8</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3931,80</w:t>
            </w:r>
          </w:p>
        </w:tc>
        <w:tc>
          <w:tcPr>
            <w:tcW w:w="1587" w:type="dxa"/>
          </w:tcPr>
          <w:p w:rsidR="00F37037" w:rsidRDefault="00F37037">
            <w:pPr>
              <w:pStyle w:val="ConsPlusNormal"/>
            </w:pPr>
          </w:p>
        </w:tc>
        <w:tc>
          <w:tcPr>
            <w:tcW w:w="1587" w:type="dxa"/>
          </w:tcPr>
          <w:p w:rsidR="00F37037" w:rsidRDefault="00F37037">
            <w:pPr>
              <w:pStyle w:val="ConsPlusNormal"/>
              <w:jc w:val="center"/>
            </w:pPr>
            <w:r>
              <w:t>3931,8</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tcPr>
          <w:p w:rsidR="00F37037" w:rsidRDefault="00F37037">
            <w:pPr>
              <w:pStyle w:val="ConsPlusNormal"/>
            </w:pPr>
            <w:r>
              <w:t xml:space="preserve">1.11. Субсидии для создания </w:t>
            </w:r>
            <w:r>
              <w:lastRenderedPageBreak/>
              <w:t>дополнительных мест (групп) для детей от 1,5 до 3 лет у индивидуальных предпринимателей, осуществляющих образовательную деятельность по образовательным программам дошкольного образования</w:t>
            </w:r>
          </w:p>
        </w:tc>
        <w:tc>
          <w:tcPr>
            <w:tcW w:w="1587" w:type="dxa"/>
          </w:tcPr>
          <w:p w:rsidR="00F37037" w:rsidRDefault="00F37037">
            <w:pPr>
              <w:pStyle w:val="ConsPlusNormal"/>
              <w:jc w:val="center"/>
            </w:pPr>
            <w:r>
              <w:lastRenderedPageBreak/>
              <w:t>5552,02</w:t>
            </w:r>
          </w:p>
        </w:tc>
        <w:tc>
          <w:tcPr>
            <w:tcW w:w="1587" w:type="dxa"/>
          </w:tcPr>
          <w:p w:rsidR="00F37037" w:rsidRDefault="00F37037">
            <w:pPr>
              <w:pStyle w:val="ConsPlusNormal"/>
              <w:jc w:val="center"/>
            </w:pPr>
            <w:r>
              <w:t>5496,50</w:t>
            </w:r>
          </w:p>
        </w:tc>
        <w:tc>
          <w:tcPr>
            <w:tcW w:w="1587" w:type="dxa"/>
          </w:tcPr>
          <w:p w:rsidR="00F37037" w:rsidRDefault="00F37037">
            <w:pPr>
              <w:pStyle w:val="ConsPlusNormal"/>
              <w:jc w:val="center"/>
            </w:pPr>
            <w:r>
              <w:t>55,5</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tcPr>
          <w:p w:rsidR="00F37037" w:rsidRDefault="00F37037">
            <w:pPr>
              <w:pStyle w:val="ConsPlusNormal"/>
            </w:pPr>
            <w:r>
              <w:t>Минобрнауки Республики</w:t>
            </w:r>
          </w:p>
          <w:p w:rsidR="00F37037" w:rsidRDefault="00F37037">
            <w:pPr>
              <w:pStyle w:val="ConsPlusNormal"/>
            </w:pPr>
            <w:r>
              <w:lastRenderedPageBreak/>
              <w:t>Тыва</w:t>
            </w:r>
          </w:p>
        </w:tc>
      </w:tr>
      <w:tr w:rsidR="00F37037">
        <w:tc>
          <w:tcPr>
            <w:tcW w:w="1984" w:type="dxa"/>
            <w:vMerge w:val="restart"/>
            <w:tcBorders>
              <w:bottom w:val="nil"/>
            </w:tcBorders>
          </w:tcPr>
          <w:p w:rsidR="00F37037" w:rsidRDefault="00F37037">
            <w:pPr>
              <w:pStyle w:val="ConsPlusNormal"/>
              <w:outlineLvl w:val="3"/>
            </w:pPr>
            <w:r>
              <w:lastRenderedPageBreak/>
              <w:t xml:space="preserve">2. </w:t>
            </w:r>
            <w:hyperlink w:anchor="P1902" w:history="1">
              <w:r>
                <w:rPr>
                  <w:color w:val="0000FF"/>
                </w:rPr>
                <w:t>Подпрограмма 2</w:t>
              </w:r>
            </w:hyperlink>
            <w:r>
              <w:t xml:space="preserve"> "Развитие общего образования"</w:t>
            </w:r>
          </w:p>
        </w:tc>
        <w:tc>
          <w:tcPr>
            <w:tcW w:w="1587" w:type="dxa"/>
          </w:tcPr>
          <w:p w:rsidR="00F37037" w:rsidRDefault="00F37037">
            <w:pPr>
              <w:pStyle w:val="ConsPlusNormal"/>
              <w:jc w:val="center"/>
            </w:pPr>
            <w:r>
              <w:t>35636042,81</w:t>
            </w:r>
          </w:p>
        </w:tc>
        <w:tc>
          <w:tcPr>
            <w:tcW w:w="1587" w:type="dxa"/>
          </w:tcPr>
          <w:p w:rsidR="00F37037" w:rsidRDefault="00F37037">
            <w:pPr>
              <w:pStyle w:val="ConsPlusNormal"/>
              <w:jc w:val="center"/>
            </w:pPr>
            <w:r>
              <w:t>280336,44</w:t>
            </w:r>
          </w:p>
        </w:tc>
        <w:tc>
          <w:tcPr>
            <w:tcW w:w="1587" w:type="dxa"/>
          </w:tcPr>
          <w:p w:rsidR="00F37037" w:rsidRDefault="00F37037">
            <w:pPr>
              <w:pStyle w:val="ConsPlusNormal"/>
              <w:jc w:val="center"/>
            </w:pPr>
            <w:r>
              <w:t>35355706,37</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Borders>
              <w:bottom w:val="nil"/>
            </w:tcBorders>
          </w:tcPr>
          <w:p w:rsidR="00F37037" w:rsidRDefault="00F37037">
            <w:pPr>
              <w:pStyle w:val="ConsPlusNormal"/>
            </w:pPr>
          </w:p>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3448290,52</w:t>
            </w:r>
          </w:p>
        </w:tc>
        <w:tc>
          <w:tcPr>
            <w:tcW w:w="1587" w:type="dxa"/>
          </w:tcPr>
          <w:p w:rsidR="00F37037" w:rsidRDefault="00F37037">
            <w:pPr>
              <w:pStyle w:val="ConsPlusNormal"/>
              <w:jc w:val="center"/>
            </w:pPr>
            <w:r>
              <w:t>2857,74</w:t>
            </w:r>
          </w:p>
        </w:tc>
        <w:tc>
          <w:tcPr>
            <w:tcW w:w="1587" w:type="dxa"/>
          </w:tcPr>
          <w:p w:rsidR="00F37037" w:rsidRDefault="00F37037">
            <w:pPr>
              <w:pStyle w:val="ConsPlusNormal"/>
              <w:jc w:val="center"/>
            </w:pPr>
            <w:r>
              <w:t>3445432,78</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3505202,10</w:t>
            </w:r>
          </w:p>
        </w:tc>
        <w:tc>
          <w:tcPr>
            <w:tcW w:w="1587" w:type="dxa"/>
          </w:tcPr>
          <w:p w:rsidR="00F37037" w:rsidRDefault="00F37037">
            <w:pPr>
              <w:pStyle w:val="ConsPlusNormal"/>
              <w:jc w:val="center"/>
            </w:pPr>
            <w:r>
              <w:t>1798,00</w:t>
            </w:r>
          </w:p>
        </w:tc>
        <w:tc>
          <w:tcPr>
            <w:tcW w:w="1587" w:type="dxa"/>
          </w:tcPr>
          <w:p w:rsidR="00F37037" w:rsidRDefault="00F37037">
            <w:pPr>
              <w:pStyle w:val="ConsPlusNormal"/>
              <w:jc w:val="center"/>
            </w:pPr>
            <w:r>
              <w:t>3503404,10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4453238,32</w:t>
            </w:r>
          </w:p>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4452238,32</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4573469,00</w:t>
            </w:r>
          </w:p>
        </w:tc>
        <w:tc>
          <w:tcPr>
            <w:tcW w:w="1587" w:type="dxa"/>
          </w:tcPr>
          <w:p w:rsidR="00F37037" w:rsidRDefault="00F37037">
            <w:pPr>
              <w:pStyle w:val="ConsPlusNormal"/>
              <w:jc w:val="center"/>
            </w:pPr>
            <w:r>
              <w:t>6692,80</w:t>
            </w:r>
          </w:p>
        </w:tc>
        <w:tc>
          <w:tcPr>
            <w:tcW w:w="1587" w:type="dxa"/>
          </w:tcPr>
          <w:p w:rsidR="00F37037" w:rsidRDefault="00F37037">
            <w:pPr>
              <w:pStyle w:val="ConsPlusNormal"/>
              <w:jc w:val="center"/>
            </w:pPr>
            <w:r>
              <w:t>4566776,20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4875403,30</w:t>
            </w:r>
          </w:p>
        </w:tc>
        <w:tc>
          <w:tcPr>
            <w:tcW w:w="1587" w:type="dxa"/>
          </w:tcPr>
          <w:p w:rsidR="00F37037" w:rsidRDefault="00F37037">
            <w:pPr>
              <w:pStyle w:val="ConsPlusNormal"/>
              <w:jc w:val="center"/>
            </w:pPr>
            <w:r>
              <w:t>4002,50</w:t>
            </w:r>
          </w:p>
        </w:tc>
        <w:tc>
          <w:tcPr>
            <w:tcW w:w="1587" w:type="dxa"/>
          </w:tcPr>
          <w:p w:rsidR="00F37037" w:rsidRDefault="00F37037">
            <w:pPr>
              <w:pStyle w:val="ConsPlusNormal"/>
              <w:jc w:val="center"/>
            </w:pPr>
            <w:r>
              <w:t>4871400,80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5211190,10</w:t>
            </w:r>
          </w:p>
        </w:tc>
        <w:tc>
          <w:tcPr>
            <w:tcW w:w="1587" w:type="dxa"/>
          </w:tcPr>
          <w:p w:rsidR="00F37037" w:rsidRDefault="00F37037">
            <w:pPr>
              <w:pStyle w:val="ConsPlusNormal"/>
              <w:jc w:val="center"/>
            </w:pPr>
            <w:r>
              <w:t>3367,30</w:t>
            </w:r>
          </w:p>
        </w:tc>
        <w:tc>
          <w:tcPr>
            <w:tcW w:w="1587" w:type="dxa"/>
          </w:tcPr>
          <w:p w:rsidR="00F37037" w:rsidRDefault="00F37037">
            <w:pPr>
              <w:pStyle w:val="ConsPlusNormal"/>
              <w:jc w:val="center"/>
            </w:pPr>
            <w:r>
              <w:t>5207822,80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4832343,6</w:t>
            </w:r>
          </w:p>
        </w:tc>
        <w:tc>
          <w:tcPr>
            <w:tcW w:w="1587" w:type="dxa"/>
          </w:tcPr>
          <w:p w:rsidR="00F37037" w:rsidRDefault="00F37037">
            <w:pPr>
              <w:pStyle w:val="ConsPlusNormal"/>
              <w:jc w:val="center"/>
            </w:pPr>
            <w:r>
              <w:t>204511,5</w:t>
            </w:r>
          </w:p>
        </w:tc>
        <w:tc>
          <w:tcPr>
            <w:tcW w:w="1587" w:type="dxa"/>
          </w:tcPr>
          <w:p w:rsidR="00F37037" w:rsidRDefault="00F37037">
            <w:pPr>
              <w:pStyle w:val="ConsPlusNormal"/>
              <w:jc w:val="center"/>
            </w:pPr>
            <w:r>
              <w:t>4627832,1</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4736905,87</w:t>
            </w:r>
          </w:p>
        </w:tc>
        <w:tc>
          <w:tcPr>
            <w:tcW w:w="1587" w:type="dxa"/>
          </w:tcPr>
          <w:p w:rsidR="00F37037" w:rsidRDefault="00F37037">
            <w:pPr>
              <w:pStyle w:val="ConsPlusNormal"/>
              <w:jc w:val="center"/>
            </w:pPr>
            <w:r>
              <w:t>56106,60</w:t>
            </w:r>
          </w:p>
        </w:tc>
        <w:tc>
          <w:tcPr>
            <w:tcW w:w="1587" w:type="dxa"/>
          </w:tcPr>
          <w:p w:rsidR="00F37037" w:rsidRDefault="00F37037">
            <w:pPr>
              <w:pStyle w:val="ConsPlusNormal"/>
              <w:jc w:val="center"/>
            </w:pPr>
            <w:r>
              <w:t>4680799,27</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Borders>
              <w:bottom w:val="nil"/>
            </w:tcBorders>
          </w:tcPr>
          <w:p w:rsidR="00F37037" w:rsidRDefault="00F37037"/>
        </w:tc>
      </w:tr>
      <w:tr w:rsidR="00F37037">
        <w:tblPrEx>
          <w:tblBorders>
            <w:insideH w:val="nil"/>
          </w:tblBorders>
        </w:tblPrEx>
        <w:tc>
          <w:tcPr>
            <w:tcW w:w="1984" w:type="dxa"/>
            <w:vMerge/>
            <w:tcBorders>
              <w:bottom w:val="nil"/>
            </w:tcBorders>
          </w:tcPr>
          <w:p w:rsidR="00F37037" w:rsidRDefault="00F37037"/>
        </w:tc>
        <w:tc>
          <w:tcPr>
            <w:tcW w:w="1587" w:type="dxa"/>
            <w:tcBorders>
              <w:bottom w:val="nil"/>
            </w:tcBorders>
          </w:tcPr>
          <w:p w:rsidR="00F37037" w:rsidRDefault="00F37037">
            <w:pPr>
              <w:pStyle w:val="ConsPlusNormal"/>
              <w:jc w:val="center"/>
            </w:pPr>
            <w:r>
              <w:t>0,00</w:t>
            </w:r>
          </w:p>
        </w:tc>
        <w:tc>
          <w:tcPr>
            <w:tcW w:w="1587" w:type="dxa"/>
            <w:tcBorders>
              <w:bottom w:val="nil"/>
            </w:tcBorders>
          </w:tcPr>
          <w:p w:rsidR="00F37037" w:rsidRDefault="00F37037">
            <w:pPr>
              <w:pStyle w:val="ConsPlusNormal"/>
              <w:jc w:val="center"/>
            </w:pPr>
            <w:r>
              <w:t>0,00</w:t>
            </w:r>
          </w:p>
        </w:tc>
        <w:tc>
          <w:tcPr>
            <w:tcW w:w="1587" w:type="dxa"/>
            <w:tcBorders>
              <w:bottom w:val="nil"/>
            </w:tcBorders>
          </w:tcPr>
          <w:p w:rsidR="00F37037" w:rsidRDefault="00F37037">
            <w:pPr>
              <w:pStyle w:val="ConsPlusNormal"/>
              <w:jc w:val="center"/>
            </w:pPr>
            <w:r>
              <w:t>0,0</w:t>
            </w:r>
          </w:p>
        </w:tc>
        <w:tc>
          <w:tcPr>
            <w:tcW w:w="1077" w:type="dxa"/>
            <w:tcBorders>
              <w:bottom w:val="nil"/>
            </w:tcBorders>
          </w:tcPr>
          <w:p w:rsidR="00F37037" w:rsidRDefault="00F37037">
            <w:pPr>
              <w:pStyle w:val="ConsPlusNormal"/>
              <w:jc w:val="center"/>
            </w:pPr>
            <w:r>
              <w:t>0,00</w:t>
            </w:r>
          </w:p>
        </w:tc>
        <w:tc>
          <w:tcPr>
            <w:tcW w:w="1276" w:type="dxa"/>
            <w:tcBorders>
              <w:bottom w:val="nil"/>
            </w:tcBorders>
          </w:tcPr>
          <w:p w:rsidR="00F37037" w:rsidRDefault="00F37037">
            <w:pPr>
              <w:pStyle w:val="ConsPlusNormal"/>
              <w:jc w:val="center"/>
            </w:pPr>
            <w:r>
              <w:t>0,00</w:t>
            </w:r>
          </w:p>
        </w:tc>
        <w:tc>
          <w:tcPr>
            <w:tcW w:w="1418" w:type="dxa"/>
            <w:tcBorders>
              <w:bottom w:val="nil"/>
            </w:tcBorders>
          </w:tcPr>
          <w:p w:rsidR="00F37037" w:rsidRDefault="00F37037">
            <w:pPr>
              <w:pStyle w:val="ConsPlusNormal"/>
              <w:jc w:val="center"/>
            </w:pPr>
            <w:r>
              <w:t>2022 - 2025</w:t>
            </w:r>
          </w:p>
        </w:tc>
        <w:tc>
          <w:tcPr>
            <w:tcW w:w="2098" w:type="dxa"/>
            <w:vMerge/>
            <w:tcBorders>
              <w:bottom w:val="nil"/>
            </w:tcBorders>
          </w:tcPr>
          <w:p w:rsidR="00F37037" w:rsidRDefault="00F37037"/>
        </w:tc>
      </w:tr>
      <w:tr w:rsidR="00F37037">
        <w:tblPrEx>
          <w:tblBorders>
            <w:insideH w:val="nil"/>
          </w:tblBorders>
        </w:tblPrEx>
        <w:tc>
          <w:tcPr>
            <w:tcW w:w="12614" w:type="dxa"/>
            <w:gridSpan w:val="8"/>
            <w:tcBorders>
              <w:top w:val="nil"/>
            </w:tcBorders>
          </w:tcPr>
          <w:p w:rsidR="00F37037" w:rsidRDefault="00F37037">
            <w:pPr>
              <w:pStyle w:val="ConsPlusNormal"/>
            </w:pPr>
            <w:r>
              <w:t xml:space="preserve">(в ред. </w:t>
            </w:r>
            <w:hyperlink r:id="rId919" w:history="1">
              <w:r>
                <w:rPr>
                  <w:color w:val="0000FF"/>
                </w:rPr>
                <w:t>Постановления</w:t>
              </w:r>
            </w:hyperlink>
            <w:r>
              <w:t xml:space="preserve"> Правительства РТ от 17.08.2020 N 373)</w:t>
            </w:r>
          </w:p>
        </w:tc>
      </w:tr>
      <w:tr w:rsidR="00F37037">
        <w:tc>
          <w:tcPr>
            <w:tcW w:w="12614" w:type="dxa"/>
            <w:gridSpan w:val="8"/>
          </w:tcPr>
          <w:p w:rsidR="00F37037" w:rsidRDefault="00F37037">
            <w:pPr>
              <w:pStyle w:val="ConsPlusNormal"/>
              <w:jc w:val="center"/>
              <w:outlineLvl w:val="4"/>
            </w:pPr>
            <w:r>
              <w:lastRenderedPageBreak/>
              <w:t>Мероприятие 2.1 "Развитие системы содержания и обучения детей в общеобразовательных организациях Республики Тыва"</w:t>
            </w:r>
          </w:p>
        </w:tc>
      </w:tr>
      <w:tr w:rsidR="00F37037">
        <w:tc>
          <w:tcPr>
            <w:tcW w:w="12614" w:type="dxa"/>
            <w:gridSpan w:val="8"/>
          </w:tcPr>
          <w:p w:rsidR="00F37037" w:rsidRDefault="00F37037">
            <w:pPr>
              <w:pStyle w:val="ConsPlusNormal"/>
            </w:pPr>
          </w:p>
        </w:tc>
      </w:tr>
      <w:tr w:rsidR="00F37037">
        <w:tc>
          <w:tcPr>
            <w:tcW w:w="1984" w:type="dxa"/>
            <w:vMerge w:val="restart"/>
          </w:tcPr>
          <w:p w:rsidR="00F37037" w:rsidRDefault="00F37037">
            <w:pPr>
              <w:pStyle w:val="ConsPlusNormal"/>
            </w:pPr>
            <w:r>
              <w:t>2.1.1. Предоставление содержания, воспитания и обучения детей в государственных общеобразовательных организациях Республики Тыва</w:t>
            </w:r>
          </w:p>
        </w:tc>
        <w:tc>
          <w:tcPr>
            <w:tcW w:w="1587" w:type="dxa"/>
          </w:tcPr>
          <w:p w:rsidR="00F37037" w:rsidRDefault="00F37037">
            <w:pPr>
              <w:pStyle w:val="ConsPlusNormal"/>
              <w:jc w:val="center"/>
            </w:pPr>
            <w:r>
              <w:t>3552223,52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3552223,52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378082,05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378082,05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370367,70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370367,70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375268,67</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375268,67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421280,40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421280,40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512840,80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512840,80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533037,40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533037,40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477859,60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477859,60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483486,90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483486,90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2.1.1.1. ГБОУ "Кызыл-</w:t>
            </w:r>
            <w:proofErr w:type="spellStart"/>
            <w:r>
              <w:t>Арыгская</w:t>
            </w:r>
            <w:proofErr w:type="spellEnd"/>
            <w:r>
              <w:t xml:space="preserve"> школа-интернат"</w:t>
            </w:r>
          </w:p>
        </w:tc>
        <w:tc>
          <w:tcPr>
            <w:tcW w:w="1587" w:type="dxa"/>
          </w:tcPr>
          <w:p w:rsidR="00F37037" w:rsidRDefault="00F37037">
            <w:pPr>
              <w:pStyle w:val="ConsPlusNormal"/>
              <w:jc w:val="center"/>
            </w:pPr>
            <w:r>
              <w:t>336152,49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336152,49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35599,49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35599,49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44027,30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44027,30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44481,00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44481,00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39755,20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39755,20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44352,00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44352,00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44862,50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44862,50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41295,90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41295,90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41779,10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41779,10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2.1.1.2. ГБОУ Республики Тыва "Школа-интернат для детей с нарушениями опорно-двигательного аппарата"</w:t>
            </w:r>
          </w:p>
        </w:tc>
        <w:tc>
          <w:tcPr>
            <w:tcW w:w="1587" w:type="dxa"/>
          </w:tcPr>
          <w:p w:rsidR="00F37037" w:rsidRDefault="00F37037">
            <w:pPr>
              <w:pStyle w:val="ConsPlusNormal"/>
              <w:jc w:val="center"/>
            </w:pPr>
            <w:r>
              <w:t>199310,47</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199310,47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20015,00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20015,00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23258,60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23258,60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23756,47</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23756,47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23331,00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23331,00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27562,80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27562,80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28539,00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28539,00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26270,10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26270,10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26577,50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26577,50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2.1.1.3. ГБОУ Республики Тыва "</w:t>
            </w:r>
            <w:proofErr w:type="spellStart"/>
            <w:r>
              <w:t>Хондергейская</w:t>
            </w:r>
            <w:proofErr w:type="spellEnd"/>
            <w:r>
              <w:t xml:space="preserve"> школа-интернат для детей с ограниченными возможностями здоровья"</w:t>
            </w:r>
          </w:p>
        </w:tc>
        <w:tc>
          <w:tcPr>
            <w:tcW w:w="1587" w:type="dxa"/>
          </w:tcPr>
          <w:p w:rsidR="00F37037" w:rsidRDefault="00F37037">
            <w:pPr>
              <w:pStyle w:val="ConsPlusNormal"/>
              <w:jc w:val="center"/>
            </w:pPr>
            <w:r>
              <w:t>217973,20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217973,20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20256,00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20256,00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21418,30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21418,30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25916,90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25916,90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25754,00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25754,00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31886,20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31886,20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32520,80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32520,80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29935,40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29935,40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30285,60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30285,60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vAlign w:val="center"/>
          </w:tcPr>
          <w:p w:rsidR="00F37037" w:rsidRDefault="00F37037">
            <w:pPr>
              <w:pStyle w:val="ConsPlusNormal"/>
            </w:pPr>
            <w:r>
              <w:lastRenderedPageBreak/>
              <w:t>2.1.1.4. ГБОУ Республики Тыва "Республиканская кадетская школа-интернат "Кадетский корпус Республики Тыва"</w:t>
            </w:r>
          </w:p>
        </w:tc>
        <w:tc>
          <w:tcPr>
            <w:tcW w:w="1587" w:type="dxa"/>
          </w:tcPr>
          <w:p w:rsidR="00F37037" w:rsidRDefault="00F37037">
            <w:pPr>
              <w:pStyle w:val="ConsPlusNormal"/>
              <w:jc w:val="center"/>
            </w:pPr>
            <w:r>
              <w:t>75781,75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75781,75</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2014 - 2017</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27079,05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27079,05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24818,70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24818,70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23525,00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23525,00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359,00</w:t>
            </w:r>
          </w:p>
        </w:tc>
        <w:tc>
          <w:tcPr>
            <w:tcW w:w="1587" w:type="dxa"/>
          </w:tcPr>
          <w:p w:rsidR="00F37037" w:rsidRDefault="00F37037">
            <w:pPr>
              <w:pStyle w:val="ConsPlusNormal"/>
            </w:pPr>
          </w:p>
        </w:tc>
        <w:tc>
          <w:tcPr>
            <w:tcW w:w="1587" w:type="dxa"/>
          </w:tcPr>
          <w:p w:rsidR="00F37037" w:rsidRDefault="00F37037">
            <w:pPr>
              <w:pStyle w:val="ConsPlusNormal"/>
              <w:jc w:val="center"/>
            </w:pPr>
            <w:r>
              <w:t>359,00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val="restart"/>
            <w:vAlign w:val="center"/>
          </w:tcPr>
          <w:p w:rsidR="00F37037" w:rsidRDefault="00F37037">
            <w:pPr>
              <w:pStyle w:val="ConsPlusNormal"/>
            </w:pPr>
            <w:r>
              <w:t>2.1.1.5. ГБОУ "Республиканская школа-интернат для детей-сирот и детей, оставшихся без попечения родителей"</w:t>
            </w:r>
          </w:p>
        </w:tc>
        <w:tc>
          <w:tcPr>
            <w:tcW w:w="1587" w:type="dxa"/>
          </w:tcPr>
          <w:p w:rsidR="00F37037" w:rsidRDefault="00F37037">
            <w:pPr>
              <w:pStyle w:val="ConsPlusNormal"/>
              <w:jc w:val="center"/>
            </w:pPr>
            <w:r>
              <w:t>211081,06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211081,06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2014 - 2016</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66016,26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66016,26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72714,80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72714,80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72350,00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72350,00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val="restart"/>
          </w:tcPr>
          <w:p w:rsidR="00F37037" w:rsidRDefault="00F37037">
            <w:pPr>
              <w:pStyle w:val="ConsPlusNormal"/>
            </w:pPr>
            <w:r>
              <w:t>2.1.1.6. ГБОУ Республики Тыва "Школа-интернат для детей с нарушениями слуха"</w:t>
            </w:r>
          </w:p>
        </w:tc>
        <w:tc>
          <w:tcPr>
            <w:tcW w:w="1587" w:type="dxa"/>
          </w:tcPr>
          <w:p w:rsidR="00F37037" w:rsidRDefault="00F37037">
            <w:pPr>
              <w:pStyle w:val="ConsPlusNormal"/>
              <w:jc w:val="center"/>
            </w:pPr>
            <w:r>
              <w:t>498780,10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498780,10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56847,10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56847,10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63889,50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63889,50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62178,00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62178,00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56500,00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62919,90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62919,90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68885,50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68885,50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63409,10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63409,10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64151,00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64151,00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2.1.1.7. ГБОУ </w:t>
            </w:r>
            <w:r>
              <w:lastRenderedPageBreak/>
              <w:t>"</w:t>
            </w:r>
            <w:proofErr w:type="spellStart"/>
            <w:r>
              <w:t>Чербинская</w:t>
            </w:r>
            <w:proofErr w:type="spellEnd"/>
            <w:r>
              <w:t xml:space="preserve"> школа-интернат"</w:t>
            </w:r>
          </w:p>
        </w:tc>
        <w:tc>
          <w:tcPr>
            <w:tcW w:w="1587" w:type="dxa"/>
          </w:tcPr>
          <w:p w:rsidR="00F37037" w:rsidRDefault="00F37037">
            <w:pPr>
              <w:pStyle w:val="ConsPlusNormal"/>
              <w:jc w:val="center"/>
            </w:pPr>
            <w:r>
              <w:lastRenderedPageBreak/>
              <w:t>239791,70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239791,70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24982,00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24982,00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27053,20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27053,20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27197,00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27197,00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28957,00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28957,00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33607,90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33607,90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34362,70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34362,70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31630,90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31630,90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32001,00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32001,00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2.1.1.8. ГБОУ Республики Тыва "Тувинский республиканский лицей-интернат"</w:t>
            </w:r>
          </w:p>
        </w:tc>
        <w:tc>
          <w:tcPr>
            <w:tcW w:w="1587" w:type="dxa"/>
          </w:tcPr>
          <w:p w:rsidR="00F37037" w:rsidRDefault="00F37037">
            <w:pPr>
              <w:pStyle w:val="ConsPlusNormal"/>
              <w:jc w:val="center"/>
            </w:pPr>
            <w:r>
              <w:t>277020,10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277020,10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29730,00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29730,00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29962,30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29962,30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30703,00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30703,00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31250,70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31250,70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40021,20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40021,20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41124,00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41124,00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36897,20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36897,20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37331,70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37331,70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vAlign w:val="center"/>
          </w:tcPr>
          <w:p w:rsidR="00F37037" w:rsidRDefault="00F37037">
            <w:pPr>
              <w:pStyle w:val="ConsPlusNormal"/>
            </w:pPr>
            <w:r>
              <w:t xml:space="preserve">2.1.1.9. ГБОУ "РСКШИ VIII вида с. </w:t>
            </w:r>
            <w:proofErr w:type="spellStart"/>
            <w:r>
              <w:lastRenderedPageBreak/>
              <w:t>Усть</w:t>
            </w:r>
            <w:proofErr w:type="spellEnd"/>
            <w:r>
              <w:t>-Элегест"</w:t>
            </w:r>
          </w:p>
        </w:tc>
        <w:tc>
          <w:tcPr>
            <w:tcW w:w="1587" w:type="dxa"/>
          </w:tcPr>
          <w:p w:rsidR="00F37037" w:rsidRDefault="00F37037">
            <w:pPr>
              <w:pStyle w:val="ConsPlusNormal"/>
              <w:jc w:val="center"/>
            </w:pPr>
            <w:r>
              <w:lastRenderedPageBreak/>
              <w:t>35111,90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35111,90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32174,90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32174,90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2937,00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2937,00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2.1.1.10. ГАОО Республики Тыва "Государственный лицей Республики Тыва"</w:t>
            </w:r>
          </w:p>
        </w:tc>
        <w:tc>
          <w:tcPr>
            <w:tcW w:w="1587" w:type="dxa"/>
          </w:tcPr>
          <w:p w:rsidR="00F37037" w:rsidRDefault="00F37037">
            <w:pPr>
              <w:pStyle w:val="ConsPlusNormal"/>
              <w:jc w:val="center"/>
            </w:pPr>
            <w:r>
              <w:t>231350,85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231350,85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24546,25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24546,25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22537,00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22537,00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23763,50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23763,50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26264,50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26264,50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32814,90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32814,90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39639,00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39639,00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30712,00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30712,00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31073,70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31073,70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2.1.1.11. ГБОУ "Аграрный лицей-интернат Республики Тыва"</w:t>
            </w:r>
          </w:p>
        </w:tc>
        <w:tc>
          <w:tcPr>
            <w:tcW w:w="1587" w:type="dxa"/>
          </w:tcPr>
          <w:p w:rsidR="00F37037" w:rsidRDefault="00F37037">
            <w:pPr>
              <w:pStyle w:val="ConsPlusNormal"/>
              <w:jc w:val="center"/>
            </w:pPr>
            <w:r>
              <w:t>320596,70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320596,70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38747,00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38747,00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37751,00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37751,00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39783,80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39783,80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39259,30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39259,30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45827,20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45827,20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42518,00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42518,00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38130,70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38130,70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38579,70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38579,70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2.1.1.12. пособия и социальные выплаты гражданам</w:t>
            </w:r>
          </w:p>
        </w:tc>
        <w:tc>
          <w:tcPr>
            <w:tcW w:w="1587" w:type="dxa"/>
          </w:tcPr>
          <w:p w:rsidR="00F37037" w:rsidRDefault="00F37037">
            <w:pPr>
              <w:pStyle w:val="ConsPlusNormal"/>
              <w:jc w:val="center"/>
            </w:pPr>
            <w:r>
              <w:t>3703,00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3703,00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2089,00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2089,00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1614,00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1614,00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2.1.1.13. ГБОУ "Республиканская школа-интернат "Тувинский кадетский корпус"</w:t>
            </w:r>
          </w:p>
        </w:tc>
        <w:tc>
          <w:tcPr>
            <w:tcW w:w="1587" w:type="dxa"/>
          </w:tcPr>
          <w:p w:rsidR="00F37037" w:rsidRDefault="00F37037">
            <w:pPr>
              <w:pStyle w:val="ConsPlusNormal"/>
              <w:jc w:val="center"/>
            </w:pPr>
            <w:r>
              <w:t>567831,20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567831,20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114675,70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114675,70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128361,70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128361,70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113809,50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113809,50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104867,40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104867,40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106116,90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106116,90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2.1.1.14. ГБОУ Республики Тыва "Средняя общеобразовательная школа N 10 для детей с </w:t>
            </w:r>
            <w:r>
              <w:lastRenderedPageBreak/>
              <w:t>ограниченными возможностями здоровья"</w:t>
            </w:r>
          </w:p>
        </w:tc>
        <w:tc>
          <w:tcPr>
            <w:tcW w:w="1587" w:type="dxa"/>
          </w:tcPr>
          <w:p w:rsidR="00F37037" w:rsidRDefault="00F37037">
            <w:pPr>
              <w:pStyle w:val="ConsPlusNormal"/>
              <w:jc w:val="center"/>
            </w:pPr>
            <w:r>
              <w:lastRenderedPageBreak/>
              <w:t>200644,20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200644,20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35174,00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35174,00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42262,00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42262,00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47046,00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47046,00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37858,20</w:t>
            </w:r>
          </w:p>
        </w:tc>
        <w:tc>
          <w:tcPr>
            <w:tcW w:w="1587" w:type="dxa"/>
          </w:tcPr>
          <w:p w:rsidR="00F37037" w:rsidRDefault="00F37037">
            <w:pPr>
              <w:pStyle w:val="ConsPlusNormal"/>
            </w:pPr>
          </w:p>
        </w:tc>
        <w:tc>
          <w:tcPr>
            <w:tcW w:w="1587" w:type="dxa"/>
          </w:tcPr>
          <w:p w:rsidR="00F37037" w:rsidRDefault="00F37037">
            <w:pPr>
              <w:pStyle w:val="ConsPlusNormal"/>
              <w:jc w:val="center"/>
            </w:pPr>
            <w:r>
              <w:t>37858,20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38304,00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38304,00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2.1.1.15. ГБОУ "Аграрная школа-интернат"</w:t>
            </w:r>
          </w:p>
        </w:tc>
        <w:tc>
          <w:tcPr>
            <w:tcW w:w="1587" w:type="dxa"/>
          </w:tcPr>
          <w:p w:rsidR="00F37037" w:rsidRDefault="00F37037">
            <w:pPr>
              <w:pStyle w:val="ConsPlusNormal"/>
              <w:jc w:val="center"/>
            </w:pPr>
            <w:r>
              <w:t>13911,80</w:t>
            </w:r>
          </w:p>
        </w:tc>
        <w:tc>
          <w:tcPr>
            <w:tcW w:w="1587" w:type="dxa"/>
          </w:tcPr>
          <w:p w:rsidR="00F37037" w:rsidRDefault="00F37037">
            <w:pPr>
              <w:pStyle w:val="ConsPlusNormal"/>
            </w:pPr>
          </w:p>
        </w:tc>
        <w:tc>
          <w:tcPr>
            <w:tcW w:w="1587" w:type="dxa"/>
          </w:tcPr>
          <w:p w:rsidR="00F37037" w:rsidRDefault="00F37037">
            <w:pPr>
              <w:pStyle w:val="ConsPlusNormal"/>
              <w:jc w:val="center"/>
            </w:pPr>
            <w:r>
              <w:t>13911,80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39303,00</w:t>
            </w:r>
          </w:p>
        </w:tc>
        <w:tc>
          <w:tcPr>
            <w:tcW w:w="1587" w:type="dxa"/>
          </w:tcPr>
          <w:p w:rsidR="00F37037" w:rsidRDefault="00F37037">
            <w:pPr>
              <w:pStyle w:val="ConsPlusNormal"/>
            </w:pPr>
          </w:p>
        </w:tc>
        <w:tc>
          <w:tcPr>
            <w:tcW w:w="1587" w:type="dxa"/>
          </w:tcPr>
          <w:p w:rsidR="00F37037" w:rsidRDefault="00F37037">
            <w:pPr>
              <w:pStyle w:val="ConsPlusNormal"/>
              <w:jc w:val="center"/>
            </w:pPr>
            <w:r>
              <w:t>39303,00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35559,60</w:t>
            </w:r>
          </w:p>
        </w:tc>
        <w:tc>
          <w:tcPr>
            <w:tcW w:w="1587" w:type="dxa"/>
          </w:tcPr>
          <w:p w:rsidR="00F37037" w:rsidRDefault="00F37037">
            <w:pPr>
              <w:pStyle w:val="ConsPlusNormal"/>
            </w:pPr>
          </w:p>
        </w:tc>
        <w:tc>
          <w:tcPr>
            <w:tcW w:w="1587" w:type="dxa"/>
          </w:tcPr>
          <w:p w:rsidR="00F37037" w:rsidRDefault="00F37037">
            <w:pPr>
              <w:pStyle w:val="ConsPlusNormal"/>
              <w:jc w:val="center"/>
            </w:pPr>
            <w:r>
              <w:t>35559,60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35978,40</w:t>
            </w:r>
          </w:p>
        </w:tc>
        <w:tc>
          <w:tcPr>
            <w:tcW w:w="1587" w:type="dxa"/>
          </w:tcPr>
          <w:p w:rsidR="00F37037" w:rsidRDefault="00F37037">
            <w:pPr>
              <w:pStyle w:val="ConsPlusNormal"/>
            </w:pPr>
          </w:p>
        </w:tc>
        <w:tc>
          <w:tcPr>
            <w:tcW w:w="1587" w:type="dxa"/>
          </w:tcPr>
          <w:p w:rsidR="00F37037" w:rsidRDefault="00F37037">
            <w:pPr>
              <w:pStyle w:val="ConsPlusNormal"/>
              <w:jc w:val="center"/>
            </w:pPr>
            <w:r>
              <w:t>35978,40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vAlign w:val="center"/>
          </w:tcPr>
          <w:p w:rsidR="00F37037" w:rsidRDefault="00F37037">
            <w:pPr>
              <w:pStyle w:val="ConsPlusNormal"/>
            </w:pPr>
            <w:r>
              <w:t>2.1.1.16. обеспечение доступности общего и специального (коррекционного) образования в образовательных организациях (школы-интернаты)</w:t>
            </w:r>
          </w:p>
        </w:tc>
        <w:tc>
          <w:tcPr>
            <w:tcW w:w="1587" w:type="dxa"/>
          </w:tcPr>
          <w:p w:rsidR="00F37037" w:rsidRDefault="00F37037">
            <w:pPr>
              <w:pStyle w:val="ConsPlusNormal"/>
              <w:jc w:val="center"/>
            </w:pPr>
            <w:r>
              <w:t>9313,20</w:t>
            </w:r>
          </w:p>
        </w:tc>
        <w:tc>
          <w:tcPr>
            <w:tcW w:w="1587" w:type="dxa"/>
          </w:tcPr>
          <w:p w:rsidR="00F37037" w:rsidRDefault="00F37037">
            <w:pPr>
              <w:pStyle w:val="ConsPlusNormal"/>
            </w:pPr>
          </w:p>
        </w:tc>
        <w:tc>
          <w:tcPr>
            <w:tcW w:w="1587" w:type="dxa"/>
          </w:tcPr>
          <w:p w:rsidR="00F37037" w:rsidRDefault="00F37037">
            <w:pPr>
              <w:pStyle w:val="ConsPlusNormal"/>
              <w:jc w:val="center"/>
            </w:pPr>
            <w:r>
              <w:t>9313,20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427,40</w:t>
            </w:r>
          </w:p>
        </w:tc>
        <w:tc>
          <w:tcPr>
            <w:tcW w:w="1587" w:type="dxa"/>
          </w:tcPr>
          <w:p w:rsidR="00F37037" w:rsidRDefault="00F37037">
            <w:pPr>
              <w:pStyle w:val="ConsPlusNormal"/>
            </w:pPr>
          </w:p>
        </w:tc>
        <w:tc>
          <w:tcPr>
            <w:tcW w:w="1587" w:type="dxa"/>
          </w:tcPr>
          <w:p w:rsidR="00F37037" w:rsidRDefault="00F37037">
            <w:pPr>
              <w:pStyle w:val="ConsPlusNormal"/>
              <w:jc w:val="center"/>
            </w:pPr>
            <w:r>
              <w:t>427,40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1293,10</w:t>
            </w:r>
          </w:p>
        </w:tc>
        <w:tc>
          <w:tcPr>
            <w:tcW w:w="1587" w:type="dxa"/>
          </w:tcPr>
          <w:p w:rsidR="00F37037" w:rsidRDefault="00F37037">
            <w:pPr>
              <w:pStyle w:val="ConsPlusNormal"/>
            </w:pPr>
          </w:p>
        </w:tc>
        <w:tc>
          <w:tcPr>
            <w:tcW w:w="1587" w:type="dxa"/>
          </w:tcPr>
          <w:p w:rsidR="00F37037" w:rsidRDefault="00F37037">
            <w:pPr>
              <w:pStyle w:val="ConsPlusNormal"/>
              <w:jc w:val="center"/>
            </w:pPr>
            <w:r>
              <w:t>1293,10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1308,30</w:t>
            </w:r>
          </w:p>
        </w:tc>
        <w:tc>
          <w:tcPr>
            <w:tcW w:w="1587" w:type="dxa"/>
          </w:tcPr>
          <w:p w:rsidR="00F37037" w:rsidRDefault="00F37037">
            <w:pPr>
              <w:pStyle w:val="ConsPlusNormal"/>
            </w:pPr>
          </w:p>
        </w:tc>
        <w:tc>
          <w:tcPr>
            <w:tcW w:w="1587" w:type="dxa"/>
          </w:tcPr>
          <w:p w:rsidR="00F37037" w:rsidRDefault="00F37037">
            <w:pPr>
              <w:pStyle w:val="ConsPlusNormal"/>
              <w:jc w:val="center"/>
            </w:pPr>
            <w:r>
              <w:t>1308,30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2.1.2. Содержание ГБУ Республики Тыва "Центр учета, контроля, мониторинга финансово-экономической деятельности и материально-технической базы"</w:t>
            </w:r>
          </w:p>
        </w:tc>
        <w:tc>
          <w:tcPr>
            <w:tcW w:w="1587" w:type="dxa"/>
          </w:tcPr>
          <w:p w:rsidR="00F37037" w:rsidRDefault="00F37037">
            <w:pPr>
              <w:pStyle w:val="ConsPlusNormal"/>
              <w:jc w:val="center"/>
            </w:pPr>
            <w:r>
              <w:t>255864,50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255864,50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31950,00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31950,00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33002,20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33002,20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37926,50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37926,50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38409,30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38409,30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45772,00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45772,00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34200,90</w:t>
            </w:r>
          </w:p>
        </w:tc>
        <w:tc>
          <w:tcPr>
            <w:tcW w:w="1587" w:type="dxa"/>
          </w:tcPr>
          <w:p w:rsidR="00F37037" w:rsidRDefault="00F37037">
            <w:pPr>
              <w:pStyle w:val="ConsPlusNormal"/>
            </w:pPr>
          </w:p>
        </w:tc>
        <w:tc>
          <w:tcPr>
            <w:tcW w:w="1587" w:type="dxa"/>
          </w:tcPr>
          <w:p w:rsidR="00F37037" w:rsidRDefault="00F37037">
            <w:pPr>
              <w:pStyle w:val="ConsPlusNormal"/>
              <w:jc w:val="center"/>
            </w:pPr>
            <w:r>
              <w:t>34200,90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34603,60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34603,60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2.1.3. Субвенции на реализацию основных общеобразовательных программ в области общего образования</w:t>
            </w:r>
          </w:p>
        </w:tc>
        <w:tc>
          <w:tcPr>
            <w:tcW w:w="1587" w:type="dxa"/>
          </w:tcPr>
          <w:p w:rsidR="00F37037" w:rsidRDefault="00F37037">
            <w:pPr>
              <w:pStyle w:val="ConsPlusNormal"/>
              <w:jc w:val="center"/>
            </w:pPr>
            <w:r>
              <w:t>30730453,83</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30730453,83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3066627,73</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3066627,73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3039619,10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3039619,10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3959130,50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3959130,50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3970118,90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3970118,90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4178725,20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4178725,20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4487588,50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4487588,50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3990824,60</w:t>
            </w:r>
          </w:p>
        </w:tc>
        <w:tc>
          <w:tcPr>
            <w:tcW w:w="1587" w:type="dxa"/>
          </w:tcPr>
          <w:p w:rsidR="00F37037" w:rsidRDefault="00F37037">
            <w:pPr>
              <w:pStyle w:val="ConsPlusNormal"/>
            </w:pPr>
          </w:p>
        </w:tc>
        <w:tc>
          <w:tcPr>
            <w:tcW w:w="1587" w:type="dxa"/>
          </w:tcPr>
          <w:p w:rsidR="00F37037" w:rsidRDefault="00F37037">
            <w:pPr>
              <w:pStyle w:val="ConsPlusNormal"/>
              <w:jc w:val="center"/>
            </w:pPr>
            <w:r>
              <w:t>3990824,60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4037819,30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4037819,30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2.1.4. Субсидии на содержание детей чабанов в образовательных организациях</w:t>
            </w:r>
          </w:p>
        </w:tc>
        <w:tc>
          <w:tcPr>
            <w:tcW w:w="1587" w:type="dxa"/>
          </w:tcPr>
          <w:p w:rsidR="00F37037" w:rsidRDefault="00F37037">
            <w:pPr>
              <w:pStyle w:val="ConsPlusNormal"/>
              <w:jc w:val="center"/>
            </w:pPr>
            <w:r>
              <w:t>7351,40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7351,40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1515,40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1515,40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1515,40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1515,40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1515,00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1515,00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1394,60</w:t>
            </w:r>
          </w:p>
        </w:tc>
        <w:tc>
          <w:tcPr>
            <w:tcW w:w="1587" w:type="dxa"/>
          </w:tcPr>
          <w:p w:rsidR="00F37037" w:rsidRDefault="00F37037">
            <w:pPr>
              <w:pStyle w:val="ConsPlusNormal"/>
            </w:pPr>
          </w:p>
        </w:tc>
        <w:tc>
          <w:tcPr>
            <w:tcW w:w="1587" w:type="dxa"/>
          </w:tcPr>
          <w:p w:rsidR="00F37037" w:rsidRDefault="00F37037">
            <w:pPr>
              <w:pStyle w:val="ConsPlusNormal"/>
              <w:jc w:val="center"/>
            </w:pPr>
            <w:r>
              <w:t>1394,60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1411,00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1411,00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Align w:val="center"/>
          </w:tcPr>
          <w:p w:rsidR="00F37037" w:rsidRDefault="00F37037">
            <w:pPr>
              <w:pStyle w:val="ConsPlusNormal"/>
            </w:pPr>
            <w:r>
              <w:t xml:space="preserve">2.1.5. Приобретение оборудования и мебели за счет средств резервного </w:t>
            </w:r>
            <w:r>
              <w:lastRenderedPageBreak/>
              <w:t>фонда Президента Российской Федерации для общеобразовательных организаций</w:t>
            </w:r>
          </w:p>
        </w:tc>
        <w:tc>
          <w:tcPr>
            <w:tcW w:w="1587" w:type="dxa"/>
          </w:tcPr>
          <w:p w:rsidR="00F37037" w:rsidRDefault="00F37037">
            <w:pPr>
              <w:pStyle w:val="ConsPlusNormal"/>
              <w:jc w:val="center"/>
            </w:pPr>
            <w:r>
              <w:lastRenderedPageBreak/>
              <w:t>4002,50</w:t>
            </w:r>
          </w:p>
        </w:tc>
        <w:tc>
          <w:tcPr>
            <w:tcW w:w="1587" w:type="dxa"/>
          </w:tcPr>
          <w:p w:rsidR="00F37037" w:rsidRDefault="00F37037">
            <w:pPr>
              <w:pStyle w:val="ConsPlusNormal"/>
              <w:jc w:val="center"/>
            </w:pPr>
            <w:r>
              <w:t>4002,50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r>
              <w:t xml:space="preserve">Минобрнауки Республики Тыва, муниципальные органы управления образования (по </w:t>
            </w:r>
            <w:r>
              <w:lastRenderedPageBreak/>
              <w:t>согласованию)</w:t>
            </w:r>
          </w:p>
        </w:tc>
      </w:tr>
      <w:tr w:rsidR="00F37037">
        <w:tc>
          <w:tcPr>
            <w:tcW w:w="1984" w:type="dxa"/>
            <w:vAlign w:val="center"/>
          </w:tcPr>
          <w:p w:rsidR="00F37037" w:rsidRDefault="00F37037">
            <w:pPr>
              <w:pStyle w:val="ConsPlusNormal"/>
            </w:pPr>
            <w:r>
              <w:lastRenderedPageBreak/>
              <w:t>Итого по 2.1</w:t>
            </w:r>
          </w:p>
        </w:tc>
        <w:tc>
          <w:tcPr>
            <w:tcW w:w="1587" w:type="dxa"/>
          </w:tcPr>
          <w:p w:rsidR="00F37037" w:rsidRDefault="00F37037">
            <w:pPr>
              <w:pStyle w:val="ConsPlusNormal"/>
              <w:jc w:val="center"/>
            </w:pPr>
            <w:r>
              <w:t>34549895,75</w:t>
            </w:r>
          </w:p>
        </w:tc>
        <w:tc>
          <w:tcPr>
            <w:tcW w:w="1587" w:type="dxa"/>
          </w:tcPr>
          <w:p w:rsidR="00F37037" w:rsidRDefault="00F37037">
            <w:pPr>
              <w:pStyle w:val="ConsPlusNormal"/>
              <w:jc w:val="center"/>
            </w:pPr>
            <w:r>
              <w:t>4002,50</w:t>
            </w:r>
          </w:p>
        </w:tc>
        <w:tc>
          <w:tcPr>
            <w:tcW w:w="1587" w:type="dxa"/>
          </w:tcPr>
          <w:p w:rsidR="00F37037" w:rsidRDefault="00F37037">
            <w:pPr>
              <w:pStyle w:val="ConsPlusNormal"/>
              <w:jc w:val="center"/>
            </w:pPr>
            <w:r>
              <w:t>34545893,25</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vAlign w:val="center"/>
          </w:tcPr>
          <w:p w:rsidR="00F37037" w:rsidRDefault="00F37037">
            <w:pPr>
              <w:pStyle w:val="ConsPlusNormal"/>
              <w:jc w:val="center"/>
              <w:outlineLvl w:val="4"/>
            </w:pPr>
            <w:r>
              <w:t>Мероприятие 2.2 "Развитие школьного питания в Республике Тыва"</w:t>
            </w:r>
          </w:p>
        </w:tc>
      </w:tr>
      <w:tr w:rsidR="00F37037">
        <w:tc>
          <w:tcPr>
            <w:tcW w:w="1984" w:type="dxa"/>
            <w:vAlign w:val="center"/>
          </w:tcPr>
          <w:p w:rsidR="00F37037" w:rsidRDefault="00F37037">
            <w:pPr>
              <w:pStyle w:val="ConsPlusNormal"/>
            </w:pPr>
            <w:r>
              <w:t>2.2.1. Развитие материально-технической базы школьных пищеблоков и столовых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Borders>
              <w:bottom w:val="nil"/>
            </w:tcBorders>
            <w:vAlign w:val="center"/>
          </w:tcPr>
          <w:p w:rsidR="00F37037" w:rsidRDefault="00F37037">
            <w:pPr>
              <w:pStyle w:val="ConsPlusNormal"/>
            </w:pPr>
            <w:r>
              <w:t>2.2.2.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Республики Тыва</w:t>
            </w:r>
          </w:p>
        </w:tc>
        <w:tc>
          <w:tcPr>
            <w:tcW w:w="1587" w:type="dxa"/>
          </w:tcPr>
          <w:p w:rsidR="00F37037" w:rsidRDefault="00F37037">
            <w:pPr>
              <w:pStyle w:val="ConsPlusNormal"/>
              <w:jc w:val="center"/>
            </w:pPr>
            <w:r>
              <w:t>155272,8</w:t>
            </w:r>
          </w:p>
        </w:tc>
        <w:tc>
          <w:tcPr>
            <w:tcW w:w="1587" w:type="dxa"/>
          </w:tcPr>
          <w:p w:rsidR="00F37037" w:rsidRDefault="00F37037">
            <w:pPr>
              <w:pStyle w:val="ConsPlusNormal"/>
              <w:jc w:val="center"/>
            </w:pPr>
            <w:r>
              <w:t>153720,1</w:t>
            </w:r>
          </w:p>
        </w:tc>
        <w:tc>
          <w:tcPr>
            <w:tcW w:w="1587" w:type="dxa"/>
          </w:tcPr>
          <w:p w:rsidR="00F37037" w:rsidRDefault="00F37037">
            <w:pPr>
              <w:pStyle w:val="ConsPlusNormal"/>
              <w:jc w:val="center"/>
            </w:pPr>
            <w:r>
              <w:t>1552,7</w:t>
            </w:r>
          </w:p>
        </w:tc>
        <w:tc>
          <w:tcPr>
            <w:tcW w:w="1077" w:type="dxa"/>
          </w:tcPr>
          <w:p w:rsidR="00F37037" w:rsidRDefault="00F37037">
            <w:pPr>
              <w:pStyle w:val="ConsPlusNormal"/>
              <w:jc w:val="center"/>
            </w:pPr>
            <w:r>
              <w:t>0</w:t>
            </w:r>
          </w:p>
        </w:tc>
        <w:tc>
          <w:tcPr>
            <w:tcW w:w="1276" w:type="dxa"/>
          </w:tcPr>
          <w:p w:rsidR="00F37037" w:rsidRDefault="00F37037">
            <w:pPr>
              <w:pStyle w:val="ConsPlusNormal"/>
              <w:jc w:val="center"/>
            </w:pPr>
            <w:r>
              <w:t>0</w:t>
            </w:r>
          </w:p>
        </w:tc>
        <w:tc>
          <w:tcPr>
            <w:tcW w:w="1418" w:type="dxa"/>
          </w:tcPr>
          <w:p w:rsidR="00F37037" w:rsidRDefault="00F37037">
            <w:pPr>
              <w:pStyle w:val="ConsPlusNormal"/>
              <w:jc w:val="center"/>
            </w:pPr>
            <w:r>
              <w:t>2020 - 2022</w:t>
            </w:r>
          </w:p>
        </w:tc>
        <w:tc>
          <w:tcPr>
            <w:tcW w:w="2098" w:type="dxa"/>
            <w:vMerge w:val="restart"/>
            <w:tcBorders>
              <w:bottom w:val="nil"/>
            </w:tcBorders>
          </w:tcPr>
          <w:p w:rsidR="00F37037" w:rsidRDefault="00F37037">
            <w:pPr>
              <w:pStyle w:val="ConsPlusNormal"/>
            </w:pPr>
            <w:r>
              <w:t>Минобрнауки РТ, Минкультуры РТ, муниципальные органы управления образованием (по согласованию)</w:t>
            </w:r>
          </w:p>
        </w:tc>
      </w:tr>
      <w:tr w:rsidR="00F37037">
        <w:tblPrEx>
          <w:tblBorders>
            <w:insideH w:val="nil"/>
          </w:tblBorders>
        </w:tblPrEx>
        <w:tc>
          <w:tcPr>
            <w:tcW w:w="1984" w:type="dxa"/>
            <w:vMerge/>
            <w:tcBorders>
              <w:bottom w:val="nil"/>
            </w:tcBorders>
          </w:tcPr>
          <w:p w:rsidR="00F37037" w:rsidRDefault="00F37037"/>
        </w:tc>
        <w:tc>
          <w:tcPr>
            <w:tcW w:w="1587" w:type="dxa"/>
            <w:tcBorders>
              <w:bottom w:val="nil"/>
            </w:tcBorders>
          </w:tcPr>
          <w:p w:rsidR="00F37037" w:rsidRDefault="00F37037">
            <w:pPr>
              <w:pStyle w:val="ConsPlusNormal"/>
              <w:jc w:val="center"/>
            </w:pPr>
            <w:r>
              <w:t>155272,8</w:t>
            </w:r>
          </w:p>
        </w:tc>
        <w:tc>
          <w:tcPr>
            <w:tcW w:w="1587" w:type="dxa"/>
            <w:tcBorders>
              <w:bottom w:val="nil"/>
            </w:tcBorders>
          </w:tcPr>
          <w:p w:rsidR="00F37037" w:rsidRDefault="00F37037">
            <w:pPr>
              <w:pStyle w:val="ConsPlusNormal"/>
              <w:jc w:val="center"/>
            </w:pPr>
            <w:r>
              <w:t>153720,1</w:t>
            </w:r>
          </w:p>
        </w:tc>
        <w:tc>
          <w:tcPr>
            <w:tcW w:w="1587" w:type="dxa"/>
            <w:tcBorders>
              <w:bottom w:val="nil"/>
            </w:tcBorders>
          </w:tcPr>
          <w:p w:rsidR="00F37037" w:rsidRDefault="00F37037">
            <w:pPr>
              <w:pStyle w:val="ConsPlusNormal"/>
              <w:jc w:val="center"/>
            </w:pPr>
            <w:r>
              <w:t>1552,7</w:t>
            </w:r>
          </w:p>
        </w:tc>
        <w:tc>
          <w:tcPr>
            <w:tcW w:w="1077" w:type="dxa"/>
            <w:tcBorders>
              <w:bottom w:val="nil"/>
            </w:tcBorders>
          </w:tcPr>
          <w:p w:rsidR="00F37037" w:rsidRDefault="00F37037">
            <w:pPr>
              <w:pStyle w:val="ConsPlusNormal"/>
              <w:jc w:val="center"/>
            </w:pPr>
            <w:r>
              <w:t>0</w:t>
            </w:r>
          </w:p>
        </w:tc>
        <w:tc>
          <w:tcPr>
            <w:tcW w:w="1276" w:type="dxa"/>
            <w:tcBorders>
              <w:bottom w:val="nil"/>
            </w:tcBorders>
          </w:tcPr>
          <w:p w:rsidR="00F37037" w:rsidRDefault="00F37037">
            <w:pPr>
              <w:pStyle w:val="ConsPlusNormal"/>
              <w:jc w:val="center"/>
            </w:pPr>
            <w:r>
              <w:t>0</w:t>
            </w:r>
          </w:p>
        </w:tc>
        <w:tc>
          <w:tcPr>
            <w:tcW w:w="1418" w:type="dxa"/>
            <w:tcBorders>
              <w:bottom w:val="nil"/>
            </w:tcBorders>
          </w:tcPr>
          <w:p w:rsidR="00F37037" w:rsidRDefault="00F37037">
            <w:pPr>
              <w:pStyle w:val="ConsPlusNormal"/>
              <w:jc w:val="center"/>
            </w:pPr>
            <w:r>
              <w:t>2020</w:t>
            </w:r>
          </w:p>
        </w:tc>
        <w:tc>
          <w:tcPr>
            <w:tcW w:w="2098" w:type="dxa"/>
            <w:vMerge/>
            <w:tcBorders>
              <w:bottom w:val="nil"/>
            </w:tcBorders>
          </w:tcPr>
          <w:p w:rsidR="00F37037" w:rsidRDefault="00F37037"/>
        </w:tc>
      </w:tr>
      <w:tr w:rsidR="00F37037">
        <w:tblPrEx>
          <w:tblBorders>
            <w:insideH w:val="nil"/>
          </w:tblBorders>
        </w:tblPrEx>
        <w:tc>
          <w:tcPr>
            <w:tcW w:w="12614" w:type="dxa"/>
            <w:gridSpan w:val="8"/>
            <w:tcBorders>
              <w:top w:val="nil"/>
            </w:tcBorders>
          </w:tcPr>
          <w:p w:rsidR="00F37037" w:rsidRDefault="00F37037">
            <w:pPr>
              <w:pStyle w:val="ConsPlusNormal"/>
            </w:pPr>
            <w:r>
              <w:t xml:space="preserve">(позиция 2.2.2 введена </w:t>
            </w:r>
            <w:hyperlink r:id="rId920" w:history="1">
              <w:r>
                <w:rPr>
                  <w:color w:val="0000FF"/>
                </w:rPr>
                <w:t>Постановлением</w:t>
              </w:r>
            </w:hyperlink>
            <w:r>
              <w:t xml:space="preserve"> Правительства РТ от 17.08.2020 N 373)</w:t>
            </w:r>
          </w:p>
        </w:tc>
      </w:tr>
      <w:tr w:rsidR="00F37037">
        <w:tc>
          <w:tcPr>
            <w:tcW w:w="12614" w:type="dxa"/>
            <w:gridSpan w:val="8"/>
            <w:vAlign w:val="center"/>
          </w:tcPr>
          <w:p w:rsidR="00F37037" w:rsidRDefault="00F37037">
            <w:pPr>
              <w:pStyle w:val="ConsPlusNormal"/>
              <w:jc w:val="center"/>
              <w:outlineLvl w:val="4"/>
            </w:pPr>
            <w:r>
              <w:t>Мероприятия 2.3 "Развитие системы обеспечения психологического здоровья детей и подростков"</w:t>
            </w:r>
          </w:p>
        </w:tc>
      </w:tr>
      <w:tr w:rsidR="00F37037">
        <w:tc>
          <w:tcPr>
            <w:tcW w:w="1984" w:type="dxa"/>
            <w:vMerge w:val="restart"/>
          </w:tcPr>
          <w:p w:rsidR="00F37037" w:rsidRDefault="00F37037">
            <w:pPr>
              <w:pStyle w:val="ConsPlusNormal"/>
            </w:pPr>
            <w:r>
              <w:t xml:space="preserve">2.3.1. Развитие </w:t>
            </w:r>
            <w:r>
              <w:lastRenderedPageBreak/>
              <w:t>службы по оказанию психологической помощи в образовательных организациях Республики Тыва (содержание Республиканского центра психолого-медико-социального сопровождения "</w:t>
            </w:r>
            <w:proofErr w:type="spellStart"/>
            <w:r>
              <w:t>Сайзырал</w:t>
            </w:r>
            <w:proofErr w:type="spellEnd"/>
            <w:r>
              <w:t>")</w:t>
            </w:r>
          </w:p>
        </w:tc>
        <w:tc>
          <w:tcPr>
            <w:tcW w:w="1587" w:type="dxa"/>
          </w:tcPr>
          <w:p w:rsidR="00F37037" w:rsidRDefault="00F37037">
            <w:pPr>
              <w:pStyle w:val="ConsPlusNormal"/>
              <w:jc w:val="center"/>
            </w:pPr>
            <w:r>
              <w:lastRenderedPageBreak/>
              <w:t>81381,40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81381,40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 xml:space="preserve">ГБОУ </w:t>
            </w:r>
            <w:r>
              <w:lastRenderedPageBreak/>
              <w:t>"Республиканский центр психолого-медико-социального сопровождения "</w:t>
            </w:r>
            <w:proofErr w:type="spellStart"/>
            <w:r>
              <w:t>Сайзырал</w:t>
            </w:r>
            <w:proofErr w:type="spellEnd"/>
            <w:r>
              <w:t>"</w:t>
            </w:r>
          </w:p>
        </w:tc>
      </w:tr>
      <w:tr w:rsidR="00F37037">
        <w:tc>
          <w:tcPr>
            <w:tcW w:w="1984" w:type="dxa"/>
            <w:vMerge/>
          </w:tcPr>
          <w:p w:rsidR="00F37037" w:rsidRDefault="00F37037"/>
        </w:tc>
        <w:tc>
          <w:tcPr>
            <w:tcW w:w="1587" w:type="dxa"/>
          </w:tcPr>
          <w:p w:rsidR="00F37037" w:rsidRDefault="00F37037">
            <w:pPr>
              <w:pStyle w:val="ConsPlusNormal"/>
              <w:jc w:val="center"/>
            </w:pPr>
            <w:r>
              <w:t>7138,90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7138,90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7921,00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7921,00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8247,00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8247,00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8986,90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8986,90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17103,00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17103,00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15898,70</w:t>
            </w:r>
          </w:p>
        </w:tc>
        <w:tc>
          <w:tcPr>
            <w:tcW w:w="1587" w:type="dxa"/>
          </w:tcPr>
          <w:p w:rsidR="00F37037" w:rsidRDefault="00F37037">
            <w:pPr>
              <w:pStyle w:val="ConsPlusNormal"/>
            </w:pPr>
          </w:p>
        </w:tc>
        <w:tc>
          <w:tcPr>
            <w:tcW w:w="1587" w:type="dxa"/>
          </w:tcPr>
          <w:p w:rsidR="00F37037" w:rsidRDefault="00F37037">
            <w:pPr>
              <w:pStyle w:val="ConsPlusNormal"/>
              <w:jc w:val="center"/>
            </w:pPr>
            <w:r>
              <w:t>15898,70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16085,90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16085,90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2.3.2. Расширение сети психологических услуг путем создания при муниципальных органах управления образования психологической службы (центра оказания психологической помощи)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t xml:space="preserve">2.3.3. Приобретение автоматизированных </w:t>
            </w:r>
            <w:r>
              <w:lastRenderedPageBreak/>
              <w:t>информационных систем для работы педагогов-психологов</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tcPr>
          <w:p w:rsidR="00F37037" w:rsidRDefault="00F37037">
            <w:pPr>
              <w:pStyle w:val="ConsPlusNormal"/>
            </w:pPr>
            <w:r>
              <w:t xml:space="preserve">Минобрнауки Республики Тыва, ГБОУ "Республиканский </w:t>
            </w:r>
            <w:r>
              <w:lastRenderedPageBreak/>
              <w:t>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lastRenderedPageBreak/>
              <w:t xml:space="preserve">2.3.4. Организация оплаты работы психологов в психолого-медико-педагогических комиссиях для учащихся с </w:t>
            </w:r>
            <w:proofErr w:type="spellStart"/>
            <w:r>
              <w:t>аддиктивным</w:t>
            </w:r>
            <w:proofErr w:type="spellEnd"/>
            <w:r>
              <w:t xml:space="preserve"> поведением в каждой образовательной организации Республики Тыва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2.3.5. Разработка и издание актуальных методических материалов в помощь педагогам-психологам образовательных организаций республики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2017 - 2018</w:t>
            </w:r>
          </w:p>
        </w:tc>
        <w:tc>
          <w:tcPr>
            <w:tcW w:w="2098" w:type="dxa"/>
          </w:tcPr>
          <w:p w:rsidR="00F37037" w:rsidRDefault="00F37037">
            <w:pPr>
              <w:pStyle w:val="ConsPlusNormal"/>
            </w:pPr>
            <w:r>
              <w:t>Минобрнауки Республики Тыва,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t xml:space="preserve">2.3.6. Обеспечение психолого-медико-социального </w:t>
            </w:r>
            <w:r>
              <w:lastRenderedPageBreak/>
              <w:t>сопровождения и педагогической поддержки в профессиональной ориентации выпускников с ограниченными возможностями здоровья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Минобрнауки Республики Тыва, ГБОУ </w:t>
            </w:r>
            <w:r>
              <w:lastRenderedPageBreak/>
              <w:t>"Республиканский 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lastRenderedPageBreak/>
              <w:t>2.3.7. Организация ежегодных профессиональных форумов, ярмарок-презентаций среди педагогов-психологов образовательных организаций республики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РТ,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t>2.3.8. Проведение ежегодных республиканских профилактических, просветительских акций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2017 - 2018</w:t>
            </w:r>
          </w:p>
        </w:tc>
        <w:tc>
          <w:tcPr>
            <w:tcW w:w="2098" w:type="dxa"/>
          </w:tcPr>
          <w:p w:rsidR="00F37037" w:rsidRDefault="00F37037">
            <w:pPr>
              <w:pStyle w:val="ConsPlusNormal"/>
            </w:pPr>
            <w:r>
              <w:t>Минобрнауки Республики Тыва,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t xml:space="preserve">2.3.9. Обеспечение образовательных организаций </w:t>
            </w:r>
            <w:r>
              <w:lastRenderedPageBreak/>
              <w:t>комнатами психологической разгрузки</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Минобрнауки Республики Тыва, ГБОУ </w:t>
            </w:r>
            <w:r>
              <w:lastRenderedPageBreak/>
              <w:t>"Республиканский центр психолого-медико-социального сопровождения "</w:t>
            </w:r>
            <w:proofErr w:type="spellStart"/>
            <w:r>
              <w:t>Сайзырал</w:t>
            </w:r>
            <w:proofErr w:type="spellEnd"/>
            <w:r>
              <w:t>", органы местного самоуправления (по согласованию)</w:t>
            </w:r>
          </w:p>
        </w:tc>
      </w:tr>
      <w:tr w:rsidR="00F37037">
        <w:tc>
          <w:tcPr>
            <w:tcW w:w="1984" w:type="dxa"/>
          </w:tcPr>
          <w:p w:rsidR="00F37037" w:rsidRDefault="00F37037">
            <w:pPr>
              <w:pStyle w:val="ConsPlusNormal"/>
            </w:pPr>
            <w:r>
              <w:lastRenderedPageBreak/>
              <w:t>2.3.10. Организация и проведение информационно-рекламной кампании, направленной на формирование потребности в здоровом образе жизни, развитие навыков толерантного поведения: изготовление баннеров, социальной рекламы, трансляция видеороликов, рекламы в средствах массовой информации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2017 - 2018</w:t>
            </w:r>
          </w:p>
        </w:tc>
        <w:tc>
          <w:tcPr>
            <w:tcW w:w="2098" w:type="dxa"/>
          </w:tcPr>
          <w:p w:rsidR="00F37037" w:rsidRDefault="00F37037">
            <w:pPr>
              <w:pStyle w:val="ConsPlusNormal"/>
            </w:pPr>
            <w:r>
              <w:t>Минобрнауки Республики Тыва,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tcPr>
          <w:p w:rsidR="00F37037" w:rsidRDefault="00F37037">
            <w:pPr>
              <w:pStyle w:val="ConsPlusNormal"/>
            </w:pPr>
            <w:r>
              <w:lastRenderedPageBreak/>
              <w:t>Итого по 2.3</w:t>
            </w:r>
          </w:p>
        </w:tc>
        <w:tc>
          <w:tcPr>
            <w:tcW w:w="1587" w:type="dxa"/>
            <w:vAlign w:val="center"/>
          </w:tcPr>
          <w:p w:rsidR="00F37037" w:rsidRDefault="00F37037">
            <w:pPr>
              <w:pStyle w:val="ConsPlusNormal"/>
              <w:jc w:val="center"/>
            </w:pPr>
            <w:r>
              <w:t>81381,40</w:t>
            </w:r>
          </w:p>
        </w:tc>
        <w:tc>
          <w:tcPr>
            <w:tcW w:w="1587" w:type="dxa"/>
            <w:vAlign w:val="center"/>
          </w:tcPr>
          <w:p w:rsidR="00F37037" w:rsidRDefault="00F37037">
            <w:pPr>
              <w:pStyle w:val="ConsPlusNormal"/>
              <w:jc w:val="center"/>
            </w:pPr>
            <w:r>
              <w:t>0,00</w:t>
            </w:r>
          </w:p>
        </w:tc>
        <w:tc>
          <w:tcPr>
            <w:tcW w:w="1587" w:type="dxa"/>
            <w:vAlign w:val="center"/>
          </w:tcPr>
          <w:p w:rsidR="00F37037" w:rsidRDefault="00F37037">
            <w:pPr>
              <w:pStyle w:val="ConsPlusNormal"/>
              <w:jc w:val="center"/>
            </w:pPr>
            <w:r>
              <w:t>81381,40</w:t>
            </w:r>
          </w:p>
        </w:tc>
        <w:tc>
          <w:tcPr>
            <w:tcW w:w="1077" w:type="dxa"/>
            <w:vAlign w:val="center"/>
          </w:tcPr>
          <w:p w:rsidR="00F37037" w:rsidRDefault="00F37037">
            <w:pPr>
              <w:pStyle w:val="ConsPlusNormal"/>
              <w:jc w:val="center"/>
            </w:pPr>
            <w:r>
              <w:t>0,00</w:t>
            </w:r>
          </w:p>
        </w:tc>
        <w:tc>
          <w:tcPr>
            <w:tcW w:w="1276" w:type="dxa"/>
            <w:vAlign w:val="center"/>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4"/>
            </w:pPr>
            <w:r>
              <w:t>Мероприятие 2.4 "Развитие системы поддержки талантливых детей"</w:t>
            </w:r>
          </w:p>
        </w:tc>
      </w:tr>
      <w:tr w:rsidR="00F37037">
        <w:tc>
          <w:tcPr>
            <w:tcW w:w="1984" w:type="dxa"/>
            <w:vMerge w:val="restart"/>
          </w:tcPr>
          <w:p w:rsidR="00F37037" w:rsidRDefault="00F37037">
            <w:pPr>
              <w:pStyle w:val="ConsPlusNormal"/>
            </w:pPr>
            <w:r>
              <w:t>2.4.1. Поддержка молодых талантов Республики Тыва</w:t>
            </w:r>
          </w:p>
        </w:tc>
        <w:tc>
          <w:tcPr>
            <w:tcW w:w="1587" w:type="dxa"/>
          </w:tcPr>
          <w:p w:rsidR="00F37037" w:rsidRDefault="00F37037">
            <w:pPr>
              <w:pStyle w:val="ConsPlusNormal"/>
              <w:jc w:val="center"/>
            </w:pPr>
            <w:r>
              <w:t>15932,40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15932,40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 xml:space="preserve">Минобрнауки Республики Тыва, </w:t>
            </w:r>
            <w:proofErr w:type="spellStart"/>
            <w:r>
              <w:t>Минспорта</w:t>
            </w:r>
            <w:proofErr w:type="spellEnd"/>
            <w:r>
              <w:t xml:space="preserve">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730,00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730,00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3281,00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3281,00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3371,00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3371,00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3770,50</w:t>
            </w:r>
          </w:p>
        </w:tc>
        <w:tc>
          <w:tcPr>
            <w:tcW w:w="1587" w:type="dxa"/>
          </w:tcPr>
          <w:p w:rsidR="00F37037" w:rsidRDefault="00F37037">
            <w:pPr>
              <w:pStyle w:val="ConsPlusNormal"/>
            </w:pPr>
          </w:p>
        </w:tc>
        <w:tc>
          <w:tcPr>
            <w:tcW w:w="1587" w:type="dxa"/>
          </w:tcPr>
          <w:p w:rsidR="00F37037" w:rsidRDefault="00F37037">
            <w:pPr>
              <w:pStyle w:val="ConsPlusNormal"/>
              <w:jc w:val="center"/>
            </w:pPr>
            <w:r>
              <w:t>3770,50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3814,90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3814,90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2.4.2. Финансовое обеспечение, методическое и информационное сопровождение системы проведения предметных олимпиад школьников, научно-практических конференций, конкурсов на республиканском уровне</w:t>
            </w:r>
          </w:p>
        </w:tc>
        <w:tc>
          <w:tcPr>
            <w:tcW w:w="1587" w:type="dxa"/>
          </w:tcPr>
          <w:p w:rsidR="00F37037" w:rsidRDefault="00F37037">
            <w:pPr>
              <w:pStyle w:val="ConsPlusNormal"/>
              <w:jc w:val="center"/>
            </w:pPr>
            <w:r>
              <w:t>5305,10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5305,10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1390,00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1390,00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918,10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918,10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1251,00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1251,00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1746,00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1746,00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2.4.3. Финансовое обеспечение, методическое и информационное сопровождение участия школьников в предметных олимпиадах, научно-практических конференциях, конкурсах, мероприятиях на всероссийском уровне</w:t>
            </w:r>
          </w:p>
        </w:tc>
        <w:tc>
          <w:tcPr>
            <w:tcW w:w="1587" w:type="dxa"/>
          </w:tcPr>
          <w:p w:rsidR="00F37037" w:rsidRDefault="00F37037">
            <w:pPr>
              <w:pStyle w:val="ConsPlusNormal"/>
              <w:jc w:val="center"/>
            </w:pPr>
            <w:r>
              <w:t>4065,20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4065,20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2015 - 2020</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1057,00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1057,00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422,20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422,20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1240,00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1240,00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1346,00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1346,00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2.4.4. Финансовая поддержка проведения учебно-тренировочных сборов по подготовке членов команды Республики Тыва для участия во Всероссийской олимпиаде школьников в части экспертно-методического сопровождения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lastRenderedPageBreak/>
              <w:t>2.4.5. Финансовая поддержка поездки членов команды Республики Тыва для участия во Всероссийской олимпиаде школьников</w:t>
            </w:r>
          </w:p>
        </w:tc>
        <w:tc>
          <w:tcPr>
            <w:tcW w:w="1587" w:type="dxa"/>
          </w:tcPr>
          <w:p w:rsidR="00F37037" w:rsidRDefault="00F37037">
            <w:pPr>
              <w:pStyle w:val="ConsPlusNormal"/>
              <w:jc w:val="center"/>
            </w:pPr>
            <w:r>
              <w:t>1618,00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1618,00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2015 - 2020</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322,00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374,00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684,00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684,00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2.4.6. Развитие системы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2015 - 2020</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pP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pPr>
          </w:p>
        </w:tc>
        <w:tc>
          <w:tcPr>
            <w:tcW w:w="2098" w:type="dxa"/>
            <w:vMerge/>
          </w:tcPr>
          <w:p w:rsidR="00F37037" w:rsidRDefault="00F37037"/>
        </w:tc>
      </w:tr>
      <w:tr w:rsidR="00F37037">
        <w:tc>
          <w:tcPr>
            <w:tcW w:w="1984" w:type="dxa"/>
          </w:tcPr>
          <w:p w:rsidR="00F37037" w:rsidRDefault="00F37037">
            <w:pPr>
              <w:pStyle w:val="ConsPlusNormal"/>
            </w:pPr>
            <w:r>
              <w:t xml:space="preserve">2.4.7. Расширение сети общеобразовательных организаций для одаренных </w:t>
            </w:r>
            <w:r>
              <w:lastRenderedPageBreak/>
              <w:t>детей с углубленным изучением отдельных предметов. Реализация проекта "Профильная сетевая школа"</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2016 - 2018</w:t>
            </w:r>
          </w:p>
        </w:tc>
        <w:tc>
          <w:tcPr>
            <w:tcW w:w="2098" w:type="dxa"/>
          </w:tcPr>
          <w:p w:rsidR="00F37037" w:rsidRDefault="00F37037">
            <w:pPr>
              <w:pStyle w:val="ConsPlusNormal"/>
            </w:pPr>
            <w:r>
              <w:t xml:space="preserve">Минобрнауки Республики Тыва, муниципальные органы управления образования (по </w:t>
            </w:r>
            <w:r>
              <w:lastRenderedPageBreak/>
              <w:t>согласованию)</w:t>
            </w:r>
          </w:p>
        </w:tc>
      </w:tr>
      <w:tr w:rsidR="00F37037">
        <w:tc>
          <w:tcPr>
            <w:tcW w:w="1984" w:type="dxa"/>
          </w:tcPr>
          <w:p w:rsidR="00F37037" w:rsidRDefault="00F37037">
            <w:pPr>
              <w:pStyle w:val="ConsPlusNormal"/>
            </w:pPr>
            <w:r>
              <w:lastRenderedPageBreak/>
              <w:t>2.4.8. Создание организаций дополнительного образования интеллектуального профиля: физико-математический - на базе ГАОУ "Государственный лицей Республики Тыва", гуманитарный - на базе ГАОУ "Тувинский республиканский лицей-интернат", химико-биологический - на базе ГБОУ "</w:t>
            </w:r>
            <w:proofErr w:type="spellStart"/>
            <w:r>
              <w:t>Агролицей</w:t>
            </w:r>
            <w:proofErr w:type="spellEnd"/>
            <w:r>
              <w:t>"</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t xml:space="preserve">2.4.9. Освещение в средствах массовой </w:t>
            </w:r>
            <w:r>
              <w:lastRenderedPageBreak/>
              <w:t>информации вопросов о состоянии и проблемах развития творческого и интеллектуального потенциала детей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2017 - 2019</w:t>
            </w:r>
          </w:p>
        </w:tc>
        <w:tc>
          <w:tcPr>
            <w:tcW w:w="2098" w:type="dxa"/>
          </w:tcPr>
          <w:p w:rsidR="00F37037" w:rsidRDefault="00F37037">
            <w:pPr>
              <w:pStyle w:val="ConsPlusNormal"/>
            </w:pPr>
            <w:r>
              <w:t xml:space="preserve">Минобрнауки Республики Тыва, муниципальные </w:t>
            </w:r>
            <w:r>
              <w:lastRenderedPageBreak/>
              <w:t>органы управления образования (по согласованию)</w:t>
            </w:r>
          </w:p>
        </w:tc>
      </w:tr>
      <w:tr w:rsidR="00F37037">
        <w:tc>
          <w:tcPr>
            <w:tcW w:w="1984" w:type="dxa"/>
          </w:tcPr>
          <w:p w:rsidR="00F37037" w:rsidRDefault="00F37037">
            <w:pPr>
              <w:pStyle w:val="ConsPlusNormal"/>
            </w:pPr>
            <w:r>
              <w:lastRenderedPageBreak/>
              <w:t>Итого по 2.4</w:t>
            </w:r>
          </w:p>
        </w:tc>
        <w:tc>
          <w:tcPr>
            <w:tcW w:w="1587" w:type="dxa"/>
          </w:tcPr>
          <w:p w:rsidR="00F37037" w:rsidRDefault="00F37037">
            <w:pPr>
              <w:pStyle w:val="ConsPlusNormal"/>
              <w:jc w:val="center"/>
            </w:pPr>
            <w:r>
              <w:t>26920,70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26920,70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4"/>
            </w:pPr>
            <w:r>
              <w:t>Мероприятие 2.5 "Совершенствование системы общего образования в Республике Тыва"</w:t>
            </w:r>
          </w:p>
        </w:tc>
      </w:tr>
      <w:tr w:rsidR="00F37037">
        <w:tc>
          <w:tcPr>
            <w:tcW w:w="1984" w:type="dxa"/>
          </w:tcPr>
          <w:p w:rsidR="00F37037" w:rsidRDefault="00F37037">
            <w:pPr>
              <w:pStyle w:val="ConsPlusNormal"/>
            </w:pPr>
            <w:r>
              <w:t>2.5.1. Приобретение учебников и методических пособий, соответствующих ФГОС, для пополнения школьных библиотечных фондов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 xml:space="preserve">2.5.2. Приобретение и разработка, подготовка к изданию и издание учебников по родному языку и литературе (литературному </w:t>
            </w:r>
            <w:r>
              <w:lastRenderedPageBreak/>
              <w:t>чтению), географии Тувы, истории Тувы и приложений с этнокультурным содержанием к учебникам федеральной компетенции для начального, основного общего и среднего (полного) общего образования. Разработка, подготовка к изданию и издание методических рекомендаций для педагогов начальной и основной ступеней общего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ГБНУ "Институт развития национальной школы"</w:t>
            </w:r>
          </w:p>
        </w:tc>
      </w:tr>
      <w:tr w:rsidR="00F37037">
        <w:tc>
          <w:tcPr>
            <w:tcW w:w="1984" w:type="dxa"/>
          </w:tcPr>
          <w:p w:rsidR="00F37037" w:rsidRDefault="00F37037">
            <w:pPr>
              <w:pStyle w:val="ConsPlusNormal"/>
            </w:pPr>
            <w:r>
              <w:lastRenderedPageBreak/>
              <w:t>2.5.3. Обеспечение условий для внедрения ФГОС основного общего образования: закупка учебно-наглядного, лабораторного оборудования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lastRenderedPageBreak/>
              <w:t>2.5.4. Оснащение образовательных организаций в соответствии с современными требованиями</w:t>
            </w:r>
          </w:p>
        </w:tc>
        <w:tc>
          <w:tcPr>
            <w:tcW w:w="1587" w:type="dxa"/>
          </w:tcPr>
          <w:p w:rsidR="00F37037" w:rsidRDefault="00F37037">
            <w:pPr>
              <w:pStyle w:val="ConsPlusNormal"/>
              <w:jc w:val="center"/>
            </w:pPr>
            <w:r>
              <w:t>1845,50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1845,50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557,00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557,00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512,70</w:t>
            </w:r>
          </w:p>
        </w:tc>
        <w:tc>
          <w:tcPr>
            <w:tcW w:w="1587" w:type="dxa"/>
          </w:tcPr>
          <w:p w:rsidR="00F37037" w:rsidRDefault="00F37037">
            <w:pPr>
              <w:pStyle w:val="ConsPlusNormal"/>
            </w:pPr>
          </w:p>
        </w:tc>
        <w:tc>
          <w:tcPr>
            <w:tcW w:w="1587" w:type="dxa"/>
          </w:tcPr>
          <w:p w:rsidR="00F37037" w:rsidRDefault="00F37037">
            <w:pPr>
              <w:pStyle w:val="ConsPlusNormal"/>
              <w:jc w:val="center"/>
            </w:pPr>
            <w:r>
              <w:t>512,70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518,80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518,80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2.5.5. Организация работ по переходу на предоставление четырех первоочередных государственных услуг (функций) в электронном виде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2.5.6. Подключение школ к высокоскоростному доступу к сети "Интернет"</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 xml:space="preserve">2.5.7. Обеспечение учебного процесса современной компьютерной </w:t>
            </w:r>
            <w:r>
              <w:lastRenderedPageBreak/>
              <w:t>техникой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 xml:space="preserve">Минобрнауки Республики Тыва, муниципальные органы управления </w:t>
            </w:r>
            <w:r>
              <w:lastRenderedPageBreak/>
              <w:t>образования (по согласованию)</w:t>
            </w:r>
          </w:p>
        </w:tc>
      </w:tr>
      <w:tr w:rsidR="00F37037">
        <w:tc>
          <w:tcPr>
            <w:tcW w:w="1984" w:type="dxa"/>
          </w:tcPr>
          <w:p w:rsidR="00F37037" w:rsidRDefault="00F37037">
            <w:pPr>
              <w:pStyle w:val="ConsPlusNormal"/>
            </w:pPr>
            <w:r>
              <w:lastRenderedPageBreak/>
              <w:t>2.5.8. Поддержка деятельности профессиональной организации "Педагогическое общество", журнала "</w:t>
            </w:r>
            <w:proofErr w:type="spellStart"/>
            <w:r>
              <w:t>Башкы</w:t>
            </w:r>
            <w:proofErr w:type="spellEnd"/>
            <w:r>
              <w:t>", обеспечивающих распространение инновационных технологий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2.5.9. Финансовое обеспечение, методическое и информационное сопровождение образовательных организаций - республиканских экспериментальных и инновационных площадок</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 xml:space="preserve">2.5.10. Организация международного, межрегионального обмена в рамках подписанных соглашений с </w:t>
            </w:r>
            <w:r>
              <w:lastRenderedPageBreak/>
              <w:t>другими странами, регионами, городами (Монголией, Республикой Бурятия, г. Ровно и т.д.)</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lastRenderedPageBreak/>
              <w:t>2.5.11. Повышение качества образования в школах с низкими результатами обучения, функционирующих в неблагоприятных социальных условиях, путем реализации региональных проектов и распространение их результатов</w:t>
            </w:r>
          </w:p>
        </w:tc>
        <w:tc>
          <w:tcPr>
            <w:tcW w:w="1587" w:type="dxa"/>
          </w:tcPr>
          <w:p w:rsidR="00F37037" w:rsidRDefault="00F37037">
            <w:pPr>
              <w:pStyle w:val="ConsPlusNormal"/>
              <w:jc w:val="center"/>
            </w:pPr>
            <w:r>
              <w:t>4340,70</w:t>
            </w:r>
          </w:p>
        </w:tc>
        <w:tc>
          <w:tcPr>
            <w:tcW w:w="1587" w:type="dxa"/>
          </w:tcPr>
          <w:p w:rsidR="00F37037" w:rsidRDefault="00F37037">
            <w:pPr>
              <w:pStyle w:val="ConsPlusNormal"/>
              <w:jc w:val="center"/>
            </w:pPr>
            <w:r>
              <w:t>4123,60</w:t>
            </w:r>
          </w:p>
        </w:tc>
        <w:tc>
          <w:tcPr>
            <w:tcW w:w="1587" w:type="dxa"/>
          </w:tcPr>
          <w:p w:rsidR="00F37037" w:rsidRDefault="00F37037">
            <w:pPr>
              <w:pStyle w:val="ConsPlusNormal"/>
              <w:jc w:val="center"/>
            </w:pPr>
            <w:r>
              <w:t>217,10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796,10</w:t>
            </w:r>
          </w:p>
        </w:tc>
        <w:tc>
          <w:tcPr>
            <w:tcW w:w="1587" w:type="dxa"/>
          </w:tcPr>
          <w:p w:rsidR="00F37037" w:rsidRDefault="00F37037">
            <w:pPr>
              <w:pStyle w:val="ConsPlusNormal"/>
              <w:jc w:val="center"/>
            </w:pPr>
            <w:r>
              <w:t>756,30</w:t>
            </w:r>
          </w:p>
        </w:tc>
        <w:tc>
          <w:tcPr>
            <w:tcW w:w="1587" w:type="dxa"/>
          </w:tcPr>
          <w:p w:rsidR="00F37037" w:rsidRDefault="00F37037">
            <w:pPr>
              <w:pStyle w:val="ConsPlusNormal"/>
              <w:jc w:val="center"/>
            </w:pPr>
            <w:r>
              <w:t>39,80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3544,60</w:t>
            </w:r>
          </w:p>
        </w:tc>
        <w:tc>
          <w:tcPr>
            <w:tcW w:w="1587" w:type="dxa"/>
          </w:tcPr>
          <w:p w:rsidR="00F37037" w:rsidRDefault="00F37037">
            <w:pPr>
              <w:pStyle w:val="ConsPlusNormal"/>
              <w:jc w:val="center"/>
            </w:pPr>
            <w:r>
              <w:t>3367,30</w:t>
            </w:r>
          </w:p>
        </w:tc>
        <w:tc>
          <w:tcPr>
            <w:tcW w:w="1587" w:type="dxa"/>
          </w:tcPr>
          <w:p w:rsidR="00F37037" w:rsidRDefault="00F37037">
            <w:pPr>
              <w:pStyle w:val="ConsPlusNormal"/>
              <w:jc w:val="center"/>
            </w:pPr>
            <w:r>
              <w:t>177,30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 xml:space="preserve">2.5.12. Поддержка школ и педагогов, обучающих сложные категории учащихся (дети в трудной жизненной ситуации, дети-сироты, дети с ограниченными </w:t>
            </w:r>
            <w:r>
              <w:lastRenderedPageBreak/>
              <w:t>возможностями здоровья, дети мигрантов)</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lastRenderedPageBreak/>
              <w:t xml:space="preserve">2.5.13. Субсидия в рамках Федеральной целевой </w:t>
            </w:r>
            <w:hyperlink r:id="rId921" w:history="1">
              <w:r>
                <w:rPr>
                  <w:color w:val="0000FF"/>
                </w:rPr>
                <w:t>программы</w:t>
              </w:r>
            </w:hyperlink>
            <w:r>
              <w:t xml:space="preserve">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w:t>
            </w:r>
          </w:p>
        </w:tc>
        <w:tc>
          <w:tcPr>
            <w:tcW w:w="1587" w:type="dxa"/>
          </w:tcPr>
          <w:p w:rsidR="00F37037" w:rsidRDefault="00F37037">
            <w:pPr>
              <w:pStyle w:val="ConsPlusNormal"/>
              <w:jc w:val="center"/>
            </w:pPr>
            <w:r>
              <w:t>2010,00</w:t>
            </w:r>
          </w:p>
        </w:tc>
        <w:tc>
          <w:tcPr>
            <w:tcW w:w="1587" w:type="dxa"/>
          </w:tcPr>
          <w:p w:rsidR="00F37037" w:rsidRDefault="00F37037">
            <w:pPr>
              <w:pStyle w:val="ConsPlusNormal"/>
              <w:jc w:val="center"/>
            </w:pPr>
            <w:r>
              <w:t>1707,00</w:t>
            </w:r>
          </w:p>
        </w:tc>
        <w:tc>
          <w:tcPr>
            <w:tcW w:w="1587" w:type="dxa"/>
          </w:tcPr>
          <w:p w:rsidR="00F37037" w:rsidRDefault="00F37037">
            <w:pPr>
              <w:pStyle w:val="ConsPlusNormal"/>
              <w:jc w:val="center"/>
            </w:pPr>
            <w:r>
              <w:t>303,00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1212,00</w:t>
            </w:r>
          </w:p>
        </w:tc>
        <w:tc>
          <w:tcPr>
            <w:tcW w:w="1587" w:type="dxa"/>
          </w:tcPr>
          <w:p w:rsidR="00F37037" w:rsidRDefault="00F37037">
            <w:pPr>
              <w:pStyle w:val="ConsPlusNormal"/>
              <w:jc w:val="center"/>
            </w:pPr>
            <w:r>
              <w:t>909,00</w:t>
            </w:r>
          </w:p>
        </w:tc>
        <w:tc>
          <w:tcPr>
            <w:tcW w:w="1587" w:type="dxa"/>
          </w:tcPr>
          <w:p w:rsidR="00F37037" w:rsidRDefault="00F37037">
            <w:pPr>
              <w:pStyle w:val="ConsPlusNormal"/>
              <w:jc w:val="center"/>
            </w:pPr>
            <w:r>
              <w:t>303,00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798,00</w:t>
            </w:r>
          </w:p>
        </w:tc>
        <w:tc>
          <w:tcPr>
            <w:tcW w:w="1587" w:type="dxa"/>
          </w:tcPr>
          <w:p w:rsidR="00F37037" w:rsidRDefault="00F37037">
            <w:pPr>
              <w:pStyle w:val="ConsPlusNormal"/>
              <w:jc w:val="center"/>
            </w:pPr>
            <w:r>
              <w:t>798,00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val="restart"/>
          </w:tcPr>
          <w:p w:rsidR="00F37037" w:rsidRDefault="00F37037">
            <w:pPr>
              <w:pStyle w:val="ConsPlusNormal"/>
            </w:pPr>
            <w:r>
              <w:t>2.5.14. Комплекс мер по модернизации региональной системы общего образования</w:t>
            </w:r>
          </w:p>
        </w:tc>
        <w:tc>
          <w:tcPr>
            <w:tcW w:w="1587" w:type="dxa"/>
          </w:tcPr>
          <w:p w:rsidR="00F37037" w:rsidRDefault="00F37037">
            <w:pPr>
              <w:pStyle w:val="ConsPlusNormal"/>
              <w:jc w:val="center"/>
            </w:pPr>
            <w:r>
              <w:t>24711,40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24711,40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4069,10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4069,10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1547,00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1547,00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5547,00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5547,00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3275,60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3275,60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5106,30</w:t>
            </w:r>
          </w:p>
        </w:tc>
        <w:tc>
          <w:tcPr>
            <w:tcW w:w="1587" w:type="dxa"/>
          </w:tcPr>
          <w:p w:rsidR="00F37037" w:rsidRDefault="00F37037">
            <w:pPr>
              <w:pStyle w:val="ConsPlusNormal"/>
            </w:pPr>
          </w:p>
        </w:tc>
        <w:tc>
          <w:tcPr>
            <w:tcW w:w="1587" w:type="dxa"/>
          </w:tcPr>
          <w:p w:rsidR="00F37037" w:rsidRDefault="00F37037">
            <w:pPr>
              <w:pStyle w:val="ConsPlusNormal"/>
              <w:jc w:val="center"/>
            </w:pPr>
            <w:r>
              <w:t>5106,30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5166,40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5166,40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2.5.15. Внедрение современных образовательных технологий</w:t>
            </w:r>
          </w:p>
        </w:tc>
        <w:tc>
          <w:tcPr>
            <w:tcW w:w="1587" w:type="dxa"/>
          </w:tcPr>
          <w:p w:rsidR="00F37037" w:rsidRDefault="00F37037">
            <w:pPr>
              <w:pStyle w:val="ConsPlusNormal"/>
              <w:jc w:val="center"/>
            </w:pPr>
            <w:r>
              <w:t>964,90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964,90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479,60</w:t>
            </w:r>
          </w:p>
        </w:tc>
        <w:tc>
          <w:tcPr>
            <w:tcW w:w="1587" w:type="dxa"/>
          </w:tcPr>
          <w:p w:rsidR="00F37037" w:rsidRDefault="00F37037">
            <w:pPr>
              <w:pStyle w:val="ConsPlusNormal"/>
            </w:pPr>
          </w:p>
        </w:tc>
        <w:tc>
          <w:tcPr>
            <w:tcW w:w="1587" w:type="dxa"/>
          </w:tcPr>
          <w:p w:rsidR="00F37037" w:rsidRDefault="00F37037">
            <w:pPr>
              <w:pStyle w:val="ConsPlusNormal"/>
              <w:jc w:val="center"/>
            </w:pPr>
            <w:r>
              <w:t>479,60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485,30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485,30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2.5.16. Развитие инфраструктуры технического и технологического сопровождения ЕГЭ</w:t>
            </w:r>
          </w:p>
        </w:tc>
        <w:tc>
          <w:tcPr>
            <w:tcW w:w="1587" w:type="dxa"/>
          </w:tcPr>
          <w:p w:rsidR="00F37037" w:rsidRDefault="00F37037">
            <w:pPr>
              <w:pStyle w:val="ConsPlusNormal"/>
              <w:jc w:val="center"/>
            </w:pPr>
            <w:r>
              <w:t>31149,05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31149,05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ГБУ "Институт оценки качества образования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31149,05</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31149,05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val="restart"/>
          </w:tcPr>
          <w:p w:rsidR="00F37037" w:rsidRDefault="00F37037">
            <w:pPr>
              <w:pStyle w:val="ConsPlusNormal"/>
            </w:pPr>
            <w:r>
              <w:t>2.5.17. Приобретение и внедрение АИС "Контингент-регион", реализация проекта "Электронное министерство"</w:t>
            </w:r>
          </w:p>
        </w:tc>
        <w:tc>
          <w:tcPr>
            <w:tcW w:w="1587" w:type="dxa"/>
          </w:tcPr>
          <w:p w:rsidR="00F37037" w:rsidRDefault="00F37037">
            <w:pPr>
              <w:pStyle w:val="ConsPlusNormal"/>
              <w:jc w:val="center"/>
            </w:pPr>
            <w:r>
              <w:t>3500,00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 xml:space="preserve">Минобрнауки Республики Тыва, </w:t>
            </w:r>
            <w:proofErr w:type="spellStart"/>
            <w:r>
              <w:t>Мининформсвязи</w:t>
            </w:r>
            <w:proofErr w:type="spellEnd"/>
            <w:r>
              <w:t xml:space="preserve">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3500,00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2.5.18. </w:t>
            </w:r>
            <w:r>
              <w:lastRenderedPageBreak/>
              <w:t>Мероприятия по обеспечению прозрачности системы образования</w:t>
            </w:r>
          </w:p>
        </w:tc>
        <w:tc>
          <w:tcPr>
            <w:tcW w:w="1587" w:type="dxa"/>
          </w:tcPr>
          <w:p w:rsidR="00F37037" w:rsidRDefault="00F37037">
            <w:pPr>
              <w:pStyle w:val="ConsPlusNormal"/>
              <w:jc w:val="center"/>
            </w:pPr>
            <w:r>
              <w:lastRenderedPageBreak/>
              <w:t>310760,10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310760,10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r>
              <w:t xml:space="preserve">Минобрнауки </w:t>
            </w:r>
            <w:r>
              <w:lastRenderedPageBreak/>
              <w:t>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74701,50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74701,50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66734,10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66734,10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67902,00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67902,00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50414,40</w:t>
            </w:r>
          </w:p>
        </w:tc>
        <w:tc>
          <w:tcPr>
            <w:tcW w:w="1587" w:type="dxa"/>
          </w:tcPr>
          <w:p w:rsidR="00F37037" w:rsidRDefault="00F37037">
            <w:pPr>
              <w:pStyle w:val="ConsPlusNormal"/>
            </w:pPr>
          </w:p>
        </w:tc>
        <w:tc>
          <w:tcPr>
            <w:tcW w:w="1587" w:type="dxa"/>
          </w:tcPr>
          <w:p w:rsidR="00F37037" w:rsidRDefault="00F37037">
            <w:pPr>
              <w:pStyle w:val="ConsPlusNormal"/>
              <w:jc w:val="center"/>
            </w:pPr>
            <w:r>
              <w:t>50414,40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51008,10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51008,10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2.5.19. 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587" w:type="dxa"/>
          </w:tcPr>
          <w:p w:rsidR="00F37037" w:rsidRDefault="00F37037">
            <w:pPr>
              <w:pStyle w:val="ConsPlusNormal"/>
              <w:jc w:val="center"/>
            </w:pPr>
            <w:r>
              <w:t>6249,00</w:t>
            </w:r>
          </w:p>
        </w:tc>
        <w:tc>
          <w:tcPr>
            <w:tcW w:w="1587" w:type="dxa"/>
          </w:tcPr>
          <w:p w:rsidR="00F37037" w:rsidRDefault="00F37037">
            <w:pPr>
              <w:pStyle w:val="ConsPlusNormal"/>
              <w:jc w:val="center"/>
            </w:pPr>
            <w:r>
              <w:t>5936,50</w:t>
            </w:r>
          </w:p>
        </w:tc>
        <w:tc>
          <w:tcPr>
            <w:tcW w:w="1587" w:type="dxa"/>
          </w:tcPr>
          <w:p w:rsidR="00F37037" w:rsidRDefault="00F37037">
            <w:pPr>
              <w:pStyle w:val="ConsPlusNormal"/>
              <w:jc w:val="center"/>
            </w:pPr>
            <w:r>
              <w:t>312,50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t>Итого по 2.5</w:t>
            </w:r>
          </w:p>
        </w:tc>
        <w:tc>
          <w:tcPr>
            <w:tcW w:w="1587" w:type="dxa"/>
          </w:tcPr>
          <w:p w:rsidR="00F37037" w:rsidRDefault="00F37037">
            <w:pPr>
              <w:pStyle w:val="ConsPlusNormal"/>
              <w:jc w:val="center"/>
            </w:pPr>
            <w:r>
              <w:t>929781,81</w:t>
            </w:r>
          </w:p>
        </w:tc>
        <w:tc>
          <w:tcPr>
            <w:tcW w:w="1587" w:type="dxa"/>
          </w:tcPr>
          <w:p w:rsidR="00F37037" w:rsidRDefault="00F37037">
            <w:pPr>
              <w:pStyle w:val="ConsPlusNormal"/>
              <w:jc w:val="center"/>
            </w:pPr>
            <w:r>
              <w:t>544059,50</w:t>
            </w:r>
          </w:p>
        </w:tc>
        <w:tc>
          <w:tcPr>
            <w:tcW w:w="1587" w:type="dxa"/>
          </w:tcPr>
          <w:p w:rsidR="00F37037" w:rsidRDefault="00F37037">
            <w:pPr>
              <w:pStyle w:val="ConsPlusNormal"/>
              <w:jc w:val="center"/>
            </w:pPr>
            <w:r>
              <w:t>385380,55</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4"/>
            </w:pPr>
            <w:r>
              <w:t>Мероприятие 2.6 "Реализация моделей получения качественного общего образования детьми-инвалидами и лицами с ограниченными возможностями здоровья"</w:t>
            </w:r>
          </w:p>
        </w:tc>
      </w:tr>
      <w:tr w:rsidR="00F37037">
        <w:tc>
          <w:tcPr>
            <w:tcW w:w="1984" w:type="dxa"/>
          </w:tcPr>
          <w:p w:rsidR="00F37037" w:rsidRDefault="00F37037">
            <w:pPr>
              <w:pStyle w:val="ConsPlusNormal"/>
            </w:pPr>
            <w:r>
              <w:t xml:space="preserve">2.6.1. Создание </w:t>
            </w:r>
            <w:proofErr w:type="spellStart"/>
            <w:r>
              <w:t>безбарьерной</w:t>
            </w:r>
            <w:proofErr w:type="spellEnd"/>
            <w:r>
              <w:t xml:space="preserve"> среды обучения в образовательных организациях для детей-инвалидов и лиц с ограниченными </w:t>
            </w:r>
            <w:r>
              <w:lastRenderedPageBreak/>
              <w:t>возможностями здоровья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lastRenderedPageBreak/>
              <w:t>2.6.2. Обучение, воспитание детей-инвалидов на дому</w:t>
            </w:r>
          </w:p>
        </w:tc>
        <w:tc>
          <w:tcPr>
            <w:tcW w:w="1587" w:type="dxa"/>
          </w:tcPr>
          <w:p w:rsidR="00F37037" w:rsidRDefault="00F37037">
            <w:pPr>
              <w:pStyle w:val="ConsPlusNormal"/>
              <w:jc w:val="center"/>
            </w:pPr>
            <w:r>
              <w:t>23038,94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23038,94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3170,00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3170,00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2519,24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2519,24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3885,00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3576,30</w:t>
            </w:r>
          </w:p>
        </w:tc>
        <w:tc>
          <w:tcPr>
            <w:tcW w:w="1587" w:type="dxa"/>
          </w:tcPr>
          <w:p w:rsidR="00F37037" w:rsidRDefault="00F37037">
            <w:pPr>
              <w:pStyle w:val="ConsPlusNormal"/>
            </w:pPr>
          </w:p>
        </w:tc>
        <w:tc>
          <w:tcPr>
            <w:tcW w:w="1587" w:type="dxa"/>
          </w:tcPr>
          <w:p w:rsidR="00F37037" w:rsidRDefault="00F37037">
            <w:pPr>
              <w:pStyle w:val="ConsPlusNormal"/>
              <w:jc w:val="center"/>
            </w:pPr>
            <w:r>
              <w:t>3576,30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3618,40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3618,40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2.6.3. Проведение республиканского конкурса с участием детей инвалидов и лиц с ограниченными возможностями здоровья "Компьютерная кисточка"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t xml:space="preserve">2.6.4. Содержание ГБОУ Республики Тыва "Республиканский </w:t>
            </w:r>
            <w:r>
              <w:lastRenderedPageBreak/>
              <w:t>центр диагностики и консультирования"</w:t>
            </w:r>
          </w:p>
        </w:tc>
        <w:tc>
          <w:tcPr>
            <w:tcW w:w="1587" w:type="dxa"/>
          </w:tcPr>
          <w:p w:rsidR="00F37037" w:rsidRDefault="00F37037">
            <w:pPr>
              <w:pStyle w:val="ConsPlusNormal"/>
              <w:jc w:val="center"/>
            </w:pPr>
            <w:r>
              <w:lastRenderedPageBreak/>
              <w:t>29859,20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29859,20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2015 - 2019</w:t>
            </w:r>
          </w:p>
        </w:tc>
        <w:tc>
          <w:tcPr>
            <w:tcW w:w="2098" w:type="dxa"/>
            <w:vMerge w:val="restart"/>
          </w:tcPr>
          <w:p w:rsidR="00F37037" w:rsidRDefault="00F37037">
            <w:pPr>
              <w:pStyle w:val="ConsPlusNormal"/>
            </w:pPr>
            <w:r>
              <w:t xml:space="preserve">Минобрнауки Республики Тыва, ГБОУ Республики Тыва </w:t>
            </w:r>
            <w:r>
              <w:lastRenderedPageBreak/>
              <w:t>"Республиканский центр диагностики и консультирования"</w:t>
            </w:r>
          </w:p>
        </w:tc>
      </w:tr>
      <w:tr w:rsidR="00F37037">
        <w:tc>
          <w:tcPr>
            <w:tcW w:w="1984" w:type="dxa"/>
            <w:vMerge/>
          </w:tcPr>
          <w:p w:rsidR="00F37037" w:rsidRDefault="00F37037"/>
        </w:tc>
        <w:tc>
          <w:tcPr>
            <w:tcW w:w="1587" w:type="dxa"/>
          </w:tcPr>
          <w:p w:rsidR="00F37037" w:rsidRDefault="00F37037">
            <w:pPr>
              <w:pStyle w:val="ConsPlusNormal"/>
              <w:jc w:val="center"/>
            </w:pPr>
            <w:r>
              <w:t>6184,30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6184,30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7400,00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7400,00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8129,00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8129,00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8145,90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8145,90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tcPr>
          <w:p w:rsidR="00F37037" w:rsidRDefault="00F37037">
            <w:pPr>
              <w:pStyle w:val="ConsPlusNormal"/>
            </w:pPr>
            <w:r>
              <w:t>2.6.5. Оплата за обучение детей в ГБОУ Республики Хакасия "Школа-интернат для детей с нарушениями зрения"</w:t>
            </w:r>
          </w:p>
        </w:tc>
        <w:tc>
          <w:tcPr>
            <w:tcW w:w="1587" w:type="dxa"/>
          </w:tcPr>
          <w:p w:rsidR="00F37037" w:rsidRDefault="00F37037">
            <w:pPr>
              <w:pStyle w:val="ConsPlusNormal"/>
              <w:jc w:val="center"/>
            </w:pPr>
            <w:r>
              <w:t>565,76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565,76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t>Итого по 2.6</w:t>
            </w:r>
          </w:p>
        </w:tc>
        <w:tc>
          <w:tcPr>
            <w:tcW w:w="1587" w:type="dxa"/>
          </w:tcPr>
          <w:p w:rsidR="00F37037" w:rsidRDefault="00F37037">
            <w:pPr>
              <w:pStyle w:val="ConsPlusNormal"/>
              <w:jc w:val="center"/>
            </w:pPr>
            <w:r>
              <w:t>53463,90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53463,90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4"/>
            </w:pPr>
            <w:r>
              <w:t>Мероприятие 2.7 "Развитие кадрового потенциала системы общего образования"</w:t>
            </w:r>
          </w:p>
        </w:tc>
      </w:tr>
      <w:tr w:rsidR="00F37037">
        <w:tc>
          <w:tcPr>
            <w:tcW w:w="1984" w:type="dxa"/>
            <w:vMerge w:val="restart"/>
          </w:tcPr>
          <w:p w:rsidR="00F37037" w:rsidRDefault="00F37037">
            <w:pPr>
              <w:pStyle w:val="ConsPlusNormal"/>
            </w:pPr>
            <w:r>
              <w:t>2.7.1. Содержание ГАОУ ДПО "Тувинский институт развития образования и повышения квалификации"</w:t>
            </w:r>
          </w:p>
        </w:tc>
        <w:tc>
          <w:tcPr>
            <w:tcW w:w="1587" w:type="dxa"/>
          </w:tcPr>
          <w:p w:rsidR="00F37037" w:rsidRDefault="00F37037">
            <w:pPr>
              <w:pStyle w:val="ConsPlusNormal"/>
              <w:jc w:val="center"/>
            </w:pPr>
            <w:r>
              <w:t>234749,60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234749,60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ГАОУ ДПО "Тувинский институт развития образования и повышения квалификации"</w:t>
            </w:r>
          </w:p>
        </w:tc>
      </w:tr>
      <w:tr w:rsidR="00F37037">
        <w:tc>
          <w:tcPr>
            <w:tcW w:w="1984" w:type="dxa"/>
            <w:vMerge/>
          </w:tcPr>
          <w:p w:rsidR="00F37037" w:rsidRDefault="00F37037"/>
        </w:tc>
        <w:tc>
          <w:tcPr>
            <w:tcW w:w="1587" w:type="dxa"/>
          </w:tcPr>
          <w:p w:rsidR="00F37037" w:rsidRDefault="00F37037">
            <w:pPr>
              <w:pStyle w:val="ConsPlusNormal"/>
              <w:jc w:val="center"/>
            </w:pPr>
            <w:r>
              <w:t>21429,00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21429,00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24776,00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24776,00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30321,20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30321,20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40435,20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40435,20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42026,00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42026,00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37659,40</w:t>
            </w:r>
          </w:p>
        </w:tc>
        <w:tc>
          <w:tcPr>
            <w:tcW w:w="1587" w:type="dxa"/>
          </w:tcPr>
          <w:p w:rsidR="00F37037" w:rsidRDefault="00F37037">
            <w:pPr>
              <w:pStyle w:val="ConsPlusNormal"/>
            </w:pPr>
          </w:p>
        </w:tc>
        <w:tc>
          <w:tcPr>
            <w:tcW w:w="1587" w:type="dxa"/>
          </w:tcPr>
          <w:p w:rsidR="00F37037" w:rsidRDefault="00F37037">
            <w:pPr>
              <w:pStyle w:val="ConsPlusNormal"/>
              <w:jc w:val="center"/>
            </w:pPr>
            <w:r>
              <w:t>37659,40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38102,80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38102,80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2.7.2. Проведение ежегодных </w:t>
            </w:r>
            <w:r>
              <w:lastRenderedPageBreak/>
              <w:t>республиканских конкурсов "Учитель года", "Молодой специалист года", "Учитель родного (тувинского) языка и литературы", "Воспитатель года"</w:t>
            </w:r>
          </w:p>
        </w:tc>
        <w:tc>
          <w:tcPr>
            <w:tcW w:w="1587" w:type="dxa"/>
          </w:tcPr>
          <w:p w:rsidR="00F37037" w:rsidRDefault="00F37037">
            <w:pPr>
              <w:pStyle w:val="ConsPlusNormal"/>
              <w:jc w:val="center"/>
            </w:pPr>
            <w:r>
              <w:lastRenderedPageBreak/>
              <w:t>697,50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697,50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 xml:space="preserve">Минобрнауки Республики Тыва, </w:t>
            </w:r>
            <w:r>
              <w:lastRenderedPageBreak/>
              <w:t>ГАОУ ДПО "Тувинский институт развития образования и повышения квалификации"</w:t>
            </w:r>
          </w:p>
        </w:tc>
      </w:tr>
      <w:tr w:rsidR="00F37037">
        <w:tc>
          <w:tcPr>
            <w:tcW w:w="1984" w:type="dxa"/>
            <w:vMerge/>
          </w:tcPr>
          <w:p w:rsidR="00F37037" w:rsidRDefault="00F37037"/>
        </w:tc>
        <w:tc>
          <w:tcPr>
            <w:tcW w:w="1587" w:type="dxa"/>
          </w:tcPr>
          <w:p w:rsidR="00F37037" w:rsidRDefault="00F37037">
            <w:pPr>
              <w:pStyle w:val="ConsPlusNormal"/>
              <w:jc w:val="center"/>
            </w:pPr>
            <w:r>
              <w:t>697,50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697,50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tcPr>
          <w:p w:rsidR="00F37037" w:rsidRDefault="00F37037">
            <w:pPr>
              <w:pStyle w:val="ConsPlusNormal"/>
            </w:pPr>
            <w:r>
              <w:lastRenderedPageBreak/>
              <w:t>2.7.3. Финансовое обеспечение мероприятий по организации ежегодного участия лучших учителей республики во Всероссийских конкурсах "Учитель года", "Молодой специалист года" и "Всероссийский мастер-класс учителей родного языка" в форме выездов на установочные семинары по подготовке к конкурсам и для участия в конкурсах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t xml:space="preserve">2.7.4. Проведение </w:t>
            </w:r>
            <w:r>
              <w:lastRenderedPageBreak/>
              <w:t>республиканского конкурса "Лучший педагог-психолог"</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 xml:space="preserve">Минобрнауки </w:t>
            </w:r>
            <w:r>
              <w:lastRenderedPageBreak/>
              <w:t>Республики Тыва</w:t>
            </w:r>
          </w:p>
        </w:tc>
      </w:tr>
      <w:tr w:rsidR="00F37037">
        <w:tc>
          <w:tcPr>
            <w:tcW w:w="1984" w:type="dxa"/>
          </w:tcPr>
          <w:p w:rsidR="00F37037" w:rsidRDefault="00F37037">
            <w:pPr>
              <w:pStyle w:val="ConsPlusNormal"/>
            </w:pPr>
            <w:r>
              <w:lastRenderedPageBreak/>
              <w:t>2.7.5. Проведение республиканских конкурсов "Лучший учитель специального коррекционного образовательного учреждения", "Лучший воспитатель специальной коррекционной школы-интерната"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t>2.7.6. Организация и проведение мероприятий по повышению квалификации, подготовке и переподготовке педагогических работников по работе в условиях реализации ФГОС</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 xml:space="preserve">2.7.7. Профессиональная подготовка учительских кадров </w:t>
            </w:r>
            <w:r>
              <w:lastRenderedPageBreak/>
              <w:t>для работы с молодыми талантами на базе ведущих институтов повышения квалификации в Российской Федерации</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2018 - 2019</w:t>
            </w:r>
          </w:p>
        </w:tc>
        <w:tc>
          <w:tcPr>
            <w:tcW w:w="2098" w:type="dxa"/>
          </w:tcPr>
          <w:p w:rsidR="00F37037" w:rsidRDefault="00F37037">
            <w:pPr>
              <w:pStyle w:val="ConsPlusNormal"/>
            </w:pPr>
            <w:r>
              <w:t xml:space="preserve">Минобрнауки Республики Тыва, муниципальные органы управления </w:t>
            </w:r>
            <w:r>
              <w:lastRenderedPageBreak/>
              <w:t>образования (по согласованию)</w:t>
            </w:r>
          </w:p>
        </w:tc>
      </w:tr>
      <w:tr w:rsidR="00F37037">
        <w:tc>
          <w:tcPr>
            <w:tcW w:w="1984" w:type="dxa"/>
          </w:tcPr>
          <w:p w:rsidR="00F37037" w:rsidRDefault="00F37037">
            <w:pPr>
              <w:pStyle w:val="ConsPlusNormal"/>
            </w:pPr>
            <w:r>
              <w:lastRenderedPageBreak/>
              <w:t>2.7.8. Организация стажировок и повышения квалификации педагогов и руководителей образовательных организаций в ведущих образовательных организациях России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2.7.9. Внедрение персонифицированной модели повышения квалификации педагогических работников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 xml:space="preserve">2.7.10. Обучение и повышение квалификации </w:t>
            </w:r>
            <w:r>
              <w:lastRenderedPageBreak/>
              <w:t>специалистов ГБОУ "Республиканский центр психолого-медико-социального сопровождения "</w:t>
            </w:r>
            <w:proofErr w:type="spellStart"/>
            <w:r>
              <w:t>Сайзырал</w:t>
            </w:r>
            <w:proofErr w:type="spellEnd"/>
            <w:r>
              <w:t>" в ведущих учебных центрах России по отдельным направлениям</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lastRenderedPageBreak/>
              <w:t>2.7.11. Введение эффективного контракта в сфере общего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2.7.12. Информационное сопровождение региональных мероприятий по введению эффективного контракта:</w:t>
            </w:r>
          </w:p>
          <w:p w:rsidR="00F37037" w:rsidRDefault="00F37037">
            <w:pPr>
              <w:pStyle w:val="ConsPlusNormal"/>
            </w:pPr>
            <w:r>
              <w:t xml:space="preserve">- организация сбора и обработки данных для проведения регионального мониторинга влияния внедрения </w:t>
            </w:r>
            <w:r>
              <w:lastRenderedPageBreak/>
              <w:t>эффективного контракта на качество образовательных услуг общего образования и удовлетворенности населения качеством общего образования, в том числе выявление лучших практик</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lastRenderedPageBreak/>
              <w:t>2.7.13. Повышение уровня дифференциации оплаты труда в зависимости от квалификационной категории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2.7.14. Поддержка деятельности профессиональных сообществ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val="restart"/>
          </w:tcPr>
          <w:p w:rsidR="00F37037" w:rsidRDefault="00F37037">
            <w:pPr>
              <w:pStyle w:val="ConsPlusNormal"/>
            </w:pPr>
            <w:r>
              <w:t xml:space="preserve">2.7.15. Формирование управленческих кадров в образовательных организациях из </w:t>
            </w:r>
            <w:r>
              <w:lastRenderedPageBreak/>
              <w:t>числа мужчин-педагогов</w:t>
            </w:r>
          </w:p>
        </w:tc>
        <w:tc>
          <w:tcPr>
            <w:tcW w:w="1587" w:type="dxa"/>
          </w:tcPr>
          <w:p w:rsidR="00F37037" w:rsidRDefault="00F37037">
            <w:pPr>
              <w:pStyle w:val="ConsPlusNormal"/>
              <w:jc w:val="center"/>
            </w:pPr>
            <w:r>
              <w:lastRenderedPageBreak/>
              <w:t>5677,90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5677,90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1380,80</w:t>
            </w:r>
          </w:p>
        </w:tc>
        <w:tc>
          <w:tcPr>
            <w:tcW w:w="1587" w:type="dxa"/>
          </w:tcPr>
          <w:p w:rsidR="00F37037" w:rsidRDefault="00F37037">
            <w:pPr>
              <w:pStyle w:val="ConsPlusNormal"/>
            </w:pPr>
          </w:p>
        </w:tc>
        <w:tc>
          <w:tcPr>
            <w:tcW w:w="1587" w:type="dxa"/>
          </w:tcPr>
          <w:p w:rsidR="00F37037" w:rsidRDefault="00F37037">
            <w:pPr>
              <w:pStyle w:val="ConsPlusNormal"/>
              <w:jc w:val="center"/>
            </w:pPr>
            <w:r>
              <w:t>1380,80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1397,10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1397,10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Итого по 2.7</w:t>
            </w:r>
          </w:p>
        </w:tc>
        <w:tc>
          <w:tcPr>
            <w:tcW w:w="1587" w:type="dxa"/>
          </w:tcPr>
          <w:p w:rsidR="00F37037" w:rsidRDefault="00F37037">
            <w:pPr>
              <w:pStyle w:val="ConsPlusNormal"/>
              <w:jc w:val="center"/>
            </w:pPr>
            <w:r>
              <w:t>241125,00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241125,00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4"/>
            </w:pPr>
            <w:r>
              <w:t>Мероприятие 2.8 "Социальные гарантии работникам образования"</w:t>
            </w:r>
          </w:p>
        </w:tc>
      </w:tr>
      <w:tr w:rsidR="00F37037">
        <w:tc>
          <w:tcPr>
            <w:tcW w:w="1984" w:type="dxa"/>
            <w:vMerge w:val="restart"/>
          </w:tcPr>
          <w:p w:rsidR="00F37037" w:rsidRDefault="00F37037">
            <w:pPr>
              <w:pStyle w:val="ConsPlusNormal"/>
            </w:pPr>
            <w:r>
              <w:t>2.8.1. Выделение грантов Главы Республики Тыва выпускникам образовательных организаций высшего образования и профессиональных образовательных организаций, выезжающим на работу в сельскую местность</w:t>
            </w:r>
          </w:p>
        </w:tc>
        <w:tc>
          <w:tcPr>
            <w:tcW w:w="1587" w:type="dxa"/>
          </w:tcPr>
          <w:p w:rsidR="00F37037" w:rsidRDefault="00F37037">
            <w:pPr>
              <w:pStyle w:val="ConsPlusNormal"/>
              <w:jc w:val="center"/>
            </w:pPr>
            <w:r>
              <w:t>10654,90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10654,90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2500,00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2275,00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2275,00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1250,00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2301,40</w:t>
            </w:r>
          </w:p>
        </w:tc>
        <w:tc>
          <w:tcPr>
            <w:tcW w:w="1587" w:type="dxa"/>
          </w:tcPr>
          <w:p w:rsidR="00F37037" w:rsidRDefault="00F37037">
            <w:pPr>
              <w:pStyle w:val="ConsPlusNormal"/>
            </w:pPr>
          </w:p>
        </w:tc>
        <w:tc>
          <w:tcPr>
            <w:tcW w:w="1587" w:type="dxa"/>
          </w:tcPr>
          <w:p w:rsidR="00F37037" w:rsidRDefault="00F37037">
            <w:pPr>
              <w:pStyle w:val="ConsPlusNormal"/>
              <w:jc w:val="center"/>
            </w:pPr>
            <w:r>
              <w:t>2301,40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2328,50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2328,50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2.8.2. Поощрение лучших учителей</w:t>
            </w:r>
          </w:p>
        </w:tc>
        <w:tc>
          <w:tcPr>
            <w:tcW w:w="1587" w:type="dxa"/>
          </w:tcPr>
          <w:p w:rsidR="00F37037" w:rsidRDefault="00F37037">
            <w:pPr>
              <w:pStyle w:val="ConsPlusNormal"/>
              <w:jc w:val="center"/>
            </w:pPr>
            <w:r>
              <w:t>6297,80</w:t>
            </w:r>
          </w:p>
        </w:tc>
        <w:tc>
          <w:tcPr>
            <w:tcW w:w="1587" w:type="dxa"/>
          </w:tcPr>
          <w:p w:rsidR="00F37037" w:rsidRDefault="00F37037">
            <w:pPr>
              <w:pStyle w:val="ConsPlusNormal"/>
              <w:jc w:val="center"/>
            </w:pPr>
            <w:r>
              <w:t>3000,00</w:t>
            </w:r>
          </w:p>
        </w:tc>
        <w:tc>
          <w:tcPr>
            <w:tcW w:w="1587" w:type="dxa"/>
          </w:tcPr>
          <w:p w:rsidR="00F37037" w:rsidRDefault="00F37037">
            <w:pPr>
              <w:pStyle w:val="ConsPlusNormal"/>
              <w:jc w:val="center"/>
            </w:pPr>
            <w:r>
              <w:t>3297,80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1420,00</w:t>
            </w:r>
          </w:p>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420,00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1420,00</w:t>
            </w:r>
          </w:p>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420,00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1420,00</w:t>
            </w:r>
          </w:p>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420,00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386,60</w:t>
            </w:r>
          </w:p>
        </w:tc>
        <w:tc>
          <w:tcPr>
            <w:tcW w:w="1587" w:type="dxa"/>
          </w:tcPr>
          <w:p w:rsidR="00F37037" w:rsidRDefault="00F37037">
            <w:pPr>
              <w:pStyle w:val="ConsPlusNormal"/>
            </w:pPr>
          </w:p>
        </w:tc>
        <w:tc>
          <w:tcPr>
            <w:tcW w:w="1587" w:type="dxa"/>
          </w:tcPr>
          <w:p w:rsidR="00F37037" w:rsidRDefault="00F37037">
            <w:pPr>
              <w:pStyle w:val="ConsPlusNormal"/>
              <w:jc w:val="center"/>
            </w:pPr>
            <w:r>
              <w:t>386,60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2.8.3. Субсидии на выплату ежемесячного денежного вознаграждения за классное руководство</w:t>
            </w:r>
          </w:p>
        </w:tc>
        <w:tc>
          <w:tcPr>
            <w:tcW w:w="1587" w:type="dxa"/>
          </w:tcPr>
          <w:p w:rsidR="00F37037" w:rsidRDefault="00F37037">
            <w:pPr>
              <w:pStyle w:val="ConsPlusNormal"/>
              <w:jc w:val="center"/>
            </w:pPr>
            <w:r>
              <w:t>563,83</w:t>
            </w:r>
          </w:p>
        </w:tc>
        <w:tc>
          <w:tcPr>
            <w:tcW w:w="1587" w:type="dxa"/>
          </w:tcPr>
          <w:p w:rsidR="00F37037" w:rsidRDefault="00F37037">
            <w:pPr>
              <w:pStyle w:val="ConsPlusNormal"/>
              <w:jc w:val="center"/>
            </w:pPr>
            <w:r>
              <w:t>563,83</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Итого по 2.8</w:t>
            </w:r>
          </w:p>
        </w:tc>
        <w:tc>
          <w:tcPr>
            <w:tcW w:w="1587" w:type="dxa"/>
          </w:tcPr>
          <w:p w:rsidR="00F37037" w:rsidRDefault="00F37037">
            <w:pPr>
              <w:pStyle w:val="ConsPlusNormal"/>
              <w:jc w:val="center"/>
            </w:pPr>
            <w:r>
              <w:t>17516,53</w:t>
            </w:r>
          </w:p>
        </w:tc>
        <w:tc>
          <w:tcPr>
            <w:tcW w:w="1587" w:type="dxa"/>
          </w:tcPr>
          <w:p w:rsidR="00F37037" w:rsidRDefault="00F37037">
            <w:pPr>
              <w:pStyle w:val="ConsPlusNormal"/>
              <w:jc w:val="center"/>
            </w:pPr>
            <w:r>
              <w:t>3563,83</w:t>
            </w:r>
          </w:p>
        </w:tc>
        <w:tc>
          <w:tcPr>
            <w:tcW w:w="1587" w:type="dxa"/>
          </w:tcPr>
          <w:p w:rsidR="00F37037" w:rsidRDefault="00F37037">
            <w:pPr>
              <w:pStyle w:val="ConsPlusNormal"/>
              <w:jc w:val="center"/>
            </w:pPr>
            <w:r>
              <w:t>13952,70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4"/>
            </w:pPr>
            <w:r>
              <w:t>Мероприятие 2.9 "Строительство объектов образования"</w:t>
            </w:r>
          </w:p>
        </w:tc>
      </w:tr>
      <w:tr w:rsidR="00F37037">
        <w:tc>
          <w:tcPr>
            <w:tcW w:w="1984" w:type="dxa"/>
            <w:vMerge w:val="restart"/>
          </w:tcPr>
          <w:p w:rsidR="00F37037" w:rsidRDefault="00F37037">
            <w:pPr>
              <w:pStyle w:val="ConsPlusNormal"/>
            </w:pPr>
            <w:r>
              <w:t>2.9.1. Строительство объектов общего образования</w:t>
            </w:r>
          </w:p>
        </w:tc>
        <w:tc>
          <w:tcPr>
            <w:tcW w:w="1587" w:type="dxa"/>
          </w:tcPr>
          <w:p w:rsidR="00F37037" w:rsidRDefault="00F37037">
            <w:pPr>
              <w:pStyle w:val="ConsPlusNormal"/>
              <w:jc w:val="center"/>
            </w:pPr>
            <w:r>
              <w:t>20740,01</w:t>
            </w:r>
          </w:p>
        </w:tc>
        <w:tc>
          <w:tcPr>
            <w:tcW w:w="1587" w:type="dxa"/>
          </w:tcPr>
          <w:p w:rsidR="00F37037" w:rsidRDefault="00F37037">
            <w:pPr>
              <w:pStyle w:val="ConsPlusNormal"/>
              <w:jc w:val="center"/>
            </w:pPr>
            <w:r>
              <w:t>384,91</w:t>
            </w:r>
          </w:p>
        </w:tc>
        <w:tc>
          <w:tcPr>
            <w:tcW w:w="1587" w:type="dxa"/>
          </w:tcPr>
          <w:p w:rsidR="00F37037" w:rsidRDefault="00F37037">
            <w:pPr>
              <w:pStyle w:val="ConsPlusNormal"/>
              <w:jc w:val="center"/>
            </w:pPr>
            <w:r>
              <w:t>20355,10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2014 - 2019</w:t>
            </w:r>
          </w:p>
        </w:tc>
        <w:tc>
          <w:tcPr>
            <w:tcW w:w="2098" w:type="dxa"/>
            <w:vMerge w:val="restart"/>
          </w:tcPr>
          <w:p w:rsidR="00F37037" w:rsidRDefault="00F37037">
            <w:pPr>
              <w:pStyle w:val="ConsPlusNormal"/>
            </w:pPr>
            <w:r>
              <w:t>Минобрнауки Республики Тыва, Минстрой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384,91</w:t>
            </w:r>
          </w:p>
        </w:tc>
        <w:tc>
          <w:tcPr>
            <w:tcW w:w="1587" w:type="dxa"/>
          </w:tcPr>
          <w:p w:rsidR="00F37037" w:rsidRDefault="00F37037">
            <w:pPr>
              <w:pStyle w:val="ConsPlusNormal"/>
              <w:jc w:val="center"/>
            </w:pPr>
            <w:r>
              <w:t>384,91</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3355,10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3355,10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tcPr>
          <w:p w:rsidR="00F37037" w:rsidRDefault="00F37037">
            <w:pPr>
              <w:pStyle w:val="ConsPlusNormal"/>
            </w:pPr>
            <w:r>
              <w:t xml:space="preserve">2.9.1.1. капитальный ремонт ГБОУ Республики Тыва </w:t>
            </w:r>
            <w:r>
              <w:lastRenderedPageBreak/>
              <w:t>"Аграрный лицей-интернат Республики Тыва"</w:t>
            </w:r>
          </w:p>
        </w:tc>
        <w:tc>
          <w:tcPr>
            <w:tcW w:w="1587" w:type="dxa"/>
          </w:tcPr>
          <w:p w:rsidR="00F37037" w:rsidRDefault="00F37037">
            <w:pPr>
              <w:pStyle w:val="ConsPlusNormal"/>
              <w:jc w:val="center"/>
            </w:pPr>
            <w:r>
              <w:lastRenderedPageBreak/>
              <w:t>205,00</w:t>
            </w:r>
          </w:p>
        </w:tc>
        <w:tc>
          <w:tcPr>
            <w:tcW w:w="1587" w:type="dxa"/>
          </w:tcPr>
          <w:p w:rsidR="00F37037" w:rsidRDefault="00F37037">
            <w:pPr>
              <w:pStyle w:val="ConsPlusNormal"/>
              <w:jc w:val="center"/>
            </w:pPr>
            <w:r>
              <w:t>205,00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2.9.1.2. капитальный ремонт ГБОУ Республики Тыва "Надежда"</w:t>
            </w:r>
          </w:p>
        </w:tc>
        <w:tc>
          <w:tcPr>
            <w:tcW w:w="1587" w:type="dxa"/>
          </w:tcPr>
          <w:p w:rsidR="00F37037" w:rsidRDefault="00F37037">
            <w:pPr>
              <w:pStyle w:val="ConsPlusNormal"/>
              <w:jc w:val="center"/>
            </w:pPr>
            <w:r>
              <w:t>179,91</w:t>
            </w:r>
          </w:p>
        </w:tc>
        <w:tc>
          <w:tcPr>
            <w:tcW w:w="1587" w:type="dxa"/>
          </w:tcPr>
          <w:p w:rsidR="00F37037" w:rsidRDefault="00F37037">
            <w:pPr>
              <w:pStyle w:val="ConsPlusNormal"/>
              <w:jc w:val="center"/>
            </w:pPr>
            <w:r>
              <w:t>179,91</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tcPr>
          <w:p w:rsidR="00F37037" w:rsidRDefault="00F37037">
            <w:pPr>
              <w:pStyle w:val="ConsPlusNormal"/>
            </w:pPr>
          </w:p>
        </w:tc>
      </w:tr>
      <w:tr w:rsidR="00F37037">
        <w:tc>
          <w:tcPr>
            <w:tcW w:w="1984" w:type="dxa"/>
            <w:vMerge w:val="restart"/>
          </w:tcPr>
          <w:p w:rsidR="00F37037" w:rsidRDefault="00F37037">
            <w:pPr>
              <w:pStyle w:val="ConsPlusNormal"/>
            </w:pPr>
            <w:r>
              <w:t xml:space="preserve">2.9.1.3. строительство школы в с. </w:t>
            </w:r>
            <w:proofErr w:type="spellStart"/>
            <w:r>
              <w:t>Иштии-Хем</w:t>
            </w:r>
            <w:proofErr w:type="spellEnd"/>
            <w:r>
              <w:t xml:space="preserve">, </w:t>
            </w:r>
            <w:proofErr w:type="spellStart"/>
            <w:r>
              <w:t>Улуг-Хемский</w:t>
            </w:r>
            <w:proofErr w:type="spellEnd"/>
            <w:r>
              <w:t xml:space="preserve"> кожуун</w:t>
            </w:r>
          </w:p>
        </w:tc>
        <w:tc>
          <w:tcPr>
            <w:tcW w:w="1587" w:type="dxa"/>
          </w:tcPr>
          <w:p w:rsidR="00F37037" w:rsidRDefault="00F37037">
            <w:pPr>
              <w:pStyle w:val="ConsPlusNormal"/>
              <w:jc w:val="center"/>
            </w:pPr>
            <w:r>
              <w:t>20355,10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20355,10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2015 - 2017</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15000,00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3355,10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3355,10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tcPr>
          <w:p w:rsidR="00F37037" w:rsidRDefault="00F37037">
            <w:pPr>
              <w:pStyle w:val="ConsPlusNormal"/>
            </w:pPr>
            <w:r>
              <w:t>2.9.2. 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(земский учитель)</w:t>
            </w:r>
          </w:p>
        </w:tc>
        <w:tc>
          <w:tcPr>
            <w:tcW w:w="1587" w:type="dxa"/>
          </w:tcPr>
          <w:p w:rsidR="00F37037" w:rsidRDefault="00F37037">
            <w:pPr>
              <w:pStyle w:val="ConsPlusNormal"/>
              <w:jc w:val="center"/>
            </w:pPr>
            <w:r>
              <w:t>23000,0</w:t>
            </w:r>
          </w:p>
        </w:tc>
        <w:tc>
          <w:tcPr>
            <w:tcW w:w="1587" w:type="dxa"/>
          </w:tcPr>
          <w:p w:rsidR="00F37037" w:rsidRDefault="00F37037">
            <w:pPr>
              <w:pStyle w:val="ConsPlusNormal"/>
              <w:jc w:val="center"/>
            </w:pPr>
            <w:r>
              <w:t>21850,00</w:t>
            </w:r>
          </w:p>
        </w:tc>
        <w:tc>
          <w:tcPr>
            <w:tcW w:w="1587" w:type="dxa"/>
          </w:tcPr>
          <w:p w:rsidR="00F37037" w:rsidRDefault="00F37037">
            <w:pPr>
              <w:pStyle w:val="ConsPlusNormal"/>
              <w:jc w:val="center"/>
            </w:pPr>
            <w:r>
              <w:t>1150,00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val="restart"/>
          </w:tcPr>
          <w:p w:rsidR="00F37037" w:rsidRDefault="00F37037">
            <w:pPr>
              <w:pStyle w:val="ConsPlusNormal"/>
            </w:pPr>
            <w:r>
              <w:lastRenderedPageBreak/>
              <w:t>2.9.3. Субсидии из федерального бюджета на софинансирование расходных обязательств, возникающих при реализации мероприятий по благоустройству зданий государственных и муниципальных организаций в целях соблюдения требований к воздушно-тепловому режиму, водоснабжению и канализации</w:t>
            </w:r>
          </w:p>
        </w:tc>
        <w:tc>
          <w:tcPr>
            <w:tcW w:w="1587" w:type="dxa"/>
          </w:tcPr>
          <w:p w:rsidR="00F37037" w:rsidRDefault="00F37037">
            <w:pPr>
              <w:pStyle w:val="ConsPlusNormal"/>
              <w:jc w:val="center"/>
            </w:pPr>
            <w:r>
              <w:t>28301,61</w:t>
            </w:r>
          </w:p>
        </w:tc>
        <w:tc>
          <w:tcPr>
            <w:tcW w:w="1587" w:type="dxa"/>
          </w:tcPr>
          <w:p w:rsidR="00F37037" w:rsidRDefault="00F37037">
            <w:pPr>
              <w:pStyle w:val="ConsPlusNormal"/>
              <w:jc w:val="center"/>
            </w:pPr>
            <w:r>
              <w:t>28021,40</w:t>
            </w:r>
          </w:p>
        </w:tc>
        <w:tc>
          <w:tcPr>
            <w:tcW w:w="1587" w:type="dxa"/>
          </w:tcPr>
          <w:p w:rsidR="00F37037" w:rsidRDefault="00F37037">
            <w:pPr>
              <w:pStyle w:val="ConsPlusNormal"/>
              <w:jc w:val="center"/>
            </w:pPr>
            <w:r>
              <w:t>280,21</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56667,67</w:t>
            </w:r>
          </w:p>
        </w:tc>
        <w:tc>
          <w:tcPr>
            <w:tcW w:w="1587" w:type="dxa"/>
          </w:tcPr>
          <w:p w:rsidR="00F37037" w:rsidRDefault="00F37037">
            <w:pPr>
              <w:pStyle w:val="ConsPlusNormal"/>
              <w:jc w:val="center"/>
            </w:pPr>
            <w:r>
              <w:t>56106,6</w:t>
            </w:r>
          </w:p>
        </w:tc>
        <w:tc>
          <w:tcPr>
            <w:tcW w:w="1587" w:type="dxa"/>
          </w:tcPr>
          <w:p w:rsidR="00F37037" w:rsidRDefault="00F37037">
            <w:pPr>
              <w:pStyle w:val="ConsPlusNormal"/>
              <w:jc w:val="center"/>
            </w:pPr>
            <w:r>
              <w:t>561,07</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3"/>
            </w:pPr>
            <w:r>
              <w:t>Региональный проект "Современная школа"</w:t>
            </w:r>
          </w:p>
        </w:tc>
      </w:tr>
      <w:tr w:rsidR="00F37037">
        <w:tc>
          <w:tcPr>
            <w:tcW w:w="1984" w:type="dxa"/>
            <w:vMerge w:val="restart"/>
          </w:tcPr>
          <w:p w:rsidR="00F37037" w:rsidRDefault="00F37037">
            <w:pPr>
              <w:pStyle w:val="ConsPlusNormal"/>
              <w:outlineLvl w:val="4"/>
            </w:pPr>
            <w:r>
              <w:t xml:space="preserve">3. </w:t>
            </w:r>
            <w:hyperlink w:anchor="P2541" w:history="1">
              <w:r>
                <w:rPr>
                  <w:color w:val="0000FF"/>
                </w:rPr>
                <w:t>Подпрограмма 3</w:t>
              </w:r>
            </w:hyperlink>
            <w:r>
              <w:t xml:space="preserve"> "Развитие дополнительного образования детей"</w:t>
            </w:r>
          </w:p>
        </w:tc>
        <w:tc>
          <w:tcPr>
            <w:tcW w:w="1587" w:type="dxa"/>
          </w:tcPr>
          <w:p w:rsidR="00F37037" w:rsidRDefault="00F37037">
            <w:pPr>
              <w:pStyle w:val="ConsPlusNormal"/>
              <w:jc w:val="center"/>
            </w:pPr>
            <w:r>
              <w:t>324026,00</w:t>
            </w:r>
          </w:p>
        </w:tc>
        <w:tc>
          <w:tcPr>
            <w:tcW w:w="1587" w:type="dxa"/>
          </w:tcPr>
          <w:p w:rsidR="00F37037" w:rsidRDefault="00F37037">
            <w:pPr>
              <w:pStyle w:val="ConsPlusNormal"/>
              <w:jc w:val="center"/>
            </w:pPr>
            <w:r>
              <w:t>6688,42</w:t>
            </w:r>
          </w:p>
        </w:tc>
        <w:tc>
          <w:tcPr>
            <w:tcW w:w="1587" w:type="dxa"/>
          </w:tcPr>
          <w:p w:rsidR="00F37037" w:rsidRDefault="00F37037">
            <w:pPr>
              <w:pStyle w:val="ConsPlusNormal"/>
              <w:jc w:val="center"/>
            </w:pPr>
            <w:r>
              <w:t>31473758</w:t>
            </w:r>
          </w:p>
        </w:tc>
        <w:tc>
          <w:tcPr>
            <w:tcW w:w="1077" w:type="dxa"/>
          </w:tcPr>
          <w:p w:rsidR="00F37037" w:rsidRDefault="00F37037">
            <w:pPr>
              <w:pStyle w:val="ConsPlusNormal"/>
            </w:pPr>
          </w:p>
        </w:tc>
        <w:tc>
          <w:tcPr>
            <w:tcW w:w="1276" w:type="dxa"/>
          </w:tcPr>
          <w:p w:rsidR="00F37037" w:rsidRDefault="00F37037">
            <w:pPr>
              <w:pStyle w:val="ConsPlusNormal"/>
              <w:jc w:val="center"/>
            </w:pPr>
            <w:r>
              <w:t>2600,00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52144,04</w:t>
            </w:r>
          </w:p>
        </w:tc>
        <w:tc>
          <w:tcPr>
            <w:tcW w:w="1587" w:type="dxa"/>
          </w:tcPr>
          <w:p w:rsidR="00F37037" w:rsidRDefault="00F37037">
            <w:pPr>
              <w:pStyle w:val="ConsPlusNormal"/>
              <w:jc w:val="center"/>
            </w:pPr>
            <w:r>
              <w:t>1805,20</w:t>
            </w:r>
          </w:p>
        </w:tc>
        <w:tc>
          <w:tcPr>
            <w:tcW w:w="1587" w:type="dxa"/>
          </w:tcPr>
          <w:p w:rsidR="00F37037" w:rsidRDefault="00F37037">
            <w:pPr>
              <w:pStyle w:val="ConsPlusNormal"/>
              <w:jc w:val="center"/>
            </w:pPr>
            <w:r>
              <w:t>50338,84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51022,92</w:t>
            </w:r>
          </w:p>
        </w:tc>
        <w:tc>
          <w:tcPr>
            <w:tcW w:w="1587" w:type="dxa"/>
          </w:tcPr>
          <w:p w:rsidR="00F37037" w:rsidRDefault="00F37037">
            <w:pPr>
              <w:pStyle w:val="ConsPlusNormal"/>
              <w:jc w:val="center"/>
            </w:pPr>
            <w:r>
              <w:t>2178,59</w:t>
            </w:r>
          </w:p>
        </w:tc>
        <w:tc>
          <w:tcPr>
            <w:tcW w:w="1587" w:type="dxa"/>
          </w:tcPr>
          <w:p w:rsidR="00F37037" w:rsidRDefault="00F37037">
            <w:pPr>
              <w:pStyle w:val="ConsPlusNormal"/>
              <w:jc w:val="center"/>
            </w:pPr>
            <w:r>
              <w:t>48844,33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49901,64</w:t>
            </w:r>
          </w:p>
        </w:tc>
        <w:tc>
          <w:tcPr>
            <w:tcW w:w="1587" w:type="dxa"/>
          </w:tcPr>
          <w:p w:rsidR="00F37037" w:rsidRDefault="00F37037">
            <w:pPr>
              <w:pStyle w:val="ConsPlusNormal"/>
              <w:jc w:val="center"/>
            </w:pPr>
            <w:r>
              <w:t>2704,63</w:t>
            </w:r>
          </w:p>
        </w:tc>
        <w:tc>
          <w:tcPr>
            <w:tcW w:w="1587" w:type="dxa"/>
          </w:tcPr>
          <w:p w:rsidR="00F37037" w:rsidRDefault="00F37037">
            <w:pPr>
              <w:pStyle w:val="ConsPlusNormal"/>
              <w:jc w:val="center"/>
            </w:pPr>
            <w:r>
              <w:t>47197,01</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29304,10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28004,10</w:t>
            </w:r>
          </w:p>
        </w:tc>
        <w:tc>
          <w:tcPr>
            <w:tcW w:w="1077" w:type="dxa"/>
          </w:tcPr>
          <w:p w:rsidR="00F37037" w:rsidRDefault="00F37037">
            <w:pPr>
              <w:pStyle w:val="ConsPlusNormal"/>
            </w:pPr>
          </w:p>
        </w:tc>
        <w:tc>
          <w:tcPr>
            <w:tcW w:w="1276" w:type="dxa"/>
          </w:tcPr>
          <w:p w:rsidR="00F37037" w:rsidRDefault="00F37037">
            <w:pPr>
              <w:pStyle w:val="ConsPlusNormal"/>
              <w:jc w:val="center"/>
            </w:pPr>
            <w:r>
              <w:t>1300,00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44009,60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42709,60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1300,00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35709,80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35709,80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30785,70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30785,70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31148,20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31148,20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5"/>
            </w:pPr>
            <w:r>
              <w:t>Мероприятие 3.1 "Предоставление дополнительного образования детям"</w:t>
            </w:r>
          </w:p>
        </w:tc>
      </w:tr>
      <w:tr w:rsidR="00F37037">
        <w:tc>
          <w:tcPr>
            <w:tcW w:w="1984" w:type="dxa"/>
            <w:vMerge w:val="restart"/>
          </w:tcPr>
          <w:p w:rsidR="00F37037" w:rsidRDefault="00F37037">
            <w:pPr>
              <w:pStyle w:val="ConsPlusNormal"/>
            </w:pPr>
            <w:r>
              <w:t>3.1.1. Содержание организаций дополнительного образования детей</w:t>
            </w:r>
          </w:p>
        </w:tc>
        <w:tc>
          <w:tcPr>
            <w:tcW w:w="1587" w:type="dxa"/>
          </w:tcPr>
          <w:p w:rsidR="00F37037" w:rsidRDefault="00F37037">
            <w:pPr>
              <w:pStyle w:val="ConsPlusNormal"/>
              <w:jc w:val="center"/>
            </w:pPr>
            <w:r>
              <w:t>314811,18</w:t>
            </w:r>
          </w:p>
        </w:tc>
        <w:tc>
          <w:tcPr>
            <w:tcW w:w="1587" w:type="dxa"/>
          </w:tcPr>
          <w:p w:rsidR="00F37037" w:rsidRDefault="00F37037">
            <w:pPr>
              <w:pStyle w:val="ConsPlusNormal"/>
              <w:jc w:val="center"/>
            </w:pPr>
            <w:r>
              <w:t>6688,42</w:t>
            </w:r>
          </w:p>
        </w:tc>
        <w:tc>
          <w:tcPr>
            <w:tcW w:w="1587" w:type="dxa"/>
          </w:tcPr>
          <w:p w:rsidR="00F37037" w:rsidRDefault="00F37037">
            <w:pPr>
              <w:pStyle w:val="ConsPlusNormal"/>
              <w:jc w:val="center"/>
            </w:pPr>
            <w:r>
              <w:t>308122,76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52144,04</w:t>
            </w:r>
          </w:p>
        </w:tc>
        <w:tc>
          <w:tcPr>
            <w:tcW w:w="1587" w:type="dxa"/>
          </w:tcPr>
          <w:p w:rsidR="00F37037" w:rsidRDefault="00F37037">
            <w:pPr>
              <w:pStyle w:val="ConsPlusNormal"/>
              <w:jc w:val="center"/>
            </w:pPr>
            <w:r>
              <w:t>1805,20</w:t>
            </w:r>
          </w:p>
        </w:tc>
        <w:tc>
          <w:tcPr>
            <w:tcW w:w="1587" w:type="dxa"/>
          </w:tcPr>
          <w:p w:rsidR="00F37037" w:rsidRDefault="00F37037">
            <w:pPr>
              <w:pStyle w:val="ConsPlusNormal"/>
              <w:jc w:val="center"/>
            </w:pPr>
            <w:r>
              <w:t>50338,84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49806,92</w:t>
            </w:r>
          </w:p>
        </w:tc>
        <w:tc>
          <w:tcPr>
            <w:tcW w:w="1587" w:type="dxa"/>
          </w:tcPr>
          <w:p w:rsidR="00F37037" w:rsidRDefault="00F37037">
            <w:pPr>
              <w:pStyle w:val="ConsPlusNormal"/>
              <w:jc w:val="center"/>
            </w:pPr>
            <w:r>
              <w:t>2178,59</w:t>
            </w:r>
          </w:p>
        </w:tc>
        <w:tc>
          <w:tcPr>
            <w:tcW w:w="1587" w:type="dxa"/>
          </w:tcPr>
          <w:p w:rsidR="00F37037" w:rsidRDefault="00F37037">
            <w:pPr>
              <w:pStyle w:val="ConsPlusNormal"/>
              <w:jc w:val="center"/>
            </w:pPr>
            <w:r>
              <w:t>47628,33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49322,82</w:t>
            </w:r>
          </w:p>
        </w:tc>
        <w:tc>
          <w:tcPr>
            <w:tcW w:w="1587" w:type="dxa"/>
          </w:tcPr>
          <w:p w:rsidR="00F37037" w:rsidRDefault="00F37037">
            <w:pPr>
              <w:pStyle w:val="ConsPlusNormal"/>
              <w:jc w:val="center"/>
            </w:pPr>
            <w:r>
              <w:t>2704,63</w:t>
            </w:r>
          </w:p>
        </w:tc>
        <w:tc>
          <w:tcPr>
            <w:tcW w:w="1587" w:type="dxa"/>
          </w:tcPr>
          <w:p w:rsidR="00F37037" w:rsidRDefault="00F37037">
            <w:pPr>
              <w:pStyle w:val="ConsPlusNormal"/>
              <w:jc w:val="center"/>
            </w:pPr>
            <w:r>
              <w:t>46618,19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27404,10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27404,10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38489,60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38489,60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35709,80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35709,80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30785,70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30785,70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31148,20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31148,20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3.1.1.1. ГБОУ ДОД Республики Тыва "Республиканская детско-юношеская спортивная школа"</w:t>
            </w:r>
          </w:p>
        </w:tc>
        <w:tc>
          <w:tcPr>
            <w:tcW w:w="1587" w:type="dxa"/>
          </w:tcPr>
          <w:p w:rsidR="00F37037" w:rsidRDefault="00F37037">
            <w:pPr>
              <w:pStyle w:val="ConsPlusNormal"/>
              <w:jc w:val="center"/>
            </w:pPr>
            <w:r>
              <w:t>82661,64</w:t>
            </w:r>
          </w:p>
        </w:tc>
        <w:tc>
          <w:tcPr>
            <w:tcW w:w="1587" w:type="dxa"/>
          </w:tcPr>
          <w:p w:rsidR="00F37037" w:rsidRDefault="00F37037">
            <w:pPr>
              <w:pStyle w:val="ConsPlusNormal"/>
              <w:jc w:val="center"/>
            </w:pPr>
            <w:r>
              <w:t>6688,42</w:t>
            </w:r>
          </w:p>
        </w:tc>
        <w:tc>
          <w:tcPr>
            <w:tcW w:w="1587" w:type="dxa"/>
          </w:tcPr>
          <w:p w:rsidR="00F37037" w:rsidRDefault="00F37037">
            <w:pPr>
              <w:pStyle w:val="ConsPlusNormal"/>
              <w:jc w:val="center"/>
            </w:pPr>
            <w:r>
              <w:t>75973,22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2014 - 2016</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31255,90</w:t>
            </w:r>
          </w:p>
        </w:tc>
        <w:tc>
          <w:tcPr>
            <w:tcW w:w="1587" w:type="dxa"/>
          </w:tcPr>
          <w:p w:rsidR="00F37037" w:rsidRDefault="00F37037">
            <w:pPr>
              <w:pStyle w:val="ConsPlusNormal"/>
              <w:jc w:val="center"/>
            </w:pPr>
            <w:r>
              <w:t>1805,20</w:t>
            </w:r>
          </w:p>
        </w:tc>
        <w:tc>
          <w:tcPr>
            <w:tcW w:w="1587" w:type="dxa"/>
          </w:tcPr>
          <w:p w:rsidR="00F37037" w:rsidRDefault="00F37037">
            <w:pPr>
              <w:pStyle w:val="ConsPlusNormal"/>
              <w:jc w:val="center"/>
            </w:pPr>
            <w:r>
              <w:t>29450,70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25012,42</w:t>
            </w:r>
          </w:p>
        </w:tc>
        <w:tc>
          <w:tcPr>
            <w:tcW w:w="1587" w:type="dxa"/>
          </w:tcPr>
          <w:p w:rsidR="00F37037" w:rsidRDefault="00F37037">
            <w:pPr>
              <w:pStyle w:val="ConsPlusNormal"/>
              <w:jc w:val="center"/>
            </w:pPr>
            <w:r>
              <w:t>2178,59</w:t>
            </w:r>
          </w:p>
        </w:tc>
        <w:tc>
          <w:tcPr>
            <w:tcW w:w="1587" w:type="dxa"/>
          </w:tcPr>
          <w:p w:rsidR="00F37037" w:rsidRDefault="00F37037">
            <w:pPr>
              <w:pStyle w:val="ConsPlusNormal"/>
              <w:jc w:val="center"/>
            </w:pPr>
            <w:r>
              <w:t>22833,83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26393,32</w:t>
            </w:r>
          </w:p>
        </w:tc>
        <w:tc>
          <w:tcPr>
            <w:tcW w:w="1587" w:type="dxa"/>
          </w:tcPr>
          <w:p w:rsidR="00F37037" w:rsidRDefault="00F37037">
            <w:pPr>
              <w:pStyle w:val="ConsPlusNormal"/>
              <w:jc w:val="center"/>
            </w:pPr>
            <w:r>
              <w:t>2704,63</w:t>
            </w:r>
          </w:p>
        </w:tc>
        <w:tc>
          <w:tcPr>
            <w:tcW w:w="1587" w:type="dxa"/>
          </w:tcPr>
          <w:p w:rsidR="00F37037" w:rsidRDefault="00F37037">
            <w:pPr>
              <w:pStyle w:val="ConsPlusNormal"/>
              <w:jc w:val="center"/>
            </w:pPr>
            <w:r>
              <w:t>23688,69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3.1.1.2. ГБОУ ДО Республики Тыва </w:t>
            </w:r>
            <w:r>
              <w:lastRenderedPageBreak/>
              <w:t>"Республиканский центр развития дополнительного образования"</w:t>
            </w:r>
          </w:p>
        </w:tc>
        <w:tc>
          <w:tcPr>
            <w:tcW w:w="1587" w:type="dxa"/>
          </w:tcPr>
          <w:p w:rsidR="00F37037" w:rsidRDefault="00F37037">
            <w:pPr>
              <w:pStyle w:val="ConsPlusNormal"/>
              <w:jc w:val="center"/>
            </w:pPr>
            <w:r>
              <w:lastRenderedPageBreak/>
              <w:t>232149,54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232149,54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20888,14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20888,14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24794,50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24794,50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22929,50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22929,50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27404,10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27404,10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38489,60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38489,60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35709,80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35709,80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30785,70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30785,70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31148,20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31148,20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 xml:space="preserve">3.1.2. Разработка органами государственной власти Республики Тыва, осуществляющими управление в сфере образования, культуры, спорта, и органами местного самоуправления показателей эффективности деятельности подведомственных государственных (муниципальных) организаций дополнительного образования </w:t>
            </w:r>
            <w:r>
              <w:lastRenderedPageBreak/>
              <w:t>детей, их руководителей и основных категорий работников</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2017 - 2018</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c>
          <w:tcPr>
            <w:tcW w:w="1984" w:type="dxa"/>
          </w:tcPr>
          <w:p w:rsidR="00F37037" w:rsidRDefault="00F37037">
            <w:pPr>
              <w:pStyle w:val="ConsPlusNormal"/>
            </w:pPr>
            <w:r>
              <w:lastRenderedPageBreak/>
              <w:t xml:space="preserve">3.1.3. Формирование поликультурной и </w:t>
            </w:r>
            <w:proofErr w:type="spellStart"/>
            <w:r>
              <w:t>поликонфессиональной</w:t>
            </w:r>
            <w:proofErr w:type="spellEnd"/>
            <w:r>
              <w:t xml:space="preserve"> личности в российском образовательном пространстве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c>
          <w:tcPr>
            <w:tcW w:w="12614" w:type="dxa"/>
            <w:gridSpan w:val="8"/>
          </w:tcPr>
          <w:p w:rsidR="00F37037" w:rsidRDefault="00F37037">
            <w:pPr>
              <w:pStyle w:val="ConsPlusNormal"/>
              <w:jc w:val="center"/>
              <w:outlineLvl w:val="5"/>
            </w:pPr>
            <w:r>
              <w:t>Мероприятие 3.2 "Патриотическое воспитание детей и молодежи Республики Тыва"</w:t>
            </w:r>
          </w:p>
        </w:tc>
      </w:tr>
      <w:tr w:rsidR="00F37037">
        <w:tc>
          <w:tcPr>
            <w:tcW w:w="1984" w:type="dxa"/>
            <w:vMerge w:val="restart"/>
          </w:tcPr>
          <w:p w:rsidR="00F37037" w:rsidRDefault="00F37037">
            <w:pPr>
              <w:pStyle w:val="ConsPlusNormal"/>
            </w:pPr>
            <w:r>
              <w:t>3.2.1. Реализация мероприятий по патриотическому воспитанию детей и молодежи</w:t>
            </w:r>
          </w:p>
        </w:tc>
        <w:tc>
          <w:tcPr>
            <w:tcW w:w="1587" w:type="dxa"/>
          </w:tcPr>
          <w:p w:rsidR="00F37037" w:rsidRDefault="00F37037">
            <w:pPr>
              <w:pStyle w:val="ConsPlusNormal"/>
              <w:jc w:val="center"/>
            </w:pPr>
            <w:r>
              <w:t>6614,82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6614,82</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2015 - 2018</w:t>
            </w:r>
          </w:p>
        </w:tc>
        <w:tc>
          <w:tcPr>
            <w:tcW w:w="2098" w:type="dxa"/>
            <w:vMerge w:val="restart"/>
          </w:tcPr>
          <w:p w:rsidR="00F37037" w:rsidRDefault="00F37037">
            <w:pPr>
              <w:pStyle w:val="ConsPlusNormal"/>
            </w:pPr>
            <w:r>
              <w:t>ГБУ Республики Тыва "Республиканский центр развития воспитания"</w:t>
            </w:r>
          </w:p>
        </w:tc>
      </w:tr>
      <w:tr w:rsidR="00F37037">
        <w:tc>
          <w:tcPr>
            <w:tcW w:w="1984" w:type="dxa"/>
            <w:vMerge/>
          </w:tcPr>
          <w:p w:rsidR="00F37037" w:rsidRDefault="00F37037"/>
        </w:tc>
        <w:tc>
          <w:tcPr>
            <w:tcW w:w="1587" w:type="dxa"/>
          </w:tcPr>
          <w:p w:rsidR="00F37037" w:rsidRDefault="00F37037">
            <w:pPr>
              <w:pStyle w:val="ConsPlusNormal"/>
              <w:jc w:val="center"/>
            </w:pPr>
            <w:r>
              <w:t>1216,00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1216,00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578,82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578,82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4220,00</w:t>
            </w:r>
          </w:p>
        </w:tc>
        <w:tc>
          <w:tcPr>
            <w:tcW w:w="1587" w:type="dxa"/>
          </w:tcPr>
          <w:p w:rsidR="00F37037" w:rsidRDefault="00F37037">
            <w:pPr>
              <w:pStyle w:val="ConsPlusNormal"/>
            </w:pPr>
          </w:p>
        </w:tc>
        <w:tc>
          <w:tcPr>
            <w:tcW w:w="1587" w:type="dxa"/>
          </w:tcPr>
          <w:p w:rsidR="00F37037" w:rsidRDefault="00F37037">
            <w:pPr>
              <w:pStyle w:val="ConsPlusNormal"/>
              <w:jc w:val="center"/>
            </w:pPr>
            <w:r>
              <w:t>4220,00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5"/>
            </w:pPr>
            <w:r>
              <w:t>Мероприятия 3.3 "Обновление содержания технологий дополнительного образования и воспитания детей"</w:t>
            </w:r>
          </w:p>
        </w:tc>
      </w:tr>
      <w:tr w:rsidR="00F37037">
        <w:tc>
          <w:tcPr>
            <w:tcW w:w="1984" w:type="dxa"/>
          </w:tcPr>
          <w:p w:rsidR="00F37037" w:rsidRDefault="00F37037">
            <w:pPr>
              <w:pStyle w:val="ConsPlusNormal"/>
            </w:pPr>
            <w:r>
              <w:t xml:space="preserve">3.3.1. Создание пилотного проекта по обновлению содержания и </w:t>
            </w:r>
            <w:r>
              <w:lastRenderedPageBreak/>
              <w:t>технологий дополнительного образования по приоритетным направлениям</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Минобрнауки Республики Тыва, ГБОУ ДО Республики Тыва </w:t>
            </w:r>
            <w:r>
              <w:lastRenderedPageBreak/>
              <w:t>"Республиканский центр развития дополнительного образования"</w:t>
            </w:r>
          </w:p>
        </w:tc>
      </w:tr>
      <w:tr w:rsidR="00F37037">
        <w:tc>
          <w:tcPr>
            <w:tcW w:w="1984" w:type="dxa"/>
          </w:tcPr>
          <w:p w:rsidR="00F37037" w:rsidRDefault="00F37037">
            <w:pPr>
              <w:pStyle w:val="ConsPlusNormal"/>
            </w:pPr>
            <w:r>
              <w:lastRenderedPageBreak/>
              <w:t>3.3.2. Организация и проведение регионального конкурса дополнительных образовательных программ, в том числе для детей с особыми потребностями - одаренных детей, детей-сирот и детей, оставшихся без попечения родителей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ГБОУ ДО Республики Тыва "Республиканский центр развития дополнительного образования"</w:t>
            </w:r>
          </w:p>
        </w:tc>
      </w:tr>
      <w:tr w:rsidR="00F37037">
        <w:tc>
          <w:tcPr>
            <w:tcW w:w="1984" w:type="dxa"/>
          </w:tcPr>
          <w:p w:rsidR="00F37037" w:rsidRDefault="00F37037">
            <w:pPr>
              <w:pStyle w:val="ConsPlusNormal"/>
            </w:pPr>
            <w:r>
              <w:t>3.3.3. Создание банка лучших региональных дополнительных образовательных программ</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ГБОУ ДО Республики Тыва "Республиканский центр развития дополнительного образования"</w:t>
            </w:r>
          </w:p>
        </w:tc>
      </w:tr>
      <w:tr w:rsidR="00F37037">
        <w:tc>
          <w:tcPr>
            <w:tcW w:w="1984" w:type="dxa"/>
          </w:tcPr>
          <w:p w:rsidR="00F37037" w:rsidRDefault="00F37037">
            <w:pPr>
              <w:pStyle w:val="ConsPlusNormal"/>
            </w:pPr>
            <w:r>
              <w:t xml:space="preserve">3.3.4. Создание сети муниципальных </w:t>
            </w:r>
            <w:r>
              <w:lastRenderedPageBreak/>
              <w:t>ресурсных центров для методического обеспечения организации дополнительного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lastRenderedPageBreak/>
              <w:t>3.3.5. Организация и проведение региональных этапов всероссийских конкурсов профессионального мастерства "Воспитать человека", "Сердце отдаю детям" и др.</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ГБОУ ДО Республики Тыва "Республиканский центр развития дополнительного образования"</w:t>
            </w:r>
          </w:p>
        </w:tc>
      </w:tr>
      <w:tr w:rsidR="00F37037">
        <w:tc>
          <w:tcPr>
            <w:tcW w:w="1984" w:type="dxa"/>
          </w:tcPr>
          <w:p w:rsidR="00F37037" w:rsidRDefault="00F37037">
            <w:pPr>
              <w:pStyle w:val="ConsPlusNormal"/>
            </w:pPr>
            <w:r>
              <w:t>3.3.6. Внедрение профессиональных стандартов педагога дополнительного образования, руководителя организации дополнительного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ГБОУ ДО Республики Тыва "Республиканский центр развития дополнительного образования"</w:t>
            </w:r>
          </w:p>
        </w:tc>
      </w:tr>
      <w:tr w:rsidR="00F37037">
        <w:tc>
          <w:tcPr>
            <w:tcW w:w="12614" w:type="dxa"/>
            <w:gridSpan w:val="8"/>
          </w:tcPr>
          <w:p w:rsidR="00F37037" w:rsidRDefault="00F37037">
            <w:pPr>
              <w:pStyle w:val="ConsPlusNormal"/>
              <w:jc w:val="center"/>
              <w:outlineLvl w:val="5"/>
            </w:pPr>
            <w:r>
              <w:t xml:space="preserve">Мероприятие 3.4 "Формирование современных управленческих и организационных механизмов в системе дополнительного </w:t>
            </w:r>
            <w:r>
              <w:lastRenderedPageBreak/>
              <w:t>образования"</w:t>
            </w:r>
          </w:p>
        </w:tc>
      </w:tr>
      <w:tr w:rsidR="00F37037">
        <w:tc>
          <w:tcPr>
            <w:tcW w:w="1984" w:type="dxa"/>
          </w:tcPr>
          <w:p w:rsidR="00F37037" w:rsidRDefault="00F37037">
            <w:pPr>
              <w:pStyle w:val="ConsPlusNormal"/>
            </w:pPr>
            <w:r>
              <w:lastRenderedPageBreak/>
              <w:t>3.4.1. Разработка комплекса мер по модернизации организационно-управленческих и финансовых механизмов в системе дополнительного образования в Республике Тыва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84" w:type="dxa"/>
          </w:tcPr>
          <w:p w:rsidR="00F37037" w:rsidRDefault="00F37037">
            <w:pPr>
              <w:pStyle w:val="ConsPlusNormal"/>
            </w:pPr>
            <w:r>
              <w:t>3.4.2. Реализация мер по развитию научно-образовательной и творческой среды в образовательных организациях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84" w:type="dxa"/>
          </w:tcPr>
          <w:p w:rsidR="00F37037" w:rsidRDefault="00F37037">
            <w:pPr>
              <w:pStyle w:val="ConsPlusNormal"/>
            </w:pPr>
            <w:r>
              <w:t>3.4.3. Разработка и внедрение системы получения услуг дополнительного образования на основе персонифицированного финансирования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 муниципальные органы </w:t>
            </w:r>
            <w:r>
              <w:lastRenderedPageBreak/>
              <w:t>исполнительной власти (по согласованию)</w:t>
            </w:r>
          </w:p>
        </w:tc>
      </w:tr>
      <w:tr w:rsidR="00F37037">
        <w:tc>
          <w:tcPr>
            <w:tcW w:w="1984" w:type="dxa"/>
          </w:tcPr>
          <w:p w:rsidR="00F37037" w:rsidRDefault="00F37037">
            <w:pPr>
              <w:pStyle w:val="ConsPlusNormal"/>
            </w:pPr>
            <w:r>
              <w:lastRenderedPageBreak/>
              <w:t>3.4.4. Разработка и внедрение механизмов независимой оценки качества дополнительного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муниципальные органы исполнительной власти (по согласованию)</w:t>
            </w:r>
          </w:p>
        </w:tc>
      </w:tr>
      <w:tr w:rsidR="00F37037">
        <w:tc>
          <w:tcPr>
            <w:tcW w:w="1984" w:type="dxa"/>
          </w:tcPr>
          <w:p w:rsidR="00F37037" w:rsidRDefault="00F37037">
            <w:pPr>
              <w:pStyle w:val="ConsPlusNormal"/>
            </w:pPr>
            <w:r>
              <w:t>3.4.5. Повышение доступа негосударственных организаций, реализующих дополнительные общеразвивающие программы, к финансированию за счет бюджетных ассигнований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 муниципальные органы исполнительной власти (по согласованию)</w:t>
            </w:r>
          </w:p>
        </w:tc>
      </w:tr>
      <w:tr w:rsidR="00F37037">
        <w:tc>
          <w:tcPr>
            <w:tcW w:w="12614" w:type="dxa"/>
            <w:gridSpan w:val="8"/>
          </w:tcPr>
          <w:p w:rsidR="00F37037" w:rsidRDefault="00F37037">
            <w:pPr>
              <w:pStyle w:val="ConsPlusNormal"/>
              <w:jc w:val="center"/>
              <w:outlineLvl w:val="5"/>
            </w:pPr>
            <w:r>
              <w:t>Мероприятие 3.5 "Создание механизмов вовлечения учащихся и студентов в активную практику, привлечения обучающихся образовательных организаций в принятие решений, затрагивающих их интересы"</w:t>
            </w:r>
          </w:p>
        </w:tc>
      </w:tr>
      <w:tr w:rsidR="00F37037">
        <w:tc>
          <w:tcPr>
            <w:tcW w:w="1984" w:type="dxa"/>
          </w:tcPr>
          <w:p w:rsidR="00F37037" w:rsidRDefault="00F37037">
            <w:pPr>
              <w:pStyle w:val="ConsPlusNormal"/>
            </w:pPr>
            <w:r>
              <w:lastRenderedPageBreak/>
              <w:t>3.5.1. Организация и проведение региональных конкурсов социальных проектов и инициатив учащихся и студентов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ДО Республики Тыва "Республиканский центр развития дополнительного образования", ГБУ "РЦПО"</w:t>
            </w:r>
          </w:p>
        </w:tc>
      </w:tr>
      <w:tr w:rsidR="00F37037">
        <w:tc>
          <w:tcPr>
            <w:tcW w:w="1984" w:type="dxa"/>
            <w:vMerge w:val="restart"/>
          </w:tcPr>
          <w:p w:rsidR="00F37037" w:rsidRDefault="00F37037">
            <w:pPr>
              <w:pStyle w:val="ConsPlusNormal"/>
            </w:pPr>
            <w:r>
              <w:t>3.5.2. Организация и проведение сезонных школ (конференций, семинаров) для активных участников социальных проектов</w:t>
            </w:r>
          </w:p>
        </w:tc>
        <w:tc>
          <w:tcPr>
            <w:tcW w:w="1587" w:type="dxa"/>
          </w:tcPr>
          <w:p w:rsidR="00F37037" w:rsidRDefault="00F37037">
            <w:pPr>
              <w:pStyle w:val="ConsPlusNormal"/>
              <w:jc w:val="center"/>
            </w:pPr>
            <w:r>
              <w:t>600,00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600,00</w:t>
            </w:r>
          </w:p>
        </w:tc>
        <w:tc>
          <w:tcPr>
            <w:tcW w:w="1418" w:type="dxa"/>
          </w:tcPr>
          <w:p w:rsidR="00F37037" w:rsidRDefault="00F37037">
            <w:pPr>
              <w:pStyle w:val="ConsPlusNormal"/>
              <w:jc w:val="center"/>
            </w:pPr>
            <w:r>
              <w:t>2017 - 2020</w:t>
            </w:r>
          </w:p>
        </w:tc>
        <w:tc>
          <w:tcPr>
            <w:tcW w:w="2098" w:type="dxa"/>
            <w:vMerge w:val="restart"/>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ДО Республики Тыва "Республиканский центр развития дополнительного образования", ГБУ "РЦПО"</w:t>
            </w:r>
          </w:p>
        </w:tc>
      </w:tr>
      <w:tr w:rsidR="00F37037">
        <w:tc>
          <w:tcPr>
            <w:tcW w:w="1984" w:type="dxa"/>
            <w:vMerge/>
          </w:tcPr>
          <w:p w:rsidR="00F37037" w:rsidRDefault="00F37037"/>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300,00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300,00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3.5.3. Организация </w:t>
            </w:r>
            <w:r>
              <w:lastRenderedPageBreak/>
              <w:t>и проведение профильных смен</w:t>
            </w:r>
          </w:p>
        </w:tc>
        <w:tc>
          <w:tcPr>
            <w:tcW w:w="1587" w:type="dxa"/>
          </w:tcPr>
          <w:p w:rsidR="00F37037" w:rsidRDefault="00F37037">
            <w:pPr>
              <w:pStyle w:val="ConsPlusNormal"/>
              <w:jc w:val="center"/>
            </w:pPr>
            <w:r>
              <w:lastRenderedPageBreak/>
              <w:t>2000,00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2000,00</w:t>
            </w:r>
          </w:p>
        </w:tc>
        <w:tc>
          <w:tcPr>
            <w:tcW w:w="1418" w:type="dxa"/>
          </w:tcPr>
          <w:p w:rsidR="00F37037" w:rsidRDefault="00F37037">
            <w:pPr>
              <w:pStyle w:val="ConsPlusNormal"/>
              <w:jc w:val="center"/>
            </w:pPr>
            <w:r>
              <w:t>2017 - 2020</w:t>
            </w:r>
          </w:p>
        </w:tc>
        <w:tc>
          <w:tcPr>
            <w:tcW w:w="2098" w:type="dxa"/>
            <w:vMerge w:val="restart"/>
          </w:tcPr>
          <w:p w:rsidR="00F37037" w:rsidRDefault="00F37037">
            <w:pPr>
              <w:pStyle w:val="ConsPlusNormal"/>
            </w:pPr>
            <w:r>
              <w:t xml:space="preserve">Минобрнауки </w:t>
            </w:r>
            <w:r>
              <w:lastRenderedPageBreak/>
              <w:t xml:space="preserve">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ДО Республики Тыва "Республиканский центр развития дополнительного образования", ГБУ "РЦПО"</w:t>
            </w:r>
          </w:p>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3.5.4. Разработка программ развития профессиональной компетенции учащихся и студентов "</w:t>
            </w:r>
            <w:proofErr w:type="spellStart"/>
            <w:r>
              <w:t>Ворлдскиллс</w:t>
            </w:r>
            <w:proofErr w:type="spellEnd"/>
            <w:r>
              <w:t>" и "</w:t>
            </w:r>
            <w:proofErr w:type="spellStart"/>
            <w:r>
              <w:t>Джуниорскилс</w:t>
            </w:r>
            <w:proofErr w:type="spellEnd"/>
            <w:r>
              <w:t>"</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ДО Республики Тыва "Республиканский центр развития дополнительного образования", ГБУ "РЦПО"</w:t>
            </w:r>
          </w:p>
        </w:tc>
      </w:tr>
      <w:tr w:rsidR="00F37037">
        <w:tc>
          <w:tcPr>
            <w:tcW w:w="12614" w:type="dxa"/>
            <w:gridSpan w:val="8"/>
          </w:tcPr>
          <w:p w:rsidR="00F37037" w:rsidRDefault="00F37037">
            <w:pPr>
              <w:pStyle w:val="ConsPlusNormal"/>
              <w:jc w:val="center"/>
              <w:outlineLvl w:val="5"/>
            </w:pPr>
            <w:r>
              <w:t>Мероприятие 3.6 "Создание необходимых условий для выявления и развития творческих и интеллектуальных способностей талантливых учащихся и студентов"</w:t>
            </w:r>
          </w:p>
        </w:tc>
      </w:tr>
      <w:tr w:rsidR="00F37037">
        <w:tc>
          <w:tcPr>
            <w:tcW w:w="1984" w:type="dxa"/>
          </w:tcPr>
          <w:p w:rsidR="00F37037" w:rsidRDefault="00F37037">
            <w:pPr>
              <w:pStyle w:val="ConsPlusNormal"/>
            </w:pPr>
            <w:r>
              <w:lastRenderedPageBreak/>
              <w:t>3.6.1. Создание региональной системы интеллектуальных и творческих состязаний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ДО Республики Тыва "Республиканский центр развития дополнительного образования", ГБУ "РЦПО"</w:t>
            </w:r>
          </w:p>
        </w:tc>
      </w:tr>
      <w:tr w:rsidR="00F37037">
        <w:tc>
          <w:tcPr>
            <w:tcW w:w="1984" w:type="dxa"/>
          </w:tcPr>
          <w:p w:rsidR="00F37037" w:rsidRDefault="00F37037">
            <w:pPr>
              <w:pStyle w:val="ConsPlusNormal"/>
            </w:pPr>
            <w:r>
              <w:t>3.6.2. Создание учебно-научного центра для талантливых детей и молодежи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ДО Республики Тыва "Республиканский центр развития дополнительного образования", ГБУ "РЦПО"</w:t>
            </w:r>
          </w:p>
        </w:tc>
      </w:tr>
      <w:tr w:rsidR="00F37037">
        <w:tc>
          <w:tcPr>
            <w:tcW w:w="1984" w:type="dxa"/>
          </w:tcPr>
          <w:p w:rsidR="00F37037" w:rsidRDefault="00F37037">
            <w:pPr>
              <w:pStyle w:val="ConsPlusNormal"/>
            </w:pPr>
            <w:r>
              <w:t xml:space="preserve">3.6.3. Психологическое </w:t>
            </w:r>
            <w:r>
              <w:lastRenderedPageBreak/>
              <w:t>сопровождение талантливых детей и молодежи</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Минобрнауки Республики Тыва, </w:t>
            </w:r>
            <w:r>
              <w:lastRenderedPageBreak/>
              <w:t xml:space="preserve">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Республики Тыва "Республиканский центр развития дополнительного образования", ГБУ "РЦПО"</w:t>
            </w:r>
          </w:p>
        </w:tc>
      </w:tr>
      <w:tr w:rsidR="00F37037">
        <w:tc>
          <w:tcPr>
            <w:tcW w:w="12614" w:type="dxa"/>
            <w:gridSpan w:val="8"/>
          </w:tcPr>
          <w:p w:rsidR="00F37037" w:rsidRDefault="00F37037">
            <w:pPr>
              <w:pStyle w:val="ConsPlusNormal"/>
              <w:jc w:val="center"/>
              <w:outlineLvl w:val="5"/>
            </w:pPr>
            <w:r>
              <w:lastRenderedPageBreak/>
              <w:t>Мероприятие 3.7 "Обеспечение равного доступа населения к услугам дополнительного образования детей"</w:t>
            </w:r>
          </w:p>
        </w:tc>
      </w:tr>
      <w:tr w:rsidR="00F37037">
        <w:tc>
          <w:tcPr>
            <w:tcW w:w="1984" w:type="dxa"/>
          </w:tcPr>
          <w:p w:rsidR="00F37037" w:rsidRDefault="00F37037">
            <w:pPr>
              <w:pStyle w:val="ConsPlusNormal"/>
            </w:pPr>
            <w:r>
              <w:t>3.7.1. Создание условий для использования ресурсов негосударственного сектора в предоставлении услуг дополнительного образования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3.7.2. Разработка и апробация моделей использования ресурсов негосударственного сектора в </w:t>
            </w:r>
            <w:r>
              <w:lastRenderedPageBreak/>
              <w:t>предоставлении услуг дополнительного образования детей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lastRenderedPageBreak/>
              <w:t>Мероприятие 3.8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w:t>
            </w:r>
          </w:p>
        </w:tc>
      </w:tr>
      <w:tr w:rsidR="00F37037">
        <w:tc>
          <w:tcPr>
            <w:tcW w:w="1984" w:type="dxa"/>
          </w:tcPr>
          <w:p w:rsidR="00F37037" w:rsidRDefault="00F37037">
            <w:pPr>
              <w:pStyle w:val="ConsPlusNormal"/>
            </w:pPr>
            <w:r>
              <w:t>3.8.1. Подключение учреждений дополнительного образования детей к высокоскоростному доступу к сети "Интернет"</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3.8.2. Обеспечение учреждений дополнительного образования детей информационно-коммуникационными технологиями и </w:t>
            </w:r>
            <w:proofErr w:type="spellStart"/>
            <w:r>
              <w:t>медиатекой</w:t>
            </w:r>
            <w:proofErr w:type="spellEnd"/>
            <w:r>
              <w:t xml:space="preserve">. Создание цифровых образовательных электронных </w:t>
            </w:r>
            <w:proofErr w:type="spellStart"/>
            <w:r>
              <w:t>интернет-ресурсов</w:t>
            </w:r>
            <w:proofErr w:type="spellEnd"/>
            <w:r>
              <w:t xml:space="preserve"> республиканской компетенции по дополнительному образованию </w:t>
            </w:r>
            <w:r>
              <w:lastRenderedPageBreak/>
              <w:t>детей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3.8.3. Внедрение автоматизированных программ, направленных на ведение баз данных занятости детей, в различных формах дополнительного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3.8.4. Реализация программы подготовки современных менеджеров учреждений дополнительного образования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2017 - 2018</w:t>
            </w: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t>Мероприятие 3.9 "Внедрение эффективных моделей повышения квалификации и переподготовки кадров, направленных на непрерывное профессиональное развитие"</w:t>
            </w:r>
          </w:p>
        </w:tc>
      </w:tr>
      <w:tr w:rsidR="00F37037">
        <w:tc>
          <w:tcPr>
            <w:tcW w:w="1984" w:type="dxa"/>
          </w:tcPr>
          <w:p w:rsidR="00F37037" w:rsidRDefault="00F37037">
            <w:pPr>
              <w:pStyle w:val="ConsPlusNormal"/>
            </w:pPr>
            <w:r>
              <w:t xml:space="preserve">3.9.1. Формирование многоуровневой и вариативной системы непрерывного профессионального развития кадров сферы </w:t>
            </w:r>
            <w:r>
              <w:lastRenderedPageBreak/>
              <w:t xml:space="preserve">дополнительного образования, основанной на </w:t>
            </w:r>
            <w:proofErr w:type="spellStart"/>
            <w:r>
              <w:t>компетентностном</w:t>
            </w:r>
            <w:proofErr w:type="spellEnd"/>
            <w:r>
              <w:t xml:space="preserve"> подходе (в том числе в сфере патриотического воспитания)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lastRenderedPageBreak/>
              <w:t>Мероприятие 3.10 "Создание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tc>
      </w:tr>
      <w:tr w:rsidR="00F37037">
        <w:tc>
          <w:tcPr>
            <w:tcW w:w="1984" w:type="dxa"/>
          </w:tcPr>
          <w:p w:rsidR="00F37037" w:rsidRDefault="00F37037">
            <w:pPr>
              <w:pStyle w:val="ConsPlusNormal"/>
            </w:pPr>
            <w:r>
              <w:t>3.10.1. Обеспечение сетевого взаимодействия государственных и муниципальных образовательных учреждений в системе воспитания и дополнительного образования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3.10.2. Проведение республиканских спортивно-массовых мероприятий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3.10.3. Обеспечение участия </w:t>
            </w:r>
            <w:r>
              <w:lastRenderedPageBreak/>
              <w:t>обучающихся в спортивных соревнованиях Сибирского Федерального округа, всероссийского, международного уровней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3.10.4. Пропаганда здорового образа жизни среди детей и молодежи, организация борьбы с вредными привычками посредством проведения диспутов, конференций, семинаров и показа видеофильмов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3.10.5. Реализация комплексных мер по духовно-нравственному воспитанию обучающихся, профилактике этнического и </w:t>
            </w:r>
            <w:r>
              <w:lastRenderedPageBreak/>
              <w:t>религиозного экстремизма в подростковой среде</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3.10.6. Формирование позитивного отношения и положительной мотивации юношей к военной службе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3.10.7. Издание, создание и приобретение научной, методической, учебной, популярной литературы, кино- и видеофильмов, компьютерных дисков, направленных на патриотическое воспитание учащихся и молодежи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3.10.8. Обеспечение участия </w:t>
            </w:r>
            <w:r>
              <w:lastRenderedPageBreak/>
              <w:t>обучающихся во Всероссийских комплексных мероприятиях и соревнованиях по видам спорта всероссийского, регионального уровней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3.10.9. Проведение капитального ремонта учреждений дополнительного образования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3.10.9.1. ГБОУ Республики Тыва "Республиканский центр дополнительного образования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p>
        </w:tc>
      </w:tr>
      <w:tr w:rsidR="00F37037">
        <w:tc>
          <w:tcPr>
            <w:tcW w:w="1984" w:type="dxa"/>
          </w:tcPr>
          <w:p w:rsidR="00F37037" w:rsidRDefault="00F37037">
            <w:pPr>
              <w:pStyle w:val="ConsPlusNormal"/>
            </w:pPr>
            <w:r>
              <w:t>3.10.9.2. МБОУ ДОД "ДЮСШ Монгун-Тайгинского кожууна"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3.10.9.3. МБОУ ДОД "Центр дополнительного </w:t>
            </w:r>
            <w:r>
              <w:lastRenderedPageBreak/>
              <w:t>образования с. Тээли"</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 xml:space="preserve">3.10.9.4. МБОУ ДОД "ДЮСШ </w:t>
            </w:r>
            <w:proofErr w:type="spellStart"/>
            <w:r>
              <w:t>Дзун-Хемчикского</w:t>
            </w:r>
            <w:proofErr w:type="spellEnd"/>
            <w:r>
              <w:t xml:space="preserve"> кожууна"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3.10.9.5. МБОУ ДОД "ДЮСШ </w:t>
            </w:r>
            <w:proofErr w:type="spellStart"/>
            <w:r>
              <w:t>Тоджинского</w:t>
            </w:r>
            <w:proofErr w:type="spellEnd"/>
            <w:r>
              <w:t xml:space="preserve"> кожууна"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3.10.9.6. МБОУ ДОД ДЮСШ "</w:t>
            </w:r>
            <w:proofErr w:type="spellStart"/>
            <w:r>
              <w:t>Авырга</w:t>
            </w:r>
            <w:proofErr w:type="spellEnd"/>
            <w:r>
              <w:t>" Кызылского кожууна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3.10.9.7. МБОУ ДОД "ДЮСШ </w:t>
            </w:r>
            <w:proofErr w:type="spellStart"/>
            <w:r>
              <w:t>Эрзинского</w:t>
            </w:r>
            <w:proofErr w:type="spellEnd"/>
            <w:r>
              <w:t xml:space="preserve"> кожууна"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3.10.10. Строительство объектов учреждений дополнительного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 xml:space="preserve">3.10.10.1. строительство научно-жилого комплекса "Дом </w:t>
            </w:r>
            <w:r>
              <w:lastRenderedPageBreak/>
              <w:t>ученых" в г. Кызыле</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3.10.10.2. строительство объекта дополнительного образования: центры внешкольного образования в г. Туране (200 мест)</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tcPr>
          <w:p w:rsidR="00F37037" w:rsidRDefault="00F37037">
            <w:pPr>
              <w:pStyle w:val="ConsPlusNormal"/>
            </w:pPr>
          </w:p>
        </w:tc>
      </w:tr>
      <w:tr w:rsidR="00F37037">
        <w:tc>
          <w:tcPr>
            <w:tcW w:w="1984" w:type="dxa"/>
          </w:tcPr>
          <w:p w:rsidR="00F37037" w:rsidRDefault="00F37037">
            <w:pPr>
              <w:pStyle w:val="ConsPlusNormal"/>
            </w:pPr>
            <w:r>
              <w:t>3.10.10.3. строительство объекта дополнительного образования: центры внешкольного образования в г. Ак-Довураке на 400 мест</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tcPr>
          <w:p w:rsidR="00F37037" w:rsidRDefault="00F37037">
            <w:pPr>
              <w:pStyle w:val="ConsPlusNormal"/>
            </w:pPr>
          </w:p>
        </w:tc>
      </w:tr>
      <w:tr w:rsidR="00F37037">
        <w:tc>
          <w:tcPr>
            <w:tcW w:w="1984" w:type="dxa"/>
            <w:vMerge w:val="restart"/>
          </w:tcPr>
          <w:p w:rsidR="00F37037" w:rsidRDefault="00F37037">
            <w:pPr>
              <w:pStyle w:val="ConsPlusNormal"/>
              <w:outlineLvl w:val="4"/>
            </w:pPr>
            <w:r>
              <w:t xml:space="preserve">4. </w:t>
            </w:r>
            <w:hyperlink w:anchor="P2924" w:history="1">
              <w:r>
                <w:rPr>
                  <w:color w:val="0000FF"/>
                </w:rPr>
                <w:t>Подпрограмма 4</w:t>
              </w:r>
            </w:hyperlink>
            <w:r>
              <w:t xml:space="preserve"> "Развитие среднего профессионального образования Республики Тыва"</w:t>
            </w:r>
          </w:p>
        </w:tc>
        <w:tc>
          <w:tcPr>
            <w:tcW w:w="1587" w:type="dxa"/>
          </w:tcPr>
          <w:p w:rsidR="00F37037" w:rsidRDefault="00F37037">
            <w:pPr>
              <w:pStyle w:val="ConsPlusNormal"/>
              <w:jc w:val="center"/>
            </w:pPr>
            <w:r>
              <w:t>4373547,30</w:t>
            </w:r>
          </w:p>
        </w:tc>
        <w:tc>
          <w:tcPr>
            <w:tcW w:w="1587" w:type="dxa"/>
          </w:tcPr>
          <w:p w:rsidR="00F37037" w:rsidRDefault="00F37037">
            <w:pPr>
              <w:pStyle w:val="ConsPlusNormal"/>
              <w:jc w:val="center"/>
            </w:pPr>
            <w:r>
              <w:t>20970,30</w:t>
            </w:r>
          </w:p>
        </w:tc>
        <w:tc>
          <w:tcPr>
            <w:tcW w:w="1587" w:type="dxa"/>
          </w:tcPr>
          <w:p w:rsidR="00F37037" w:rsidRDefault="00F37037">
            <w:pPr>
              <w:pStyle w:val="ConsPlusNormal"/>
              <w:jc w:val="center"/>
            </w:pPr>
            <w:r>
              <w:t>4345577,00</w:t>
            </w:r>
          </w:p>
        </w:tc>
        <w:tc>
          <w:tcPr>
            <w:tcW w:w="1077" w:type="dxa"/>
          </w:tcPr>
          <w:p w:rsidR="00F37037" w:rsidRDefault="00F37037">
            <w:pPr>
              <w:pStyle w:val="ConsPlusNormal"/>
            </w:pPr>
          </w:p>
        </w:tc>
        <w:tc>
          <w:tcPr>
            <w:tcW w:w="1276" w:type="dxa"/>
          </w:tcPr>
          <w:p w:rsidR="00F37037" w:rsidRDefault="00F37037">
            <w:pPr>
              <w:pStyle w:val="ConsPlusNormal"/>
              <w:jc w:val="center"/>
            </w:pPr>
            <w:r>
              <w:t>7000,00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539664,56</w:t>
            </w:r>
          </w:p>
        </w:tc>
        <w:tc>
          <w:tcPr>
            <w:tcW w:w="1587" w:type="dxa"/>
          </w:tcPr>
          <w:p w:rsidR="00F37037" w:rsidRDefault="00F37037">
            <w:pPr>
              <w:pStyle w:val="ConsPlusNormal"/>
              <w:jc w:val="center"/>
            </w:pPr>
            <w:r>
              <w:t>9536,40</w:t>
            </w:r>
          </w:p>
        </w:tc>
        <w:tc>
          <w:tcPr>
            <w:tcW w:w="1587" w:type="dxa"/>
          </w:tcPr>
          <w:p w:rsidR="00F37037" w:rsidRDefault="00F37037">
            <w:pPr>
              <w:pStyle w:val="ConsPlusNormal"/>
              <w:jc w:val="center"/>
            </w:pPr>
            <w:r>
              <w:t>530128,16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549568,85</w:t>
            </w:r>
          </w:p>
        </w:tc>
        <w:tc>
          <w:tcPr>
            <w:tcW w:w="1587" w:type="dxa"/>
          </w:tcPr>
          <w:p w:rsidR="00F37037" w:rsidRDefault="00F37037">
            <w:pPr>
              <w:pStyle w:val="ConsPlusNormal"/>
              <w:jc w:val="center"/>
            </w:pPr>
            <w:r>
              <w:t>11238,70</w:t>
            </w:r>
          </w:p>
        </w:tc>
        <w:tc>
          <w:tcPr>
            <w:tcW w:w="1587" w:type="dxa"/>
          </w:tcPr>
          <w:p w:rsidR="00F37037" w:rsidRDefault="00F37037">
            <w:pPr>
              <w:pStyle w:val="ConsPlusNormal"/>
              <w:jc w:val="center"/>
            </w:pPr>
            <w:r>
              <w:t>538330,15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544881,19</w:t>
            </w:r>
          </w:p>
        </w:tc>
        <w:tc>
          <w:tcPr>
            <w:tcW w:w="1587" w:type="dxa"/>
          </w:tcPr>
          <w:p w:rsidR="00F37037" w:rsidRDefault="00F37037">
            <w:pPr>
              <w:pStyle w:val="ConsPlusNormal"/>
              <w:jc w:val="center"/>
            </w:pPr>
            <w:r>
              <w:t>195,20</w:t>
            </w:r>
          </w:p>
        </w:tc>
        <w:tc>
          <w:tcPr>
            <w:tcW w:w="1587" w:type="dxa"/>
          </w:tcPr>
          <w:p w:rsidR="00F37037" w:rsidRDefault="00F37037">
            <w:pPr>
              <w:pStyle w:val="ConsPlusNormal"/>
              <w:jc w:val="center"/>
            </w:pPr>
            <w:r>
              <w:t>543235,99</w:t>
            </w:r>
          </w:p>
        </w:tc>
        <w:tc>
          <w:tcPr>
            <w:tcW w:w="1077" w:type="dxa"/>
          </w:tcPr>
          <w:p w:rsidR="00F37037" w:rsidRDefault="00F37037">
            <w:pPr>
              <w:pStyle w:val="ConsPlusNormal"/>
            </w:pPr>
          </w:p>
        </w:tc>
        <w:tc>
          <w:tcPr>
            <w:tcW w:w="1276" w:type="dxa"/>
          </w:tcPr>
          <w:p w:rsidR="00F37037" w:rsidRDefault="00F37037">
            <w:pPr>
              <w:pStyle w:val="ConsPlusNormal"/>
              <w:jc w:val="center"/>
            </w:pPr>
            <w:r>
              <w:t>1450,00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533159,30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531809,30</w:t>
            </w:r>
          </w:p>
        </w:tc>
        <w:tc>
          <w:tcPr>
            <w:tcW w:w="1077" w:type="dxa"/>
          </w:tcPr>
          <w:p w:rsidR="00F37037" w:rsidRDefault="00F37037">
            <w:pPr>
              <w:pStyle w:val="ConsPlusNormal"/>
            </w:pPr>
          </w:p>
        </w:tc>
        <w:tc>
          <w:tcPr>
            <w:tcW w:w="1276" w:type="dxa"/>
          </w:tcPr>
          <w:p w:rsidR="00F37037" w:rsidRDefault="00F37037">
            <w:pPr>
              <w:pStyle w:val="ConsPlusNormal"/>
              <w:jc w:val="center"/>
            </w:pPr>
            <w:r>
              <w:t>1350,00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591216,60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589766,60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1450,00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591711,50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590261,50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1450,00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509331,40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508031,40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1300,00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514013,90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514013,90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5"/>
            </w:pPr>
            <w:r>
              <w:t>Мероприятие 4.1 "Обеспечение доступности населения к услугам среднего профессионального образования"</w:t>
            </w:r>
          </w:p>
        </w:tc>
      </w:tr>
      <w:tr w:rsidR="00F37037">
        <w:tc>
          <w:tcPr>
            <w:tcW w:w="1984" w:type="dxa"/>
            <w:vMerge w:val="restart"/>
          </w:tcPr>
          <w:p w:rsidR="00F37037" w:rsidRDefault="00F37037">
            <w:pPr>
              <w:pStyle w:val="ConsPlusNormal"/>
            </w:pPr>
            <w:r>
              <w:t xml:space="preserve">4.1.1. Субсидии бюджетным учреждениям среднего профессионального образования на финансовое обеспечение государственного задания на оказание </w:t>
            </w:r>
            <w:proofErr w:type="spellStart"/>
            <w:r>
              <w:t>госуслуг</w:t>
            </w:r>
            <w:proofErr w:type="spellEnd"/>
          </w:p>
        </w:tc>
        <w:tc>
          <w:tcPr>
            <w:tcW w:w="1587" w:type="dxa"/>
          </w:tcPr>
          <w:p w:rsidR="00F37037" w:rsidRDefault="00F37037">
            <w:pPr>
              <w:pStyle w:val="ConsPlusNormal"/>
              <w:jc w:val="center"/>
            </w:pPr>
            <w:r>
              <w:t>3368620,99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3368620,99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452842,16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452842,16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454829,23</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454829,23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470342,60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470342,60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482882,60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482882,60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529115,10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529115,10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525919,00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525919,00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452690,30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452690,30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458021,10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458021,10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4.1.1.1. ГБОУ СПО Республики Тыва "Тувинский строительный техникум"</w:t>
            </w:r>
          </w:p>
        </w:tc>
        <w:tc>
          <w:tcPr>
            <w:tcW w:w="1587" w:type="dxa"/>
          </w:tcPr>
          <w:p w:rsidR="00F37037" w:rsidRDefault="00F37037">
            <w:pPr>
              <w:pStyle w:val="ConsPlusNormal"/>
              <w:jc w:val="center"/>
            </w:pPr>
            <w:r>
              <w:t>562347,99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562347,99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51696,86</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51696,86</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56264,93</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56264,93</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57833,70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57833,70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67068,00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67068,00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86702,10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86702,10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79139,00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79139,00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81341,80</w:t>
            </w:r>
          </w:p>
        </w:tc>
        <w:tc>
          <w:tcPr>
            <w:tcW w:w="1587" w:type="dxa"/>
          </w:tcPr>
          <w:p w:rsidR="00F37037" w:rsidRDefault="00F37037">
            <w:pPr>
              <w:pStyle w:val="ConsPlusNormal"/>
            </w:pPr>
          </w:p>
        </w:tc>
        <w:tc>
          <w:tcPr>
            <w:tcW w:w="1587" w:type="dxa"/>
          </w:tcPr>
          <w:p w:rsidR="00F37037" w:rsidRDefault="00F37037">
            <w:pPr>
              <w:pStyle w:val="ConsPlusNormal"/>
              <w:jc w:val="center"/>
            </w:pPr>
            <w:r>
              <w:t>81341,80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82301,60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82301,60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4.1.1.2. ГБОУ СПО Республики Тыва "Тувинский техникум </w:t>
            </w:r>
            <w:proofErr w:type="spellStart"/>
            <w:r>
              <w:t>агротехнологий</w:t>
            </w:r>
            <w:proofErr w:type="spellEnd"/>
            <w:r>
              <w:t>"</w:t>
            </w:r>
          </w:p>
        </w:tc>
        <w:tc>
          <w:tcPr>
            <w:tcW w:w="1587" w:type="dxa"/>
          </w:tcPr>
          <w:p w:rsidR="00F37037" w:rsidRDefault="00F37037">
            <w:pPr>
              <w:pStyle w:val="ConsPlusNormal"/>
              <w:jc w:val="center"/>
            </w:pPr>
            <w:r>
              <w:t>189611,40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189611,40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25505,70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25505,70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22674,40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22674,40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24178,00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24178,00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24735,30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24735,30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28907,10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28907,10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22305,00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22305,00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20531,80</w:t>
            </w:r>
          </w:p>
        </w:tc>
        <w:tc>
          <w:tcPr>
            <w:tcW w:w="1587" w:type="dxa"/>
          </w:tcPr>
          <w:p w:rsidR="00F37037" w:rsidRDefault="00F37037">
            <w:pPr>
              <w:pStyle w:val="ConsPlusNormal"/>
            </w:pPr>
          </w:p>
        </w:tc>
        <w:tc>
          <w:tcPr>
            <w:tcW w:w="1587" w:type="dxa"/>
          </w:tcPr>
          <w:p w:rsidR="00F37037" w:rsidRDefault="00F37037">
            <w:pPr>
              <w:pStyle w:val="ConsPlusNormal"/>
              <w:jc w:val="center"/>
            </w:pPr>
            <w:r>
              <w:t>20531,80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20774,10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20774,10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4.1.1.3. ГБОУ СПО Республики Тыва "Тувинский техникум предпринимательства"</w:t>
            </w:r>
          </w:p>
        </w:tc>
        <w:tc>
          <w:tcPr>
            <w:tcW w:w="1587" w:type="dxa"/>
          </w:tcPr>
          <w:p w:rsidR="00F37037" w:rsidRDefault="00F37037">
            <w:pPr>
              <w:pStyle w:val="ConsPlusNormal"/>
              <w:jc w:val="center"/>
            </w:pPr>
            <w:r>
              <w:t>278991,10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278991,10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25816,00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25816,00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27442,50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27442,50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31157,90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31157,90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32798,00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32798,00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35302,80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35302,80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72518,00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72518,00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26819,70</w:t>
            </w:r>
          </w:p>
        </w:tc>
        <w:tc>
          <w:tcPr>
            <w:tcW w:w="1587" w:type="dxa"/>
          </w:tcPr>
          <w:p w:rsidR="00F37037" w:rsidRDefault="00F37037">
            <w:pPr>
              <w:pStyle w:val="ConsPlusNormal"/>
            </w:pPr>
          </w:p>
        </w:tc>
        <w:tc>
          <w:tcPr>
            <w:tcW w:w="1587" w:type="dxa"/>
          </w:tcPr>
          <w:p w:rsidR="00F37037" w:rsidRDefault="00F37037">
            <w:pPr>
              <w:pStyle w:val="ConsPlusNormal"/>
              <w:jc w:val="center"/>
            </w:pPr>
            <w:r>
              <w:t>26819,70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27136,20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27136,20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4.1.1.4. ГБОУ СПО Республики Тыва "</w:t>
            </w:r>
            <w:proofErr w:type="spellStart"/>
            <w:r>
              <w:t>Кызылский</w:t>
            </w:r>
            <w:proofErr w:type="spellEnd"/>
            <w:r>
              <w:t xml:space="preserve"> транспортный техникум"</w:t>
            </w:r>
          </w:p>
        </w:tc>
        <w:tc>
          <w:tcPr>
            <w:tcW w:w="1587" w:type="dxa"/>
          </w:tcPr>
          <w:p w:rsidR="00F37037" w:rsidRDefault="00F37037">
            <w:pPr>
              <w:pStyle w:val="ConsPlusNormal"/>
              <w:jc w:val="center"/>
            </w:pPr>
            <w:r>
              <w:t>420846,54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420846,54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47480,84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47480,84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43519,50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43519,50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47897,90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47897,90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51981,00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51981,00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58165,40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58165,40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60242,00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60242,00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55452,80</w:t>
            </w:r>
          </w:p>
        </w:tc>
        <w:tc>
          <w:tcPr>
            <w:tcW w:w="1587" w:type="dxa"/>
          </w:tcPr>
          <w:p w:rsidR="00F37037" w:rsidRDefault="00F37037">
            <w:pPr>
              <w:pStyle w:val="ConsPlusNormal"/>
            </w:pPr>
          </w:p>
        </w:tc>
        <w:tc>
          <w:tcPr>
            <w:tcW w:w="1587" w:type="dxa"/>
          </w:tcPr>
          <w:p w:rsidR="00F37037" w:rsidRDefault="00F37037">
            <w:pPr>
              <w:pStyle w:val="ConsPlusNormal"/>
              <w:jc w:val="center"/>
            </w:pPr>
            <w:r>
              <w:t>55452,80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56107,10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56107,10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4.1.1.5. ГБОУ СПО Республики Тыва "Тувинский сельскохозяйственный техникум"</w:t>
            </w:r>
          </w:p>
        </w:tc>
        <w:tc>
          <w:tcPr>
            <w:tcW w:w="1587" w:type="dxa"/>
          </w:tcPr>
          <w:p w:rsidR="00F37037" w:rsidRDefault="00F37037">
            <w:pPr>
              <w:pStyle w:val="ConsPlusNormal"/>
              <w:jc w:val="center"/>
            </w:pPr>
            <w:r>
              <w:t>341843,40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341843,40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40045,10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40045,10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44140,70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44140,70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40261,40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40261,40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39737,60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39737,60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42360,50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42360,50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47442,00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47442,00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43670,40</w:t>
            </w:r>
          </w:p>
        </w:tc>
        <w:tc>
          <w:tcPr>
            <w:tcW w:w="1587" w:type="dxa"/>
          </w:tcPr>
          <w:p w:rsidR="00F37037" w:rsidRDefault="00F37037">
            <w:pPr>
              <w:pStyle w:val="ConsPlusNormal"/>
            </w:pPr>
          </w:p>
        </w:tc>
        <w:tc>
          <w:tcPr>
            <w:tcW w:w="1587" w:type="dxa"/>
          </w:tcPr>
          <w:p w:rsidR="00F37037" w:rsidRDefault="00F37037">
            <w:pPr>
              <w:pStyle w:val="ConsPlusNormal"/>
              <w:jc w:val="center"/>
            </w:pPr>
            <w:r>
              <w:t>43670,40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44185,70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44185,70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4.1.1.6. Государственное бюджетное профессиональное образовательное учреждение с. Хову-Аксы Республики Тыва</w:t>
            </w:r>
          </w:p>
        </w:tc>
        <w:tc>
          <w:tcPr>
            <w:tcW w:w="1587" w:type="dxa"/>
          </w:tcPr>
          <w:p w:rsidR="00F37037" w:rsidRDefault="00F37037">
            <w:pPr>
              <w:pStyle w:val="ConsPlusNormal"/>
              <w:jc w:val="center"/>
            </w:pPr>
            <w:r>
              <w:t>64040,40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64040,40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18920,00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18920,00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16591,30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16591,30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18272,00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18272,00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10257,10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10257,10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pP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4.1.1.7. Государственное бюджетное профессиональное образовательное учреждение с. Тоора-Хем Республики Тыва</w:t>
            </w:r>
          </w:p>
        </w:tc>
        <w:tc>
          <w:tcPr>
            <w:tcW w:w="1587" w:type="dxa"/>
          </w:tcPr>
          <w:p w:rsidR="00F37037" w:rsidRDefault="00F37037">
            <w:pPr>
              <w:pStyle w:val="ConsPlusNormal"/>
              <w:jc w:val="center"/>
            </w:pPr>
            <w:r>
              <w:t>141234,20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141234,20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15566,00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15566,00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16551,30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16551,30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17677,10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17677,10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18811,30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18811,30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21720,00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21720,00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17851,00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17851,00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16431,80</w:t>
            </w:r>
          </w:p>
        </w:tc>
        <w:tc>
          <w:tcPr>
            <w:tcW w:w="1587" w:type="dxa"/>
          </w:tcPr>
          <w:p w:rsidR="00F37037" w:rsidRDefault="00F37037">
            <w:pPr>
              <w:pStyle w:val="ConsPlusNormal"/>
            </w:pPr>
          </w:p>
        </w:tc>
        <w:tc>
          <w:tcPr>
            <w:tcW w:w="1587" w:type="dxa"/>
          </w:tcPr>
          <w:p w:rsidR="00F37037" w:rsidRDefault="00F37037">
            <w:pPr>
              <w:pStyle w:val="ConsPlusNormal"/>
              <w:jc w:val="center"/>
            </w:pPr>
            <w:r>
              <w:t>16431,80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16625,70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16625,70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4.1.1.8. Государственное бюджетное профессиональное образовательное учреждение с. Тээли Республики Тыва</w:t>
            </w:r>
          </w:p>
        </w:tc>
        <w:tc>
          <w:tcPr>
            <w:tcW w:w="1587" w:type="dxa"/>
          </w:tcPr>
          <w:p w:rsidR="00F37037" w:rsidRDefault="00F37037">
            <w:pPr>
              <w:pStyle w:val="ConsPlusNormal"/>
              <w:jc w:val="center"/>
            </w:pPr>
            <w:r>
              <w:t>115732,90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115732,90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16164,50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16164,50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15141,00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15141,00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15244,90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15244,90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14911,00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14911,00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16917,80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16917,80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13098,00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13098,00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12056,70</w:t>
            </w:r>
          </w:p>
        </w:tc>
        <w:tc>
          <w:tcPr>
            <w:tcW w:w="1587" w:type="dxa"/>
          </w:tcPr>
          <w:p w:rsidR="00F37037" w:rsidRDefault="00F37037">
            <w:pPr>
              <w:pStyle w:val="ConsPlusNormal"/>
            </w:pPr>
          </w:p>
        </w:tc>
        <w:tc>
          <w:tcPr>
            <w:tcW w:w="1587" w:type="dxa"/>
          </w:tcPr>
          <w:p w:rsidR="00F37037" w:rsidRDefault="00F37037">
            <w:pPr>
              <w:pStyle w:val="ConsPlusNormal"/>
              <w:jc w:val="center"/>
            </w:pPr>
            <w:r>
              <w:t>12056,70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12199,00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12199,00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4.1.1.9. ГБПОУ Республики Тыва "Ак-</w:t>
            </w:r>
            <w:proofErr w:type="spellStart"/>
            <w:r>
              <w:t>Довуракский</w:t>
            </w:r>
            <w:proofErr w:type="spellEnd"/>
            <w:r>
              <w:t xml:space="preserve"> горный техникум"</w:t>
            </w:r>
          </w:p>
        </w:tc>
        <w:tc>
          <w:tcPr>
            <w:tcW w:w="1587" w:type="dxa"/>
          </w:tcPr>
          <w:p w:rsidR="00F37037" w:rsidRDefault="00F37037">
            <w:pPr>
              <w:pStyle w:val="ConsPlusNormal"/>
              <w:jc w:val="center"/>
            </w:pPr>
            <w:r>
              <w:t>309838,70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309838,70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38210,00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38210,00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39046,00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39046,00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39503,00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39503,00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39779,50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39779,50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42129,00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42129,00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38982,00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38982,00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35882,90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35882,90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36306,30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36306,30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4.1.1.10. ГБОУ СПО </w:t>
            </w:r>
            <w:r>
              <w:lastRenderedPageBreak/>
              <w:t>Республики Тыва "Тувинский политехнический техникум"</w:t>
            </w:r>
          </w:p>
        </w:tc>
        <w:tc>
          <w:tcPr>
            <w:tcW w:w="1587" w:type="dxa"/>
          </w:tcPr>
          <w:p w:rsidR="00F37037" w:rsidRDefault="00F37037">
            <w:pPr>
              <w:pStyle w:val="ConsPlusNormal"/>
              <w:jc w:val="center"/>
            </w:pPr>
            <w:r>
              <w:lastRenderedPageBreak/>
              <w:t>616155,60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616155,60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70509,00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70509,00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71625,70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71625,70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73155,00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73155,00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83469,00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83469,00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97764,60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97764,60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77003,00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77003,00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70901,80</w:t>
            </w:r>
          </w:p>
        </w:tc>
        <w:tc>
          <w:tcPr>
            <w:tcW w:w="1587" w:type="dxa"/>
          </w:tcPr>
          <w:p w:rsidR="00F37037" w:rsidRDefault="00F37037">
            <w:pPr>
              <w:pStyle w:val="ConsPlusNormal"/>
            </w:pPr>
          </w:p>
        </w:tc>
        <w:tc>
          <w:tcPr>
            <w:tcW w:w="1587" w:type="dxa"/>
          </w:tcPr>
          <w:p w:rsidR="00F37037" w:rsidRDefault="00F37037">
            <w:pPr>
              <w:pStyle w:val="ConsPlusNormal"/>
              <w:jc w:val="center"/>
            </w:pPr>
            <w:r>
              <w:t>70901,80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71727,50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71727,50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4.1.1.11. ГБОУ СПО Республики Тыва "Тувинский агропромышленный техникум"</w:t>
            </w:r>
          </w:p>
        </w:tc>
        <w:tc>
          <w:tcPr>
            <w:tcW w:w="1587" w:type="dxa"/>
          </w:tcPr>
          <w:p w:rsidR="00F37037" w:rsidRDefault="00F37037">
            <w:pPr>
              <w:pStyle w:val="ConsPlusNormal"/>
              <w:jc w:val="center"/>
            </w:pPr>
            <w:r>
              <w:t>483739,74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483739,74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72874,44</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72874,44</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45761,60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45761,60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48226,30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48226,30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55826,60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55826,60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65609,80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65609,80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68531,00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68531,00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63082,80</w:t>
            </w:r>
          </w:p>
        </w:tc>
        <w:tc>
          <w:tcPr>
            <w:tcW w:w="1587" w:type="dxa"/>
          </w:tcPr>
          <w:p w:rsidR="00F37037" w:rsidRDefault="00F37037">
            <w:pPr>
              <w:pStyle w:val="ConsPlusNormal"/>
            </w:pPr>
          </w:p>
        </w:tc>
        <w:tc>
          <w:tcPr>
            <w:tcW w:w="1587" w:type="dxa"/>
          </w:tcPr>
          <w:p w:rsidR="00F37037" w:rsidRDefault="00F37037">
            <w:pPr>
              <w:pStyle w:val="ConsPlusNormal"/>
              <w:jc w:val="center"/>
            </w:pPr>
            <w:r>
              <w:t>63082,80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63827,20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63827,20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4.1.1.12. ГБОУ СПО Республики Тыва </w:t>
            </w:r>
            <w:r>
              <w:lastRenderedPageBreak/>
              <w:t>"Тувинский технологический техникум"</w:t>
            </w:r>
          </w:p>
        </w:tc>
        <w:tc>
          <w:tcPr>
            <w:tcW w:w="1587" w:type="dxa"/>
          </w:tcPr>
          <w:p w:rsidR="00F37037" w:rsidRDefault="00F37037">
            <w:pPr>
              <w:pStyle w:val="ConsPlusNormal"/>
              <w:jc w:val="center"/>
            </w:pPr>
            <w:r>
              <w:lastRenderedPageBreak/>
              <w:t>235374,72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235374,72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30053,72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30053,72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31146,10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31146,10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30989,40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30989,40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27493,00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27493,00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33536,00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33536,00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28808,00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28808,00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26517,80</w:t>
            </w:r>
          </w:p>
        </w:tc>
        <w:tc>
          <w:tcPr>
            <w:tcW w:w="1587" w:type="dxa"/>
          </w:tcPr>
          <w:p w:rsidR="00F37037" w:rsidRDefault="00F37037">
            <w:pPr>
              <w:pStyle w:val="ConsPlusNormal"/>
            </w:pPr>
          </w:p>
        </w:tc>
        <w:tc>
          <w:tcPr>
            <w:tcW w:w="1587" w:type="dxa"/>
          </w:tcPr>
          <w:p w:rsidR="00F37037" w:rsidRDefault="00F37037">
            <w:pPr>
              <w:pStyle w:val="ConsPlusNormal"/>
              <w:jc w:val="center"/>
            </w:pPr>
            <w:r>
              <w:t>26517,80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26830,70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26830,70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4.1.1.13. ГБ ПОУ Республики Тыва "Тувинский техникум жилищно-коммунального хозяйства и сервиса"</w:t>
            </w:r>
          </w:p>
        </w:tc>
        <w:tc>
          <w:tcPr>
            <w:tcW w:w="1587" w:type="dxa"/>
          </w:tcPr>
          <w:p w:rsidR="00F37037" w:rsidRDefault="00F37037">
            <w:pPr>
              <w:pStyle w:val="ConsPlusNormal"/>
              <w:jc w:val="center"/>
            </w:pPr>
            <w:r>
              <w:t>66885,40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66885,40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24924,20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24924,20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25946,00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25946,00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16015,20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16015,20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4.1.2. Стипендии</w:t>
            </w:r>
          </w:p>
        </w:tc>
        <w:tc>
          <w:tcPr>
            <w:tcW w:w="1587" w:type="dxa"/>
          </w:tcPr>
          <w:p w:rsidR="00F37037" w:rsidRDefault="00F37037">
            <w:pPr>
              <w:pStyle w:val="ConsPlusNormal"/>
              <w:jc w:val="center"/>
            </w:pPr>
            <w:r>
              <w:t>273116,70</w:t>
            </w:r>
          </w:p>
        </w:tc>
        <w:tc>
          <w:tcPr>
            <w:tcW w:w="1587" w:type="dxa"/>
          </w:tcPr>
          <w:p w:rsidR="00F37037" w:rsidRDefault="00F37037">
            <w:pPr>
              <w:pStyle w:val="ConsPlusNormal"/>
              <w:jc w:val="center"/>
            </w:pPr>
            <w:r>
              <w:t>502,40</w:t>
            </w:r>
          </w:p>
        </w:tc>
        <w:tc>
          <w:tcPr>
            <w:tcW w:w="1587" w:type="dxa"/>
          </w:tcPr>
          <w:p w:rsidR="00F37037" w:rsidRDefault="00F37037">
            <w:pPr>
              <w:pStyle w:val="ConsPlusNormal"/>
              <w:jc w:val="center"/>
            </w:pPr>
            <w:r>
              <w:t>272614,30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33402,40</w:t>
            </w:r>
          </w:p>
        </w:tc>
        <w:tc>
          <w:tcPr>
            <w:tcW w:w="1587" w:type="dxa"/>
          </w:tcPr>
          <w:p w:rsidR="00F37037" w:rsidRDefault="00F37037">
            <w:pPr>
              <w:pStyle w:val="ConsPlusNormal"/>
              <w:jc w:val="center"/>
            </w:pPr>
            <w:r>
              <w:t>94,40</w:t>
            </w:r>
          </w:p>
        </w:tc>
        <w:tc>
          <w:tcPr>
            <w:tcW w:w="1587" w:type="dxa"/>
          </w:tcPr>
          <w:p w:rsidR="00F37037" w:rsidRDefault="00F37037">
            <w:pPr>
              <w:pStyle w:val="ConsPlusNormal"/>
              <w:jc w:val="center"/>
            </w:pPr>
            <w:r>
              <w:t>33308,00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29722,80</w:t>
            </w:r>
          </w:p>
        </w:tc>
        <w:tc>
          <w:tcPr>
            <w:tcW w:w="1587" w:type="dxa"/>
          </w:tcPr>
          <w:p w:rsidR="00F37037" w:rsidRDefault="00F37037">
            <w:pPr>
              <w:pStyle w:val="ConsPlusNormal"/>
              <w:jc w:val="center"/>
            </w:pPr>
            <w:r>
              <w:t>212,80</w:t>
            </w:r>
          </w:p>
        </w:tc>
        <w:tc>
          <w:tcPr>
            <w:tcW w:w="1587" w:type="dxa"/>
          </w:tcPr>
          <w:p w:rsidR="00F37037" w:rsidRDefault="00F37037">
            <w:pPr>
              <w:pStyle w:val="ConsPlusNormal"/>
              <w:jc w:val="center"/>
            </w:pPr>
            <w:r>
              <w:t>29510,00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30294,60</w:t>
            </w:r>
          </w:p>
        </w:tc>
        <w:tc>
          <w:tcPr>
            <w:tcW w:w="1587" w:type="dxa"/>
          </w:tcPr>
          <w:p w:rsidR="00F37037" w:rsidRDefault="00F37037">
            <w:pPr>
              <w:pStyle w:val="ConsPlusNormal"/>
              <w:jc w:val="center"/>
            </w:pPr>
            <w:r>
              <w:t>195,20</w:t>
            </w:r>
          </w:p>
        </w:tc>
        <w:tc>
          <w:tcPr>
            <w:tcW w:w="1587" w:type="dxa"/>
          </w:tcPr>
          <w:p w:rsidR="00F37037" w:rsidRDefault="00F37037">
            <w:pPr>
              <w:pStyle w:val="ConsPlusNormal"/>
              <w:jc w:val="center"/>
            </w:pPr>
            <w:r>
              <w:t>30099,40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33207,70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33207,70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33362,00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33362,00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39667,00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39667,00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36515,10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36515,10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36945,10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36945,10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4.1.3. Введение новых приоритетных профессий и специальностей среднего профессионального образования</w:t>
            </w:r>
          </w:p>
        </w:tc>
        <w:tc>
          <w:tcPr>
            <w:tcW w:w="1587" w:type="dxa"/>
          </w:tcPr>
          <w:p w:rsidR="00F37037" w:rsidRDefault="00F37037">
            <w:pPr>
              <w:pStyle w:val="ConsPlusNormal"/>
              <w:jc w:val="center"/>
            </w:pPr>
            <w:r>
              <w:t>4662,00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4662,00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tcPr>
          <w:p w:rsidR="00F37037" w:rsidRDefault="00F37037">
            <w:pPr>
              <w:pStyle w:val="ConsPlusNormal"/>
            </w:pPr>
            <w:r>
              <w:t>Минобрнауки Республики Тыва, ГБНУ "Институт развития национальной школы", ГАОУ ДПО "Тувинский институт развития образования и повышения квалификации", ГБУ "Институт оценки качества образования Республики Тыва", профессиональные образовательные организации</w:t>
            </w:r>
          </w:p>
        </w:tc>
      </w:tr>
      <w:tr w:rsidR="00F37037">
        <w:tc>
          <w:tcPr>
            <w:tcW w:w="1984" w:type="dxa"/>
            <w:vMerge w:val="restart"/>
          </w:tcPr>
          <w:p w:rsidR="00F37037" w:rsidRDefault="00F37037">
            <w:pPr>
              <w:pStyle w:val="ConsPlusNormal"/>
            </w:pPr>
            <w:r>
              <w:t>4.1.4. Модернизация системы профессионального образования</w:t>
            </w:r>
          </w:p>
        </w:tc>
        <w:tc>
          <w:tcPr>
            <w:tcW w:w="1587" w:type="dxa"/>
          </w:tcPr>
          <w:p w:rsidR="00F37037" w:rsidRDefault="00F37037">
            <w:pPr>
              <w:pStyle w:val="ConsPlusNormal"/>
              <w:jc w:val="center"/>
            </w:pPr>
            <w:r>
              <w:t>25193,90</w:t>
            </w:r>
          </w:p>
        </w:tc>
        <w:tc>
          <w:tcPr>
            <w:tcW w:w="1587" w:type="dxa"/>
          </w:tcPr>
          <w:p w:rsidR="00F37037" w:rsidRDefault="00F37037">
            <w:pPr>
              <w:pStyle w:val="ConsPlusNormal"/>
              <w:jc w:val="center"/>
            </w:pPr>
            <w:r>
              <w:t>20467,90</w:t>
            </w:r>
          </w:p>
        </w:tc>
        <w:tc>
          <w:tcPr>
            <w:tcW w:w="1587" w:type="dxa"/>
          </w:tcPr>
          <w:p w:rsidR="00F37037" w:rsidRDefault="00F37037">
            <w:pPr>
              <w:pStyle w:val="ConsPlusNormal"/>
              <w:jc w:val="center"/>
            </w:pPr>
            <w:r>
              <w:t>4726,00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9442,00</w:t>
            </w:r>
          </w:p>
        </w:tc>
        <w:tc>
          <w:tcPr>
            <w:tcW w:w="1587" w:type="dxa"/>
          </w:tcPr>
          <w:p w:rsidR="00F37037" w:rsidRDefault="00F37037">
            <w:pPr>
              <w:pStyle w:val="ConsPlusNormal"/>
              <w:jc w:val="center"/>
            </w:pPr>
            <w:r>
              <w:t>9442,00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15751,90</w:t>
            </w:r>
          </w:p>
        </w:tc>
        <w:tc>
          <w:tcPr>
            <w:tcW w:w="1587" w:type="dxa"/>
          </w:tcPr>
          <w:p w:rsidR="00F37037" w:rsidRDefault="00F37037">
            <w:pPr>
              <w:pStyle w:val="ConsPlusNormal"/>
              <w:jc w:val="center"/>
            </w:pPr>
            <w:r>
              <w:t>11025,90</w:t>
            </w:r>
          </w:p>
        </w:tc>
        <w:tc>
          <w:tcPr>
            <w:tcW w:w="1587" w:type="dxa"/>
          </w:tcPr>
          <w:p w:rsidR="00F37037" w:rsidRDefault="00F37037">
            <w:pPr>
              <w:pStyle w:val="ConsPlusNormal"/>
              <w:jc w:val="center"/>
            </w:pPr>
            <w:r>
              <w:t>4726,00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 xml:space="preserve">4.1.5. Создание современных условий и </w:t>
            </w:r>
            <w:proofErr w:type="spellStart"/>
            <w:r>
              <w:t>безбарьерной</w:t>
            </w:r>
            <w:proofErr w:type="spellEnd"/>
            <w:r>
              <w:t xml:space="preserve"> среды для получения гражданами профессионального образования, в том числе детьми и взрослыми с ограниченными возможностями здоровья на базе организаций среднего профессионального образования</w:t>
            </w:r>
          </w:p>
        </w:tc>
        <w:tc>
          <w:tcPr>
            <w:tcW w:w="1587" w:type="dxa"/>
          </w:tcPr>
          <w:p w:rsidR="00F37037" w:rsidRDefault="00F37037">
            <w:pPr>
              <w:pStyle w:val="ConsPlusNormal"/>
              <w:jc w:val="center"/>
            </w:pPr>
            <w:r>
              <w:t>5000,00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ГБНУ "Институт развития национальной школы", ГАОУ ДПО "Тувинский институт развития образования и повышения квалификации", ГБУ "Институт оценки качества образования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4.1.6. Организация PR-кампаний, в том числе тематических передач (публикаций) в республиканских СМИ о рабочих профессиях, рабочих династиях, победителях конкурсов профессионального мастерства, обеспечение </w:t>
            </w:r>
            <w:r>
              <w:lastRenderedPageBreak/>
              <w:t xml:space="preserve">информационной поддержки мероприятий, имеющих </w:t>
            </w:r>
            <w:proofErr w:type="spellStart"/>
            <w:r>
              <w:t>профориентационное</w:t>
            </w:r>
            <w:proofErr w:type="spellEnd"/>
            <w:r>
              <w:t xml:space="preserve"> значение</w:t>
            </w:r>
          </w:p>
        </w:tc>
        <w:tc>
          <w:tcPr>
            <w:tcW w:w="1587" w:type="dxa"/>
          </w:tcPr>
          <w:p w:rsidR="00F37037" w:rsidRDefault="00F37037">
            <w:pPr>
              <w:pStyle w:val="ConsPlusNormal"/>
              <w:jc w:val="center"/>
            </w:pPr>
            <w:r>
              <w:lastRenderedPageBreak/>
              <w:t>5000,00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ГБУ "РЦПО",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5"/>
            </w:pPr>
            <w:r>
              <w:lastRenderedPageBreak/>
              <w:t>Мероприятие 4.2 "Повышение привлекательности программ среднего профессионального образования"</w:t>
            </w:r>
          </w:p>
        </w:tc>
      </w:tr>
      <w:tr w:rsidR="00F37037">
        <w:tc>
          <w:tcPr>
            <w:tcW w:w="1984" w:type="dxa"/>
            <w:vMerge w:val="restart"/>
          </w:tcPr>
          <w:p w:rsidR="00F37037" w:rsidRDefault="00F37037">
            <w:pPr>
              <w:pStyle w:val="ConsPlusNormal"/>
            </w:pPr>
            <w:r>
              <w:t>4.2.1. Пособия, компенсации и иные социальные выплаты гражданам, кроме публичных нормативных обязательств</w:t>
            </w:r>
          </w:p>
        </w:tc>
        <w:tc>
          <w:tcPr>
            <w:tcW w:w="1587" w:type="dxa"/>
          </w:tcPr>
          <w:p w:rsidR="00F37037" w:rsidRDefault="00F37037">
            <w:pPr>
              <w:pStyle w:val="ConsPlusNormal"/>
              <w:jc w:val="center"/>
            </w:pPr>
            <w:r>
              <w:t>94497,79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94497,79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2014 - 2016</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32833,00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32833,00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31102,00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31102,00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30562,79</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30562,79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5"/>
            </w:pPr>
            <w:r>
              <w:t>Мероприятие 4.3 "Формирование эффективной системы среднего профессионального образования Республики Тыва"</w:t>
            </w:r>
          </w:p>
        </w:tc>
      </w:tr>
      <w:tr w:rsidR="00F37037">
        <w:tc>
          <w:tcPr>
            <w:tcW w:w="1984" w:type="dxa"/>
          </w:tcPr>
          <w:p w:rsidR="00F37037" w:rsidRDefault="00F37037">
            <w:pPr>
              <w:pStyle w:val="ConsPlusNormal"/>
            </w:pPr>
            <w:r>
              <w:t xml:space="preserve">4.3.1. Реорганизация сети государственных организаций, реализующих программы профессиональной подготовки и среднего профессионального образования, путем слияния, присоединения, </w:t>
            </w:r>
            <w:r>
              <w:lastRenderedPageBreak/>
              <w:t>укрупнения, переименования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tcPr>
          <w:p w:rsidR="00F37037" w:rsidRDefault="00F37037">
            <w:pPr>
              <w:pStyle w:val="ConsPlusNormal"/>
            </w:pPr>
            <w:r>
              <w:lastRenderedPageBreak/>
              <w:t>4.3.2. Введение современных электронных систем управления организацией среднего профессионального образования (создание электронного документооборота в организациях среднего профессионального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val="restart"/>
          </w:tcPr>
          <w:p w:rsidR="00F37037" w:rsidRDefault="00F37037">
            <w:pPr>
              <w:pStyle w:val="ConsPlusNormal"/>
            </w:pPr>
            <w:r>
              <w:t>4.3.3. Финансовое обеспечение, методическое и информационное сопровождение деятельности организаций среднего профессионального образования - республиканских экспериментальных и инновационных площадок</w:t>
            </w:r>
          </w:p>
        </w:tc>
        <w:tc>
          <w:tcPr>
            <w:tcW w:w="1587" w:type="dxa"/>
          </w:tcPr>
          <w:p w:rsidR="00F37037" w:rsidRDefault="00F37037">
            <w:pPr>
              <w:pStyle w:val="ConsPlusNormal"/>
              <w:jc w:val="center"/>
            </w:pPr>
            <w:r>
              <w:t>2700,00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vMerge w:val="restart"/>
          </w:tcPr>
          <w:p w:rsidR="00F37037" w:rsidRDefault="00F37037">
            <w:pPr>
              <w:pStyle w:val="ConsPlusNormal"/>
            </w:pPr>
            <w:r>
              <w:t>Минобрнауки Республики Тыва, ГБНУ "Институт развития национальной школы", ГАОУ ДПО "Тувинский институт развития образования и повышения квалификации", ГБУ "Институт оценки качества образования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2700,00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4.3.4. Организация международного, межрегионального обмена в рамках подписанных соглашений с другими странами, регионами, городами (Монголией, Республикой Бурятия и др.)</w:t>
            </w:r>
          </w:p>
        </w:tc>
        <w:tc>
          <w:tcPr>
            <w:tcW w:w="1587" w:type="dxa"/>
          </w:tcPr>
          <w:p w:rsidR="00F37037" w:rsidRDefault="00F37037">
            <w:pPr>
              <w:pStyle w:val="ConsPlusNormal"/>
              <w:jc w:val="center"/>
            </w:pPr>
            <w:r>
              <w:t>500,00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 xml:space="preserve">4.3.5. Поддержка организаций среднего профессионального образования и </w:t>
            </w:r>
            <w:proofErr w:type="spellStart"/>
            <w:r>
              <w:t>педработников</w:t>
            </w:r>
            <w:proofErr w:type="spellEnd"/>
            <w:r>
              <w:t>, обучающих сложные категории студентов (дети в трудной жизненной ситуации, дети-сироты, дети-инвалиды, с ограниченными возможностями здоровья, дети мигрантов и др.)</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Минобрнауки Республики Тыва</w:t>
            </w:r>
          </w:p>
        </w:tc>
      </w:tr>
      <w:tr w:rsidR="00F37037">
        <w:tc>
          <w:tcPr>
            <w:tcW w:w="1984" w:type="dxa"/>
          </w:tcPr>
          <w:p w:rsidR="00F37037" w:rsidRDefault="00F37037">
            <w:pPr>
              <w:pStyle w:val="ConsPlusNormal"/>
            </w:pPr>
            <w:r>
              <w:t xml:space="preserve">4.3.6. Поддержка программ </w:t>
            </w:r>
            <w:r>
              <w:lastRenderedPageBreak/>
              <w:t>международного и межрегионального сотрудничества профессиональных образовательных организаций по разработке и реализации совместных образовательных программ</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 xml:space="preserve">Минобрнауки Республики Тыва, </w:t>
            </w:r>
            <w:r>
              <w:lastRenderedPageBreak/>
              <w:t>профессиональные образовательные организации</w:t>
            </w:r>
          </w:p>
        </w:tc>
      </w:tr>
      <w:tr w:rsidR="00F37037">
        <w:tc>
          <w:tcPr>
            <w:tcW w:w="1984" w:type="dxa"/>
          </w:tcPr>
          <w:p w:rsidR="00F37037" w:rsidRDefault="00F37037">
            <w:pPr>
              <w:pStyle w:val="ConsPlusNormal"/>
            </w:pPr>
            <w:r>
              <w:lastRenderedPageBreak/>
              <w:t xml:space="preserve">4.3.7. Проведение социологических исследований по изучению профессиональных намерений, трудовой мотивации учащихся общеобразовательных школ, обучающихся и выпускников организаций среднего профессионального образования; мониторинг трудоустройства выпускников организаций профобразования в </w:t>
            </w:r>
            <w:r>
              <w:lastRenderedPageBreak/>
              <w:t>целях выявления проблем профессионального самоопределения молодежи, адаптации их к рынку труда</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ГБУ Республики Тыва "Республиканский центр развития воспитания"</w:t>
            </w:r>
          </w:p>
        </w:tc>
      </w:tr>
      <w:tr w:rsidR="00F37037">
        <w:tc>
          <w:tcPr>
            <w:tcW w:w="12614" w:type="dxa"/>
            <w:gridSpan w:val="8"/>
          </w:tcPr>
          <w:p w:rsidR="00F37037" w:rsidRDefault="00F37037">
            <w:pPr>
              <w:pStyle w:val="ConsPlusNormal"/>
              <w:jc w:val="center"/>
              <w:outlineLvl w:val="5"/>
            </w:pPr>
            <w:r>
              <w:lastRenderedPageBreak/>
              <w:t>Мероприятие 4.4 "Развитие учебно-методической и материально-технической базы организаций среднего профессионального образования"</w:t>
            </w:r>
          </w:p>
        </w:tc>
      </w:tr>
      <w:tr w:rsidR="00F37037">
        <w:tc>
          <w:tcPr>
            <w:tcW w:w="1984" w:type="dxa"/>
            <w:vMerge w:val="restart"/>
          </w:tcPr>
          <w:p w:rsidR="00F37037" w:rsidRDefault="00F37037">
            <w:pPr>
              <w:pStyle w:val="ConsPlusNormal"/>
            </w:pPr>
            <w:r>
              <w:t>4.4.1. Приобретение новых учебников, электронных образовательных ресурсов, наглядных пособий, тренажеров, современного инвентаря и учебного оборудования и техники</w:t>
            </w:r>
          </w:p>
        </w:tc>
        <w:tc>
          <w:tcPr>
            <w:tcW w:w="1587" w:type="dxa"/>
          </w:tcPr>
          <w:p w:rsidR="00F37037" w:rsidRDefault="00F37037">
            <w:pPr>
              <w:pStyle w:val="ConsPlusNormal"/>
              <w:jc w:val="center"/>
            </w:pPr>
            <w:r>
              <w:t>400,00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400,00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4.4.2. Оснащение медицинских кабинетов организаций профессионального образования специальным </w:t>
            </w:r>
            <w:r>
              <w:lastRenderedPageBreak/>
              <w:t>оборудованием</w:t>
            </w:r>
          </w:p>
        </w:tc>
        <w:tc>
          <w:tcPr>
            <w:tcW w:w="1587" w:type="dxa"/>
          </w:tcPr>
          <w:p w:rsidR="00F37037" w:rsidRDefault="00F37037">
            <w:pPr>
              <w:pStyle w:val="ConsPlusNormal"/>
              <w:jc w:val="center"/>
            </w:pPr>
            <w:r>
              <w:lastRenderedPageBreak/>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tcPr>
          <w:p w:rsidR="00F37037" w:rsidRDefault="00F37037">
            <w:pPr>
              <w:pStyle w:val="ConsPlusNormal"/>
            </w:pPr>
            <w:r>
              <w:lastRenderedPageBreak/>
              <w:t>4.4.3. Установка новых видов технологического оборудования в столовых организаций профессионального образования, самостоятельно организующих питание обучающихся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tcPr>
          <w:p w:rsidR="00F37037" w:rsidRDefault="00F37037">
            <w:pPr>
              <w:pStyle w:val="ConsPlusNormal"/>
            </w:pPr>
            <w:r>
              <w:t>4.4.4. Приобретение мебели для учебных кабинетов, лабораторий, мастерских и общежитий организаций среднего профессионального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84" w:type="dxa"/>
          </w:tcPr>
          <w:p w:rsidR="00F37037" w:rsidRDefault="00F37037">
            <w:pPr>
              <w:pStyle w:val="ConsPlusNormal"/>
            </w:pPr>
            <w:r>
              <w:t xml:space="preserve">4.4.5. Обеспечение организаций профессионального образования спортивно-оздоровительным </w:t>
            </w:r>
            <w:r>
              <w:lastRenderedPageBreak/>
              <w:t>оборудованием и снаряжением</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2614" w:type="dxa"/>
            <w:gridSpan w:val="8"/>
          </w:tcPr>
          <w:p w:rsidR="00F37037" w:rsidRDefault="00F37037">
            <w:pPr>
              <w:pStyle w:val="ConsPlusNormal"/>
              <w:jc w:val="center"/>
              <w:outlineLvl w:val="5"/>
            </w:pPr>
            <w:r>
              <w:lastRenderedPageBreak/>
              <w:t>Мероприятие 4.5 "Создание условий для повышения качества среднего профессионального образования"</w:t>
            </w:r>
          </w:p>
        </w:tc>
      </w:tr>
      <w:tr w:rsidR="00F37037">
        <w:tc>
          <w:tcPr>
            <w:tcW w:w="1984" w:type="dxa"/>
          </w:tcPr>
          <w:p w:rsidR="00F37037" w:rsidRDefault="00F37037">
            <w:pPr>
              <w:pStyle w:val="ConsPlusNormal"/>
            </w:pPr>
            <w:r>
              <w:t>4.5.1. Развитие деятельности республиканских учебно-методических комиссий (объединений) по укрупненным группам профессий и специальностей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ГБНУ "Институт развития национальной школы", ГАОУ ДПО "Тувинский институт развития образования и повышения квалификации", профессиональные образовательные организации</w:t>
            </w:r>
          </w:p>
        </w:tc>
      </w:tr>
      <w:tr w:rsidR="00F37037">
        <w:tc>
          <w:tcPr>
            <w:tcW w:w="1984" w:type="dxa"/>
            <w:vMerge w:val="restart"/>
          </w:tcPr>
          <w:p w:rsidR="00F37037" w:rsidRDefault="00F37037">
            <w:pPr>
              <w:pStyle w:val="ConsPlusNormal"/>
            </w:pPr>
            <w:r>
              <w:t>4.5.2. Организация международных обменов (зарубежных стажировок) студентов организаций среднего профессионального образования</w:t>
            </w:r>
          </w:p>
        </w:tc>
        <w:tc>
          <w:tcPr>
            <w:tcW w:w="1587" w:type="dxa"/>
          </w:tcPr>
          <w:p w:rsidR="00F37037" w:rsidRDefault="00F37037">
            <w:pPr>
              <w:pStyle w:val="ConsPlusNormal"/>
              <w:jc w:val="center"/>
            </w:pPr>
            <w:r>
              <w:t>200,00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200,00</w:t>
            </w:r>
          </w:p>
        </w:tc>
        <w:tc>
          <w:tcPr>
            <w:tcW w:w="1418" w:type="dxa"/>
          </w:tcPr>
          <w:p w:rsidR="00F37037" w:rsidRDefault="00F37037">
            <w:pPr>
              <w:pStyle w:val="ConsPlusNormal"/>
              <w:jc w:val="center"/>
            </w:pPr>
            <w:r>
              <w:t>2016 - 2020</w:t>
            </w:r>
          </w:p>
        </w:tc>
        <w:tc>
          <w:tcPr>
            <w:tcW w:w="2098" w:type="dxa"/>
            <w:vMerge w:val="restart"/>
          </w:tcPr>
          <w:p w:rsidR="00F37037" w:rsidRDefault="00F37037">
            <w:pPr>
              <w:pStyle w:val="ConsPlusNormal"/>
            </w:pPr>
            <w:r>
              <w:t>Минобрнауки Республики Тыва, ГБНУ "Институт развития национальной школы", ГАОУ ДПО "Тувинский институт развития образования и повышения квалификации",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50,00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lastRenderedPageBreak/>
              <w:t>4.5.3. Внедрение ФГОС СПО, образовательных программ и контрольно-измерительных материалов для подготовки по 50 наиболее востребованным, новым и перспективным профессиям и специальностям</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профессиональные образовательные организации</w:t>
            </w:r>
          </w:p>
        </w:tc>
      </w:tr>
      <w:tr w:rsidR="00F37037">
        <w:tc>
          <w:tcPr>
            <w:tcW w:w="12614" w:type="dxa"/>
            <w:gridSpan w:val="8"/>
          </w:tcPr>
          <w:p w:rsidR="00F37037" w:rsidRDefault="00F37037">
            <w:pPr>
              <w:pStyle w:val="ConsPlusNormal"/>
              <w:jc w:val="center"/>
              <w:outlineLvl w:val="5"/>
            </w:pPr>
            <w:r>
              <w:t>Мероприятие 4.6 "Обеспечение соответствия квалификации выпускников требованиям отраслей экономики"</w:t>
            </w:r>
          </w:p>
        </w:tc>
      </w:tr>
      <w:tr w:rsidR="00F37037">
        <w:tc>
          <w:tcPr>
            <w:tcW w:w="1984" w:type="dxa"/>
          </w:tcPr>
          <w:p w:rsidR="00F37037" w:rsidRDefault="00F37037">
            <w:pPr>
              <w:pStyle w:val="ConsPlusNormal"/>
            </w:pPr>
            <w:r>
              <w:t>4.6.1. Разработка и внедрение профессионально-общественной аккредитации образовательных программ среднего профессионального образования, общественной аккредитации образовательных организаций, сертификации квалификаций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ГБНУ "Институт развития национальной школы", ГАОУ ДПО "Тувинский институт развития образования и повышения квалификации", профессиональные образовательные организации</w:t>
            </w:r>
          </w:p>
        </w:tc>
      </w:tr>
      <w:tr w:rsidR="00F37037">
        <w:tc>
          <w:tcPr>
            <w:tcW w:w="1984" w:type="dxa"/>
          </w:tcPr>
          <w:p w:rsidR="00F37037" w:rsidRDefault="00F37037">
            <w:pPr>
              <w:pStyle w:val="ConsPlusNormal"/>
            </w:pPr>
            <w:r>
              <w:t xml:space="preserve">4.6.2. Разработка </w:t>
            </w:r>
            <w:r>
              <w:lastRenderedPageBreak/>
              <w:t>инструментария мониторинга эффективности деятельности образовательных организаций среднего профессионального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tcPr>
          <w:p w:rsidR="00F37037" w:rsidRDefault="00F37037">
            <w:pPr>
              <w:pStyle w:val="ConsPlusNormal"/>
            </w:pPr>
            <w:r>
              <w:t xml:space="preserve">Минобрнауки </w:t>
            </w:r>
            <w:r>
              <w:lastRenderedPageBreak/>
              <w:t>Республики Тыва, ГБУ "Институт оценки качества образования Республики Тыва", ГАОУ ДПО "Тувинский институт развития образования и повышения квалификации", ГБНУ "Институт развития национальной школы", профессиональные образовательные организации</w:t>
            </w:r>
          </w:p>
        </w:tc>
      </w:tr>
      <w:tr w:rsidR="00F37037">
        <w:tc>
          <w:tcPr>
            <w:tcW w:w="1984" w:type="dxa"/>
          </w:tcPr>
          <w:p w:rsidR="00F37037" w:rsidRDefault="00F37037">
            <w:pPr>
              <w:pStyle w:val="ConsPlusNormal"/>
            </w:pPr>
            <w:r>
              <w:lastRenderedPageBreak/>
              <w:t>4.6.3. Проведение ежегодного мониторинга деятельности организаций, реализующих программы профессиональной подготовки и среднего профессионального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Минобрнауки Республики Тыва, ГБУ "Институт оценки качества образования Республики Тыва", ГАОУ ДПО "Тувинский институт развития образования и повышения квалификации", ГБНУ "Институт развития национальной </w:t>
            </w:r>
            <w:r>
              <w:lastRenderedPageBreak/>
              <w:t>школы", профессиональные образовательные организации</w:t>
            </w:r>
          </w:p>
        </w:tc>
      </w:tr>
      <w:tr w:rsidR="00F37037">
        <w:tc>
          <w:tcPr>
            <w:tcW w:w="12614" w:type="dxa"/>
            <w:gridSpan w:val="8"/>
          </w:tcPr>
          <w:p w:rsidR="00F37037" w:rsidRDefault="00F37037">
            <w:pPr>
              <w:pStyle w:val="ConsPlusNormal"/>
              <w:jc w:val="center"/>
              <w:outlineLvl w:val="5"/>
            </w:pPr>
            <w:r>
              <w:lastRenderedPageBreak/>
              <w:t>Мероприятия 4.7 "Создание условий для эффективного развития кадрового потенциала системы среднего профессионального образования"</w:t>
            </w:r>
          </w:p>
        </w:tc>
      </w:tr>
      <w:tr w:rsidR="00F37037">
        <w:tc>
          <w:tcPr>
            <w:tcW w:w="1984" w:type="dxa"/>
          </w:tcPr>
          <w:p w:rsidR="00F37037" w:rsidRDefault="00F37037">
            <w:pPr>
              <w:pStyle w:val="ConsPlusNormal"/>
            </w:pPr>
            <w:r>
              <w:t>4.7.1. Создание республиканского банка данных лучших педагогических работников, тиражирование их опыта в форме публикаций в средствах массовой информации, теле- и радиопередачах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ГБУ "Институт оценки качества образования Республики Тыва", ГАОУ ДПО (ПК) С "Тувинский государственный институт переподготовки и повышения квалификации", ГБНУ "Институт развития национальной школы", профессиональные образовательные организации</w:t>
            </w:r>
          </w:p>
        </w:tc>
      </w:tr>
      <w:tr w:rsidR="00F37037">
        <w:tc>
          <w:tcPr>
            <w:tcW w:w="1984" w:type="dxa"/>
          </w:tcPr>
          <w:p w:rsidR="00F37037" w:rsidRDefault="00F37037">
            <w:pPr>
              <w:pStyle w:val="ConsPlusNormal"/>
            </w:pPr>
            <w:r>
              <w:t xml:space="preserve">4.7.2. Проведение ежегодных республиканских конкурсов "Мастер года", </w:t>
            </w:r>
            <w:r>
              <w:lastRenderedPageBreak/>
              <w:t>"Преподаватель года", "Лучший воспитатель среднего профессионального образования", "Лучший педагог-психолог среднего профессионального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Минобрнауки Республики Тыва, ГБУ "Институт оценки качества образования </w:t>
            </w:r>
            <w:r>
              <w:lastRenderedPageBreak/>
              <w:t>Республики Тыва", ГАОУ ДПО "Тувинский государственный институт переподготовки и повышения квалификации", ГБНУ "Институт развития национальной школы", ГБУ Республики Тыва "Республиканский центр развития воспитания"</w:t>
            </w:r>
          </w:p>
        </w:tc>
      </w:tr>
      <w:tr w:rsidR="00F37037">
        <w:tc>
          <w:tcPr>
            <w:tcW w:w="1984" w:type="dxa"/>
          </w:tcPr>
          <w:p w:rsidR="00F37037" w:rsidRDefault="00F37037">
            <w:pPr>
              <w:pStyle w:val="ConsPlusNormal"/>
            </w:pPr>
            <w:r>
              <w:lastRenderedPageBreak/>
              <w:t>4.7.3. Организация и проведение мероприятий по повышению квалификации, подготовке и переподготовке руководящих и педагогических работников по работе в условиях реализации ФГОС, а также с различными категориями граждан</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ГАОУ ДПО "Тувинский государственный институт переподготовки и повышения квалификации"</w:t>
            </w:r>
          </w:p>
        </w:tc>
      </w:tr>
      <w:tr w:rsidR="00F37037">
        <w:tc>
          <w:tcPr>
            <w:tcW w:w="1984" w:type="dxa"/>
            <w:vMerge w:val="restart"/>
          </w:tcPr>
          <w:p w:rsidR="00F37037" w:rsidRDefault="00F37037">
            <w:pPr>
              <w:pStyle w:val="ConsPlusNormal"/>
            </w:pPr>
            <w:r>
              <w:lastRenderedPageBreak/>
              <w:t>4.7.4. Формирование кадрового резерва, развитие наставничества и подготовка управленческих команд профессиональных образовательных организаций</w:t>
            </w:r>
          </w:p>
        </w:tc>
        <w:tc>
          <w:tcPr>
            <w:tcW w:w="1587" w:type="dxa"/>
          </w:tcPr>
          <w:p w:rsidR="00F37037" w:rsidRDefault="00F37037">
            <w:pPr>
              <w:pStyle w:val="ConsPlusNormal"/>
              <w:jc w:val="center"/>
            </w:pPr>
            <w:r>
              <w:t>6108,10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6108,10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ГАОУ ДПО "Тувинский государственный институт переподготовки и повышения квалификации",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6108,10</w:t>
            </w:r>
          </w:p>
        </w:tc>
        <w:tc>
          <w:tcPr>
            <w:tcW w:w="1587" w:type="dxa"/>
          </w:tcPr>
          <w:p w:rsidR="00F37037" w:rsidRDefault="00F37037">
            <w:pPr>
              <w:pStyle w:val="ConsPlusNormal"/>
            </w:pPr>
          </w:p>
        </w:tc>
        <w:tc>
          <w:tcPr>
            <w:tcW w:w="1587" w:type="dxa"/>
          </w:tcPr>
          <w:p w:rsidR="00F37037" w:rsidRDefault="00F37037">
            <w:pPr>
              <w:pStyle w:val="ConsPlusNormal"/>
              <w:jc w:val="center"/>
            </w:pPr>
            <w:r>
              <w:t>6108,10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tcPr>
          <w:p w:rsidR="00F37037" w:rsidRDefault="00F37037">
            <w:pPr>
              <w:pStyle w:val="ConsPlusNormal"/>
            </w:pPr>
            <w:r>
              <w:t>4.7.5. Поддержка института наставничества молодых педагогических работников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ГАОУ ДПО "Тувинский государственный институт переподготовки и повышения квалификации" профессиональные образовательные организации</w:t>
            </w:r>
          </w:p>
        </w:tc>
      </w:tr>
      <w:tr w:rsidR="00F37037">
        <w:tc>
          <w:tcPr>
            <w:tcW w:w="1984" w:type="dxa"/>
          </w:tcPr>
          <w:p w:rsidR="00F37037" w:rsidRDefault="00F37037">
            <w:pPr>
              <w:pStyle w:val="ConsPlusNormal"/>
            </w:pPr>
            <w:r>
              <w:t>4.7.6. Введение эффективного контракта в системе среднего профессионального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2016 - 2020</w:t>
            </w:r>
          </w:p>
        </w:tc>
        <w:tc>
          <w:tcPr>
            <w:tcW w:w="2098" w:type="dxa"/>
          </w:tcPr>
          <w:p w:rsidR="00F37037" w:rsidRDefault="00F37037">
            <w:pPr>
              <w:pStyle w:val="ConsPlusNormal"/>
            </w:pPr>
            <w:r>
              <w:t xml:space="preserve">Минобрнауки Республики Тыва, ГАОУ ДПО "Тувинский государственный институт переподготовки и повышения </w:t>
            </w:r>
            <w:r>
              <w:lastRenderedPageBreak/>
              <w:t>квалификации", профессиональные образовательные организации</w:t>
            </w:r>
          </w:p>
        </w:tc>
      </w:tr>
      <w:tr w:rsidR="00F37037">
        <w:tc>
          <w:tcPr>
            <w:tcW w:w="1984" w:type="dxa"/>
          </w:tcPr>
          <w:p w:rsidR="00F37037" w:rsidRDefault="00F37037">
            <w:pPr>
              <w:pStyle w:val="ConsPlusNormal"/>
            </w:pPr>
            <w:r>
              <w:lastRenderedPageBreak/>
              <w:t>4.7.7. Привлечение и закрепление квалифицированных инженерно-педагогических работников из числа представителей реального сектора экономики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ГАОУ ДПО "Тувинский государственный институт переподготовки и повышения квалификации", профессиональные образовательные организации</w:t>
            </w:r>
          </w:p>
        </w:tc>
      </w:tr>
      <w:tr w:rsidR="00F37037">
        <w:tc>
          <w:tcPr>
            <w:tcW w:w="12614" w:type="dxa"/>
            <w:gridSpan w:val="8"/>
          </w:tcPr>
          <w:p w:rsidR="00F37037" w:rsidRDefault="00F37037">
            <w:pPr>
              <w:pStyle w:val="ConsPlusNormal"/>
              <w:jc w:val="center"/>
              <w:outlineLvl w:val="5"/>
            </w:pPr>
            <w:r>
              <w:t>Мероприятие 4.8 "Создание условий для развития воспитания и социализации молодежи"</w:t>
            </w:r>
          </w:p>
        </w:tc>
      </w:tr>
      <w:tr w:rsidR="00F37037">
        <w:tc>
          <w:tcPr>
            <w:tcW w:w="1984" w:type="dxa"/>
            <w:vMerge w:val="restart"/>
          </w:tcPr>
          <w:p w:rsidR="00F37037" w:rsidRDefault="00F37037">
            <w:pPr>
              <w:pStyle w:val="ConsPlusNormal"/>
            </w:pPr>
            <w:r>
              <w:t xml:space="preserve">4.8.1. Развитие системы воспитательной работы учреждений профессионального образования в Республике Тыва, оказание услуг по предоставлению методического, информационно-аналитического </w:t>
            </w:r>
            <w:r>
              <w:lastRenderedPageBreak/>
              <w:t>сопровождения, развития воспитания в сфере профессионального образования в республике</w:t>
            </w:r>
          </w:p>
        </w:tc>
        <w:tc>
          <w:tcPr>
            <w:tcW w:w="1587" w:type="dxa"/>
          </w:tcPr>
          <w:p w:rsidR="00F37037" w:rsidRDefault="00F37037">
            <w:pPr>
              <w:pStyle w:val="ConsPlusNormal"/>
              <w:jc w:val="center"/>
            </w:pPr>
            <w:r>
              <w:lastRenderedPageBreak/>
              <w:t>133654,12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133654,12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ГБУ Республики Тыва "Республиканский центр развития воспитания"</w:t>
            </w:r>
          </w:p>
        </w:tc>
      </w:tr>
      <w:tr w:rsidR="00F37037">
        <w:tc>
          <w:tcPr>
            <w:tcW w:w="1984" w:type="dxa"/>
            <w:vMerge/>
          </w:tcPr>
          <w:p w:rsidR="00F37037" w:rsidRDefault="00F37037"/>
        </w:tc>
        <w:tc>
          <w:tcPr>
            <w:tcW w:w="1587" w:type="dxa"/>
          </w:tcPr>
          <w:p w:rsidR="00F37037" w:rsidRDefault="00F37037">
            <w:pPr>
              <w:pStyle w:val="ConsPlusNormal"/>
              <w:jc w:val="center"/>
            </w:pPr>
            <w:r>
              <w:t>11145,00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11145,00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13500,92</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13500,92</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12231,20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12231,20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15719,00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15719,00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20360,70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20360,70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24675,50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24675,50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17905,50</w:t>
            </w:r>
          </w:p>
        </w:tc>
        <w:tc>
          <w:tcPr>
            <w:tcW w:w="1587" w:type="dxa"/>
          </w:tcPr>
          <w:p w:rsidR="00F37037" w:rsidRDefault="00F37037">
            <w:pPr>
              <w:pStyle w:val="ConsPlusNormal"/>
            </w:pPr>
          </w:p>
        </w:tc>
        <w:tc>
          <w:tcPr>
            <w:tcW w:w="1587" w:type="dxa"/>
          </w:tcPr>
          <w:p w:rsidR="00F37037" w:rsidRDefault="00F37037">
            <w:pPr>
              <w:pStyle w:val="ConsPlusNormal"/>
              <w:jc w:val="center"/>
            </w:pPr>
            <w:r>
              <w:t>17905,50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18116,30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18116,30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lastRenderedPageBreak/>
              <w:t>4.8.2. Выявление талантливых студентов организаций среднего профессионального образования Республики Тыва через республиканские конкурсы, олимпиады, слеты и др.</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tcPr>
          <w:p w:rsidR="00F37037" w:rsidRDefault="00F37037">
            <w:pPr>
              <w:pStyle w:val="ConsPlusNormal"/>
            </w:pPr>
            <w:r>
              <w:t>4.8.3. Проведение республиканских спортивно-массовых мероприятий, спартакиад, первенств, турниров среди студентов организаций среднего профессионального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vMerge w:val="restart"/>
          </w:tcPr>
          <w:p w:rsidR="00F37037" w:rsidRDefault="00F37037">
            <w:pPr>
              <w:pStyle w:val="ConsPlusNormal"/>
            </w:pPr>
            <w:r>
              <w:lastRenderedPageBreak/>
              <w:t>4.8.4. Обеспечение участия победителей республиканских мероприятий на всероссийских этапах конкурсов, олимпиад, фестивалей, слетов, соревнований, чемпионатов и др.</w:t>
            </w:r>
          </w:p>
        </w:tc>
        <w:tc>
          <w:tcPr>
            <w:tcW w:w="1587" w:type="dxa"/>
          </w:tcPr>
          <w:p w:rsidR="00F37037" w:rsidRDefault="00F37037">
            <w:pPr>
              <w:pStyle w:val="ConsPlusNormal"/>
              <w:jc w:val="center"/>
            </w:pPr>
            <w:r>
              <w:t>3072,60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3072,60</w:t>
            </w:r>
          </w:p>
        </w:tc>
        <w:tc>
          <w:tcPr>
            <w:tcW w:w="1077" w:type="dxa"/>
          </w:tcPr>
          <w:p w:rsidR="00F37037" w:rsidRDefault="00F37037">
            <w:pPr>
              <w:pStyle w:val="ConsPlusNormal"/>
            </w:pPr>
          </w:p>
        </w:tc>
        <w:tc>
          <w:tcPr>
            <w:tcW w:w="1276" w:type="dxa"/>
          </w:tcPr>
          <w:p w:rsidR="00F37037" w:rsidRDefault="00F37037">
            <w:pPr>
              <w:pStyle w:val="ConsPlusNormal"/>
              <w:jc w:val="center"/>
            </w:pPr>
            <w:r>
              <w:t>400,00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920,70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820,70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100,00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920,50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920,50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931,40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931,40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4.8.5. Развитие и повышение качества системы воспитательной работы организаций среднего профессионального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ГАОУ ДПО "Тувинский институт развития образования и повышения квалификации", ГБУ "Институт оценки качества образования Республики Тыва",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tcPr>
          <w:p w:rsidR="00F37037" w:rsidRDefault="00F37037">
            <w:pPr>
              <w:pStyle w:val="ConsPlusNormal"/>
            </w:pPr>
            <w:r>
              <w:lastRenderedPageBreak/>
              <w:t>4.8.6. Поддержка инновационных воспитательных проектов "Век в Туве", "Величие духа", программы "Счастливая семья"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tcPr>
          <w:p w:rsidR="00F37037" w:rsidRDefault="00F37037">
            <w:pPr>
              <w:pStyle w:val="ConsPlusNormal"/>
            </w:pPr>
            <w:r>
              <w:t>4.8.7. Проведение семинаров по вопросам обучения, воспитания и адаптации выпускников на рынке труда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ГАОУ ДПО (ПК) С "Тувинский государственный институт переподготовки и повышения квалификации кадров", ГБУ Республики Тыва "Республиканский центр развития воспитания"</w:t>
            </w:r>
          </w:p>
        </w:tc>
      </w:tr>
      <w:tr w:rsidR="00F37037">
        <w:tc>
          <w:tcPr>
            <w:tcW w:w="1984" w:type="dxa"/>
          </w:tcPr>
          <w:p w:rsidR="00F37037" w:rsidRDefault="00F37037">
            <w:pPr>
              <w:pStyle w:val="ConsPlusNormal"/>
            </w:pPr>
            <w:r>
              <w:t>4.8.8. Разработка республиканской Концепции профессионального самоопределения учащихся школ и молодежи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2014 - 2017</w:t>
            </w:r>
          </w:p>
        </w:tc>
        <w:tc>
          <w:tcPr>
            <w:tcW w:w="2098" w:type="dxa"/>
          </w:tcPr>
          <w:p w:rsidR="00F37037" w:rsidRDefault="00F37037">
            <w:pPr>
              <w:pStyle w:val="ConsPlusNormal"/>
            </w:pPr>
            <w:r>
              <w:t xml:space="preserve">Минобрнауки Республики Тыва, ГБУ Республики Тыва "Республиканский центр развития воспитания", профессиональные </w:t>
            </w:r>
            <w:r>
              <w:lastRenderedPageBreak/>
              <w:t>образовательные организации</w:t>
            </w:r>
          </w:p>
        </w:tc>
      </w:tr>
      <w:tr w:rsidR="00F37037">
        <w:tc>
          <w:tcPr>
            <w:tcW w:w="1984" w:type="dxa"/>
          </w:tcPr>
          <w:p w:rsidR="00F37037" w:rsidRDefault="00F37037">
            <w:pPr>
              <w:pStyle w:val="ConsPlusNormal"/>
            </w:pPr>
            <w:r>
              <w:lastRenderedPageBreak/>
              <w:t>4.8.9. Выявление и распространение положительного опыта формирования у студентов навыков предпринимательства, эффективного поведения на рынке труда и в трудовом коллективе</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2014 - 2018</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tcPr>
          <w:p w:rsidR="00F37037" w:rsidRDefault="00F37037">
            <w:pPr>
              <w:pStyle w:val="ConsPlusNormal"/>
            </w:pPr>
            <w:r>
              <w:t>4.8.10. Поддержка взаимодействия с военно-патриотическими объединениями, участия обучающихся в культурно-массовых мероприятиях, посвященных памятным историческим датам</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84" w:type="dxa"/>
            <w:vMerge w:val="restart"/>
          </w:tcPr>
          <w:p w:rsidR="00F37037" w:rsidRDefault="00F37037">
            <w:pPr>
              <w:pStyle w:val="ConsPlusNormal"/>
              <w:outlineLvl w:val="4"/>
            </w:pPr>
            <w:r>
              <w:t xml:space="preserve">5. </w:t>
            </w:r>
            <w:hyperlink w:anchor="P3433" w:history="1">
              <w:r>
                <w:rPr>
                  <w:color w:val="0000FF"/>
                </w:rPr>
                <w:t>Подпрограмма 5</w:t>
              </w:r>
            </w:hyperlink>
            <w:r>
              <w:t xml:space="preserve"> "Развитие системы </w:t>
            </w:r>
            <w:r>
              <w:lastRenderedPageBreak/>
              <w:t>оценки качества образования и информационной прозрачности системы образования"</w:t>
            </w:r>
          </w:p>
        </w:tc>
        <w:tc>
          <w:tcPr>
            <w:tcW w:w="1587" w:type="dxa"/>
          </w:tcPr>
          <w:p w:rsidR="00F37037" w:rsidRDefault="00F37037">
            <w:pPr>
              <w:pStyle w:val="ConsPlusNormal"/>
              <w:jc w:val="center"/>
            </w:pPr>
            <w:r>
              <w:lastRenderedPageBreak/>
              <w:t>196996,10</w:t>
            </w:r>
          </w:p>
        </w:tc>
        <w:tc>
          <w:tcPr>
            <w:tcW w:w="1587" w:type="dxa"/>
          </w:tcPr>
          <w:p w:rsidR="00F37037" w:rsidRDefault="00F37037">
            <w:pPr>
              <w:pStyle w:val="ConsPlusNormal"/>
              <w:jc w:val="center"/>
            </w:pPr>
            <w:r>
              <w:t>5526,00</w:t>
            </w:r>
          </w:p>
        </w:tc>
        <w:tc>
          <w:tcPr>
            <w:tcW w:w="1587" w:type="dxa"/>
          </w:tcPr>
          <w:p w:rsidR="00F37037" w:rsidRDefault="00F37037">
            <w:pPr>
              <w:pStyle w:val="ConsPlusNormal"/>
              <w:jc w:val="center"/>
            </w:pPr>
            <w:r>
              <w:t>191470,10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15915,00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15915,00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19987,00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19987,00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24876,40</w:t>
            </w:r>
          </w:p>
        </w:tc>
        <w:tc>
          <w:tcPr>
            <w:tcW w:w="1587" w:type="dxa"/>
          </w:tcPr>
          <w:p w:rsidR="00F37037" w:rsidRDefault="00F37037">
            <w:pPr>
              <w:pStyle w:val="ConsPlusNormal"/>
              <w:jc w:val="center"/>
            </w:pPr>
            <w:r>
              <w:t>5526,00</w:t>
            </w:r>
          </w:p>
        </w:tc>
        <w:tc>
          <w:tcPr>
            <w:tcW w:w="1587" w:type="dxa"/>
          </w:tcPr>
          <w:p w:rsidR="00F37037" w:rsidRDefault="00F37037">
            <w:pPr>
              <w:pStyle w:val="ConsPlusNormal"/>
              <w:jc w:val="center"/>
            </w:pPr>
            <w:r>
              <w:t>19350,40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27349,00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27349,00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28476,00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28476,00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28124,00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28124,00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25981,40</w:t>
            </w:r>
          </w:p>
        </w:tc>
        <w:tc>
          <w:tcPr>
            <w:tcW w:w="1587" w:type="dxa"/>
          </w:tcPr>
          <w:p w:rsidR="00F37037" w:rsidRDefault="00F37037">
            <w:pPr>
              <w:pStyle w:val="ConsPlusNormal"/>
            </w:pPr>
          </w:p>
        </w:tc>
        <w:tc>
          <w:tcPr>
            <w:tcW w:w="1587" w:type="dxa"/>
          </w:tcPr>
          <w:p w:rsidR="00F37037" w:rsidRDefault="00F37037">
            <w:pPr>
              <w:pStyle w:val="ConsPlusNormal"/>
              <w:jc w:val="center"/>
            </w:pPr>
            <w:r>
              <w:t>25981,40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26287,30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26287,30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5.1. Содержание ГБУ "Институт оценки качества образования Республики Тыва"</w:t>
            </w:r>
          </w:p>
        </w:tc>
        <w:tc>
          <w:tcPr>
            <w:tcW w:w="1587" w:type="dxa"/>
          </w:tcPr>
          <w:p w:rsidR="00F37037" w:rsidRDefault="00F37037">
            <w:pPr>
              <w:pStyle w:val="ConsPlusNormal"/>
              <w:jc w:val="center"/>
            </w:pPr>
            <w:r>
              <w:t>187509,40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187509,40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ГБУ "Институт оценки качества образования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15915,00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15915,00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19987,00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19987,00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19059,40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19059,40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27349,00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27349,00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27258,30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27258,30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27524,00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27524,00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25060,80</w:t>
            </w:r>
          </w:p>
        </w:tc>
        <w:tc>
          <w:tcPr>
            <w:tcW w:w="1587" w:type="dxa"/>
          </w:tcPr>
          <w:p w:rsidR="00F37037" w:rsidRDefault="00F37037">
            <w:pPr>
              <w:pStyle w:val="ConsPlusNormal"/>
            </w:pPr>
          </w:p>
        </w:tc>
        <w:tc>
          <w:tcPr>
            <w:tcW w:w="1587" w:type="dxa"/>
          </w:tcPr>
          <w:p w:rsidR="00F37037" w:rsidRDefault="00F37037">
            <w:pPr>
              <w:pStyle w:val="ConsPlusNormal"/>
              <w:jc w:val="center"/>
            </w:pPr>
            <w:r>
              <w:t>25060,80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25355,90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25355,90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 xml:space="preserve">5.2. Развитие национально-рейтинговой системы оценки качества общего </w:t>
            </w:r>
            <w:r>
              <w:lastRenderedPageBreak/>
              <w:t>образования через реализацию пилотных региональных проектов и создание национальных механизмов оценки качества</w:t>
            </w:r>
          </w:p>
        </w:tc>
        <w:tc>
          <w:tcPr>
            <w:tcW w:w="1587" w:type="dxa"/>
          </w:tcPr>
          <w:p w:rsidR="00F37037" w:rsidRDefault="00F37037">
            <w:pPr>
              <w:pStyle w:val="ConsPlusNormal"/>
              <w:jc w:val="center"/>
            </w:pPr>
            <w:r>
              <w:lastRenderedPageBreak/>
              <w:t>5817,00</w:t>
            </w:r>
          </w:p>
        </w:tc>
        <w:tc>
          <w:tcPr>
            <w:tcW w:w="1587" w:type="dxa"/>
          </w:tcPr>
          <w:p w:rsidR="00F37037" w:rsidRDefault="00F37037">
            <w:pPr>
              <w:pStyle w:val="ConsPlusNormal"/>
              <w:jc w:val="center"/>
            </w:pPr>
            <w:r>
              <w:t>5526,00</w:t>
            </w:r>
          </w:p>
        </w:tc>
        <w:tc>
          <w:tcPr>
            <w:tcW w:w="1587" w:type="dxa"/>
          </w:tcPr>
          <w:p w:rsidR="00F37037" w:rsidRDefault="00F37037">
            <w:pPr>
              <w:pStyle w:val="ConsPlusNormal"/>
              <w:jc w:val="center"/>
            </w:pPr>
            <w:r>
              <w:t>291,00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tcPr>
          <w:p w:rsidR="00F37037" w:rsidRDefault="00F37037">
            <w:pPr>
              <w:pStyle w:val="ConsPlusNormal"/>
            </w:pPr>
            <w:r>
              <w:t>ГБУ "Институт оценки качества образования Республики Тыва"</w:t>
            </w:r>
          </w:p>
        </w:tc>
      </w:tr>
      <w:tr w:rsidR="00F37037">
        <w:tc>
          <w:tcPr>
            <w:tcW w:w="1984" w:type="dxa"/>
          </w:tcPr>
          <w:p w:rsidR="00F37037" w:rsidRDefault="00F37037">
            <w:pPr>
              <w:pStyle w:val="ConsPlusNormal"/>
            </w:pPr>
            <w:r>
              <w:lastRenderedPageBreak/>
              <w:t xml:space="preserve">5.3. </w:t>
            </w:r>
            <w:proofErr w:type="spellStart"/>
            <w:r>
              <w:t>Сформированность</w:t>
            </w:r>
            <w:proofErr w:type="spellEnd"/>
            <w:r>
              <w:t xml:space="preserve"> системы - наличие соответствующего механизма (стандартизированные оценочные процедуры) на каждом из уровней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ГБУ "Институт оценки качества образования Республики Тыва"</w:t>
            </w:r>
          </w:p>
        </w:tc>
      </w:tr>
      <w:tr w:rsidR="00F37037">
        <w:tc>
          <w:tcPr>
            <w:tcW w:w="1984" w:type="dxa"/>
          </w:tcPr>
          <w:p w:rsidR="00F37037" w:rsidRDefault="00F37037">
            <w:pPr>
              <w:pStyle w:val="ConsPlusNormal"/>
            </w:pPr>
            <w:r>
              <w:t>5.4. Участие потребителей в управлении и оценке качества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ГБУ "Институт оценки качества образования Республики Тыва"</w:t>
            </w:r>
          </w:p>
        </w:tc>
      </w:tr>
      <w:tr w:rsidR="00F37037">
        <w:tc>
          <w:tcPr>
            <w:tcW w:w="1984" w:type="dxa"/>
          </w:tcPr>
          <w:p w:rsidR="00F37037" w:rsidRDefault="00F37037">
            <w:pPr>
              <w:pStyle w:val="ConsPlusNormal"/>
            </w:pPr>
            <w:r>
              <w:t>5.5. Обеспечение открытости образовательных организаций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ГБУ "Институт оценки качества образования Республики Тыва"</w:t>
            </w:r>
          </w:p>
        </w:tc>
      </w:tr>
      <w:tr w:rsidR="00F37037">
        <w:tc>
          <w:tcPr>
            <w:tcW w:w="1984" w:type="dxa"/>
          </w:tcPr>
          <w:p w:rsidR="00F37037" w:rsidRDefault="00F37037">
            <w:pPr>
              <w:pStyle w:val="ConsPlusNormal"/>
            </w:pPr>
            <w:r>
              <w:t xml:space="preserve">5.6. Участие Республики Тыва в </w:t>
            </w:r>
            <w:r>
              <w:lastRenderedPageBreak/>
              <w:t>российских исследованиях качества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ГБУ "Институт оценки качества </w:t>
            </w:r>
            <w:r>
              <w:lastRenderedPageBreak/>
              <w:t>образования Республики Тыва"</w:t>
            </w:r>
          </w:p>
        </w:tc>
      </w:tr>
      <w:tr w:rsidR="00F37037">
        <w:tc>
          <w:tcPr>
            <w:tcW w:w="1984" w:type="dxa"/>
            <w:vMerge w:val="restart"/>
          </w:tcPr>
          <w:p w:rsidR="00F37037" w:rsidRDefault="00F37037">
            <w:pPr>
              <w:pStyle w:val="ConsPlusNormal"/>
            </w:pPr>
            <w:r>
              <w:lastRenderedPageBreak/>
              <w:t>5.7. Реализация мероприятий по развитию системы оценки качества образования и информационной прозрачности системы образования</w:t>
            </w:r>
          </w:p>
        </w:tc>
        <w:tc>
          <w:tcPr>
            <w:tcW w:w="1587" w:type="dxa"/>
          </w:tcPr>
          <w:p w:rsidR="00F37037" w:rsidRDefault="00F37037">
            <w:pPr>
              <w:pStyle w:val="ConsPlusNormal"/>
              <w:jc w:val="center"/>
            </w:pPr>
            <w:r>
              <w:t>1217,70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1217,70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1000,00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920,60</w:t>
            </w:r>
          </w:p>
        </w:tc>
        <w:tc>
          <w:tcPr>
            <w:tcW w:w="1587" w:type="dxa"/>
          </w:tcPr>
          <w:p w:rsidR="00F37037" w:rsidRDefault="00F37037">
            <w:pPr>
              <w:pStyle w:val="ConsPlusNormal"/>
            </w:pPr>
          </w:p>
        </w:tc>
        <w:tc>
          <w:tcPr>
            <w:tcW w:w="1587" w:type="dxa"/>
          </w:tcPr>
          <w:p w:rsidR="00F37037" w:rsidRDefault="00F37037">
            <w:pPr>
              <w:pStyle w:val="ConsPlusNormal"/>
              <w:jc w:val="center"/>
            </w:pPr>
            <w:r>
              <w:t>920,60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931,40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931,40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outlineLvl w:val="4"/>
            </w:pPr>
            <w:r>
              <w:t xml:space="preserve">6. </w:t>
            </w:r>
            <w:hyperlink w:anchor="P3667" w:history="1">
              <w:r>
                <w:rPr>
                  <w:color w:val="0000FF"/>
                </w:rPr>
                <w:t>Подпрограмма 6</w:t>
              </w:r>
            </w:hyperlink>
            <w:r>
              <w:t xml:space="preserve"> "Отдых и оздоровление детей"</w:t>
            </w:r>
          </w:p>
        </w:tc>
        <w:tc>
          <w:tcPr>
            <w:tcW w:w="1587" w:type="dxa"/>
          </w:tcPr>
          <w:p w:rsidR="00F37037" w:rsidRDefault="00F37037">
            <w:pPr>
              <w:pStyle w:val="ConsPlusNormal"/>
              <w:jc w:val="center"/>
            </w:pPr>
            <w:r>
              <w:t>536306,35</w:t>
            </w:r>
          </w:p>
        </w:tc>
        <w:tc>
          <w:tcPr>
            <w:tcW w:w="1587" w:type="dxa"/>
          </w:tcPr>
          <w:p w:rsidR="00F37037" w:rsidRDefault="00F37037">
            <w:pPr>
              <w:pStyle w:val="ConsPlusNormal"/>
              <w:jc w:val="center"/>
            </w:pPr>
            <w:r>
              <w:t>243028,55</w:t>
            </w:r>
          </w:p>
        </w:tc>
        <w:tc>
          <w:tcPr>
            <w:tcW w:w="1587" w:type="dxa"/>
          </w:tcPr>
          <w:p w:rsidR="00F37037" w:rsidRDefault="00F37037">
            <w:pPr>
              <w:pStyle w:val="ConsPlusNormal"/>
              <w:jc w:val="center"/>
            </w:pPr>
            <w:r>
              <w:t>293277,80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57381,95</w:t>
            </w:r>
          </w:p>
        </w:tc>
        <w:tc>
          <w:tcPr>
            <w:tcW w:w="1587" w:type="dxa"/>
          </w:tcPr>
          <w:p w:rsidR="00F37037" w:rsidRDefault="00F37037">
            <w:pPr>
              <w:pStyle w:val="ConsPlusNormal"/>
              <w:jc w:val="center"/>
            </w:pPr>
            <w:r>
              <w:t>54225,95</w:t>
            </w:r>
          </w:p>
        </w:tc>
        <w:tc>
          <w:tcPr>
            <w:tcW w:w="1587" w:type="dxa"/>
          </w:tcPr>
          <w:p w:rsidR="00F37037" w:rsidRDefault="00F37037">
            <w:pPr>
              <w:pStyle w:val="ConsPlusNormal"/>
              <w:jc w:val="center"/>
            </w:pPr>
            <w:r>
              <w:t>3156,00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35350,20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35350,20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224268,60</w:t>
            </w:r>
          </w:p>
        </w:tc>
        <w:tc>
          <w:tcPr>
            <w:tcW w:w="1587" w:type="dxa"/>
          </w:tcPr>
          <w:p w:rsidR="00F37037" w:rsidRDefault="00F37037">
            <w:pPr>
              <w:pStyle w:val="ConsPlusNormal"/>
              <w:jc w:val="center"/>
            </w:pPr>
            <w:r>
              <w:t>188802,60</w:t>
            </w:r>
          </w:p>
        </w:tc>
        <w:tc>
          <w:tcPr>
            <w:tcW w:w="1587" w:type="dxa"/>
          </w:tcPr>
          <w:p w:rsidR="00F37037" w:rsidRDefault="00F37037">
            <w:pPr>
              <w:pStyle w:val="ConsPlusNormal"/>
              <w:jc w:val="center"/>
            </w:pPr>
            <w:r>
              <w:t>35466,00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36960,40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36960,40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45835,40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45835,40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47736,00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47736,00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44127,10</w:t>
            </w:r>
          </w:p>
        </w:tc>
        <w:tc>
          <w:tcPr>
            <w:tcW w:w="1587" w:type="dxa"/>
          </w:tcPr>
          <w:p w:rsidR="00F37037" w:rsidRDefault="00F37037">
            <w:pPr>
              <w:pStyle w:val="ConsPlusNormal"/>
            </w:pPr>
          </w:p>
        </w:tc>
        <w:tc>
          <w:tcPr>
            <w:tcW w:w="1587" w:type="dxa"/>
          </w:tcPr>
          <w:p w:rsidR="00F37037" w:rsidRDefault="00F37037">
            <w:pPr>
              <w:pStyle w:val="ConsPlusNormal"/>
              <w:jc w:val="center"/>
            </w:pPr>
            <w:r>
              <w:t>44127,10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44646,70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44646,70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6.1. Организация отдыха и </w:t>
            </w:r>
            <w:r>
              <w:lastRenderedPageBreak/>
              <w:t>оздоровления детей в оздоровительных организациях и обеспечение проезда к местонахождению организаций отдыха и обратно</w:t>
            </w:r>
          </w:p>
        </w:tc>
        <w:tc>
          <w:tcPr>
            <w:tcW w:w="1587" w:type="dxa"/>
          </w:tcPr>
          <w:p w:rsidR="00F37037" w:rsidRDefault="00F37037">
            <w:pPr>
              <w:pStyle w:val="ConsPlusNormal"/>
              <w:jc w:val="center"/>
            </w:pPr>
            <w:r>
              <w:lastRenderedPageBreak/>
              <w:t>347503,75</w:t>
            </w:r>
          </w:p>
        </w:tc>
        <w:tc>
          <w:tcPr>
            <w:tcW w:w="1587" w:type="dxa"/>
          </w:tcPr>
          <w:p w:rsidR="00F37037" w:rsidRDefault="00F37037">
            <w:pPr>
              <w:pStyle w:val="ConsPlusNormal"/>
              <w:jc w:val="center"/>
            </w:pPr>
            <w:r>
              <w:t>54225,95</w:t>
            </w:r>
          </w:p>
        </w:tc>
        <w:tc>
          <w:tcPr>
            <w:tcW w:w="1587" w:type="dxa"/>
          </w:tcPr>
          <w:p w:rsidR="00F37037" w:rsidRDefault="00F37037">
            <w:pPr>
              <w:pStyle w:val="ConsPlusNormal"/>
              <w:jc w:val="center"/>
            </w:pPr>
            <w:r>
              <w:t>293277,80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 xml:space="preserve">Минобрнауки Республики Тыва, </w:t>
            </w:r>
            <w:r>
              <w:lastRenderedPageBreak/>
              <w:t>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57381,95</w:t>
            </w:r>
          </w:p>
        </w:tc>
        <w:tc>
          <w:tcPr>
            <w:tcW w:w="1587" w:type="dxa"/>
          </w:tcPr>
          <w:p w:rsidR="00F37037" w:rsidRDefault="00F37037">
            <w:pPr>
              <w:pStyle w:val="ConsPlusNormal"/>
              <w:jc w:val="center"/>
            </w:pPr>
            <w:r>
              <w:t>54225,95</w:t>
            </w:r>
          </w:p>
        </w:tc>
        <w:tc>
          <w:tcPr>
            <w:tcW w:w="1587" w:type="dxa"/>
          </w:tcPr>
          <w:p w:rsidR="00F37037" w:rsidRDefault="00F37037">
            <w:pPr>
              <w:pStyle w:val="ConsPlusNormal"/>
              <w:jc w:val="center"/>
            </w:pPr>
            <w:r>
              <w:t>3156,00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35350,20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35350,20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35466,00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35466,00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36960,40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36960,40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45835,40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45835,40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47736,00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47736,00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44127,10</w:t>
            </w:r>
          </w:p>
        </w:tc>
        <w:tc>
          <w:tcPr>
            <w:tcW w:w="1587" w:type="dxa"/>
          </w:tcPr>
          <w:p w:rsidR="00F37037" w:rsidRDefault="00F37037">
            <w:pPr>
              <w:pStyle w:val="ConsPlusNormal"/>
            </w:pPr>
          </w:p>
        </w:tc>
        <w:tc>
          <w:tcPr>
            <w:tcW w:w="1587" w:type="dxa"/>
          </w:tcPr>
          <w:p w:rsidR="00F37037" w:rsidRDefault="00F37037">
            <w:pPr>
              <w:pStyle w:val="ConsPlusNormal"/>
              <w:jc w:val="center"/>
            </w:pPr>
            <w:r>
              <w:t>44127,10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44646,70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44646,70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6.2. Иные межбюджетные трансферты на финансовое обеспечение мероприятий, связанных с отдыхом и оздоровлением детей, находящихся в трудной жизненной ситуации</w:t>
            </w:r>
          </w:p>
        </w:tc>
        <w:tc>
          <w:tcPr>
            <w:tcW w:w="1587" w:type="dxa"/>
          </w:tcPr>
          <w:p w:rsidR="00F37037" w:rsidRDefault="00F37037">
            <w:pPr>
              <w:pStyle w:val="ConsPlusNormal"/>
              <w:jc w:val="center"/>
            </w:pPr>
            <w:r>
              <w:t>188802,60</w:t>
            </w:r>
          </w:p>
        </w:tc>
        <w:tc>
          <w:tcPr>
            <w:tcW w:w="1587" w:type="dxa"/>
          </w:tcPr>
          <w:p w:rsidR="00F37037" w:rsidRDefault="00F37037">
            <w:pPr>
              <w:pStyle w:val="ConsPlusNormal"/>
              <w:jc w:val="center"/>
            </w:pPr>
            <w:r>
              <w:t>188802,60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tcPr>
          <w:p w:rsidR="00F37037" w:rsidRDefault="00F37037">
            <w:pPr>
              <w:pStyle w:val="ConsPlusNormal"/>
            </w:pPr>
            <w:r>
              <w:t xml:space="preserve">6.3. Организационное и информационное обеспечение отдыха, оздоровления и </w:t>
            </w:r>
            <w:r>
              <w:lastRenderedPageBreak/>
              <w:t>занятости детей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lastRenderedPageBreak/>
              <w:t>6.4. Модернизация системы укрепления материально-технической базы оздоровительных учреждений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6.5. Обеспечение безопасности детей в оздоровительных учреждениях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p>
        </w:tc>
      </w:tr>
      <w:tr w:rsidR="00F37037">
        <w:tc>
          <w:tcPr>
            <w:tcW w:w="1984" w:type="dxa"/>
          </w:tcPr>
          <w:p w:rsidR="00F37037" w:rsidRDefault="00F37037">
            <w:pPr>
              <w:pStyle w:val="ConsPlusNormal"/>
            </w:pPr>
            <w:r>
              <w:t>6.6. Проведение межведомственных, республиканских, зональных семинаров (совещаний), "круглых столов" по вопросам организации детского отдыха и оздоровления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w:t>
            </w:r>
          </w:p>
        </w:tc>
      </w:tr>
      <w:tr w:rsidR="00F37037">
        <w:tc>
          <w:tcPr>
            <w:tcW w:w="1984" w:type="dxa"/>
          </w:tcPr>
          <w:p w:rsidR="00F37037" w:rsidRDefault="00F37037">
            <w:pPr>
              <w:pStyle w:val="ConsPlusNormal"/>
            </w:pPr>
            <w:r>
              <w:t xml:space="preserve">6.7. Организация курсов повышения квалификации для работников, задействованных в </w:t>
            </w:r>
            <w:r>
              <w:lastRenderedPageBreak/>
              <w:t>лагерях отдыха</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ГАОУ ДПО "Тувинский институт развития образования и повышения </w:t>
            </w:r>
            <w:r>
              <w:lastRenderedPageBreak/>
              <w:t>квалификации"</w:t>
            </w:r>
          </w:p>
        </w:tc>
      </w:tr>
      <w:tr w:rsidR="00F37037">
        <w:tc>
          <w:tcPr>
            <w:tcW w:w="1984" w:type="dxa"/>
          </w:tcPr>
          <w:p w:rsidR="00F37037" w:rsidRDefault="00F37037">
            <w:pPr>
              <w:pStyle w:val="ConsPlusNormal"/>
            </w:pPr>
            <w:r>
              <w:lastRenderedPageBreak/>
              <w:t>6.8. Республиканский форум детских оздоровительных лагерей "Радуга лета"</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ГБУ Республики Тыва "Республиканский центр развития воспитания"</w:t>
            </w:r>
          </w:p>
        </w:tc>
      </w:tr>
      <w:tr w:rsidR="00F37037">
        <w:tc>
          <w:tcPr>
            <w:tcW w:w="1984" w:type="dxa"/>
          </w:tcPr>
          <w:p w:rsidR="00F37037" w:rsidRDefault="00F37037">
            <w:pPr>
              <w:pStyle w:val="ConsPlusNormal"/>
            </w:pPr>
            <w:r>
              <w:t>6.9. Организация и проведение конкурсов "Лучший лагерь", "Лучшая профильная смена оздоровительного лагеря", "Лучший вожатый"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tcPr>
          <w:p w:rsidR="00F37037" w:rsidRDefault="00F37037">
            <w:pPr>
              <w:pStyle w:val="ConsPlusNormal"/>
            </w:pPr>
            <w:r>
              <w:t>Минобрнауки Республики Тыва, ГБУ "Республиканский центр развития воспитания Республики Тыва"</w:t>
            </w:r>
          </w:p>
        </w:tc>
      </w:tr>
      <w:tr w:rsidR="00F37037">
        <w:tc>
          <w:tcPr>
            <w:tcW w:w="1984" w:type="dxa"/>
            <w:vMerge w:val="restart"/>
          </w:tcPr>
          <w:p w:rsidR="00F37037" w:rsidRDefault="00F37037">
            <w:pPr>
              <w:pStyle w:val="ConsPlusNormal"/>
            </w:pPr>
            <w:r>
              <w:t>6.10. Строительство круглогодичного оздоровительного лагеря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vMerge w:val="restart"/>
          </w:tcPr>
          <w:p w:rsidR="00F37037" w:rsidRDefault="00F37037">
            <w:pPr>
              <w:pStyle w:val="ConsPlusNormal"/>
            </w:pPr>
            <w:r>
              <w:t>Минобрнауки Республики Тыва, Минстрой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outlineLvl w:val="4"/>
            </w:pPr>
            <w:r>
              <w:t xml:space="preserve">7. </w:t>
            </w:r>
            <w:hyperlink w:anchor="P3884" w:history="1">
              <w:r>
                <w:rPr>
                  <w:color w:val="0000FF"/>
                </w:rPr>
                <w:t>Подпрограмма 7</w:t>
              </w:r>
            </w:hyperlink>
            <w:r>
              <w:t xml:space="preserve"> "Безопасность образовательных организаций"</w:t>
            </w:r>
          </w:p>
        </w:tc>
        <w:tc>
          <w:tcPr>
            <w:tcW w:w="1587" w:type="dxa"/>
          </w:tcPr>
          <w:p w:rsidR="00F37037" w:rsidRDefault="00F37037">
            <w:pPr>
              <w:pStyle w:val="ConsPlusNormal"/>
              <w:jc w:val="center"/>
            </w:pPr>
            <w:r>
              <w:t>15939,50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15939,50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1020,90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1020,90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473,90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473,90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4834,50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4834,50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4418,60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4418,60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4470,60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4470,60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7.1. Антитеррористическая безопасность</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ГБУ Республики Тыва "Центр учета, контроля, мониторинга финансово-экономической деятельности и материально-технической базы образовательных организаций"</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7.2. Пожарная безопасность</w:t>
            </w:r>
          </w:p>
        </w:tc>
        <w:tc>
          <w:tcPr>
            <w:tcW w:w="1587" w:type="dxa"/>
          </w:tcPr>
          <w:p w:rsidR="00F37037" w:rsidRDefault="00F37037">
            <w:pPr>
              <w:pStyle w:val="ConsPlusNormal"/>
              <w:jc w:val="center"/>
            </w:pPr>
            <w:r>
              <w:t>15939,50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15939,50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ГБУ Республики Тыва "Центр учета, контроля, мониторинга финансово-экономической деятельности и материально-технической базы образовательных организаций"</w:t>
            </w:r>
          </w:p>
        </w:tc>
      </w:tr>
      <w:tr w:rsidR="00F37037">
        <w:tc>
          <w:tcPr>
            <w:tcW w:w="1984" w:type="dxa"/>
            <w:vMerge/>
          </w:tcPr>
          <w:p w:rsidR="00F37037" w:rsidRDefault="00F37037"/>
        </w:tc>
        <w:tc>
          <w:tcPr>
            <w:tcW w:w="1587" w:type="dxa"/>
          </w:tcPr>
          <w:p w:rsidR="00F37037" w:rsidRDefault="00F37037">
            <w:pPr>
              <w:pStyle w:val="ConsPlusNormal"/>
              <w:jc w:val="center"/>
            </w:pPr>
            <w:r>
              <w:t>450,00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1020,90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1020,90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473,90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473,90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4834,50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4834,50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4418,60</w:t>
            </w:r>
          </w:p>
        </w:tc>
        <w:tc>
          <w:tcPr>
            <w:tcW w:w="1587" w:type="dxa"/>
          </w:tcPr>
          <w:p w:rsidR="00F37037" w:rsidRDefault="00F37037">
            <w:pPr>
              <w:pStyle w:val="ConsPlusNormal"/>
            </w:pPr>
          </w:p>
        </w:tc>
        <w:tc>
          <w:tcPr>
            <w:tcW w:w="1587" w:type="dxa"/>
          </w:tcPr>
          <w:p w:rsidR="00F37037" w:rsidRDefault="00F37037">
            <w:pPr>
              <w:pStyle w:val="ConsPlusNormal"/>
              <w:jc w:val="center"/>
            </w:pPr>
            <w:r>
              <w:t>4418,60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4470,60</w:t>
            </w:r>
          </w:p>
        </w:tc>
        <w:tc>
          <w:tcPr>
            <w:tcW w:w="1587" w:type="dxa"/>
          </w:tcPr>
          <w:p w:rsidR="00F37037" w:rsidRDefault="00F37037">
            <w:pPr>
              <w:pStyle w:val="ConsPlusNormal"/>
            </w:pPr>
          </w:p>
        </w:tc>
        <w:tc>
          <w:tcPr>
            <w:tcW w:w="1587" w:type="dxa"/>
          </w:tcPr>
          <w:p w:rsidR="00F37037" w:rsidRDefault="00F37037">
            <w:pPr>
              <w:pStyle w:val="ConsPlusNormal"/>
              <w:jc w:val="center"/>
            </w:pPr>
            <w:r>
              <w:t>4470,60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outlineLvl w:val="4"/>
            </w:pPr>
            <w:r>
              <w:lastRenderedPageBreak/>
              <w:t xml:space="preserve">8. </w:t>
            </w:r>
            <w:hyperlink w:anchor="P4063" w:history="1">
              <w:r>
                <w:rPr>
                  <w:color w:val="0000FF"/>
                </w:rPr>
                <w:t>Подпрограмма 8</w:t>
              </w:r>
            </w:hyperlink>
            <w:r>
              <w:t xml:space="preserve"> "Развитие научных исследований в области гуманитарных и естественных наук в Республике Тыва на 2014 - 2025 годы"</w:t>
            </w:r>
          </w:p>
        </w:tc>
        <w:tc>
          <w:tcPr>
            <w:tcW w:w="1587" w:type="dxa"/>
          </w:tcPr>
          <w:p w:rsidR="00F37037" w:rsidRDefault="00F37037">
            <w:pPr>
              <w:pStyle w:val="ConsPlusNormal"/>
              <w:jc w:val="center"/>
            </w:pPr>
            <w:r>
              <w:t>667631,40</w:t>
            </w:r>
          </w:p>
        </w:tc>
        <w:tc>
          <w:tcPr>
            <w:tcW w:w="1587" w:type="dxa"/>
          </w:tcPr>
          <w:p w:rsidR="00F37037" w:rsidRDefault="00F37037">
            <w:pPr>
              <w:pStyle w:val="ConsPlusNormal"/>
              <w:jc w:val="center"/>
            </w:pPr>
            <w:r>
              <w:t>13603,40</w:t>
            </w:r>
          </w:p>
        </w:tc>
        <w:tc>
          <w:tcPr>
            <w:tcW w:w="1587" w:type="dxa"/>
          </w:tcPr>
          <w:p w:rsidR="00F37037" w:rsidRDefault="00F37037">
            <w:pPr>
              <w:pStyle w:val="ConsPlusNormal"/>
              <w:jc w:val="center"/>
            </w:pPr>
            <w:r>
              <w:t>654028,00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93768,60</w:t>
            </w:r>
          </w:p>
        </w:tc>
        <w:tc>
          <w:tcPr>
            <w:tcW w:w="1587" w:type="dxa"/>
          </w:tcPr>
          <w:p w:rsidR="00F37037" w:rsidRDefault="00F37037">
            <w:pPr>
              <w:pStyle w:val="ConsPlusNormal"/>
              <w:jc w:val="center"/>
            </w:pPr>
            <w:r>
              <w:t>13603,40</w:t>
            </w:r>
          </w:p>
        </w:tc>
        <w:tc>
          <w:tcPr>
            <w:tcW w:w="1587" w:type="dxa"/>
          </w:tcPr>
          <w:p w:rsidR="00F37037" w:rsidRDefault="00F37037">
            <w:pPr>
              <w:pStyle w:val="ConsPlusNormal"/>
              <w:jc w:val="center"/>
            </w:pPr>
            <w:r>
              <w:t>80165,20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83629,00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83629,00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65907,10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65907,10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81493,20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81493,20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91961,10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91961,10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90081,00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90081,00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79925,10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79925,10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80866,30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80866,30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8.1. Разработка основных научных направлений, актуальных для Республики Тыва, по которым должны объявляться региональные конкурсы; утверждение основных направлений для финансирования на конкурсной основе на </w:t>
            </w:r>
            <w:r>
              <w:lastRenderedPageBreak/>
              <w:t>правительственном уровне, премия Главы - Председателя Правительства Республики Тыва</w:t>
            </w:r>
          </w:p>
        </w:tc>
        <w:tc>
          <w:tcPr>
            <w:tcW w:w="1587" w:type="dxa"/>
          </w:tcPr>
          <w:p w:rsidR="00F37037" w:rsidRDefault="00F37037">
            <w:pPr>
              <w:pStyle w:val="ConsPlusNormal"/>
              <w:jc w:val="center"/>
            </w:pPr>
            <w:r>
              <w:lastRenderedPageBreak/>
              <w:t>26315,70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26315,70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vMerge/>
          </w:tcPr>
          <w:p w:rsidR="00F37037" w:rsidRDefault="00F37037"/>
        </w:tc>
        <w:tc>
          <w:tcPr>
            <w:tcW w:w="1587" w:type="dxa"/>
          </w:tcPr>
          <w:p w:rsidR="00F37037" w:rsidRDefault="00F37037">
            <w:pPr>
              <w:pStyle w:val="ConsPlusNormal"/>
              <w:jc w:val="center"/>
            </w:pPr>
            <w:r>
              <w:t>3200,00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3200,00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2775,00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2775,00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3105,00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3105,00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2990,00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2990,00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3585,00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3585,00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2790,00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2790,00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3912,30</w:t>
            </w:r>
          </w:p>
        </w:tc>
        <w:tc>
          <w:tcPr>
            <w:tcW w:w="1587" w:type="dxa"/>
          </w:tcPr>
          <w:p w:rsidR="00F37037" w:rsidRDefault="00F37037">
            <w:pPr>
              <w:pStyle w:val="ConsPlusNormal"/>
            </w:pPr>
          </w:p>
        </w:tc>
        <w:tc>
          <w:tcPr>
            <w:tcW w:w="1587" w:type="dxa"/>
          </w:tcPr>
          <w:p w:rsidR="00F37037" w:rsidRDefault="00F37037">
            <w:pPr>
              <w:pStyle w:val="ConsPlusNormal"/>
              <w:jc w:val="center"/>
            </w:pPr>
            <w:r>
              <w:t>3912,30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3958,40</w:t>
            </w:r>
          </w:p>
        </w:tc>
        <w:tc>
          <w:tcPr>
            <w:tcW w:w="1587" w:type="dxa"/>
          </w:tcPr>
          <w:p w:rsidR="00F37037" w:rsidRDefault="00F37037">
            <w:pPr>
              <w:pStyle w:val="ConsPlusNormal"/>
            </w:pPr>
          </w:p>
        </w:tc>
        <w:tc>
          <w:tcPr>
            <w:tcW w:w="1587" w:type="dxa"/>
          </w:tcPr>
          <w:p w:rsidR="00F37037" w:rsidRDefault="00F37037">
            <w:pPr>
              <w:pStyle w:val="ConsPlusNormal"/>
              <w:jc w:val="center"/>
            </w:pPr>
            <w:r>
              <w:t>3958,40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lastRenderedPageBreak/>
              <w:t>8.2. Исследование исторического наследия народа республики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 xml:space="preserve">Минобрнауки Республики Тыва, </w:t>
            </w: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vMerge w:val="restart"/>
          </w:tcPr>
          <w:p w:rsidR="00F37037" w:rsidRDefault="00F37037">
            <w:pPr>
              <w:pStyle w:val="ConsPlusNormal"/>
            </w:pPr>
            <w:r>
              <w:t xml:space="preserve">8.3. Комплексные экспедиции и исследования (фольклорные, социологические и другие) в </w:t>
            </w:r>
            <w:proofErr w:type="spellStart"/>
            <w:r>
              <w:t>кожууны</w:t>
            </w:r>
            <w:proofErr w:type="spellEnd"/>
            <w:r>
              <w:t xml:space="preserve"> республики, регионы Российской Федерации, страны ближнего и дальнего зарубежья</w:t>
            </w:r>
          </w:p>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8.4. Организация региональных, российских и международных научных конференций, "круглых столов" и семинаров, </w:t>
            </w:r>
            <w:r>
              <w:lastRenderedPageBreak/>
              <w:t>посвященных проблемам в области историко-культурного наследия народов Республики Тыва</w:t>
            </w:r>
          </w:p>
        </w:tc>
        <w:tc>
          <w:tcPr>
            <w:tcW w:w="1587" w:type="dxa"/>
          </w:tcPr>
          <w:p w:rsidR="00F37037" w:rsidRDefault="00F37037">
            <w:pPr>
              <w:pStyle w:val="ConsPlusNormal"/>
              <w:jc w:val="center"/>
            </w:pPr>
            <w:r>
              <w:lastRenderedPageBreak/>
              <w:t>874,30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874,30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w:t>
            </w:r>
            <w:r>
              <w:lastRenderedPageBreak/>
              <w:t>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vMerge/>
          </w:tcPr>
          <w:p w:rsidR="00F37037" w:rsidRDefault="00F37037"/>
        </w:tc>
        <w:tc>
          <w:tcPr>
            <w:tcW w:w="1587" w:type="dxa"/>
          </w:tcPr>
          <w:p w:rsidR="00F37037" w:rsidRDefault="00F37037">
            <w:pPr>
              <w:pStyle w:val="ConsPlusNormal"/>
              <w:jc w:val="center"/>
            </w:pPr>
            <w:r>
              <w:t>255,00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31,30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60,50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60,50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78,30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78,30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79,20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79,20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8.5. Научные командировки в </w:t>
            </w:r>
            <w:proofErr w:type="spellStart"/>
            <w:r>
              <w:t>кожууны</w:t>
            </w:r>
            <w:proofErr w:type="spellEnd"/>
            <w:r>
              <w:t xml:space="preserve"> республики, города Сибирского федерального округа, Москву, Санкт-Петербург и страны ближнего и дальнего зарубежья с целью сбора архивных и других материалов, а также для участия в конференциях, симпозиумах, семинарах, форумах, "круглых столах"</w:t>
            </w:r>
          </w:p>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vMerge w:val="restart"/>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vMerge/>
          </w:tcPr>
          <w:p w:rsidR="00F37037" w:rsidRDefault="00F37037"/>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8.6. Проведение исследований в экономической сфере республики с выводами и рекомендациями</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w:t>
            </w:r>
            <w:r>
              <w:lastRenderedPageBreak/>
              <w:t>исследований при Правительстве 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vMerge w:val="restart"/>
          </w:tcPr>
          <w:p w:rsidR="00F37037" w:rsidRDefault="00F37037">
            <w:pPr>
              <w:pStyle w:val="ConsPlusNormal"/>
            </w:pPr>
            <w:r>
              <w:lastRenderedPageBreak/>
              <w:t>8.7. Проведение прикладных исследований и разработок этнокультурной составляющей содержания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vMerge w:val="restart"/>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 xml:space="preserve">8.8. Проведение </w:t>
            </w:r>
            <w:proofErr w:type="spellStart"/>
            <w:r>
              <w:t>этнопедагогических</w:t>
            </w:r>
            <w:proofErr w:type="spellEnd"/>
            <w:r>
              <w:t>, этнолингвистических экспедиций, сбор полевых материалов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w:t>
            </w:r>
            <w:r>
              <w:lastRenderedPageBreak/>
              <w:t>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tcPr>
          <w:p w:rsidR="00F37037" w:rsidRDefault="00F37037">
            <w:pPr>
              <w:pStyle w:val="ConsPlusNormal"/>
            </w:pPr>
            <w:r>
              <w:lastRenderedPageBreak/>
              <w:t>8.9. Издание этимологических, толковых, орфографических, диалектологических словарей тувинского языка, научных сборников, ученых записок, монографий об историко-культурном наследии Тувы по результатам проведенных исследований, опросов и экспедиций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 ГБНУ "</w:t>
            </w:r>
            <w:proofErr w:type="spellStart"/>
            <w:r>
              <w:t>Убсунурский</w:t>
            </w:r>
            <w:proofErr w:type="spellEnd"/>
            <w:r>
              <w:t xml:space="preserve"> международный центр", ГБНУ "Институт развития национальной школы"</w:t>
            </w:r>
          </w:p>
        </w:tc>
      </w:tr>
      <w:tr w:rsidR="00F37037">
        <w:tc>
          <w:tcPr>
            <w:tcW w:w="1984" w:type="dxa"/>
          </w:tcPr>
          <w:p w:rsidR="00F37037" w:rsidRDefault="00F37037">
            <w:pPr>
              <w:pStyle w:val="ConsPlusNormal"/>
            </w:pPr>
            <w:r>
              <w:t xml:space="preserve">8.10. Подготовка к изданию монографии "Ландшафты Тувы", учебно-методического </w:t>
            </w:r>
            <w:r>
              <w:lastRenderedPageBreak/>
              <w:t>пособия "Формирование исследовательских навыков у учащихся в туристско-краеведческой работе" (Кызыл-</w:t>
            </w:r>
            <w:proofErr w:type="spellStart"/>
            <w:r>
              <w:t>Сылдысская</w:t>
            </w:r>
            <w:proofErr w:type="spellEnd"/>
            <w:r>
              <w:t xml:space="preserve"> средняя школа </w:t>
            </w:r>
            <w:proofErr w:type="spellStart"/>
            <w:r>
              <w:t>Эрзинского</w:t>
            </w:r>
            <w:proofErr w:type="spellEnd"/>
            <w:r>
              <w:t xml:space="preserve"> кожууна), сборников и материалов конференций разных уровней, монографии "Антропогенные преобразования аридных регионов", монографии "Древнее орошаемое земледелие, его социально-экономические последствия и роль его в эволюции ландшафтов", коллективной монографии "Экосистемы Тувы: </w:t>
            </w:r>
            <w:r>
              <w:lastRenderedPageBreak/>
              <w:t>разнообразие, современное состояние и рациональное использование языка", коллективной монографии "</w:t>
            </w:r>
            <w:proofErr w:type="spellStart"/>
            <w:r>
              <w:t>Биота</w:t>
            </w:r>
            <w:proofErr w:type="spellEnd"/>
            <w:r>
              <w:t xml:space="preserve"> кластера "</w:t>
            </w:r>
            <w:proofErr w:type="spellStart"/>
            <w:r>
              <w:t>Арысканныг</w:t>
            </w:r>
            <w:proofErr w:type="spellEnd"/>
            <w:r>
              <w:t>" биосферного заповедника "</w:t>
            </w:r>
            <w:proofErr w:type="spellStart"/>
            <w:r>
              <w:t>Убсунурская</w:t>
            </w:r>
            <w:proofErr w:type="spellEnd"/>
            <w:r>
              <w:t xml:space="preserve"> котловина"</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ГБНУ "</w:t>
            </w:r>
            <w:proofErr w:type="spellStart"/>
            <w:r>
              <w:t>Убсунурский</w:t>
            </w:r>
            <w:proofErr w:type="spellEnd"/>
            <w:r>
              <w:t xml:space="preserve"> международный центр"</w:t>
            </w:r>
          </w:p>
        </w:tc>
      </w:tr>
      <w:tr w:rsidR="00F37037">
        <w:tc>
          <w:tcPr>
            <w:tcW w:w="1984" w:type="dxa"/>
          </w:tcPr>
          <w:p w:rsidR="00F37037" w:rsidRDefault="00F37037">
            <w:pPr>
              <w:pStyle w:val="ConsPlusNormal"/>
            </w:pPr>
            <w:r>
              <w:lastRenderedPageBreak/>
              <w:t>8.11. Подготовка к печати оригинал-макетов:</w:t>
            </w:r>
          </w:p>
          <w:p w:rsidR="00F37037" w:rsidRDefault="00F37037">
            <w:pPr>
              <w:pStyle w:val="ConsPlusNormal"/>
            </w:pPr>
            <w:r>
              <w:t>- переводных учебников;</w:t>
            </w:r>
          </w:p>
          <w:p w:rsidR="00F37037" w:rsidRDefault="00F37037">
            <w:pPr>
              <w:pStyle w:val="ConsPlusNormal"/>
            </w:pPr>
            <w:r>
              <w:t>- учебно-методических комплексов;</w:t>
            </w:r>
          </w:p>
          <w:p w:rsidR="00F37037" w:rsidRDefault="00F37037">
            <w:pPr>
              <w:pStyle w:val="ConsPlusNormal"/>
            </w:pPr>
            <w:r>
              <w:t>- подготовка к изданию, издание учебно-методической и научной литературы</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ГБНУ "Институт развития национальной школы"</w:t>
            </w:r>
          </w:p>
        </w:tc>
      </w:tr>
      <w:tr w:rsidR="00F37037">
        <w:tc>
          <w:tcPr>
            <w:tcW w:w="1984" w:type="dxa"/>
          </w:tcPr>
          <w:p w:rsidR="00F37037" w:rsidRDefault="00F37037">
            <w:pPr>
              <w:pStyle w:val="ConsPlusNormal"/>
            </w:pPr>
            <w:r>
              <w:t xml:space="preserve">8.12. Экспертиза проектов и проектной деятельности </w:t>
            </w:r>
            <w:r>
              <w:lastRenderedPageBreak/>
              <w:t>образовательных организаций, рецензирование, редактирование</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 xml:space="preserve">ГБНУ "Институт развития национальной школы", ГБНУ </w:t>
            </w:r>
            <w:r>
              <w:lastRenderedPageBreak/>
              <w:t>"</w:t>
            </w:r>
            <w:proofErr w:type="spellStart"/>
            <w:r>
              <w:t>Убсунурский</w:t>
            </w:r>
            <w:proofErr w:type="spellEnd"/>
            <w:r>
              <w:t xml:space="preserve"> международный центр"</w:t>
            </w:r>
          </w:p>
        </w:tc>
      </w:tr>
      <w:tr w:rsidR="00F37037">
        <w:tc>
          <w:tcPr>
            <w:tcW w:w="1984" w:type="dxa"/>
          </w:tcPr>
          <w:p w:rsidR="00F37037" w:rsidRDefault="00F37037">
            <w:pPr>
              <w:pStyle w:val="ConsPlusNormal"/>
            </w:pPr>
            <w:r>
              <w:lastRenderedPageBreak/>
              <w:t>8.13. Выездные консультации по оказанию научно-методических услуг</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ГБНУ "Институт развития национальной школы", ГБНУ "</w:t>
            </w:r>
            <w:proofErr w:type="spellStart"/>
            <w:r>
              <w:t>Убсунурский</w:t>
            </w:r>
            <w:proofErr w:type="spellEnd"/>
            <w:r>
              <w:t xml:space="preserve"> международный центр"</w:t>
            </w:r>
          </w:p>
        </w:tc>
      </w:tr>
      <w:tr w:rsidR="00F37037">
        <w:tc>
          <w:tcPr>
            <w:tcW w:w="1984" w:type="dxa"/>
            <w:vMerge w:val="restart"/>
          </w:tcPr>
          <w:p w:rsidR="00F37037" w:rsidRDefault="00F37037">
            <w:pPr>
              <w:pStyle w:val="ConsPlusNormal"/>
            </w:pPr>
            <w:r>
              <w:t>8.14. Реконструкция здания государственного бюджетного научно-исследовательского и образовательного учреждения "Тувинский институт гуманитарных и прикладных социально-экономических исследований при Правительстве Республики Тыва" в г. Кызыле,</w:t>
            </w:r>
          </w:p>
          <w:p w:rsidR="00F37037" w:rsidRDefault="00F37037">
            <w:pPr>
              <w:pStyle w:val="ConsPlusNormal"/>
            </w:pPr>
            <w:r>
              <w:t xml:space="preserve">ул. </w:t>
            </w:r>
            <w:proofErr w:type="spellStart"/>
            <w:r>
              <w:t>Кочетова</w:t>
            </w:r>
            <w:proofErr w:type="spellEnd"/>
            <w:r>
              <w:t>, д. 4</w:t>
            </w:r>
          </w:p>
        </w:tc>
        <w:tc>
          <w:tcPr>
            <w:tcW w:w="1587" w:type="dxa"/>
          </w:tcPr>
          <w:p w:rsidR="00F37037" w:rsidRDefault="00F37037">
            <w:pPr>
              <w:pStyle w:val="ConsPlusNormal"/>
              <w:jc w:val="center"/>
            </w:pPr>
            <w:r>
              <w:t>61994,80</w:t>
            </w:r>
          </w:p>
        </w:tc>
        <w:tc>
          <w:tcPr>
            <w:tcW w:w="1587" w:type="dxa"/>
          </w:tcPr>
          <w:p w:rsidR="00F37037" w:rsidRDefault="00F37037">
            <w:pPr>
              <w:pStyle w:val="ConsPlusNormal"/>
              <w:jc w:val="center"/>
            </w:pPr>
            <w:r>
              <w:t>13603,40</w:t>
            </w:r>
          </w:p>
        </w:tc>
        <w:tc>
          <w:tcPr>
            <w:tcW w:w="1587" w:type="dxa"/>
          </w:tcPr>
          <w:p w:rsidR="00F37037" w:rsidRDefault="00F37037">
            <w:pPr>
              <w:pStyle w:val="ConsPlusNormal"/>
              <w:jc w:val="center"/>
            </w:pPr>
            <w:r>
              <w:t>48391,40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2014 - 2019</w:t>
            </w:r>
          </w:p>
        </w:tc>
        <w:tc>
          <w:tcPr>
            <w:tcW w:w="2098" w:type="dxa"/>
            <w:vMerge w:val="restart"/>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42010,60</w:t>
            </w:r>
          </w:p>
        </w:tc>
        <w:tc>
          <w:tcPr>
            <w:tcW w:w="1587" w:type="dxa"/>
          </w:tcPr>
          <w:p w:rsidR="00F37037" w:rsidRDefault="00F37037">
            <w:pPr>
              <w:pStyle w:val="ConsPlusNormal"/>
              <w:jc w:val="center"/>
            </w:pPr>
            <w:r>
              <w:t>13603,40</w:t>
            </w:r>
          </w:p>
        </w:tc>
        <w:tc>
          <w:tcPr>
            <w:tcW w:w="1587" w:type="dxa"/>
          </w:tcPr>
          <w:p w:rsidR="00F37037" w:rsidRDefault="00F37037">
            <w:pPr>
              <w:pStyle w:val="ConsPlusNormal"/>
              <w:jc w:val="center"/>
            </w:pPr>
            <w:r>
              <w:t>28407,20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15000,00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4984,20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4984,20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tcPr>
          <w:p w:rsidR="00F37037" w:rsidRDefault="00F37037">
            <w:pPr>
              <w:pStyle w:val="ConsPlusNormal"/>
            </w:pPr>
            <w:r>
              <w:lastRenderedPageBreak/>
              <w:t>8.15. Обеспечение организационно-технического и информационного сопровождения мероприятий Программы, научно-исследовательской работы</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w:t>
            </w:r>
          </w:p>
        </w:tc>
      </w:tr>
      <w:tr w:rsidR="00F37037">
        <w:tc>
          <w:tcPr>
            <w:tcW w:w="1984" w:type="dxa"/>
            <w:vMerge w:val="restart"/>
          </w:tcPr>
          <w:p w:rsidR="00F37037" w:rsidRDefault="00F37037">
            <w:pPr>
              <w:pStyle w:val="ConsPlusNormal"/>
            </w:pPr>
            <w:r>
              <w:t xml:space="preserve">8.16. Содержание </w:t>
            </w: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w:t>
            </w:r>
          </w:p>
        </w:tc>
        <w:tc>
          <w:tcPr>
            <w:tcW w:w="1587" w:type="dxa"/>
          </w:tcPr>
          <w:p w:rsidR="00F37037" w:rsidRDefault="00F37037">
            <w:pPr>
              <w:pStyle w:val="ConsPlusNormal"/>
              <w:jc w:val="center"/>
            </w:pPr>
            <w:r>
              <w:t>397779,70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397779,70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при Правительстве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28194,00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28194,00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45820,10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45820,10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43725,80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43725,80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53480,40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53480,40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63437,50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63437,50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57197,00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57197,00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52652,60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52652,60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53272,30</w:t>
            </w:r>
          </w:p>
        </w:tc>
        <w:tc>
          <w:tcPr>
            <w:tcW w:w="1587" w:type="dxa"/>
          </w:tcPr>
          <w:p w:rsidR="00F37037" w:rsidRDefault="00F37037">
            <w:pPr>
              <w:pStyle w:val="ConsPlusNormal"/>
            </w:pPr>
          </w:p>
        </w:tc>
        <w:tc>
          <w:tcPr>
            <w:tcW w:w="1587" w:type="dxa"/>
          </w:tcPr>
          <w:p w:rsidR="00F37037" w:rsidRDefault="00F37037">
            <w:pPr>
              <w:pStyle w:val="ConsPlusNormal"/>
              <w:jc w:val="center"/>
            </w:pPr>
            <w:r>
              <w:t>53272,30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8.17. Содержание ГБУ РТ "</w:t>
            </w:r>
            <w:proofErr w:type="spellStart"/>
            <w:r>
              <w:t>Убсунурский</w:t>
            </w:r>
            <w:proofErr w:type="spellEnd"/>
            <w:r>
              <w:t xml:space="preserve"> международный центр биосферных исследований"</w:t>
            </w:r>
          </w:p>
        </w:tc>
        <w:tc>
          <w:tcPr>
            <w:tcW w:w="1587" w:type="dxa"/>
          </w:tcPr>
          <w:p w:rsidR="00F37037" w:rsidRDefault="00F37037">
            <w:pPr>
              <w:pStyle w:val="ConsPlusNormal"/>
              <w:jc w:val="center"/>
            </w:pPr>
            <w:r>
              <w:t>67401,10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67401,10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ГБНУ "</w:t>
            </w:r>
            <w:proofErr w:type="spellStart"/>
            <w:r>
              <w:t>Убсунурский</w:t>
            </w:r>
            <w:proofErr w:type="spellEnd"/>
            <w:r>
              <w:t xml:space="preserve"> международный центр биосферных исследований"</w:t>
            </w:r>
          </w:p>
        </w:tc>
      </w:tr>
      <w:tr w:rsidR="00F37037">
        <w:tc>
          <w:tcPr>
            <w:tcW w:w="1984" w:type="dxa"/>
            <w:vMerge/>
          </w:tcPr>
          <w:p w:rsidR="00F37037" w:rsidRDefault="00F37037"/>
        </w:tc>
        <w:tc>
          <w:tcPr>
            <w:tcW w:w="1587" w:type="dxa"/>
          </w:tcPr>
          <w:p w:rsidR="00F37037" w:rsidRDefault="00F37037">
            <w:pPr>
              <w:pStyle w:val="ConsPlusNormal"/>
              <w:jc w:val="center"/>
            </w:pPr>
            <w:r>
              <w:t>6504,00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6504,00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6243,90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6243,90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5969,00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5969,00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7265,00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7265,00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8856,50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8856,50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14481,00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14481,00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8987,80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8987,80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9093,90</w:t>
            </w:r>
          </w:p>
        </w:tc>
        <w:tc>
          <w:tcPr>
            <w:tcW w:w="1587" w:type="dxa"/>
          </w:tcPr>
          <w:p w:rsidR="00F37037" w:rsidRDefault="00F37037">
            <w:pPr>
              <w:pStyle w:val="ConsPlusNormal"/>
            </w:pPr>
          </w:p>
        </w:tc>
        <w:tc>
          <w:tcPr>
            <w:tcW w:w="1587" w:type="dxa"/>
          </w:tcPr>
          <w:p w:rsidR="00F37037" w:rsidRDefault="00F37037">
            <w:pPr>
              <w:pStyle w:val="ConsPlusNormal"/>
              <w:jc w:val="center"/>
            </w:pPr>
            <w:r>
              <w:t>9093,90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8.18. Содержание ГБНУ "Институт развития национальной школы"</w:t>
            </w:r>
          </w:p>
        </w:tc>
        <w:tc>
          <w:tcPr>
            <w:tcW w:w="1587" w:type="dxa"/>
          </w:tcPr>
          <w:p w:rsidR="00F37037" w:rsidRDefault="00F37037">
            <w:pPr>
              <w:pStyle w:val="ConsPlusNormal"/>
              <w:jc w:val="center"/>
            </w:pPr>
            <w:r>
              <w:t>110904,10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110904,10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ГБНУ "Институт развития национальной школы"</w:t>
            </w:r>
          </w:p>
        </w:tc>
      </w:tr>
      <w:tr w:rsidR="00F37037">
        <w:tc>
          <w:tcPr>
            <w:tcW w:w="1984" w:type="dxa"/>
            <w:vMerge/>
          </w:tcPr>
          <w:p w:rsidR="00F37037" w:rsidRDefault="00F37037"/>
        </w:tc>
        <w:tc>
          <w:tcPr>
            <w:tcW w:w="1587" w:type="dxa"/>
          </w:tcPr>
          <w:p w:rsidR="00F37037" w:rsidRDefault="00F37037">
            <w:pPr>
              <w:pStyle w:val="ConsPlusNormal"/>
              <w:jc w:val="center"/>
            </w:pPr>
            <w:r>
              <w:t>13605,00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13605,00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13590,00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13590,00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13076,00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13076,00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12713,10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12713,10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15432,10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15432,10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14898,00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14898,00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13714,20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13714,20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13875,70</w:t>
            </w:r>
          </w:p>
        </w:tc>
        <w:tc>
          <w:tcPr>
            <w:tcW w:w="1587" w:type="dxa"/>
          </w:tcPr>
          <w:p w:rsidR="00F37037" w:rsidRDefault="00F37037">
            <w:pPr>
              <w:pStyle w:val="ConsPlusNormal"/>
            </w:pPr>
          </w:p>
        </w:tc>
        <w:tc>
          <w:tcPr>
            <w:tcW w:w="1587" w:type="dxa"/>
          </w:tcPr>
          <w:p w:rsidR="00F37037" w:rsidRDefault="00F37037">
            <w:pPr>
              <w:pStyle w:val="ConsPlusNormal"/>
              <w:jc w:val="center"/>
            </w:pPr>
            <w:r>
              <w:t>13875,70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8.19. Реализация проекта "Шаг в науку"</w:t>
            </w:r>
          </w:p>
        </w:tc>
        <w:tc>
          <w:tcPr>
            <w:tcW w:w="1587" w:type="dxa"/>
          </w:tcPr>
          <w:p w:rsidR="00F37037" w:rsidRDefault="00F37037">
            <w:pPr>
              <w:pStyle w:val="ConsPlusNormal"/>
              <w:jc w:val="center"/>
            </w:pPr>
            <w:r>
              <w:t>2361,70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2361,70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r>
              <w:t xml:space="preserve">Минобрнауки Республики Тыва, </w:t>
            </w:r>
            <w:proofErr w:type="spellStart"/>
            <w:r>
              <w:t>Минспорта</w:t>
            </w:r>
            <w:proofErr w:type="spellEnd"/>
            <w:r>
              <w:t xml:space="preserve"> Республики Тыва, Минкультуры Республики Тыва, Минэкономики Республики Тыва, </w:t>
            </w:r>
            <w:r>
              <w:lastRenderedPageBreak/>
              <w:t>Минздрав Республики Тыва, Минтруд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565,00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630,00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630,00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579,90</w:t>
            </w:r>
          </w:p>
        </w:tc>
        <w:tc>
          <w:tcPr>
            <w:tcW w:w="1587" w:type="dxa"/>
          </w:tcPr>
          <w:p w:rsidR="00F37037" w:rsidRDefault="00F37037">
            <w:pPr>
              <w:pStyle w:val="ConsPlusNormal"/>
            </w:pPr>
          </w:p>
        </w:tc>
        <w:tc>
          <w:tcPr>
            <w:tcW w:w="1587" w:type="dxa"/>
          </w:tcPr>
          <w:p w:rsidR="00F37037" w:rsidRDefault="00F37037">
            <w:pPr>
              <w:pStyle w:val="ConsPlusNormal"/>
              <w:jc w:val="center"/>
            </w:pPr>
            <w:r>
              <w:t>579,90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586,80</w:t>
            </w:r>
          </w:p>
        </w:tc>
        <w:tc>
          <w:tcPr>
            <w:tcW w:w="1587" w:type="dxa"/>
          </w:tcPr>
          <w:p w:rsidR="00F37037" w:rsidRDefault="00F37037">
            <w:pPr>
              <w:pStyle w:val="ConsPlusNormal"/>
            </w:pPr>
          </w:p>
        </w:tc>
        <w:tc>
          <w:tcPr>
            <w:tcW w:w="1587" w:type="dxa"/>
          </w:tcPr>
          <w:p w:rsidR="00F37037" w:rsidRDefault="00F37037">
            <w:pPr>
              <w:pStyle w:val="ConsPlusNormal"/>
              <w:jc w:val="center"/>
            </w:pPr>
            <w:r>
              <w:t>586,80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lastRenderedPageBreak/>
              <w:t>8.20. Создание объектов социального и производственного комплексов, в том числе объектов общегражданского назначения, жилья, инфраструктуры</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tcPr>
          <w:p w:rsidR="00F37037" w:rsidRDefault="00F37037">
            <w:pPr>
              <w:pStyle w:val="ConsPlusNormal"/>
            </w:pPr>
          </w:p>
        </w:tc>
      </w:tr>
      <w:tr w:rsidR="00F37037">
        <w:tc>
          <w:tcPr>
            <w:tcW w:w="1984" w:type="dxa"/>
            <w:vMerge w:val="restart"/>
          </w:tcPr>
          <w:p w:rsidR="00F37037" w:rsidRDefault="00F37037">
            <w:pPr>
              <w:pStyle w:val="ConsPlusNormal"/>
              <w:outlineLvl w:val="4"/>
            </w:pPr>
            <w:r>
              <w:t xml:space="preserve">9. </w:t>
            </w:r>
            <w:hyperlink w:anchor="P4336" w:history="1">
              <w:r>
                <w:rPr>
                  <w:color w:val="0000FF"/>
                </w:rPr>
                <w:t>Подпрограмма 9</w:t>
              </w:r>
            </w:hyperlink>
            <w:r>
              <w:t xml:space="preserve"> "В каждой семье - не менее одного ребенка с высшим образованием на 2014 - 2020 гг."</w:t>
            </w:r>
          </w:p>
        </w:tc>
        <w:tc>
          <w:tcPr>
            <w:tcW w:w="1587" w:type="dxa"/>
          </w:tcPr>
          <w:p w:rsidR="00F37037" w:rsidRDefault="00F37037">
            <w:pPr>
              <w:pStyle w:val="ConsPlusNormal"/>
              <w:jc w:val="center"/>
            </w:pPr>
            <w:r>
              <w:t>24428,50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24428,50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4082,00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4082,00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3006,20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3006,20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2804,40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2804,40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3370,50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3370,50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2454,00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2454,00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4330,20</w:t>
            </w:r>
          </w:p>
        </w:tc>
        <w:tc>
          <w:tcPr>
            <w:tcW w:w="1587" w:type="dxa"/>
          </w:tcPr>
          <w:p w:rsidR="00F37037" w:rsidRDefault="00F37037">
            <w:pPr>
              <w:pStyle w:val="ConsPlusNormal"/>
            </w:pPr>
          </w:p>
        </w:tc>
        <w:tc>
          <w:tcPr>
            <w:tcW w:w="1587" w:type="dxa"/>
          </w:tcPr>
          <w:p w:rsidR="00F37037" w:rsidRDefault="00F37037">
            <w:pPr>
              <w:pStyle w:val="ConsPlusNormal"/>
              <w:jc w:val="center"/>
            </w:pPr>
            <w:r>
              <w:t>4330,20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4381,20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4381,20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2614" w:type="dxa"/>
            <w:gridSpan w:val="8"/>
          </w:tcPr>
          <w:p w:rsidR="00F37037" w:rsidRDefault="00F37037">
            <w:pPr>
              <w:pStyle w:val="ConsPlusNormal"/>
              <w:jc w:val="center"/>
              <w:outlineLvl w:val="5"/>
            </w:pPr>
            <w:r>
              <w:t>9.1 "Нормативно-правовые, социально-экономические условия доступности высшего образования не менее чем одним ребенком в каждой семье"</w:t>
            </w:r>
          </w:p>
        </w:tc>
      </w:tr>
      <w:tr w:rsidR="00F37037">
        <w:tc>
          <w:tcPr>
            <w:tcW w:w="1984" w:type="dxa"/>
          </w:tcPr>
          <w:p w:rsidR="00F37037" w:rsidRDefault="00F37037">
            <w:pPr>
              <w:pStyle w:val="ConsPlusNormal"/>
            </w:pPr>
            <w:r>
              <w:t xml:space="preserve">9.1.1. Создание комиссии по </w:t>
            </w:r>
            <w:r>
              <w:lastRenderedPageBreak/>
              <w:t>обеспечению реализации губернаторского проекта "В каждой семье - не менее одного ребенка с высшим образованием"</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tcPr>
          <w:p w:rsidR="00F37037" w:rsidRDefault="00F37037">
            <w:pPr>
              <w:pStyle w:val="ConsPlusNormal"/>
            </w:pPr>
            <w:r>
              <w:t xml:space="preserve">органы исполнительной </w:t>
            </w:r>
            <w:r>
              <w:lastRenderedPageBreak/>
              <w:t>власти Республики Тыва, органы местного самоуправления (по согласованию), научные организации Республики Тыва, ФГБОУ ВО "Тувинский государственный университет" (по согласованию)</w:t>
            </w:r>
          </w:p>
        </w:tc>
      </w:tr>
      <w:tr w:rsidR="00F37037">
        <w:tc>
          <w:tcPr>
            <w:tcW w:w="1984" w:type="dxa"/>
          </w:tcPr>
          <w:p w:rsidR="00F37037" w:rsidRDefault="00F37037">
            <w:pPr>
              <w:pStyle w:val="ConsPlusNormal"/>
            </w:pPr>
            <w:r>
              <w:lastRenderedPageBreak/>
              <w:t>9.1.2. Разработка нормативных правовых актов по оказанию государственной поддержки выпускникам образовательных организаций и создание условий для получения в каждой семье не менее чем одним ребенком высшего образования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органы исполнительной власти Республики Тыва, органы местного самоуправления (по согласованию), научные организации Республики Тыва, ФГБОУ ВО "Тувинский государственный университет" (по согласованию)</w:t>
            </w:r>
          </w:p>
        </w:tc>
      </w:tr>
      <w:tr w:rsidR="00F37037">
        <w:tc>
          <w:tcPr>
            <w:tcW w:w="1984" w:type="dxa"/>
          </w:tcPr>
          <w:p w:rsidR="00F37037" w:rsidRDefault="00F37037">
            <w:pPr>
              <w:pStyle w:val="ConsPlusNormal"/>
            </w:pPr>
            <w:r>
              <w:t xml:space="preserve">9.1.3. Разработка нормативных правовых документов, </w:t>
            </w:r>
            <w:r>
              <w:lastRenderedPageBreak/>
              <w:t xml:space="preserve">регламентирующих реализацию индивидуальных планов </w:t>
            </w:r>
            <w:proofErr w:type="spellStart"/>
            <w:r>
              <w:t>предпрофильной</w:t>
            </w:r>
            <w:proofErr w:type="spellEnd"/>
            <w:r>
              <w:t xml:space="preserve"> подготовки и профильного обучения обучающихся с использованием дистанционных образовательных технологий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tcPr>
          <w:p w:rsidR="00F37037" w:rsidRDefault="00F37037">
            <w:pPr>
              <w:pStyle w:val="ConsPlusNormal"/>
            </w:pPr>
            <w:r>
              <w:t xml:space="preserve">органы исполнительной власти Республики Тыва, научные </w:t>
            </w:r>
            <w:r>
              <w:lastRenderedPageBreak/>
              <w:t>организации Республики Тыва, ФГБОУ ВО "Тувинский государственный университет" (по согласованию)</w:t>
            </w:r>
          </w:p>
        </w:tc>
      </w:tr>
      <w:tr w:rsidR="00F37037">
        <w:tc>
          <w:tcPr>
            <w:tcW w:w="1984" w:type="dxa"/>
          </w:tcPr>
          <w:p w:rsidR="00F37037" w:rsidRDefault="00F37037">
            <w:pPr>
              <w:pStyle w:val="ConsPlusNormal"/>
            </w:pPr>
            <w:r>
              <w:lastRenderedPageBreak/>
              <w:t>9.1.4. Разработка и подписание соглашения между Министерством образования и науки Республики Тыва и ФГБОУ ВО "Тувинский государственный университет" о взаимодействии в рамках Программы</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tcPr>
          <w:p w:rsidR="00F37037" w:rsidRDefault="00F37037">
            <w:pPr>
              <w:pStyle w:val="ConsPlusNormal"/>
            </w:pPr>
            <w:r>
              <w:t>Минобрнауки Республики Тыва, ФГБОУ ВО "Тувинский государственный университет" (по согласованию)</w:t>
            </w:r>
          </w:p>
        </w:tc>
      </w:tr>
      <w:tr w:rsidR="00F37037">
        <w:tc>
          <w:tcPr>
            <w:tcW w:w="1984" w:type="dxa"/>
          </w:tcPr>
          <w:p w:rsidR="00F37037" w:rsidRDefault="00F37037">
            <w:pPr>
              <w:pStyle w:val="ConsPlusNormal"/>
            </w:pPr>
            <w:r>
              <w:t xml:space="preserve">9.1.5. Разработка комплекса мер по оказанию психолого-педагогической помощи родителям при </w:t>
            </w:r>
            <w:r>
              <w:lastRenderedPageBreak/>
              <w:t>выборе их детьми востребованной профессии и получении высшего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2014 - 2015</w:t>
            </w:r>
          </w:p>
        </w:tc>
        <w:tc>
          <w:tcPr>
            <w:tcW w:w="2098" w:type="dxa"/>
          </w:tcPr>
          <w:p w:rsidR="00F37037" w:rsidRDefault="00F37037">
            <w:pPr>
              <w:pStyle w:val="ConsPlusNormal"/>
            </w:pPr>
            <w:r>
              <w:t xml:space="preserve">Минобрнауки Республики Тыва, Минтруд Республики Тыва, научные организации Республики Тыва, </w:t>
            </w:r>
            <w:r>
              <w:lastRenderedPageBreak/>
              <w:t>ФГБОУ ВО "Тувинский государственный университет" (по согласованию)</w:t>
            </w:r>
          </w:p>
        </w:tc>
      </w:tr>
      <w:tr w:rsidR="00F37037">
        <w:tc>
          <w:tcPr>
            <w:tcW w:w="1984" w:type="dxa"/>
            <w:vMerge w:val="restart"/>
          </w:tcPr>
          <w:p w:rsidR="00F37037" w:rsidRDefault="00F37037">
            <w:pPr>
              <w:pStyle w:val="ConsPlusNormal"/>
            </w:pPr>
            <w:r>
              <w:lastRenderedPageBreak/>
              <w:t>9.1.6. Поддержка спонсорства и меценатства в выделении социальной стипендии для одаренных детей из малообеспеченных и многодетных семей, обучающихся в вузах страны, по различным областям образования</w:t>
            </w:r>
          </w:p>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органы исполнительной власти Республики Тыва, Минтруд Республики Тыва, научные организации Республики Тыва, ФГБОУ ВО "Тувинский государственный университет"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Итого по 9.1</w:t>
            </w:r>
          </w:p>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t>9.2 "Научно-методические, организационные условия доступности высшего образования не менее одним ребенком в каждой семье"</w:t>
            </w:r>
          </w:p>
        </w:tc>
      </w:tr>
      <w:tr w:rsidR="00F37037">
        <w:tc>
          <w:tcPr>
            <w:tcW w:w="1984" w:type="dxa"/>
          </w:tcPr>
          <w:p w:rsidR="00F37037" w:rsidRDefault="00F37037">
            <w:pPr>
              <w:pStyle w:val="ConsPlusNormal"/>
            </w:pPr>
            <w:r>
              <w:t xml:space="preserve">9.2.1. Разработка сокращенных (ускоренных) основных образовательных </w:t>
            </w:r>
            <w:r>
              <w:lastRenderedPageBreak/>
              <w:t>программ высшего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Минобрнауки Республики Тыва, ФГБОУ ВО "Тувинский государственный </w:t>
            </w:r>
            <w:r>
              <w:lastRenderedPageBreak/>
              <w:t>университет" (по согласованию)</w:t>
            </w:r>
          </w:p>
        </w:tc>
      </w:tr>
      <w:tr w:rsidR="00F37037">
        <w:tc>
          <w:tcPr>
            <w:tcW w:w="1984" w:type="dxa"/>
            <w:vMerge w:val="restart"/>
          </w:tcPr>
          <w:p w:rsidR="00F37037" w:rsidRDefault="00F37037">
            <w:pPr>
              <w:pStyle w:val="ConsPlusNormal"/>
            </w:pPr>
            <w:r>
              <w:lastRenderedPageBreak/>
              <w:t>9.2.2. Научно-методическое и информационное сопровождение системы проведения предметных олимпиад школьников, научно-практических конференций, конкурсов на республиканском уровне</w:t>
            </w:r>
          </w:p>
        </w:tc>
        <w:tc>
          <w:tcPr>
            <w:tcW w:w="1587" w:type="dxa"/>
          </w:tcPr>
          <w:p w:rsidR="00F37037" w:rsidRDefault="00F37037">
            <w:pPr>
              <w:pStyle w:val="ConsPlusNormal"/>
              <w:jc w:val="center"/>
            </w:pPr>
            <w:r>
              <w:t>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vMerge w:val="restart"/>
          </w:tcPr>
          <w:p w:rsidR="00F37037" w:rsidRDefault="00F37037">
            <w:pPr>
              <w:pStyle w:val="ConsPlusNormal"/>
            </w:pPr>
            <w:r>
              <w:t>Минобрнауки Республики Тыва, научные организации Республики Тыва, ФГБОУ ВО "Тувинский государственный университет"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9.2.3. Разработка технологий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2017 - 2020</w:t>
            </w:r>
          </w:p>
        </w:tc>
        <w:tc>
          <w:tcPr>
            <w:tcW w:w="2098" w:type="dxa"/>
            <w:vMerge w:val="restart"/>
          </w:tcPr>
          <w:p w:rsidR="00F37037" w:rsidRDefault="00F37037">
            <w:pPr>
              <w:pStyle w:val="ConsPlusNormal"/>
            </w:pPr>
            <w:r>
              <w:t>Минобрнауки Республики Тыва, научные организации Республики Тыва, ФГБОУ ВО "Тувинский государственный университет"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lastRenderedPageBreak/>
              <w:t>9.2.4. Усиление работы по выявлению, сопровождению и поддержке талантливых и одаренных детей в естественно-научной, физико-математической и технической областях</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органы муниципальной исполнительной власти, органы местного самоуправления (по согласованию), Минобрнауки Республики Тыва, научные организации Республики Тыва, ФГБОУ ВО "Тувинский государственный университет" (по согласованию)</w:t>
            </w:r>
          </w:p>
        </w:tc>
      </w:tr>
      <w:tr w:rsidR="00F37037">
        <w:tc>
          <w:tcPr>
            <w:tcW w:w="1984" w:type="dxa"/>
            <w:vMerge w:val="restart"/>
          </w:tcPr>
          <w:p w:rsidR="00F37037" w:rsidRDefault="00F37037">
            <w:pPr>
              <w:pStyle w:val="ConsPlusNormal"/>
            </w:pPr>
            <w:r>
              <w:t>9.2.5. Разработка и выпуск атласов для обучающихся общеобразовательных школ по планированию профессионального будущего</w:t>
            </w:r>
          </w:p>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vMerge w:val="restart"/>
          </w:tcPr>
          <w:p w:rsidR="00F37037" w:rsidRDefault="00F37037">
            <w:pPr>
              <w:pStyle w:val="ConsPlusNormal"/>
            </w:pPr>
            <w:r>
              <w:t>Минобрнауки Республики Тыва, научные организации Республики Тыва, ФГБОУ ВО "Тувинский государственный университет"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 xml:space="preserve">9.2.6. Внедрение образовательных программ с применением кластерной модели </w:t>
            </w:r>
            <w:r>
              <w:lastRenderedPageBreak/>
              <w:t>предпрофессиональной подготовки</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tcPr>
          <w:p w:rsidR="00F37037" w:rsidRDefault="00F37037">
            <w:pPr>
              <w:pStyle w:val="ConsPlusNormal"/>
            </w:pPr>
            <w:r>
              <w:t xml:space="preserve">Минобрнауки Республики Тыва, органы местного самоуправления (по согласованию), </w:t>
            </w:r>
            <w:r>
              <w:lastRenderedPageBreak/>
              <w:t>научные организации Республики Тыва, ФГБОУ ВО "Тувинский государственный университет" (по согласованию)</w:t>
            </w:r>
          </w:p>
        </w:tc>
      </w:tr>
      <w:tr w:rsidR="00F37037">
        <w:tc>
          <w:tcPr>
            <w:tcW w:w="1984" w:type="dxa"/>
          </w:tcPr>
          <w:p w:rsidR="00F37037" w:rsidRDefault="00F37037">
            <w:pPr>
              <w:pStyle w:val="ConsPlusNormal"/>
            </w:pPr>
            <w:r>
              <w:lastRenderedPageBreak/>
              <w:t>Итого по 9.2</w:t>
            </w:r>
          </w:p>
        </w:tc>
        <w:tc>
          <w:tcPr>
            <w:tcW w:w="1587" w:type="dxa"/>
          </w:tcPr>
          <w:p w:rsidR="00F37037" w:rsidRDefault="00F37037">
            <w:pPr>
              <w:pStyle w:val="ConsPlusNormal"/>
              <w:jc w:val="center"/>
            </w:pPr>
            <w:r>
              <w:t>220,00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220,00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t>9.3 "Организационная деятельность"</w:t>
            </w:r>
          </w:p>
        </w:tc>
      </w:tr>
      <w:tr w:rsidR="00F37037">
        <w:tc>
          <w:tcPr>
            <w:tcW w:w="1984" w:type="dxa"/>
            <w:vMerge w:val="restart"/>
          </w:tcPr>
          <w:p w:rsidR="00F37037" w:rsidRDefault="00F37037">
            <w:pPr>
              <w:pStyle w:val="ConsPlusNormal"/>
            </w:pPr>
            <w:r>
              <w:t>9.3.1. Организация и проведение учебно-тренировочных сборов по подготовке членов команды Республики Тыва для участия во Всероссийской олимпиаде школьников в части экспертно-методического сопровождения</w:t>
            </w:r>
          </w:p>
        </w:tc>
        <w:tc>
          <w:tcPr>
            <w:tcW w:w="1587" w:type="dxa"/>
          </w:tcPr>
          <w:p w:rsidR="00F37037" w:rsidRDefault="00F37037">
            <w:pPr>
              <w:pStyle w:val="ConsPlusNormal"/>
              <w:jc w:val="center"/>
            </w:pPr>
            <w:r>
              <w:t>400,00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400,00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9.3.2. Организация участия победителей регионального </w:t>
            </w:r>
            <w:r>
              <w:lastRenderedPageBreak/>
              <w:t>этапа различных олимпиад (всероссийской предметной, "Воробьевы горы", "Шаг в будущее" и др.)</w:t>
            </w:r>
          </w:p>
        </w:tc>
        <w:tc>
          <w:tcPr>
            <w:tcW w:w="1587" w:type="dxa"/>
          </w:tcPr>
          <w:p w:rsidR="00F37037" w:rsidRDefault="00F37037">
            <w:pPr>
              <w:pStyle w:val="ConsPlusNormal"/>
              <w:jc w:val="center"/>
            </w:pPr>
            <w:r>
              <w:lastRenderedPageBreak/>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2018 - 2020</w:t>
            </w:r>
          </w:p>
        </w:tc>
        <w:tc>
          <w:tcPr>
            <w:tcW w:w="2098" w:type="dxa"/>
            <w:vMerge w:val="restart"/>
          </w:tcPr>
          <w:p w:rsidR="00F37037" w:rsidRDefault="00F37037">
            <w:pPr>
              <w:pStyle w:val="ConsPlusNormal"/>
            </w:pPr>
            <w:r>
              <w:t xml:space="preserve">Минобрнауки Республики Тыва, ФГБОУ ВО "Тувинский </w:t>
            </w:r>
            <w:r>
              <w:lastRenderedPageBreak/>
              <w:t>государственный университет" (по согласованию),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9.3.3. Социальная поддержка одаренных детей при обучении в высших учебных заведениях страны (доплата к академической стипендии, оплата за обучение, возмещение части процентных ставок при предоставлении образовательных кредитов)</w:t>
            </w:r>
          </w:p>
        </w:tc>
        <w:tc>
          <w:tcPr>
            <w:tcW w:w="1587" w:type="dxa"/>
          </w:tcPr>
          <w:p w:rsidR="00F37037" w:rsidRDefault="00F37037">
            <w:pPr>
              <w:pStyle w:val="ConsPlusNormal"/>
              <w:jc w:val="center"/>
            </w:pPr>
            <w:r>
              <w:t>24428,50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24428,50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2015 - 2021</w:t>
            </w:r>
          </w:p>
        </w:tc>
        <w:tc>
          <w:tcPr>
            <w:tcW w:w="2098" w:type="dxa"/>
            <w:vMerge w:val="restart"/>
          </w:tcPr>
          <w:p w:rsidR="00F37037" w:rsidRDefault="00F37037">
            <w:pPr>
              <w:pStyle w:val="ConsPlusNormal"/>
            </w:pPr>
            <w:r>
              <w:t>органы исполнительной власти Республики Тыва, органы местного самоуправления (по согласованию), ФГБОУ ВО "Тувинский государственный университет" (по согласованию), общественные организации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4082,00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4082,00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3006,20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3006,20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2804,40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2804,40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3370,50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3370,50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2454,00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2454,00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4330,20</w:t>
            </w:r>
          </w:p>
        </w:tc>
        <w:tc>
          <w:tcPr>
            <w:tcW w:w="1587" w:type="dxa"/>
          </w:tcPr>
          <w:p w:rsidR="00F37037" w:rsidRDefault="00F37037">
            <w:pPr>
              <w:pStyle w:val="ConsPlusNormal"/>
            </w:pPr>
          </w:p>
        </w:tc>
        <w:tc>
          <w:tcPr>
            <w:tcW w:w="1587" w:type="dxa"/>
          </w:tcPr>
          <w:p w:rsidR="00F37037" w:rsidRDefault="00F37037">
            <w:pPr>
              <w:pStyle w:val="ConsPlusNormal"/>
              <w:jc w:val="center"/>
            </w:pPr>
            <w:r>
              <w:t>4330,20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4381,20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4381,20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9.3.4. Организация и проведение республиканских олимпиад профессионального мастерства среди обучающихся (отборочный тур на всероссийский </w:t>
            </w:r>
            <w:r>
              <w:lastRenderedPageBreak/>
              <w:t>этап)</w:t>
            </w:r>
          </w:p>
        </w:tc>
        <w:tc>
          <w:tcPr>
            <w:tcW w:w="1587" w:type="dxa"/>
          </w:tcPr>
          <w:p w:rsidR="00F37037" w:rsidRDefault="00F37037">
            <w:pPr>
              <w:pStyle w:val="ConsPlusNormal"/>
              <w:jc w:val="center"/>
            </w:pPr>
            <w:r>
              <w:lastRenderedPageBreak/>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9.3.5. Проведение дней "открытых дверей" в организациях профессионального образования для обучающихся общеобразовательных школ</w:t>
            </w:r>
          </w:p>
        </w:tc>
        <w:tc>
          <w:tcPr>
            <w:tcW w:w="1587" w:type="dxa"/>
          </w:tcPr>
          <w:p w:rsidR="00F37037" w:rsidRDefault="00F37037">
            <w:pPr>
              <w:pStyle w:val="ConsPlusNormal"/>
              <w:jc w:val="center"/>
            </w:pPr>
            <w:r>
              <w:t>75,00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 органы местного самоуправления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9.3.6. Разработка и внедрение в образовательный процесс организаций общего и профессионального образования учебных планов и программ по планированию профессиональной карьеры, адаптации на рабочем месте и другим направлениям, способствующим эффективному поведению человека на </w:t>
            </w:r>
            <w:r>
              <w:lastRenderedPageBreak/>
              <w:t>современном рынке труда</w:t>
            </w:r>
          </w:p>
        </w:tc>
        <w:tc>
          <w:tcPr>
            <w:tcW w:w="1587" w:type="dxa"/>
          </w:tcPr>
          <w:p w:rsidR="00F37037" w:rsidRDefault="00F37037">
            <w:pPr>
              <w:pStyle w:val="ConsPlusNormal"/>
              <w:jc w:val="center"/>
            </w:pPr>
            <w:r>
              <w:lastRenderedPageBreak/>
              <w:t>30,00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 министерства и ведомства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30,00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9.3.7. Подготовка и проведение семинаров-практикумов и конференций по проблемам профориентации молодежи</w:t>
            </w:r>
          </w:p>
        </w:tc>
        <w:tc>
          <w:tcPr>
            <w:tcW w:w="1587" w:type="dxa"/>
          </w:tcPr>
          <w:p w:rsidR="00F37037" w:rsidRDefault="00F37037">
            <w:pPr>
              <w:pStyle w:val="ConsPlusNormal"/>
              <w:jc w:val="center"/>
            </w:pPr>
            <w:r>
              <w:t>200,00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9.3.8. Проведение мониторинга профессиональных намерений и ожиданий выпускников образовательных организаций по Республике Тыва</w:t>
            </w:r>
          </w:p>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Итого по 9.3</w:t>
            </w:r>
          </w:p>
        </w:tc>
        <w:tc>
          <w:tcPr>
            <w:tcW w:w="1587" w:type="dxa"/>
          </w:tcPr>
          <w:p w:rsidR="00F37037" w:rsidRDefault="00F37037">
            <w:pPr>
              <w:pStyle w:val="ConsPlusNormal"/>
              <w:jc w:val="center"/>
            </w:pPr>
            <w:r>
              <w:t>25833,50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25833,50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t>9.4 "Развитие системы профильного обучения в образовательных организациях Республики Тыва"</w:t>
            </w:r>
          </w:p>
        </w:tc>
      </w:tr>
      <w:tr w:rsidR="00F37037">
        <w:tc>
          <w:tcPr>
            <w:tcW w:w="1984" w:type="dxa"/>
            <w:vMerge w:val="restart"/>
          </w:tcPr>
          <w:p w:rsidR="00F37037" w:rsidRDefault="00F37037">
            <w:pPr>
              <w:pStyle w:val="ConsPlusNormal"/>
            </w:pPr>
            <w:r>
              <w:t xml:space="preserve">9.4.1. Разработка и внедрение муниципальных моделей </w:t>
            </w:r>
            <w:r>
              <w:lastRenderedPageBreak/>
              <w:t>предпрофессиональных кластеров по взаимодействию "школа - техникум - вуз - профессиональное сообщество"</w:t>
            </w:r>
          </w:p>
        </w:tc>
        <w:tc>
          <w:tcPr>
            <w:tcW w:w="1587" w:type="dxa"/>
          </w:tcPr>
          <w:p w:rsidR="00F37037" w:rsidRDefault="00F37037">
            <w:pPr>
              <w:pStyle w:val="ConsPlusNormal"/>
              <w:jc w:val="center"/>
            </w:pPr>
            <w:r>
              <w:lastRenderedPageBreak/>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 xml:space="preserve">Минобрнауки Республики Тыва, ФГБОУ ВО "Тувинский </w:t>
            </w:r>
            <w:r>
              <w:lastRenderedPageBreak/>
              <w:t>государственный университет" (по согласованию),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 xml:space="preserve">9.4.2. Научно-методическое сопровождение </w:t>
            </w:r>
            <w:proofErr w:type="spellStart"/>
            <w:r>
              <w:t>предпрофильной</w:t>
            </w:r>
            <w:proofErr w:type="spellEnd"/>
            <w:r>
              <w:t xml:space="preserve"> подготовки и профильного обучения обучающихся по индивидуальным учебным планам в образовательных организациях республики с использованием электронного обучения, дистанционных образовательных технологий и с применением сетевых форм освоения образовательных программ</w:t>
            </w:r>
          </w:p>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9.4.3. Разработка и </w:t>
            </w:r>
            <w:r>
              <w:lastRenderedPageBreak/>
              <w:t xml:space="preserve">выпуск научно-методических и методических рекомендаций по организации </w:t>
            </w:r>
            <w:proofErr w:type="spellStart"/>
            <w:r>
              <w:t>профориентационной</w:t>
            </w:r>
            <w:proofErr w:type="spellEnd"/>
            <w:r>
              <w:t xml:space="preserve"> работы в сетевом сообществе, реализации индивидуальных учебных планов, выполнения проектной и научно-исследовательской деятельности обучающихся</w:t>
            </w:r>
          </w:p>
        </w:tc>
        <w:tc>
          <w:tcPr>
            <w:tcW w:w="1587" w:type="dxa"/>
          </w:tcPr>
          <w:p w:rsidR="00F37037" w:rsidRDefault="00F37037">
            <w:pPr>
              <w:pStyle w:val="ConsPlusNormal"/>
              <w:jc w:val="center"/>
            </w:pPr>
            <w:r>
              <w:lastRenderedPageBreak/>
              <w:t>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 xml:space="preserve">Минобрнауки </w:t>
            </w:r>
            <w:r>
              <w:lastRenderedPageBreak/>
              <w:t>Республики Тыва, ФГБОУ ВО "Тувинский государственный университет" (по согласованию),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85,00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t>Итого по 9.4</w:t>
            </w:r>
          </w:p>
        </w:tc>
        <w:tc>
          <w:tcPr>
            <w:tcW w:w="1587" w:type="dxa"/>
          </w:tcPr>
          <w:p w:rsidR="00F37037" w:rsidRDefault="00F37037">
            <w:pPr>
              <w:pStyle w:val="ConsPlusNormal"/>
              <w:jc w:val="center"/>
            </w:pPr>
            <w:r>
              <w:t>285,00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285,00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2614" w:type="dxa"/>
            <w:gridSpan w:val="8"/>
          </w:tcPr>
          <w:p w:rsidR="00F37037" w:rsidRDefault="00F37037">
            <w:pPr>
              <w:pStyle w:val="ConsPlusNormal"/>
              <w:jc w:val="center"/>
              <w:outlineLvl w:val="5"/>
            </w:pPr>
            <w:r>
              <w:t>9.5 "Повышение квалификации педагогических кадров"</w:t>
            </w:r>
          </w:p>
        </w:tc>
      </w:tr>
      <w:tr w:rsidR="00F37037">
        <w:tc>
          <w:tcPr>
            <w:tcW w:w="1984" w:type="dxa"/>
            <w:vMerge w:val="restart"/>
          </w:tcPr>
          <w:p w:rsidR="00F37037" w:rsidRDefault="00F37037">
            <w:pPr>
              <w:pStyle w:val="ConsPlusNormal"/>
            </w:pPr>
            <w:r>
              <w:t>9.5.1. Внедрение персонифицированной модели повышения квалификации педагогических работников</w:t>
            </w:r>
          </w:p>
        </w:tc>
        <w:tc>
          <w:tcPr>
            <w:tcW w:w="1587" w:type="dxa"/>
          </w:tcPr>
          <w:p w:rsidR="00F37037" w:rsidRDefault="00F37037">
            <w:pPr>
              <w:pStyle w:val="ConsPlusNormal"/>
              <w:jc w:val="center"/>
            </w:pPr>
            <w:r>
              <w:t>70,00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 xml:space="preserve">Минобрнауки Республики Тыва, ФГБОУ ВО "Тувинский государственный университет" (по согласованию), ГАОУ ДПО "Тувинский институт развития образования и повышения </w:t>
            </w:r>
            <w:r>
              <w:lastRenderedPageBreak/>
              <w:t>квалификации",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70,00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9.5.2. Организация курсов повышения квалификации руководящих и педагогических работников образовательных организаций по организации профессиональной ориентации</w:t>
            </w:r>
          </w:p>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 ФГБОУ ВО "Тувинский государственный университет" (по согласованию), ГАОУ ДПО "Тувинский институт развития образования и повышения квалификации",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9.5.3. Осуществление систематической подготовки педагогических кадров образовательных организаций (педагогических работников) для дистанционного </w:t>
            </w:r>
            <w:r>
              <w:lastRenderedPageBreak/>
              <w:t xml:space="preserve">сопровождения учебных занятий, предусмотренных учебными планами </w:t>
            </w:r>
            <w:proofErr w:type="spellStart"/>
            <w:r>
              <w:t>предпрофильной</w:t>
            </w:r>
            <w:proofErr w:type="spellEnd"/>
            <w:r>
              <w:t xml:space="preserve"> подготовки и профильного обучения</w:t>
            </w:r>
          </w:p>
        </w:tc>
        <w:tc>
          <w:tcPr>
            <w:tcW w:w="1587" w:type="dxa"/>
          </w:tcPr>
          <w:p w:rsidR="00F37037" w:rsidRDefault="00F37037">
            <w:pPr>
              <w:pStyle w:val="ConsPlusNormal"/>
              <w:jc w:val="center"/>
            </w:pPr>
            <w:r>
              <w:lastRenderedPageBreak/>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 xml:space="preserve">Минобрнауки Республики Тыва, ФГБОУ ВО "Тувинский государственный университет" (по согласованию), ГАОУ ДПО "Тувинский институт развития образования и повышения </w:t>
            </w:r>
            <w:r>
              <w:lastRenderedPageBreak/>
              <w:t>квалификации",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tcPr>
          <w:p w:rsidR="00F37037" w:rsidRDefault="00F37037">
            <w:pPr>
              <w:pStyle w:val="ConsPlusNormal"/>
            </w:pPr>
            <w:r>
              <w:lastRenderedPageBreak/>
              <w:t>Итого по 9.5</w:t>
            </w:r>
          </w:p>
        </w:tc>
        <w:tc>
          <w:tcPr>
            <w:tcW w:w="1587" w:type="dxa"/>
          </w:tcPr>
          <w:p w:rsidR="00F37037" w:rsidRDefault="00F37037">
            <w:pPr>
              <w:pStyle w:val="ConsPlusNormal"/>
              <w:jc w:val="center"/>
            </w:pPr>
            <w:r>
              <w:t>270,00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270,00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pPr>
          </w:p>
        </w:tc>
        <w:tc>
          <w:tcPr>
            <w:tcW w:w="2098" w:type="dxa"/>
          </w:tcPr>
          <w:p w:rsidR="00F37037" w:rsidRDefault="00F37037">
            <w:pPr>
              <w:pStyle w:val="ConsPlusNormal"/>
            </w:pPr>
          </w:p>
        </w:tc>
      </w:tr>
      <w:tr w:rsidR="00F37037">
        <w:tc>
          <w:tcPr>
            <w:tcW w:w="1984" w:type="dxa"/>
            <w:vMerge w:val="restart"/>
          </w:tcPr>
          <w:p w:rsidR="00F37037" w:rsidRDefault="00F37037">
            <w:pPr>
              <w:pStyle w:val="ConsPlusNormal"/>
              <w:outlineLvl w:val="4"/>
            </w:pPr>
            <w:r>
              <w:t xml:space="preserve">10. </w:t>
            </w:r>
            <w:hyperlink w:anchor="P4707" w:history="1">
              <w:r>
                <w:rPr>
                  <w:color w:val="0000FF"/>
                </w:rPr>
                <w:t>Подпрограмма 10</w:t>
              </w:r>
            </w:hyperlink>
            <w:r>
              <w:t xml:space="preserve"> Национальный проект "Образование"</w:t>
            </w:r>
          </w:p>
        </w:tc>
        <w:tc>
          <w:tcPr>
            <w:tcW w:w="1587" w:type="dxa"/>
          </w:tcPr>
          <w:p w:rsidR="00F37037" w:rsidRDefault="00F37037">
            <w:pPr>
              <w:pStyle w:val="ConsPlusNormal"/>
              <w:jc w:val="center"/>
            </w:pPr>
            <w:r>
              <w:t>9319433,63</w:t>
            </w:r>
          </w:p>
        </w:tc>
        <w:tc>
          <w:tcPr>
            <w:tcW w:w="1587" w:type="dxa"/>
          </w:tcPr>
          <w:p w:rsidR="00F37037" w:rsidRDefault="00F37037">
            <w:pPr>
              <w:pStyle w:val="ConsPlusNormal"/>
              <w:jc w:val="center"/>
            </w:pPr>
            <w:r>
              <w:t>8755836,33</w:t>
            </w:r>
          </w:p>
        </w:tc>
        <w:tc>
          <w:tcPr>
            <w:tcW w:w="1587" w:type="dxa"/>
          </w:tcPr>
          <w:p w:rsidR="00F37037" w:rsidRDefault="00F37037">
            <w:pPr>
              <w:pStyle w:val="ConsPlusNormal"/>
              <w:jc w:val="center"/>
            </w:pPr>
            <w:r>
              <w:t>530605,15</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32650,39</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40028,00</w:t>
            </w:r>
          </w:p>
        </w:tc>
        <w:tc>
          <w:tcPr>
            <w:tcW w:w="1587" w:type="dxa"/>
          </w:tcPr>
          <w:p w:rsidR="00F37037" w:rsidRDefault="00F37037">
            <w:pPr>
              <w:pStyle w:val="ConsPlusNormal"/>
              <w:jc w:val="center"/>
            </w:pPr>
            <w:r>
              <w:t>40028,00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754291,90</w:t>
            </w:r>
          </w:p>
        </w:tc>
        <w:tc>
          <w:tcPr>
            <w:tcW w:w="1587" w:type="dxa"/>
          </w:tcPr>
          <w:p w:rsidR="00F37037" w:rsidRDefault="00F37037">
            <w:pPr>
              <w:pStyle w:val="ConsPlusNormal"/>
              <w:jc w:val="center"/>
            </w:pPr>
            <w:r>
              <w:t>709373,30</w:t>
            </w:r>
          </w:p>
        </w:tc>
        <w:tc>
          <w:tcPr>
            <w:tcW w:w="1587" w:type="dxa"/>
          </w:tcPr>
          <w:p w:rsidR="00F37037" w:rsidRDefault="00F37037">
            <w:pPr>
              <w:pStyle w:val="ConsPlusNormal"/>
              <w:jc w:val="center"/>
            </w:pPr>
            <w:r>
              <w:t>44918,60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344776,40</w:t>
            </w:r>
          </w:p>
        </w:tc>
        <w:tc>
          <w:tcPr>
            <w:tcW w:w="1587" w:type="dxa"/>
          </w:tcPr>
          <w:p w:rsidR="00F37037" w:rsidRDefault="00F37037">
            <w:pPr>
              <w:pStyle w:val="ConsPlusNormal"/>
              <w:jc w:val="center"/>
            </w:pPr>
            <w:r>
              <w:t>318743,20</w:t>
            </w:r>
          </w:p>
        </w:tc>
        <w:tc>
          <w:tcPr>
            <w:tcW w:w="1587" w:type="dxa"/>
          </w:tcPr>
          <w:p w:rsidR="00F37037" w:rsidRDefault="00F37037">
            <w:pPr>
              <w:pStyle w:val="ConsPlusNormal"/>
              <w:jc w:val="center"/>
            </w:pPr>
            <w:r>
              <w:t>26033,20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611519,70</w:t>
            </w:r>
          </w:p>
        </w:tc>
        <w:tc>
          <w:tcPr>
            <w:tcW w:w="1587" w:type="dxa"/>
          </w:tcPr>
          <w:p w:rsidR="00F37037" w:rsidRDefault="00F37037">
            <w:pPr>
              <w:pStyle w:val="ConsPlusNormal"/>
              <w:jc w:val="center"/>
            </w:pPr>
            <w:r>
              <w:t>498594,90</w:t>
            </w:r>
          </w:p>
        </w:tc>
        <w:tc>
          <w:tcPr>
            <w:tcW w:w="1587" w:type="dxa"/>
          </w:tcPr>
          <w:p w:rsidR="00F37037" w:rsidRDefault="00F37037">
            <w:pPr>
              <w:pStyle w:val="ConsPlusNormal"/>
              <w:jc w:val="center"/>
            </w:pPr>
            <w:r>
              <w:t>112924,80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1030193,26</w:t>
            </w:r>
          </w:p>
        </w:tc>
        <w:tc>
          <w:tcPr>
            <w:tcW w:w="1587" w:type="dxa"/>
          </w:tcPr>
          <w:p w:rsidR="00F37037" w:rsidRDefault="00F37037">
            <w:pPr>
              <w:pStyle w:val="ConsPlusNormal"/>
              <w:jc w:val="center"/>
            </w:pPr>
            <w:r>
              <w:t>968484,50</w:t>
            </w:r>
          </w:p>
        </w:tc>
        <w:tc>
          <w:tcPr>
            <w:tcW w:w="1587" w:type="dxa"/>
          </w:tcPr>
          <w:p w:rsidR="00F37037" w:rsidRDefault="00F37037">
            <w:pPr>
              <w:pStyle w:val="ConsPlusNormal"/>
              <w:jc w:val="center"/>
            </w:pPr>
            <w:r>
              <w:t>61367,00</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864523,10</w:t>
            </w:r>
          </w:p>
        </w:tc>
        <w:tc>
          <w:tcPr>
            <w:tcW w:w="1587" w:type="dxa"/>
          </w:tcPr>
          <w:p w:rsidR="00F37037" w:rsidRDefault="00F37037">
            <w:pPr>
              <w:pStyle w:val="ConsPlusNormal"/>
              <w:jc w:val="center"/>
            </w:pPr>
            <w:r>
              <w:t>818621,65</w:t>
            </w:r>
          </w:p>
        </w:tc>
        <w:tc>
          <w:tcPr>
            <w:tcW w:w="1587" w:type="dxa"/>
          </w:tcPr>
          <w:p w:rsidR="00F37037" w:rsidRDefault="00F37037">
            <w:pPr>
              <w:pStyle w:val="ConsPlusNormal"/>
              <w:jc w:val="center"/>
            </w:pPr>
            <w:r>
              <w:t>23329,00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22572,45</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412803,89</w:t>
            </w:r>
          </w:p>
        </w:tc>
        <w:tc>
          <w:tcPr>
            <w:tcW w:w="1587" w:type="dxa"/>
          </w:tcPr>
          <w:p w:rsidR="00F37037" w:rsidRDefault="00F37037">
            <w:pPr>
              <w:pStyle w:val="ConsPlusNormal"/>
              <w:jc w:val="center"/>
            </w:pPr>
            <w:r>
              <w:t>389512,50</w:t>
            </w:r>
          </w:p>
        </w:tc>
        <w:tc>
          <w:tcPr>
            <w:tcW w:w="1587" w:type="dxa"/>
          </w:tcPr>
          <w:p w:rsidR="00F37037" w:rsidRDefault="00F37037">
            <w:pPr>
              <w:pStyle w:val="ConsPlusNormal"/>
              <w:jc w:val="center"/>
            </w:pPr>
            <w:r>
              <w:t>20196,34</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3095,0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528969,48</w:t>
            </w:r>
          </w:p>
        </w:tc>
        <w:tc>
          <w:tcPr>
            <w:tcW w:w="1587" w:type="dxa"/>
          </w:tcPr>
          <w:p w:rsidR="00F37037" w:rsidRDefault="00F37037">
            <w:pPr>
              <w:pStyle w:val="ConsPlusNormal"/>
              <w:jc w:val="center"/>
            </w:pPr>
            <w:r>
              <w:t>516766,69</w:t>
            </w:r>
          </w:p>
        </w:tc>
        <w:tc>
          <w:tcPr>
            <w:tcW w:w="1587" w:type="dxa"/>
          </w:tcPr>
          <w:p w:rsidR="00F37037" w:rsidRDefault="00F37037">
            <w:pPr>
              <w:pStyle w:val="ConsPlusNormal"/>
              <w:jc w:val="center"/>
            </w:pPr>
            <w:r>
              <w:t>5219,90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6982,89</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1602968,20</w:t>
            </w:r>
          </w:p>
        </w:tc>
        <w:tc>
          <w:tcPr>
            <w:tcW w:w="1587" w:type="dxa"/>
          </w:tcPr>
          <w:p w:rsidR="00F37037" w:rsidRDefault="00F37037">
            <w:pPr>
              <w:pStyle w:val="ConsPlusNormal"/>
              <w:jc w:val="center"/>
            </w:pPr>
            <w:r>
              <w:t>1522819,80</w:t>
            </w:r>
          </w:p>
        </w:tc>
        <w:tc>
          <w:tcPr>
            <w:tcW w:w="1587" w:type="dxa"/>
          </w:tcPr>
          <w:p w:rsidR="00F37037" w:rsidRDefault="00F37037">
            <w:pPr>
              <w:pStyle w:val="ConsPlusNormal"/>
              <w:jc w:val="center"/>
            </w:pPr>
            <w:r>
              <w:t>80148,40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1567968,20</w:t>
            </w:r>
          </w:p>
        </w:tc>
        <w:tc>
          <w:tcPr>
            <w:tcW w:w="1587" w:type="dxa"/>
          </w:tcPr>
          <w:p w:rsidR="00F37037" w:rsidRDefault="00F37037">
            <w:pPr>
              <w:pStyle w:val="ConsPlusNormal"/>
              <w:jc w:val="center"/>
            </w:pPr>
            <w:r>
              <w:t>1489569,80</w:t>
            </w:r>
          </w:p>
        </w:tc>
        <w:tc>
          <w:tcPr>
            <w:tcW w:w="1587" w:type="dxa"/>
          </w:tcPr>
          <w:p w:rsidR="00F37037" w:rsidRDefault="00F37037">
            <w:pPr>
              <w:pStyle w:val="ConsPlusNormal"/>
              <w:jc w:val="center"/>
            </w:pPr>
            <w:r>
              <w:t>78398,40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1561391,50</w:t>
            </w:r>
          </w:p>
        </w:tc>
        <w:tc>
          <w:tcPr>
            <w:tcW w:w="1587" w:type="dxa"/>
          </w:tcPr>
          <w:p w:rsidR="00F37037" w:rsidRDefault="00F37037">
            <w:pPr>
              <w:pStyle w:val="ConsPlusNormal"/>
              <w:jc w:val="center"/>
            </w:pPr>
            <w:r>
              <w:t>1483322,00</w:t>
            </w:r>
          </w:p>
        </w:tc>
        <w:tc>
          <w:tcPr>
            <w:tcW w:w="1587" w:type="dxa"/>
          </w:tcPr>
          <w:p w:rsidR="00F37037" w:rsidRDefault="00F37037">
            <w:pPr>
              <w:pStyle w:val="ConsPlusNormal"/>
              <w:jc w:val="center"/>
            </w:pPr>
            <w:r>
              <w:t>78069,50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 xml:space="preserve">10.1. Реализация федерального </w:t>
            </w:r>
            <w:hyperlink r:id="rId922" w:history="1">
              <w:r>
                <w:rPr>
                  <w:color w:val="0000FF"/>
                </w:rPr>
                <w:t>проекта</w:t>
              </w:r>
            </w:hyperlink>
            <w:r>
              <w:t xml:space="preserve"> "Современная школа"</w:t>
            </w:r>
          </w:p>
        </w:tc>
        <w:tc>
          <w:tcPr>
            <w:tcW w:w="1587" w:type="dxa"/>
          </w:tcPr>
          <w:p w:rsidR="00F37037" w:rsidRDefault="00F37037">
            <w:pPr>
              <w:pStyle w:val="ConsPlusNormal"/>
              <w:jc w:val="center"/>
            </w:pPr>
            <w:r>
              <w:t>11083119,92</w:t>
            </w:r>
          </w:p>
        </w:tc>
        <w:tc>
          <w:tcPr>
            <w:tcW w:w="1587" w:type="dxa"/>
          </w:tcPr>
          <w:p w:rsidR="00F37037" w:rsidRDefault="00F37037">
            <w:pPr>
              <w:pStyle w:val="ConsPlusNormal"/>
              <w:jc w:val="center"/>
            </w:pPr>
            <w:r>
              <w:t>10458038,89</w:t>
            </w:r>
          </w:p>
        </w:tc>
        <w:tc>
          <w:tcPr>
            <w:tcW w:w="1587" w:type="dxa"/>
          </w:tcPr>
          <w:p w:rsidR="00F37037" w:rsidRDefault="00F37037">
            <w:pPr>
              <w:pStyle w:val="ConsPlusNormal"/>
              <w:jc w:val="center"/>
            </w:pPr>
            <w:r>
              <w:t>625081,03</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726419,90</w:t>
            </w:r>
          </w:p>
        </w:tc>
        <w:tc>
          <w:tcPr>
            <w:tcW w:w="1587" w:type="dxa"/>
          </w:tcPr>
          <w:p w:rsidR="00F37037" w:rsidRDefault="00F37037">
            <w:pPr>
              <w:pStyle w:val="ConsPlusNormal"/>
              <w:jc w:val="center"/>
            </w:pPr>
            <w:r>
              <w:t>682894,90</w:t>
            </w:r>
          </w:p>
        </w:tc>
        <w:tc>
          <w:tcPr>
            <w:tcW w:w="1587" w:type="dxa"/>
          </w:tcPr>
          <w:p w:rsidR="00F37037" w:rsidRDefault="00F37037">
            <w:pPr>
              <w:pStyle w:val="ConsPlusNormal"/>
              <w:jc w:val="center"/>
            </w:pPr>
            <w:r>
              <w:t>43525,00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315800,00</w:t>
            </w:r>
          </w:p>
        </w:tc>
        <w:tc>
          <w:tcPr>
            <w:tcW w:w="1587" w:type="dxa"/>
          </w:tcPr>
          <w:p w:rsidR="00F37037" w:rsidRDefault="00F37037">
            <w:pPr>
              <w:pStyle w:val="ConsPlusNormal"/>
              <w:jc w:val="center"/>
            </w:pPr>
            <w:r>
              <w:t>300000,00</w:t>
            </w:r>
          </w:p>
        </w:tc>
        <w:tc>
          <w:tcPr>
            <w:tcW w:w="1587" w:type="dxa"/>
          </w:tcPr>
          <w:p w:rsidR="00F37037" w:rsidRDefault="00F37037">
            <w:pPr>
              <w:pStyle w:val="ConsPlusNormal"/>
              <w:jc w:val="center"/>
            </w:pPr>
            <w:r>
              <w:t>15800,00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564755,40</w:t>
            </w:r>
          </w:p>
        </w:tc>
        <w:tc>
          <w:tcPr>
            <w:tcW w:w="1587" w:type="dxa"/>
          </w:tcPr>
          <w:p w:rsidR="00F37037" w:rsidRDefault="00F37037">
            <w:pPr>
              <w:pStyle w:val="ConsPlusNormal"/>
              <w:jc w:val="center"/>
            </w:pPr>
            <w:r>
              <w:t>467366,10</w:t>
            </w:r>
          </w:p>
        </w:tc>
        <w:tc>
          <w:tcPr>
            <w:tcW w:w="1587" w:type="dxa"/>
          </w:tcPr>
          <w:p w:rsidR="00F37037" w:rsidRDefault="00F37037">
            <w:pPr>
              <w:pStyle w:val="ConsPlusNormal"/>
              <w:jc w:val="center"/>
            </w:pPr>
            <w:r>
              <w:t>97389,30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955499,60</w:t>
            </w:r>
          </w:p>
        </w:tc>
        <w:tc>
          <w:tcPr>
            <w:tcW w:w="1587" w:type="dxa"/>
          </w:tcPr>
          <w:p w:rsidR="00F37037" w:rsidRDefault="00F37037">
            <w:pPr>
              <w:pStyle w:val="ConsPlusNormal"/>
              <w:jc w:val="center"/>
            </w:pPr>
            <w:r>
              <w:t>912009,10</w:t>
            </w:r>
          </w:p>
        </w:tc>
        <w:tc>
          <w:tcPr>
            <w:tcW w:w="1587" w:type="dxa"/>
          </w:tcPr>
          <w:p w:rsidR="00F37037" w:rsidRDefault="00F37037">
            <w:pPr>
              <w:pStyle w:val="ConsPlusNormal"/>
              <w:jc w:val="center"/>
            </w:pPr>
            <w:r>
              <w:t>43490,50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454356,25</w:t>
            </w:r>
          </w:p>
        </w:tc>
        <w:tc>
          <w:tcPr>
            <w:tcW w:w="1587" w:type="dxa"/>
          </w:tcPr>
          <w:p w:rsidR="00F37037" w:rsidRDefault="00F37037">
            <w:pPr>
              <w:pStyle w:val="ConsPlusNormal"/>
              <w:jc w:val="center"/>
            </w:pPr>
            <w:r>
              <w:t>449812,70</w:t>
            </w:r>
          </w:p>
        </w:tc>
        <w:tc>
          <w:tcPr>
            <w:tcW w:w="1587" w:type="dxa"/>
          </w:tcPr>
          <w:p w:rsidR="00F37037" w:rsidRDefault="00F37037">
            <w:pPr>
              <w:pStyle w:val="ConsPlusNormal"/>
              <w:jc w:val="center"/>
            </w:pPr>
            <w:r>
              <w:t>21369,91</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55883,29</w:t>
            </w:r>
          </w:p>
        </w:tc>
        <w:tc>
          <w:tcPr>
            <w:tcW w:w="1587" w:type="dxa"/>
          </w:tcPr>
          <w:p w:rsidR="00F37037" w:rsidRDefault="00F37037">
            <w:pPr>
              <w:pStyle w:val="ConsPlusNormal"/>
              <w:jc w:val="center"/>
            </w:pPr>
            <w:r>
              <w:t>34540,40</w:t>
            </w:r>
          </w:p>
        </w:tc>
        <w:tc>
          <w:tcPr>
            <w:tcW w:w="1587" w:type="dxa"/>
          </w:tcPr>
          <w:p w:rsidR="00F37037" w:rsidRDefault="00F37037">
            <w:pPr>
              <w:pStyle w:val="ConsPlusNormal"/>
              <w:jc w:val="center"/>
            </w:pPr>
            <w:r>
              <w:t>21342,89</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3278077,58</w:t>
            </w:r>
          </w:p>
        </w:tc>
        <w:tc>
          <w:tcPr>
            <w:tcW w:w="1587" w:type="dxa"/>
          </w:tcPr>
          <w:p w:rsidR="00F37037" w:rsidRDefault="00F37037">
            <w:pPr>
              <w:pStyle w:val="ConsPlusNormal"/>
              <w:jc w:val="center"/>
            </w:pPr>
            <w:r>
              <w:t>3115704,10</w:t>
            </w:r>
          </w:p>
        </w:tc>
        <w:tc>
          <w:tcPr>
            <w:tcW w:w="1587" w:type="dxa"/>
          </w:tcPr>
          <w:p w:rsidR="00F37037" w:rsidRDefault="00F37037">
            <w:pPr>
              <w:pStyle w:val="ConsPlusNormal"/>
              <w:jc w:val="center"/>
            </w:pPr>
            <w:r>
              <w:t>162373,49</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1602968,20</w:t>
            </w:r>
          </w:p>
        </w:tc>
        <w:tc>
          <w:tcPr>
            <w:tcW w:w="1587" w:type="dxa"/>
          </w:tcPr>
          <w:p w:rsidR="00F37037" w:rsidRDefault="00F37037">
            <w:pPr>
              <w:pStyle w:val="ConsPlusNormal"/>
              <w:jc w:val="center"/>
            </w:pPr>
            <w:r>
              <w:t>1522819,80</w:t>
            </w:r>
          </w:p>
        </w:tc>
        <w:tc>
          <w:tcPr>
            <w:tcW w:w="1587" w:type="dxa"/>
          </w:tcPr>
          <w:p w:rsidR="00F37037" w:rsidRDefault="00F37037">
            <w:pPr>
              <w:pStyle w:val="ConsPlusNormal"/>
              <w:jc w:val="center"/>
            </w:pPr>
            <w:r>
              <w:t>80148,40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1567968,20</w:t>
            </w:r>
          </w:p>
        </w:tc>
        <w:tc>
          <w:tcPr>
            <w:tcW w:w="1587" w:type="dxa"/>
          </w:tcPr>
          <w:p w:rsidR="00F37037" w:rsidRDefault="00F37037">
            <w:pPr>
              <w:pStyle w:val="ConsPlusNormal"/>
              <w:jc w:val="center"/>
            </w:pPr>
            <w:r>
              <w:t>1489569,80</w:t>
            </w:r>
          </w:p>
        </w:tc>
        <w:tc>
          <w:tcPr>
            <w:tcW w:w="1587" w:type="dxa"/>
          </w:tcPr>
          <w:p w:rsidR="00F37037" w:rsidRDefault="00F37037">
            <w:pPr>
              <w:pStyle w:val="ConsPlusNormal"/>
              <w:jc w:val="center"/>
            </w:pPr>
            <w:r>
              <w:t>78398,40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1561391,50</w:t>
            </w:r>
          </w:p>
        </w:tc>
        <w:tc>
          <w:tcPr>
            <w:tcW w:w="1587" w:type="dxa"/>
          </w:tcPr>
          <w:p w:rsidR="00F37037" w:rsidRDefault="00F37037">
            <w:pPr>
              <w:pStyle w:val="ConsPlusNormal"/>
              <w:jc w:val="center"/>
            </w:pPr>
            <w:r>
              <w:t>1483322,00</w:t>
            </w:r>
          </w:p>
        </w:tc>
        <w:tc>
          <w:tcPr>
            <w:tcW w:w="1587" w:type="dxa"/>
          </w:tcPr>
          <w:p w:rsidR="00F37037" w:rsidRDefault="00F37037">
            <w:pPr>
              <w:pStyle w:val="ConsPlusNormal"/>
              <w:jc w:val="center"/>
            </w:pPr>
            <w:r>
              <w:t>78069,50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10.1.1. создание новых мест в общеобразовательных организациях, расположенных в сельской местности</w:t>
            </w:r>
          </w:p>
        </w:tc>
        <w:tc>
          <w:tcPr>
            <w:tcW w:w="1587" w:type="dxa"/>
          </w:tcPr>
          <w:p w:rsidR="00F37037" w:rsidRDefault="00F37037">
            <w:pPr>
              <w:pStyle w:val="ConsPlusNormal"/>
              <w:jc w:val="center"/>
            </w:pPr>
            <w:r>
              <w:t>269962,60</w:t>
            </w:r>
          </w:p>
        </w:tc>
        <w:tc>
          <w:tcPr>
            <w:tcW w:w="1587" w:type="dxa"/>
          </w:tcPr>
          <w:p w:rsidR="00F37037" w:rsidRDefault="00F37037">
            <w:pPr>
              <w:pStyle w:val="ConsPlusNormal"/>
              <w:jc w:val="center"/>
            </w:pPr>
            <w:r>
              <w:t>267263,00</w:t>
            </w:r>
          </w:p>
        </w:tc>
        <w:tc>
          <w:tcPr>
            <w:tcW w:w="1587" w:type="dxa"/>
          </w:tcPr>
          <w:p w:rsidR="00F37037" w:rsidRDefault="00F37037">
            <w:pPr>
              <w:pStyle w:val="ConsPlusNormal"/>
              <w:jc w:val="center"/>
            </w:pPr>
            <w:r>
              <w:t>2699,60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 Минстрой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10.1.2. создание </w:t>
            </w:r>
            <w:r>
              <w:lastRenderedPageBreak/>
              <w:t>новых мест (исходя из прогнозируемой потребности) в общеобразовательных организациях</w:t>
            </w:r>
          </w:p>
        </w:tc>
        <w:tc>
          <w:tcPr>
            <w:tcW w:w="1587" w:type="dxa"/>
          </w:tcPr>
          <w:p w:rsidR="00F37037" w:rsidRDefault="00F37037">
            <w:pPr>
              <w:pStyle w:val="ConsPlusNormal"/>
              <w:jc w:val="center"/>
            </w:pPr>
            <w:r>
              <w:lastRenderedPageBreak/>
              <w:t>10653358,80</w:t>
            </w:r>
          </w:p>
        </w:tc>
        <w:tc>
          <w:tcPr>
            <w:tcW w:w="1587" w:type="dxa"/>
          </w:tcPr>
          <w:p w:rsidR="00F37037" w:rsidRDefault="00F37037">
            <w:pPr>
              <w:pStyle w:val="ConsPlusNormal"/>
              <w:jc w:val="center"/>
            </w:pPr>
            <w:r>
              <w:t>10032575,40</w:t>
            </w:r>
          </w:p>
        </w:tc>
        <w:tc>
          <w:tcPr>
            <w:tcW w:w="1587" w:type="dxa"/>
          </w:tcPr>
          <w:p w:rsidR="00F37037" w:rsidRDefault="00F37037">
            <w:pPr>
              <w:pStyle w:val="ConsPlusNormal"/>
              <w:jc w:val="center"/>
            </w:pPr>
            <w:r>
              <w:t>620783,40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r>
              <w:t xml:space="preserve">Минобрнауки </w:t>
            </w:r>
            <w:r>
              <w:lastRenderedPageBreak/>
              <w:t>Республики Тыва, Минстрой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726419,90</w:t>
            </w:r>
          </w:p>
        </w:tc>
        <w:tc>
          <w:tcPr>
            <w:tcW w:w="1587" w:type="dxa"/>
          </w:tcPr>
          <w:p w:rsidR="00F37037" w:rsidRDefault="00F37037">
            <w:pPr>
              <w:pStyle w:val="ConsPlusNormal"/>
              <w:jc w:val="center"/>
            </w:pPr>
            <w:r>
              <w:t>682894,90</w:t>
            </w:r>
          </w:p>
        </w:tc>
        <w:tc>
          <w:tcPr>
            <w:tcW w:w="1587" w:type="dxa"/>
          </w:tcPr>
          <w:p w:rsidR="00F37037" w:rsidRDefault="00F37037">
            <w:pPr>
              <w:pStyle w:val="ConsPlusNormal"/>
              <w:jc w:val="center"/>
            </w:pPr>
            <w:r>
              <w:t>43525,00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315800,00</w:t>
            </w:r>
          </w:p>
        </w:tc>
        <w:tc>
          <w:tcPr>
            <w:tcW w:w="1587" w:type="dxa"/>
          </w:tcPr>
          <w:p w:rsidR="00F37037" w:rsidRDefault="00F37037">
            <w:pPr>
              <w:pStyle w:val="ConsPlusNormal"/>
              <w:jc w:val="center"/>
            </w:pPr>
            <w:r>
              <w:t>300000,00</w:t>
            </w:r>
          </w:p>
        </w:tc>
        <w:tc>
          <w:tcPr>
            <w:tcW w:w="1587" w:type="dxa"/>
          </w:tcPr>
          <w:p w:rsidR="00F37037" w:rsidRDefault="00F37037">
            <w:pPr>
              <w:pStyle w:val="ConsPlusNormal"/>
              <w:jc w:val="center"/>
            </w:pPr>
            <w:r>
              <w:t>15800,00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564755,40</w:t>
            </w:r>
          </w:p>
        </w:tc>
        <w:tc>
          <w:tcPr>
            <w:tcW w:w="1587" w:type="dxa"/>
          </w:tcPr>
          <w:p w:rsidR="00F37037" w:rsidRDefault="00F37037">
            <w:pPr>
              <w:pStyle w:val="ConsPlusNormal"/>
              <w:jc w:val="center"/>
            </w:pPr>
            <w:r>
              <w:t>467366,10</w:t>
            </w:r>
          </w:p>
        </w:tc>
        <w:tc>
          <w:tcPr>
            <w:tcW w:w="1587" w:type="dxa"/>
          </w:tcPr>
          <w:p w:rsidR="00F37037" w:rsidRDefault="00F37037">
            <w:pPr>
              <w:pStyle w:val="ConsPlusNormal"/>
              <w:jc w:val="center"/>
            </w:pPr>
            <w:r>
              <w:t>97389,30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653637,90</w:t>
            </w:r>
          </w:p>
        </w:tc>
        <w:tc>
          <w:tcPr>
            <w:tcW w:w="1587" w:type="dxa"/>
          </w:tcPr>
          <w:p w:rsidR="00F37037" w:rsidRDefault="00F37037">
            <w:pPr>
              <w:pStyle w:val="ConsPlusNormal"/>
              <w:jc w:val="center"/>
            </w:pPr>
            <w:r>
              <w:t>613166,00</w:t>
            </w:r>
          </w:p>
        </w:tc>
        <w:tc>
          <w:tcPr>
            <w:tcW w:w="1587" w:type="dxa"/>
          </w:tcPr>
          <w:p w:rsidR="00F37037" w:rsidRDefault="00F37037">
            <w:pPr>
              <w:pStyle w:val="ConsPlusNormal"/>
              <w:jc w:val="center"/>
            </w:pPr>
            <w:r>
              <w:t>40471,90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399624,75</w:t>
            </w:r>
          </w:p>
        </w:tc>
        <w:tc>
          <w:tcPr>
            <w:tcW w:w="1587" w:type="dxa"/>
          </w:tcPr>
          <w:p w:rsidR="00F37037" w:rsidRDefault="00F37037">
            <w:pPr>
              <w:pStyle w:val="ConsPlusNormal"/>
              <w:jc w:val="center"/>
            </w:pPr>
            <w:r>
              <w:t>395628,50</w:t>
            </w:r>
          </w:p>
        </w:tc>
        <w:tc>
          <w:tcPr>
            <w:tcW w:w="1587" w:type="dxa"/>
          </w:tcPr>
          <w:p w:rsidR="00F37037" w:rsidRDefault="00F37037">
            <w:pPr>
              <w:pStyle w:val="ConsPlusNormal"/>
              <w:jc w:val="center"/>
            </w:pPr>
            <w:r>
              <w:t>3996,25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293426,77</w:t>
            </w:r>
          </w:p>
        </w:tc>
        <w:tc>
          <w:tcPr>
            <w:tcW w:w="1587" w:type="dxa"/>
          </w:tcPr>
          <w:p w:rsidR="00F37037" w:rsidRDefault="00F37037">
            <w:pPr>
              <w:pStyle w:val="ConsPlusNormal"/>
              <w:jc w:val="center"/>
            </w:pPr>
            <w:r>
              <w:t>290492,50</w:t>
            </w:r>
          </w:p>
        </w:tc>
        <w:tc>
          <w:tcPr>
            <w:tcW w:w="1587" w:type="dxa"/>
          </w:tcPr>
          <w:p w:rsidR="00F37037" w:rsidRDefault="00F37037">
            <w:pPr>
              <w:pStyle w:val="ConsPlusNormal"/>
              <w:jc w:val="center"/>
            </w:pPr>
            <w:r>
              <w:t>2934,27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293426,67</w:t>
            </w:r>
          </w:p>
        </w:tc>
        <w:tc>
          <w:tcPr>
            <w:tcW w:w="1587" w:type="dxa"/>
          </w:tcPr>
          <w:p w:rsidR="00F37037" w:rsidRDefault="00F37037">
            <w:pPr>
              <w:pStyle w:val="ConsPlusNormal"/>
              <w:jc w:val="center"/>
            </w:pPr>
            <w:r>
              <w:t>290492,40</w:t>
            </w:r>
          </w:p>
        </w:tc>
        <w:tc>
          <w:tcPr>
            <w:tcW w:w="1587" w:type="dxa"/>
          </w:tcPr>
          <w:p w:rsidR="00F37037" w:rsidRDefault="00F37037">
            <w:pPr>
              <w:pStyle w:val="ConsPlusNormal"/>
              <w:jc w:val="center"/>
            </w:pPr>
            <w:r>
              <w:t>2934,27</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1602968,20</w:t>
            </w:r>
          </w:p>
        </w:tc>
        <w:tc>
          <w:tcPr>
            <w:tcW w:w="1587" w:type="dxa"/>
          </w:tcPr>
          <w:p w:rsidR="00F37037" w:rsidRDefault="00F37037">
            <w:pPr>
              <w:pStyle w:val="ConsPlusNormal"/>
              <w:jc w:val="center"/>
            </w:pPr>
            <w:r>
              <w:t>1522819,80</w:t>
            </w:r>
          </w:p>
        </w:tc>
        <w:tc>
          <w:tcPr>
            <w:tcW w:w="1587" w:type="dxa"/>
          </w:tcPr>
          <w:p w:rsidR="00F37037" w:rsidRDefault="00F37037">
            <w:pPr>
              <w:pStyle w:val="ConsPlusNormal"/>
              <w:jc w:val="center"/>
            </w:pPr>
            <w:r>
              <w:t>80148,40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1567968,20</w:t>
            </w:r>
          </w:p>
        </w:tc>
        <w:tc>
          <w:tcPr>
            <w:tcW w:w="1587" w:type="dxa"/>
          </w:tcPr>
          <w:p w:rsidR="00F37037" w:rsidRDefault="00F37037">
            <w:pPr>
              <w:pStyle w:val="ConsPlusNormal"/>
              <w:jc w:val="center"/>
            </w:pPr>
            <w:r>
              <w:t>1489569,80</w:t>
            </w:r>
          </w:p>
        </w:tc>
        <w:tc>
          <w:tcPr>
            <w:tcW w:w="1587" w:type="dxa"/>
          </w:tcPr>
          <w:p w:rsidR="00F37037" w:rsidRDefault="00F37037">
            <w:pPr>
              <w:pStyle w:val="ConsPlusNormal"/>
              <w:jc w:val="center"/>
            </w:pPr>
            <w:r>
              <w:t>78398,40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1561391,50</w:t>
            </w:r>
          </w:p>
        </w:tc>
        <w:tc>
          <w:tcPr>
            <w:tcW w:w="1587" w:type="dxa"/>
          </w:tcPr>
          <w:p w:rsidR="00F37037" w:rsidRDefault="00F37037">
            <w:pPr>
              <w:pStyle w:val="ConsPlusNormal"/>
              <w:jc w:val="center"/>
            </w:pPr>
            <w:r>
              <w:t>1483322,00</w:t>
            </w:r>
          </w:p>
        </w:tc>
        <w:tc>
          <w:tcPr>
            <w:tcW w:w="1587" w:type="dxa"/>
          </w:tcPr>
          <w:p w:rsidR="00F37037" w:rsidRDefault="00F37037">
            <w:pPr>
              <w:pStyle w:val="ConsPlusNormal"/>
              <w:jc w:val="center"/>
            </w:pPr>
            <w:r>
              <w:t>78069,50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10.1.3. обновление материально-технической базы для формирования у обучающихся современных технологических и гуманитарных навыков в школах, расположенных в сельской местности и малых городах</w:t>
            </w:r>
          </w:p>
        </w:tc>
        <w:tc>
          <w:tcPr>
            <w:tcW w:w="1587" w:type="dxa"/>
          </w:tcPr>
          <w:p w:rsidR="00F37037" w:rsidRDefault="00F37037">
            <w:pPr>
              <w:pStyle w:val="ConsPlusNormal"/>
              <w:jc w:val="center"/>
            </w:pPr>
            <w:r>
              <w:t>129492,22</w:t>
            </w:r>
          </w:p>
        </w:tc>
        <w:tc>
          <w:tcPr>
            <w:tcW w:w="1587" w:type="dxa"/>
          </w:tcPr>
          <w:p w:rsidR="00F37037" w:rsidRDefault="00F37037">
            <w:pPr>
              <w:pStyle w:val="ConsPlusNormal"/>
              <w:jc w:val="center"/>
            </w:pPr>
            <w:r>
              <w:t>128197,29</w:t>
            </w:r>
          </w:p>
        </w:tc>
        <w:tc>
          <w:tcPr>
            <w:tcW w:w="1587" w:type="dxa"/>
          </w:tcPr>
          <w:p w:rsidR="00F37037" w:rsidRDefault="00F37037">
            <w:pPr>
              <w:pStyle w:val="ConsPlusNormal"/>
              <w:jc w:val="center"/>
            </w:pPr>
            <w:r>
              <w:t>1294,93</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2019 - 2025</w:t>
            </w:r>
          </w:p>
        </w:tc>
        <w:tc>
          <w:tcPr>
            <w:tcW w:w="2098" w:type="dxa"/>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31899,10</w:t>
            </w:r>
          </w:p>
        </w:tc>
        <w:tc>
          <w:tcPr>
            <w:tcW w:w="1587" w:type="dxa"/>
          </w:tcPr>
          <w:p w:rsidR="00F37037" w:rsidRDefault="00F37037">
            <w:pPr>
              <w:pStyle w:val="ConsPlusNormal"/>
              <w:jc w:val="center"/>
            </w:pPr>
            <w:r>
              <w:t>31580,10</w:t>
            </w:r>
          </w:p>
        </w:tc>
        <w:tc>
          <w:tcPr>
            <w:tcW w:w="1587" w:type="dxa"/>
          </w:tcPr>
          <w:p w:rsidR="00F37037" w:rsidRDefault="00F37037">
            <w:pPr>
              <w:pStyle w:val="ConsPlusNormal"/>
              <w:jc w:val="center"/>
            </w:pPr>
            <w:r>
              <w:t>319,00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 Минстрой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46916,46</w:t>
            </w:r>
          </w:p>
        </w:tc>
        <w:tc>
          <w:tcPr>
            <w:tcW w:w="1587" w:type="dxa"/>
          </w:tcPr>
          <w:p w:rsidR="00F37037" w:rsidRDefault="00F37037">
            <w:pPr>
              <w:pStyle w:val="ConsPlusNormal"/>
              <w:jc w:val="center"/>
            </w:pPr>
            <w:r>
              <w:t>46447,30</w:t>
            </w:r>
          </w:p>
        </w:tc>
        <w:tc>
          <w:tcPr>
            <w:tcW w:w="1587" w:type="dxa"/>
          </w:tcPr>
          <w:p w:rsidR="00F37037" w:rsidRDefault="00F37037">
            <w:pPr>
              <w:pStyle w:val="ConsPlusNormal"/>
              <w:jc w:val="center"/>
            </w:pPr>
            <w:r>
              <w:t>469,16</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20285,15</w:t>
            </w:r>
          </w:p>
        </w:tc>
        <w:tc>
          <w:tcPr>
            <w:tcW w:w="1587" w:type="dxa"/>
          </w:tcPr>
          <w:p w:rsidR="00F37037" w:rsidRDefault="00F37037">
            <w:pPr>
              <w:pStyle w:val="ConsPlusNormal"/>
              <w:jc w:val="center"/>
            </w:pPr>
            <w:r>
              <w:t>20082,30</w:t>
            </w:r>
          </w:p>
        </w:tc>
        <w:tc>
          <w:tcPr>
            <w:tcW w:w="1587" w:type="dxa"/>
          </w:tcPr>
          <w:p w:rsidR="00F37037" w:rsidRDefault="00F37037">
            <w:pPr>
              <w:pStyle w:val="ConsPlusNormal"/>
              <w:jc w:val="center"/>
            </w:pPr>
            <w:r>
              <w:t>202,85</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30391,51</w:t>
            </w:r>
          </w:p>
        </w:tc>
        <w:tc>
          <w:tcPr>
            <w:tcW w:w="1587" w:type="dxa"/>
          </w:tcPr>
          <w:p w:rsidR="00F37037" w:rsidRDefault="00F37037">
            <w:pPr>
              <w:pStyle w:val="ConsPlusNormal"/>
              <w:jc w:val="center"/>
            </w:pPr>
            <w:r>
              <w:t>30087,59</w:t>
            </w:r>
          </w:p>
        </w:tc>
        <w:tc>
          <w:tcPr>
            <w:tcW w:w="1587" w:type="dxa"/>
          </w:tcPr>
          <w:p w:rsidR="00F37037" w:rsidRDefault="00F37037">
            <w:pPr>
              <w:pStyle w:val="ConsPlusNormal"/>
              <w:jc w:val="center"/>
            </w:pPr>
            <w:r>
              <w:t>303,92</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pP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10.1.4. обновление </w:t>
            </w:r>
            <w:r>
              <w:lastRenderedPageBreak/>
              <w:t>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 в том числе на базе сетевого партнерства. Поддержка образования детей с ограниченными возможностями здоровья</w:t>
            </w:r>
          </w:p>
        </w:tc>
        <w:tc>
          <w:tcPr>
            <w:tcW w:w="1587" w:type="dxa"/>
          </w:tcPr>
          <w:p w:rsidR="00F37037" w:rsidRDefault="00F37037">
            <w:pPr>
              <w:pStyle w:val="ConsPlusNormal"/>
              <w:jc w:val="center"/>
            </w:pPr>
            <w:r>
              <w:lastRenderedPageBreak/>
              <w:t>30306,26</w:t>
            </w:r>
          </w:p>
        </w:tc>
        <w:tc>
          <w:tcPr>
            <w:tcW w:w="1587" w:type="dxa"/>
          </w:tcPr>
          <w:p w:rsidR="00F37037" w:rsidRDefault="00F37037">
            <w:pPr>
              <w:pStyle w:val="ConsPlusNormal"/>
              <w:jc w:val="center"/>
            </w:pPr>
            <w:r>
              <w:t>30003,20</w:t>
            </w:r>
          </w:p>
        </w:tc>
        <w:tc>
          <w:tcPr>
            <w:tcW w:w="1587" w:type="dxa"/>
          </w:tcPr>
          <w:p w:rsidR="00F37037" w:rsidRDefault="00F37037">
            <w:pPr>
              <w:pStyle w:val="ConsPlusNormal"/>
              <w:jc w:val="center"/>
            </w:pPr>
            <w:r>
              <w:t>303,06</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 xml:space="preserve">Минобрнауки </w:t>
            </w:r>
            <w:r>
              <w:lastRenderedPageBreak/>
              <w:t>Республики Тыва, Минстрой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7815,05</w:t>
            </w:r>
          </w:p>
        </w:tc>
        <w:tc>
          <w:tcPr>
            <w:tcW w:w="1587" w:type="dxa"/>
          </w:tcPr>
          <w:p w:rsidR="00F37037" w:rsidRDefault="00F37037">
            <w:pPr>
              <w:pStyle w:val="ConsPlusNormal"/>
              <w:jc w:val="center"/>
            </w:pPr>
            <w:r>
              <w:t>7736,90</w:t>
            </w:r>
          </w:p>
        </w:tc>
        <w:tc>
          <w:tcPr>
            <w:tcW w:w="1587" w:type="dxa"/>
          </w:tcPr>
          <w:p w:rsidR="00F37037" w:rsidRDefault="00F37037">
            <w:pPr>
              <w:pStyle w:val="ConsPlusNormal"/>
              <w:jc w:val="center"/>
            </w:pPr>
            <w:r>
              <w:t>78,15</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14604,14</w:t>
            </w:r>
          </w:p>
        </w:tc>
        <w:tc>
          <w:tcPr>
            <w:tcW w:w="1587" w:type="dxa"/>
          </w:tcPr>
          <w:p w:rsidR="00F37037" w:rsidRDefault="00F37037">
            <w:pPr>
              <w:pStyle w:val="ConsPlusNormal"/>
              <w:jc w:val="center"/>
            </w:pPr>
            <w:r>
              <w:t>14458,10</w:t>
            </w:r>
          </w:p>
        </w:tc>
        <w:tc>
          <w:tcPr>
            <w:tcW w:w="1587" w:type="dxa"/>
          </w:tcPr>
          <w:p w:rsidR="00F37037" w:rsidRDefault="00F37037">
            <w:pPr>
              <w:pStyle w:val="ConsPlusNormal"/>
              <w:jc w:val="center"/>
            </w:pPr>
            <w:r>
              <w:t>146,04</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7887,07</w:t>
            </w:r>
          </w:p>
        </w:tc>
        <w:tc>
          <w:tcPr>
            <w:tcW w:w="1587" w:type="dxa"/>
          </w:tcPr>
          <w:p w:rsidR="00F37037" w:rsidRDefault="00F37037">
            <w:pPr>
              <w:pStyle w:val="ConsPlusNormal"/>
              <w:jc w:val="center"/>
            </w:pPr>
            <w:r>
              <w:t>7808,20</w:t>
            </w:r>
          </w:p>
        </w:tc>
        <w:tc>
          <w:tcPr>
            <w:tcW w:w="1587" w:type="dxa"/>
          </w:tcPr>
          <w:p w:rsidR="00F37037" w:rsidRDefault="00F37037">
            <w:pPr>
              <w:pStyle w:val="ConsPlusNormal"/>
              <w:jc w:val="center"/>
            </w:pPr>
            <w:r>
              <w:t>78,87</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10.2. Реализация федерального </w:t>
            </w:r>
            <w:hyperlink r:id="rId923" w:history="1">
              <w:r>
                <w:rPr>
                  <w:color w:val="0000FF"/>
                </w:rPr>
                <w:t>проекта</w:t>
              </w:r>
            </w:hyperlink>
            <w:r>
              <w:t xml:space="preserve"> "Успех каждого ребенка"</w:t>
            </w:r>
          </w:p>
        </w:tc>
        <w:tc>
          <w:tcPr>
            <w:tcW w:w="1587" w:type="dxa"/>
          </w:tcPr>
          <w:p w:rsidR="00F37037" w:rsidRDefault="00F37037">
            <w:pPr>
              <w:pStyle w:val="ConsPlusNormal"/>
              <w:jc w:val="center"/>
            </w:pPr>
            <w:r>
              <w:t>453426,98</w:t>
            </w:r>
          </w:p>
        </w:tc>
        <w:tc>
          <w:tcPr>
            <w:tcW w:w="1587" w:type="dxa"/>
          </w:tcPr>
          <w:p w:rsidR="00F37037" w:rsidRDefault="00F37037">
            <w:pPr>
              <w:pStyle w:val="ConsPlusNormal"/>
              <w:jc w:val="center"/>
            </w:pPr>
            <w:r>
              <w:t>415133,40</w:t>
            </w:r>
          </w:p>
        </w:tc>
        <w:tc>
          <w:tcPr>
            <w:tcW w:w="1587" w:type="dxa"/>
          </w:tcPr>
          <w:p w:rsidR="00F37037" w:rsidRDefault="00F37037">
            <w:pPr>
              <w:pStyle w:val="ConsPlusNormal"/>
              <w:jc w:val="center"/>
            </w:pPr>
            <w:r>
              <w:t>8396,48</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29555,34</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40028,00</w:t>
            </w:r>
          </w:p>
        </w:tc>
        <w:tc>
          <w:tcPr>
            <w:tcW w:w="1587" w:type="dxa"/>
          </w:tcPr>
          <w:p w:rsidR="00F37037" w:rsidRDefault="00F37037">
            <w:pPr>
              <w:pStyle w:val="ConsPlusNormal"/>
              <w:jc w:val="center"/>
            </w:pPr>
            <w:r>
              <w:t>40028,00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27872,00</w:t>
            </w:r>
          </w:p>
        </w:tc>
        <w:tc>
          <w:tcPr>
            <w:tcW w:w="1587" w:type="dxa"/>
          </w:tcPr>
          <w:p w:rsidR="00F37037" w:rsidRDefault="00F37037">
            <w:pPr>
              <w:pStyle w:val="ConsPlusNormal"/>
              <w:jc w:val="center"/>
            </w:pPr>
            <w:r>
              <w:t>26478,40</w:t>
            </w:r>
          </w:p>
        </w:tc>
        <w:tc>
          <w:tcPr>
            <w:tcW w:w="1587" w:type="dxa"/>
          </w:tcPr>
          <w:p w:rsidR="00F37037" w:rsidRDefault="00F37037">
            <w:pPr>
              <w:pStyle w:val="ConsPlusNormal"/>
              <w:jc w:val="center"/>
            </w:pPr>
            <w:r>
              <w:t>1393,60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19729,70</w:t>
            </w:r>
          </w:p>
        </w:tc>
        <w:tc>
          <w:tcPr>
            <w:tcW w:w="1587" w:type="dxa"/>
          </w:tcPr>
          <w:p w:rsidR="00F37037" w:rsidRDefault="00F37037">
            <w:pPr>
              <w:pStyle w:val="ConsPlusNormal"/>
              <w:jc w:val="center"/>
            </w:pPr>
            <w:r>
              <w:t>18743,20</w:t>
            </w:r>
          </w:p>
        </w:tc>
        <w:tc>
          <w:tcPr>
            <w:tcW w:w="1587" w:type="dxa"/>
          </w:tcPr>
          <w:p w:rsidR="00F37037" w:rsidRDefault="00F37037">
            <w:pPr>
              <w:pStyle w:val="ConsPlusNormal"/>
              <w:jc w:val="center"/>
            </w:pPr>
            <w:r>
              <w:t>986,50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32872,40</w:t>
            </w:r>
          </w:p>
        </w:tc>
        <w:tc>
          <w:tcPr>
            <w:tcW w:w="1587" w:type="dxa"/>
          </w:tcPr>
          <w:p w:rsidR="00F37037" w:rsidRDefault="00F37037">
            <w:pPr>
              <w:pStyle w:val="ConsPlusNormal"/>
              <w:jc w:val="center"/>
            </w:pPr>
            <w:r>
              <w:t>31228,80</w:t>
            </w:r>
          </w:p>
        </w:tc>
        <w:tc>
          <w:tcPr>
            <w:tcW w:w="1587" w:type="dxa"/>
          </w:tcPr>
          <w:p w:rsidR="00F37037" w:rsidRDefault="00F37037">
            <w:pPr>
              <w:pStyle w:val="ConsPlusNormal"/>
              <w:jc w:val="center"/>
            </w:pPr>
            <w:r>
              <w:t>1643,60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36092,16</w:t>
            </w:r>
          </w:p>
        </w:tc>
        <w:tc>
          <w:tcPr>
            <w:tcW w:w="1587" w:type="dxa"/>
          </w:tcPr>
          <w:p w:rsidR="00F37037" w:rsidRDefault="00F37037">
            <w:pPr>
              <w:pStyle w:val="ConsPlusNormal"/>
              <w:jc w:val="center"/>
            </w:pPr>
            <w:r>
              <w:t>34050,00</w:t>
            </w:r>
          </w:p>
        </w:tc>
        <w:tc>
          <w:tcPr>
            <w:tcW w:w="1587" w:type="dxa"/>
          </w:tcPr>
          <w:p w:rsidR="00F37037" w:rsidRDefault="00F37037">
            <w:pPr>
              <w:pStyle w:val="ConsPlusNormal"/>
              <w:jc w:val="center"/>
            </w:pPr>
            <w:r>
              <w:t>1700,00</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164538,92</w:t>
            </w:r>
          </w:p>
        </w:tc>
        <w:tc>
          <w:tcPr>
            <w:tcW w:w="1587" w:type="dxa"/>
          </w:tcPr>
          <w:p w:rsidR="00F37037" w:rsidRDefault="00F37037">
            <w:pPr>
              <w:pStyle w:val="ConsPlusNormal"/>
              <w:jc w:val="center"/>
            </w:pPr>
            <w:r>
              <w:t>140546,80</w:t>
            </w:r>
          </w:p>
        </w:tc>
        <w:tc>
          <w:tcPr>
            <w:tcW w:w="1587" w:type="dxa"/>
          </w:tcPr>
          <w:p w:rsidR="00F37037" w:rsidRDefault="00F37037">
            <w:pPr>
              <w:pStyle w:val="ConsPlusNormal"/>
              <w:jc w:val="center"/>
            </w:pPr>
            <w:r>
              <w:t>1419,67</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22572,45</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52750,68</w:t>
            </w:r>
          </w:p>
        </w:tc>
        <w:tc>
          <w:tcPr>
            <w:tcW w:w="1587" w:type="dxa"/>
          </w:tcPr>
          <w:p w:rsidR="00F37037" w:rsidRDefault="00F37037">
            <w:pPr>
              <w:pStyle w:val="ConsPlusNormal"/>
              <w:jc w:val="center"/>
            </w:pPr>
            <w:r>
              <w:t>52223,20</w:t>
            </w:r>
          </w:p>
        </w:tc>
        <w:tc>
          <w:tcPr>
            <w:tcW w:w="1587" w:type="dxa"/>
          </w:tcPr>
          <w:p w:rsidR="00F37037" w:rsidRDefault="00F37037">
            <w:pPr>
              <w:pStyle w:val="ConsPlusNormal"/>
              <w:jc w:val="center"/>
            </w:pPr>
            <w:r>
              <w:t>527,48</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79543,12</w:t>
            </w:r>
          </w:p>
        </w:tc>
        <w:tc>
          <w:tcPr>
            <w:tcW w:w="1587" w:type="dxa"/>
          </w:tcPr>
          <w:p w:rsidR="00F37037" w:rsidRDefault="00F37037">
            <w:pPr>
              <w:pStyle w:val="ConsPlusNormal"/>
              <w:jc w:val="center"/>
            </w:pPr>
            <w:r>
              <w:t>71834,60</w:t>
            </w:r>
          </w:p>
        </w:tc>
        <w:tc>
          <w:tcPr>
            <w:tcW w:w="1587" w:type="dxa"/>
          </w:tcPr>
          <w:p w:rsidR="00F37037" w:rsidRDefault="00F37037">
            <w:pPr>
              <w:pStyle w:val="ConsPlusNormal"/>
              <w:jc w:val="center"/>
            </w:pPr>
            <w:r>
              <w:t>725,63</w:t>
            </w:r>
          </w:p>
        </w:tc>
        <w:tc>
          <w:tcPr>
            <w:tcW w:w="1077" w:type="dxa"/>
          </w:tcPr>
          <w:p w:rsidR="00F37037" w:rsidRDefault="00F37037">
            <w:pPr>
              <w:pStyle w:val="ConsPlusNormal"/>
            </w:pPr>
          </w:p>
        </w:tc>
        <w:tc>
          <w:tcPr>
            <w:tcW w:w="1276" w:type="dxa"/>
          </w:tcPr>
          <w:p w:rsidR="00F37037" w:rsidRDefault="00F37037">
            <w:pPr>
              <w:pStyle w:val="ConsPlusNormal"/>
              <w:jc w:val="center"/>
            </w:pPr>
            <w:r>
              <w:t>6982,89</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10.2.1. создание детских технопарков "</w:t>
            </w:r>
            <w:proofErr w:type="spellStart"/>
            <w:r>
              <w:t>Кванториум</w:t>
            </w:r>
            <w:proofErr w:type="spellEnd"/>
            <w:r>
              <w:t>"</w:t>
            </w:r>
          </w:p>
        </w:tc>
        <w:tc>
          <w:tcPr>
            <w:tcW w:w="1587" w:type="dxa"/>
          </w:tcPr>
          <w:p w:rsidR="00F37037" w:rsidRDefault="00F37037">
            <w:pPr>
              <w:pStyle w:val="ConsPlusNormal"/>
              <w:jc w:val="center"/>
            </w:pPr>
            <w:r>
              <w:t>91694,82</w:t>
            </w:r>
          </w:p>
        </w:tc>
        <w:tc>
          <w:tcPr>
            <w:tcW w:w="1587" w:type="dxa"/>
          </w:tcPr>
          <w:p w:rsidR="00F37037" w:rsidRDefault="00F37037">
            <w:pPr>
              <w:pStyle w:val="ConsPlusNormal"/>
              <w:jc w:val="center"/>
            </w:pPr>
            <w:r>
              <w:t>72622,30</w:t>
            </w:r>
          </w:p>
        </w:tc>
        <w:tc>
          <w:tcPr>
            <w:tcW w:w="1587" w:type="dxa"/>
          </w:tcPr>
          <w:p w:rsidR="00F37037" w:rsidRDefault="00F37037">
            <w:pPr>
              <w:pStyle w:val="ConsPlusNormal"/>
              <w:jc w:val="center"/>
            </w:pPr>
            <w:r>
              <w:t>733,56</w:t>
            </w:r>
          </w:p>
        </w:tc>
        <w:tc>
          <w:tcPr>
            <w:tcW w:w="1077" w:type="dxa"/>
          </w:tcPr>
          <w:p w:rsidR="00F37037" w:rsidRDefault="00F37037">
            <w:pPr>
              <w:pStyle w:val="ConsPlusNormal"/>
            </w:pPr>
          </w:p>
        </w:tc>
        <w:tc>
          <w:tcPr>
            <w:tcW w:w="1276" w:type="dxa"/>
          </w:tcPr>
          <w:p w:rsidR="00F37037" w:rsidRDefault="00F37037">
            <w:pPr>
              <w:pStyle w:val="ConsPlusNormal"/>
              <w:jc w:val="center"/>
            </w:pPr>
            <w:r>
              <w:t>18338,96</w:t>
            </w:r>
          </w:p>
        </w:tc>
        <w:tc>
          <w:tcPr>
            <w:tcW w:w="1418" w:type="dxa"/>
          </w:tcPr>
          <w:p w:rsidR="00F37037" w:rsidRDefault="00F37037">
            <w:pPr>
              <w:pStyle w:val="ConsPlusNormal"/>
              <w:jc w:val="center"/>
            </w:pPr>
            <w:r>
              <w:t>2018 - 2025</w:t>
            </w:r>
          </w:p>
        </w:tc>
        <w:tc>
          <w:tcPr>
            <w:tcW w:w="2098" w:type="dxa"/>
            <w:vMerge w:val="restart"/>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91694,82</w:t>
            </w:r>
          </w:p>
        </w:tc>
        <w:tc>
          <w:tcPr>
            <w:tcW w:w="1587" w:type="dxa"/>
          </w:tcPr>
          <w:p w:rsidR="00F37037" w:rsidRDefault="00F37037">
            <w:pPr>
              <w:pStyle w:val="ConsPlusNormal"/>
              <w:jc w:val="center"/>
            </w:pPr>
            <w:r>
              <w:t>72622,30</w:t>
            </w:r>
          </w:p>
        </w:tc>
        <w:tc>
          <w:tcPr>
            <w:tcW w:w="1587" w:type="dxa"/>
          </w:tcPr>
          <w:p w:rsidR="00F37037" w:rsidRDefault="00F37037">
            <w:pPr>
              <w:pStyle w:val="ConsPlusNormal"/>
              <w:jc w:val="center"/>
            </w:pPr>
            <w:r>
              <w:t>733,56</w:t>
            </w:r>
          </w:p>
        </w:tc>
        <w:tc>
          <w:tcPr>
            <w:tcW w:w="1077" w:type="dxa"/>
          </w:tcPr>
          <w:p w:rsidR="00F37037" w:rsidRDefault="00F37037">
            <w:pPr>
              <w:pStyle w:val="ConsPlusNormal"/>
            </w:pPr>
          </w:p>
        </w:tc>
        <w:tc>
          <w:tcPr>
            <w:tcW w:w="1276" w:type="dxa"/>
          </w:tcPr>
          <w:p w:rsidR="00F37037" w:rsidRDefault="00F37037">
            <w:pPr>
              <w:pStyle w:val="ConsPlusNormal"/>
              <w:jc w:val="center"/>
            </w:pPr>
            <w:r>
              <w:t>18338,96</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10.2.2. создание </w:t>
            </w:r>
            <w:r>
              <w:lastRenderedPageBreak/>
              <w:t>мобильных технопарков "</w:t>
            </w:r>
            <w:proofErr w:type="spellStart"/>
            <w:r>
              <w:t>Кванториум</w:t>
            </w:r>
            <w:proofErr w:type="spellEnd"/>
            <w:r>
              <w:t>"</w:t>
            </w:r>
          </w:p>
        </w:tc>
        <w:tc>
          <w:tcPr>
            <w:tcW w:w="1587" w:type="dxa"/>
          </w:tcPr>
          <w:p w:rsidR="00F37037" w:rsidRDefault="00F37037">
            <w:pPr>
              <w:pStyle w:val="ConsPlusNormal"/>
              <w:jc w:val="center"/>
            </w:pPr>
            <w:r>
              <w:lastRenderedPageBreak/>
              <w:t>63064,76</w:t>
            </w:r>
          </w:p>
        </w:tc>
        <w:tc>
          <w:tcPr>
            <w:tcW w:w="1587" w:type="dxa"/>
          </w:tcPr>
          <w:p w:rsidR="00F37037" w:rsidRDefault="00F37037">
            <w:pPr>
              <w:pStyle w:val="ConsPlusNormal"/>
              <w:jc w:val="center"/>
            </w:pPr>
            <w:r>
              <w:t>51329,90</w:t>
            </w:r>
          </w:p>
        </w:tc>
        <w:tc>
          <w:tcPr>
            <w:tcW w:w="1587" w:type="dxa"/>
          </w:tcPr>
          <w:p w:rsidR="00F37037" w:rsidRDefault="00F37037">
            <w:pPr>
              <w:pStyle w:val="ConsPlusNormal"/>
              <w:jc w:val="center"/>
            </w:pPr>
            <w:r>
              <w:t>518,48</w:t>
            </w:r>
          </w:p>
        </w:tc>
        <w:tc>
          <w:tcPr>
            <w:tcW w:w="1077" w:type="dxa"/>
          </w:tcPr>
          <w:p w:rsidR="00F37037" w:rsidRDefault="00F37037">
            <w:pPr>
              <w:pStyle w:val="ConsPlusNormal"/>
            </w:pPr>
          </w:p>
        </w:tc>
        <w:tc>
          <w:tcPr>
            <w:tcW w:w="1276" w:type="dxa"/>
          </w:tcPr>
          <w:p w:rsidR="00F37037" w:rsidRDefault="00F37037">
            <w:pPr>
              <w:pStyle w:val="ConsPlusNormal"/>
              <w:jc w:val="center"/>
            </w:pPr>
            <w:r>
              <w:t>11216,38</w:t>
            </w:r>
          </w:p>
        </w:tc>
        <w:tc>
          <w:tcPr>
            <w:tcW w:w="1418" w:type="dxa"/>
          </w:tcPr>
          <w:p w:rsidR="00F37037" w:rsidRDefault="00F37037">
            <w:pPr>
              <w:pStyle w:val="ConsPlusNormal"/>
              <w:jc w:val="center"/>
            </w:pPr>
            <w:r>
              <w:t>2019 - 2025</w:t>
            </w:r>
          </w:p>
        </w:tc>
        <w:tc>
          <w:tcPr>
            <w:tcW w:w="2098" w:type="dxa"/>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21167,43</w:t>
            </w:r>
          </w:p>
        </w:tc>
        <w:tc>
          <w:tcPr>
            <w:tcW w:w="1587" w:type="dxa"/>
          </w:tcPr>
          <w:p w:rsidR="00F37037" w:rsidRDefault="00F37037">
            <w:pPr>
              <w:pStyle w:val="ConsPlusNormal"/>
              <w:jc w:val="center"/>
            </w:pPr>
            <w:r>
              <w:t>16764,60</w:t>
            </w:r>
          </w:p>
        </w:tc>
        <w:tc>
          <w:tcPr>
            <w:tcW w:w="1587" w:type="dxa"/>
          </w:tcPr>
          <w:p w:rsidR="00F37037" w:rsidRDefault="00F37037">
            <w:pPr>
              <w:pStyle w:val="ConsPlusNormal"/>
              <w:jc w:val="center"/>
            </w:pPr>
            <w:r>
              <w:t>169,34</w:t>
            </w:r>
          </w:p>
        </w:tc>
        <w:tc>
          <w:tcPr>
            <w:tcW w:w="1077" w:type="dxa"/>
          </w:tcPr>
          <w:p w:rsidR="00F37037" w:rsidRDefault="00F37037">
            <w:pPr>
              <w:pStyle w:val="ConsPlusNormal"/>
            </w:pPr>
          </w:p>
        </w:tc>
        <w:tc>
          <w:tcPr>
            <w:tcW w:w="1276" w:type="dxa"/>
          </w:tcPr>
          <w:p w:rsidR="00F37037" w:rsidRDefault="00F37037">
            <w:pPr>
              <w:pStyle w:val="ConsPlusNormal"/>
              <w:jc w:val="center"/>
            </w:pPr>
            <w:r>
              <w:t>4233,49</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41897,33</w:t>
            </w:r>
          </w:p>
        </w:tc>
        <w:tc>
          <w:tcPr>
            <w:tcW w:w="1587" w:type="dxa"/>
          </w:tcPr>
          <w:p w:rsidR="00F37037" w:rsidRDefault="00F37037">
            <w:pPr>
              <w:pStyle w:val="ConsPlusNormal"/>
              <w:jc w:val="center"/>
            </w:pPr>
            <w:r>
              <w:t>34565,30</w:t>
            </w:r>
          </w:p>
        </w:tc>
        <w:tc>
          <w:tcPr>
            <w:tcW w:w="1587" w:type="dxa"/>
          </w:tcPr>
          <w:p w:rsidR="00F37037" w:rsidRDefault="00F37037">
            <w:pPr>
              <w:pStyle w:val="ConsPlusNormal"/>
              <w:jc w:val="center"/>
            </w:pPr>
            <w:r>
              <w:t>349,14</w:t>
            </w:r>
          </w:p>
        </w:tc>
        <w:tc>
          <w:tcPr>
            <w:tcW w:w="1077" w:type="dxa"/>
          </w:tcPr>
          <w:p w:rsidR="00F37037" w:rsidRDefault="00F37037">
            <w:pPr>
              <w:pStyle w:val="ConsPlusNormal"/>
            </w:pPr>
          </w:p>
        </w:tc>
        <w:tc>
          <w:tcPr>
            <w:tcW w:w="1276" w:type="dxa"/>
          </w:tcPr>
          <w:p w:rsidR="00F37037" w:rsidRDefault="00F37037">
            <w:pPr>
              <w:pStyle w:val="ConsPlusNormal"/>
              <w:jc w:val="center"/>
            </w:pPr>
            <w:r>
              <w:t>6982,89</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10.2.3. создание в общеобразовательных организациях, расположенных в сельской местности, условий для занятия физической культурой и спортом</w:t>
            </w:r>
          </w:p>
        </w:tc>
        <w:tc>
          <w:tcPr>
            <w:tcW w:w="1587" w:type="dxa"/>
          </w:tcPr>
          <w:p w:rsidR="00F37037" w:rsidRDefault="00F37037">
            <w:pPr>
              <w:pStyle w:val="ConsPlusNormal"/>
              <w:jc w:val="center"/>
            </w:pPr>
            <w:r>
              <w:t>268523,66</w:t>
            </w:r>
          </w:p>
        </w:tc>
        <w:tc>
          <w:tcPr>
            <w:tcW w:w="1587" w:type="dxa"/>
          </w:tcPr>
          <w:p w:rsidR="00F37037" w:rsidRDefault="00F37037">
            <w:pPr>
              <w:pStyle w:val="ConsPlusNormal"/>
              <w:jc w:val="center"/>
            </w:pPr>
            <w:r>
              <w:t>261338,90</w:t>
            </w:r>
          </w:p>
        </w:tc>
        <w:tc>
          <w:tcPr>
            <w:tcW w:w="1587" w:type="dxa"/>
          </w:tcPr>
          <w:p w:rsidR="00F37037" w:rsidRDefault="00F37037">
            <w:pPr>
              <w:pStyle w:val="ConsPlusNormal"/>
              <w:jc w:val="center"/>
            </w:pPr>
            <w:r>
              <w:t>6843,00</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Минобрнауки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40028,00</w:t>
            </w:r>
          </w:p>
        </w:tc>
        <w:tc>
          <w:tcPr>
            <w:tcW w:w="1587" w:type="dxa"/>
          </w:tcPr>
          <w:p w:rsidR="00F37037" w:rsidRDefault="00F37037">
            <w:pPr>
              <w:pStyle w:val="ConsPlusNormal"/>
              <w:jc w:val="center"/>
            </w:pPr>
            <w:r>
              <w:t>40028,00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27872,00</w:t>
            </w:r>
          </w:p>
        </w:tc>
        <w:tc>
          <w:tcPr>
            <w:tcW w:w="1587" w:type="dxa"/>
          </w:tcPr>
          <w:p w:rsidR="00F37037" w:rsidRDefault="00F37037">
            <w:pPr>
              <w:pStyle w:val="ConsPlusNormal"/>
              <w:jc w:val="center"/>
            </w:pPr>
            <w:r>
              <w:t>26478,40</w:t>
            </w:r>
          </w:p>
        </w:tc>
        <w:tc>
          <w:tcPr>
            <w:tcW w:w="1587" w:type="dxa"/>
          </w:tcPr>
          <w:p w:rsidR="00F37037" w:rsidRDefault="00F37037">
            <w:pPr>
              <w:pStyle w:val="ConsPlusNormal"/>
              <w:jc w:val="center"/>
            </w:pPr>
            <w:r>
              <w:t>1393,60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19729,70</w:t>
            </w:r>
          </w:p>
        </w:tc>
        <w:tc>
          <w:tcPr>
            <w:tcW w:w="1587" w:type="dxa"/>
          </w:tcPr>
          <w:p w:rsidR="00F37037" w:rsidRDefault="00F37037">
            <w:pPr>
              <w:pStyle w:val="ConsPlusNormal"/>
              <w:jc w:val="center"/>
            </w:pPr>
            <w:r>
              <w:t>18743,20</w:t>
            </w:r>
          </w:p>
        </w:tc>
        <w:tc>
          <w:tcPr>
            <w:tcW w:w="1587" w:type="dxa"/>
          </w:tcPr>
          <w:p w:rsidR="00F37037" w:rsidRDefault="00F37037">
            <w:pPr>
              <w:pStyle w:val="ConsPlusNormal"/>
              <w:jc w:val="center"/>
            </w:pPr>
            <w:r>
              <w:t>986,50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32872,40</w:t>
            </w:r>
          </w:p>
        </w:tc>
        <w:tc>
          <w:tcPr>
            <w:tcW w:w="1587" w:type="dxa"/>
          </w:tcPr>
          <w:p w:rsidR="00F37037" w:rsidRDefault="00F37037">
            <w:pPr>
              <w:pStyle w:val="ConsPlusNormal"/>
              <w:jc w:val="center"/>
            </w:pPr>
            <w:r>
              <w:t>31228,80</w:t>
            </w:r>
          </w:p>
        </w:tc>
        <w:tc>
          <w:tcPr>
            <w:tcW w:w="1587" w:type="dxa"/>
          </w:tcPr>
          <w:p w:rsidR="00F37037" w:rsidRDefault="00F37037">
            <w:pPr>
              <w:pStyle w:val="ConsPlusNormal"/>
              <w:jc w:val="center"/>
            </w:pPr>
            <w:r>
              <w:t>1643,60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36092,16</w:t>
            </w:r>
          </w:p>
        </w:tc>
        <w:tc>
          <w:tcPr>
            <w:tcW w:w="1587" w:type="dxa"/>
          </w:tcPr>
          <w:p w:rsidR="00F37037" w:rsidRDefault="00F37037">
            <w:pPr>
              <w:pStyle w:val="ConsPlusNormal"/>
              <w:jc w:val="center"/>
            </w:pPr>
            <w:r>
              <w:t>34050,40</w:t>
            </w:r>
          </w:p>
        </w:tc>
        <w:tc>
          <w:tcPr>
            <w:tcW w:w="1587" w:type="dxa"/>
          </w:tcPr>
          <w:p w:rsidR="00F37037" w:rsidRDefault="00F37037">
            <w:pPr>
              <w:pStyle w:val="ConsPlusNormal"/>
              <w:jc w:val="center"/>
            </w:pPr>
            <w:r>
              <w:t>1700,00</w:t>
            </w:r>
          </w:p>
        </w:tc>
        <w:tc>
          <w:tcPr>
            <w:tcW w:w="1077" w:type="dxa"/>
          </w:tcPr>
          <w:p w:rsidR="00F37037" w:rsidRDefault="00F37037">
            <w:pPr>
              <w:pStyle w:val="ConsPlusNormal"/>
              <w:jc w:val="center"/>
            </w:pPr>
            <w:r>
              <w:t>341,76</w:t>
            </w: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37141,82</w:t>
            </w:r>
          </w:p>
        </w:tc>
        <w:tc>
          <w:tcPr>
            <w:tcW w:w="1587" w:type="dxa"/>
          </w:tcPr>
          <w:p w:rsidR="00F37037" w:rsidRDefault="00F37037">
            <w:pPr>
              <w:pStyle w:val="ConsPlusNormal"/>
              <w:jc w:val="center"/>
            </w:pPr>
            <w:r>
              <w:t>36770,40</w:t>
            </w:r>
          </w:p>
        </w:tc>
        <w:tc>
          <w:tcPr>
            <w:tcW w:w="1587" w:type="dxa"/>
          </w:tcPr>
          <w:p w:rsidR="00F37037" w:rsidRDefault="00F37037">
            <w:pPr>
              <w:pStyle w:val="ConsPlusNormal"/>
              <w:jc w:val="center"/>
            </w:pPr>
            <w:r>
              <w:t>371,42</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37141,79</w:t>
            </w:r>
          </w:p>
        </w:tc>
        <w:tc>
          <w:tcPr>
            <w:tcW w:w="1587" w:type="dxa"/>
          </w:tcPr>
          <w:p w:rsidR="00F37037" w:rsidRDefault="00F37037">
            <w:pPr>
              <w:pStyle w:val="ConsPlusNormal"/>
              <w:jc w:val="center"/>
            </w:pPr>
            <w:r>
              <w:t>36770,40</w:t>
            </w:r>
          </w:p>
        </w:tc>
        <w:tc>
          <w:tcPr>
            <w:tcW w:w="1587" w:type="dxa"/>
          </w:tcPr>
          <w:p w:rsidR="00F37037" w:rsidRDefault="00F37037">
            <w:pPr>
              <w:pStyle w:val="ConsPlusNormal"/>
              <w:jc w:val="center"/>
            </w:pPr>
            <w:r>
              <w:t>371,39</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37645,79</w:t>
            </w:r>
          </w:p>
        </w:tc>
        <w:tc>
          <w:tcPr>
            <w:tcW w:w="1587" w:type="dxa"/>
          </w:tcPr>
          <w:p w:rsidR="00F37037" w:rsidRDefault="00F37037">
            <w:pPr>
              <w:pStyle w:val="ConsPlusNormal"/>
              <w:jc w:val="center"/>
            </w:pPr>
            <w:r>
              <w:t>37269,30</w:t>
            </w:r>
          </w:p>
        </w:tc>
        <w:tc>
          <w:tcPr>
            <w:tcW w:w="1587" w:type="dxa"/>
          </w:tcPr>
          <w:p w:rsidR="00F37037" w:rsidRDefault="00F37037">
            <w:pPr>
              <w:pStyle w:val="ConsPlusNormal"/>
              <w:jc w:val="center"/>
            </w:pPr>
            <w:r>
              <w:t>376,49</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10.2.4. поддержка организаций, реализующих инновационные проекты в сфере дополнительного образования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r>
              <w:t>Минобрнауки Республики Тыва, ГБПОУ "Тувинский строительный техникум"</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10.2.5. создание новых мест в образовательных организациях различных типов для реализации дополнительных общеразвивающих программ всех направленностей. Создание новых мест дополнительного </w:t>
            </w:r>
            <w:r>
              <w:lastRenderedPageBreak/>
              <w:t>образования детей</w:t>
            </w:r>
          </w:p>
        </w:tc>
        <w:tc>
          <w:tcPr>
            <w:tcW w:w="1587" w:type="dxa"/>
          </w:tcPr>
          <w:p w:rsidR="00F37037" w:rsidRDefault="00F37037">
            <w:pPr>
              <w:pStyle w:val="ConsPlusNormal"/>
              <w:jc w:val="center"/>
            </w:pPr>
            <w:r>
              <w:lastRenderedPageBreak/>
              <w:t>14534,85</w:t>
            </w:r>
          </w:p>
        </w:tc>
        <w:tc>
          <w:tcPr>
            <w:tcW w:w="1587" w:type="dxa"/>
          </w:tcPr>
          <w:p w:rsidR="00F37037" w:rsidRDefault="00F37037">
            <w:pPr>
              <w:pStyle w:val="ConsPlusNormal"/>
              <w:jc w:val="center"/>
            </w:pPr>
            <w:r>
              <w:t>14389,50</w:t>
            </w:r>
          </w:p>
        </w:tc>
        <w:tc>
          <w:tcPr>
            <w:tcW w:w="1587" w:type="dxa"/>
          </w:tcPr>
          <w:p w:rsidR="00F37037" w:rsidRDefault="00F37037">
            <w:pPr>
              <w:pStyle w:val="ConsPlusNormal"/>
              <w:jc w:val="center"/>
            </w:pPr>
            <w:r>
              <w:t>145,35</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2014 - 2021</w:t>
            </w:r>
          </w:p>
        </w:tc>
        <w:tc>
          <w:tcPr>
            <w:tcW w:w="2098" w:type="dxa"/>
            <w:vMerge w:val="restart"/>
          </w:tcPr>
          <w:p w:rsidR="00F37037" w:rsidRDefault="00F37037">
            <w:pPr>
              <w:pStyle w:val="ConsPlusNormal"/>
            </w:pPr>
            <w:r>
              <w:t>Минобрнауки Республики Тыва, Минстрой Республики Тыва, муниципальные органы управления образования (по согласованию)</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14534,85</w:t>
            </w:r>
          </w:p>
        </w:tc>
        <w:tc>
          <w:tcPr>
            <w:tcW w:w="1587" w:type="dxa"/>
          </w:tcPr>
          <w:p w:rsidR="00F37037" w:rsidRDefault="00F37037">
            <w:pPr>
              <w:pStyle w:val="ConsPlusNormal"/>
              <w:jc w:val="center"/>
            </w:pPr>
            <w:r>
              <w:t>14389,50</w:t>
            </w:r>
          </w:p>
        </w:tc>
        <w:tc>
          <w:tcPr>
            <w:tcW w:w="1587" w:type="dxa"/>
          </w:tcPr>
          <w:p w:rsidR="00F37037" w:rsidRDefault="00F37037">
            <w:pPr>
              <w:pStyle w:val="ConsPlusNormal"/>
              <w:jc w:val="center"/>
            </w:pPr>
            <w:r>
              <w:t>145,35</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10.2.6. реализация пилотных проектов по обновлению содержания и технологий дополнительного образования по приоритетным направлениям</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10.2.7. создание ключевых центров дополнительного образования детей, реализующих дополнительные общеобразователь</w:t>
            </w:r>
            <w:r>
              <w:lastRenderedPageBreak/>
              <w:t>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10.2.8. создание региональных центров выявления и поддержки одаренных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Минобрнауки Республики Тыва, ГАУ Республики Тыва "Государственный лицей-интернат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10.2.9. формирование современных управленческих решений и организационно-экономических механизмов в системе дополнительного образования детей. Внедрение целевой модели развития региональных систем дополнительного образования детей. Создание регионального </w:t>
            </w:r>
            <w:r>
              <w:lastRenderedPageBreak/>
              <w:t>модельного центра дополнительного образования детей</w:t>
            </w:r>
          </w:p>
        </w:tc>
        <w:tc>
          <w:tcPr>
            <w:tcW w:w="1587" w:type="dxa"/>
          </w:tcPr>
          <w:p w:rsidR="00F37037" w:rsidRDefault="00F37037">
            <w:pPr>
              <w:pStyle w:val="ConsPlusNormal"/>
              <w:jc w:val="center"/>
            </w:pPr>
            <w:r>
              <w:lastRenderedPageBreak/>
              <w:t>15608,89</w:t>
            </w:r>
          </w:p>
        </w:tc>
        <w:tc>
          <w:tcPr>
            <w:tcW w:w="1587" w:type="dxa"/>
          </w:tcPr>
          <w:p w:rsidR="00F37037" w:rsidRDefault="00F37037">
            <w:pPr>
              <w:pStyle w:val="ConsPlusNormal"/>
              <w:jc w:val="center"/>
            </w:pPr>
            <w:r>
              <w:t>15452,80</w:t>
            </w:r>
          </w:p>
        </w:tc>
        <w:tc>
          <w:tcPr>
            <w:tcW w:w="1587" w:type="dxa"/>
          </w:tcPr>
          <w:p w:rsidR="00F37037" w:rsidRDefault="00F37037">
            <w:pPr>
              <w:pStyle w:val="ConsPlusNormal"/>
              <w:jc w:val="center"/>
            </w:pPr>
            <w:r>
              <w:t>156,09</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15608,89</w:t>
            </w:r>
          </w:p>
        </w:tc>
        <w:tc>
          <w:tcPr>
            <w:tcW w:w="1587" w:type="dxa"/>
          </w:tcPr>
          <w:p w:rsidR="00F37037" w:rsidRDefault="00F37037">
            <w:pPr>
              <w:pStyle w:val="ConsPlusNormal"/>
              <w:jc w:val="center"/>
            </w:pPr>
            <w:r>
              <w:t>15452,80</w:t>
            </w:r>
          </w:p>
        </w:tc>
        <w:tc>
          <w:tcPr>
            <w:tcW w:w="1587" w:type="dxa"/>
          </w:tcPr>
          <w:p w:rsidR="00F37037" w:rsidRDefault="00F37037">
            <w:pPr>
              <w:pStyle w:val="ConsPlusNormal"/>
              <w:jc w:val="center"/>
            </w:pPr>
            <w:r>
              <w:t>156,09</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pP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pP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pP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10.2.10. реализация моделей получения дополнительного образования детьми-инвалидами и лицами с ограниченными возможностями здоровья</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10.2.11. разработка примерных образовательных программ дополнительного образования для </w:t>
            </w:r>
            <w:r>
              <w:lastRenderedPageBreak/>
              <w:t>детей-инвалидов и детей с ограниченными возможностями здоровья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r>
              <w:t xml:space="preserve">Минобрнауки Республики Тыва, ГБОУ ДО "Республиканский центр развития дополнительного </w:t>
            </w:r>
            <w:r>
              <w:lastRenderedPageBreak/>
              <w:t>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10.3. Реализация федерального </w:t>
            </w:r>
            <w:hyperlink r:id="rId924" w:history="1">
              <w:r>
                <w:rPr>
                  <w:color w:val="0000FF"/>
                </w:rPr>
                <w:t>проекта</w:t>
              </w:r>
            </w:hyperlink>
            <w:r>
              <w:t xml:space="preserve"> "Поддержка семей, имеющих детей"</w:t>
            </w:r>
          </w:p>
        </w:tc>
        <w:tc>
          <w:tcPr>
            <w:tcW w:w="1587" w:type="dxa"/>
          </w:tcPr>
          <w:p w:rsidR="00F37037" w:rsidRDefault="00F37037">
            <w:pPr>
              <w:pStyle w:val="ConsPlusNormal"/>
              <w:jc w:val="center"/>
            </w:pPr>
            <w:r>
              <w:t>11478,03</w:t>
            </w:r>
          </w:p>
        </w:tc>
        <w:tc>
          <w:tcPr>
            <w:tcW w:w="1587" w:type="dxa"/>
          </w:tcPr>
          <w:p w:rsidR="00F37037" w:rsidRDefault="00F37037">
            <w:pPr>
              <w:pStyle w:val="ConsPlusNormal"/>
              <w:jc w:val="center"/>
            </w:pPr>
            <w:r>
              <w:t>11313,75</w:t>
            </w:r>
          </w:p>
        </w:tc>
        <w:tc>
          <w:tcPr>
            <w:tcW w:w="1587" w:type="dxa"/>
          </w:tcPr>
          <w:p w:rsidR="00F37037" w:rsidRDefault="00F37037">
            <w:pPr>
              <w:pStyle w:val="ConsPlusNormal"/>
              <w:jc w:val="center"/>
            </w:pPr>
            <w:r>
              <w:t>164,28</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11428,03</w:t>
            </w:r>
          </w:p>
        </w:tc>
        <w:tc>
          <w:tcPr>
            <w:tcW w:w="1587" w:type="dxa"/>
          </w:tcPr>
          <w:p w:rsidR="00F37037" w:rsidRDefault="00F37037">
            <w:pPr>
              <w:pStyle w:val="ConsPlusNormal"/>
              <w:jc w:val="center"/>
            </w:pPr>
            <w:r>
              <w:t>11313,75</w:t>
            </w:r>
          </w:p>
        </w:tc>
        <w:tc>
          <w:tcPr>
            <w:tcW w:w="1587" w:type="dxa"/>
          </w:tcPr>
          <w:p w:rsidR="00F37037" w:rsidRDefault="00F37037">
            <w:pPr>
              <w:pStyle w:val="ConsPlusNormal"/>
              <w:jc w:val="center"/>
            </w:pPr>
            <w:r>
              <w:t>114,28</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10.3.1. создание федерального портала информационно-просветительской поддержки родителей, обеспечивающего интеграцию существующих ресурсов и сервисов, в соответствии с концепцией и техническим заданием</w:t>
            </w:r>
          </w:p>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2019 - 2025</w:t>
            </w:r>
          </w:p>
        </w:tc>
        <w:tc>
          <w:tcPr>
            <w:tcW w:w="2098" w:type="dxa"/>
            <w:vMerge w:val="restart"/>
          </w:tcPr>
          <w:p w:rsidR="00F37037" w:rsidRDefault="00F37037">
            <w:pPr>
              <w:pStyle w:val="ConsPlusNormal"/>
            </w:pPr>
            <w:r>
              <w:t>Минобрнауки Республики Тыва,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vMerge/>
          </w:tcPr>
          <w:p w:rsidR="00F37037" w:rsidRDefault="00F37037"/>
        </w:tc>
        <w:tc>
          <w:tcPr>
            <w:tcW w:w="1587" w:type="dxa"/>
          </w:tcPr>
          <w:p w:rsidR="00F37037" w:rsidRDefault="00F37037">
            <w:pPr>
              <w:pStyle w:val="ConsPlusNormal"/>
              <w:jc w:val="center"/>
            </w:pPr>
            <w:r>
              <w:t>50,00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50,00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10.3.2. оказание психолого-</w:t>
            </w:r>
            <w:proofErr w:type="spellStart"/>
            <w:r>
              <w:t>педогогической</w:t>
            </w:r>
            <w:proofErr w:type="spellEnd"/>
            <w:r>
              <w:t>, методической и консультативной помощи гражданам, имеющим детей</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r>
              <w:t>Минобрнауки Республики Тыва, ГБОУ "Республиканский центр психолого-медико-социального сопровождения "</w:t>
            </w:r>
            <w:proofErr w:type="spellStart"/>
            <w:r>
              <w:t>Сайзырал</w:t>
            </w:r>
            <w:proofErr w:type="spellEnd"/>
            <w:r>
              <w:t>"</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tcPr>
          <w:p w:rsidR="00F37037" w:rsidRDefault="00F37037">
            <w:pPr>
              <w:pStyle w:val="ConsPlusNormal"/>
            </w:pPr>
            <w:r>
              <w:t>10.3.3. грант юридическим лицам на оказание психолого-педагогической, методической и консультационной помощи гражданам, имеющим детей</w:t>
            </w:r>
          </w:p>
        </w:tc>
        <w:tc>
          <w:tcPr>
            <w:tcW w:w="1587" w:type="dxa"/>
          </w:tcPr>
          <w:p w:rsidR="00F37037" w:rsidRDefault="00F37037">
            <w:pPr>
              <w:pStyle w:val="ConsPlusNormal"/>
              <w:jc w:val="center"/>
            </w:pPr>
            <w:r>
              <w:t>11428,03</w:t>
            </w:r>
          </w:p>
        </w:tc>
        <w:tc>
          <w:tcPr>
            <w:tcW w:w="1587" w:type="dxa"/>
          </w:tcPr>
          <w:p w:rsidR="00F37037" w:rsidRDefault="00F37037">
            <w:pPr>
              <w:pStyle w:val="ConsPlusNormal"/>
              <w:jc w:val="center"/>
            </w:pPr>
            <w:r>
              <w:t>11313,75</w:t>
            </w:r>
          </w:p>
        </w:tc>
        <w:tc>
          <w:tcPr>
            <w:tcW w:w="1587" w:type="dxa"/>
          </w:tcPr>
          <w:p w:rsidR="00F37037" w:rsidRDefault="00F37037">
            <w:pPr>
              <w:pStyle w:val="ConsPlusNormal"/>
              <w:jc w:val="center"/>
            </w:pPr>
            <w:r>
              <w:t>114,28</w:t>
            </w:r>
          </w:p>
        </w:tc>
        <w:tc>
          <w:tcPr>
            <w:tcW w:w="1077" w:type="dxa"/>
          </w:tcPr>
          <w:p w:rsidR="00F37037" w:rsidRDefault="00F37037">
            <w:pPr>
              <w:pStyle w:val="ConsPlusNormal"/>
              <w:jc w:val="center"/>
            </w:pPr>
            <w:r>
              <w:t>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tcPr>
          <w:p w:rsidR="00F37037" w:rsidRDefault="00F37037">
            <w:pPr>
              <w:pStyle w:val="ConsPlusNormal"/>
            </w:pPr>
          </w:p>
        </w:tc>
      </w:tr>
      <w:tr w:rsidR="00F37037">
        <w:tc>
          <w:tcPr>
            <w:tcW w:w="1984" w:type="dxa"/>
            <w:vMerge w:val="restart"/>
          </w:tcPr>
          <w:p w:rsidR="00F37037" w:rsidRDefault="00F37037">
            <w:pPr>
              <w:pStyle w:val="ConsPlusNormal"/>
            </w:pPr>
            <w:r>
              <w:t xml:space="preserve">10.4. Реализация федерального </w:t>
            </w:r>
            <w:hyperlink r:id="rId925" w:history="1">
              <w:r>
                <w:rPr>
                  <w:color w:val="0000FF"/>
                </w:rPr>
                <w:t>проекта</w:t>
              </w:r>
            </w:hyperlink>
            <w:r>
              <w:t xml:space="preserve"> "Цифровая образовательная среда"</w:t>
            </w:r>
          </w:p>
        </w:tc>
        <w:tc>
          <w:tcPr>
            <w:tcW w:w="1587" w:type="dxa"/>
          </w:tcPr>
          <w:p w:rsidR="00F37037" w:rsidRDefault="00F37037">
            <w:pPr>
              <w:pStyle w:val="ConsPlusNormal"/>
              <w:jc w:val="center"/>
            </w:pPr>
            <w:r>
              <w:t>376012,15</w:t>
            </w:r>
          </w:p>
        </w:tc>
        <w:tc>
          <w:tcPr>
            <w:tcW w:w="1587" w:type="dxa"/>
          </w:tcPr>
          <w:p w:rsidR="00F37037" w:rsidRDefault="00F37037">
            <w:pPr>
              <w:pStyle w:val="ConsPlusNormal"/>
              <w:jc w:val="center"/>
            </w:pPr>
            <w:r>
              <w:t>368173,69</w:t>
            </w:r>
          </w:p>
        </w:tc>
        <w:tc>
          <w:tcPr>
            <w:tcW w:w="1587" w:type="dxa"/>
          </w:tcPr>
          <w:p w:rsidR="00F37037" w:rsidRDefault="00F37037">
            <w:pPr>
              <w:pStyle w:val="ConsPlusNormal"/>
              <w:jc w:val="center"/>
            </w:pPr>
            <w:r>
              <w:t>4743,41</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3095,05</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22651,50</w:t>
            </w:r>
          </w:p>
        </w:tc>
        <w:tc>
          <w:tcPr>
            <w:tcW w:w="1587" w:type="dxa"/>
          </w:tcPr>
          <w:p w:rsidR="00F37037" w:rsidRDefault="00F37037">
            <w:pPr>
              <w:pStyle w:val="ConsPlusNormal"/>
              <w:jc w:val="center"/>
            </w:pPr>
            <w:r>
              <w:t>22425,00</w:t>
            </w:r>
          </w:p>
        </w:tc>
        <w:tc>
          <w:tcPr>
            <w:tcW w:w="1587" w:type="dxa"/>
          </w:tcPr>
          <w:p w:rsidR="00F37037" w:rsidRDefault="00F37037">
            <w:pPr>
              <w:pStyle w:val="ConsPlusNormal"/>
              <w:jc w:val="center"/>
            </w:pPr>
            <w:r>
              <w:t>226,50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219139,75</w:t>
            </w:r>
          </w:p>
        </w:tc>
        <w:tc>
          <w:tcPr>
            <w:tcW w:w="1587" w:type="dxa"/>
          </w:tcPr>
          <w:p w:rsidR="00F37037" w:rsidRDefault="00F37037">
            <w:pPr>
              <w:pStyle w:val="ConsPlusNormal"/>
              <w:jc w:val="center"/>
            </w:pPr>
            <w:r>
              <w:t>216948,40</w:t>
            </w:r>
          </w:p>
        </w:tc>
        <w:tc>
          <w:tcPr>
            <w:tcW w:w="1587" w:type="dxa"/>
          </w:tcPr>
          <w:p w:rsidR="00F37037" w:rsidRDefault="00F37037">
            <w:pPr>
              <w:pStyle w:val="ConsPlusNormal"/>
              <w:jc w:val="center"/>
            </w:pPr>
            <w:r>
              <w:t>2191,40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16499,75</w:t>
            </w:r>
          </w:p>
        </w:tc>
        <w:tc>
          <w:tcPr>
            <w:tcW w:w="1587" w:type="dxa"/>
          </w:tcPr>
          <w:p w:rsidR="00F37037" w:rsidRDefault="00F37037">
            <w:pPr>
              <w:pStyle w:val="ConsPlusNormal"/>
              <w:jc w:val="center"/>
            </w:pPr>
            <w:r>
              <w:t>12256,40</w:t>
            </w:r>
          </w:p>
        </w:tc>
        <w:tc>
          <w:tcPr>
            <w:tcW w:w="1587" w:type="dxa"/>
          </w:tcPr>
          <w:p w:rsidR="00F37037" w:rsidRDefault="00F37037">
            <w:pPr>
              <w:pStyle w:val="ConsPlusNormal"/>
              <w:jc w:val="center"/>
            </w:pPr>
            <w:r>
              <w:t>1148,30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117721,10</w:t>
            </w:r>
          </w:p>
        </w:tc>
        <w:tc>
          <w:tcPr>
            <w:tcW w:w="1587" w:type="dxa"/>
          </w:tcPr>
          <w:p w:rsidR="00F37037" w:rsidRDefault="00F37037">
            <w:pPr>
              <w:pStyle w:val="ConsPlusNormal"/>
              <w:jc w:val="center"/>
            </w:pPr>
            <w:r>
              <w:t>116543,89</w:t>
            </w:r>
          </w:p>
        </w:tc>
        <w:tc>
          <w:tcPr>
            <w:tcW w:w="1587" w:type="dxa"/>
          </w:tcPr>
          <w:p w:rsidR="00F37037" w:rsidRDefault="00F37037">
            <w:pPr>
              <w:pStyle w:val="ConsPlusNormal"/>
              <w:jc w:val="center"/>
            </w:pPr>
            <w:r>
              <w:t>1177,21</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10.4.1. внедрение целевой модели </w:t>
            </w:r>
            <w:r>
              <w:lastRenderedPageBreak/>
              <w:t>цифровой образовательной среды в общеобразовательных организациях и профессиональных образовательных организациях</w:t>
            </w:r>
          </w:p>
        </w:tc>
        <w:tc>
          <w:tcPr>
            <w:tcW w:w="1587" w:type="dxa"/>
          </w:tcPr>
          <w:p w:rsidR="00F37037" w:rsidRDefault="00F37037">
            <w:pPr>
              <w:pStyle w:val="ConsPlusNormal"/>
              <w:jc w:val="center"/>
            </w:pPr>
            <w:r>
              <w:lastRenderedPageBreak/>
              <w:t>360536,90</w:t>
            </w:r>
          </w:p>
        </w:tc>
        <w:tc>
          <w:tcPr>
            <w:tcW w:w="1587" w:type="dxa"/>
          </w:tcPr>
          <w:p w:rsidR="00F37037" w:rsidRDefault="00F37037">
            <w:pPr>
              <w:pStyle w:val="ConsPlusNormal"/>
              <w:jc w:val="center"/>
            </w:pPr>
            <w:r>
              <w:t>355917,29</w:t>
            </w:r>
          </w:p>
        </w:tc>
        <w:tc>
          <w:tcPr>
            <w:tcW w:w="1587" w:type="dxa"/>
          </w:tcPr>
          <w:p w:rsidR="00F37037" w:rsidRDefault="00F37037">
            <w:pPr>
              <w:pStyle w:val="ConsPlusNormal"/>
              <w:jc w:val="center"/>
            </w:pPr>
            <w:r>
              <w:t>4619,61</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2019 - 2025</w:t>
            </w:r>
          </w:p>
        </w:tc>
        <w:tc>
          <w:tcPr>
            <w:tcW w:w="2098" w:type="dxa"/>
            <w:vMerge w:val="restart"/>
          </w:tcPr>
          <w:p w:rsidR="00F37037" w:rsidRDefault="00F37037">
            <w:pPr>
              <w:pStyle w:val="ConsPlusNormal"/>
            </w:pPr>
            <w:r>
              <w:t xml:space="preserve">Минобрнауки Республики Тыва, </w:t>
            </w:r>
            <w:r>
              <w:lastRenderedPageBreak/>
              <w:t>ГБУ "Институт оценки качества образования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22651,50</w:t>
            </w:r>
          </w:p>
        </w:tc>
        <w:tc>
          <w:tcPr>
            <w:tcW w:w="1587" w:type="dxa"/>
          </w:tcPr>
          <w:p w:rsidR="00F37037" w:rsidRDefault="00F37037">
            <w:pPr>
              <w:pStyle w:val="ConsPlusNormal"/>
              <w:jc w:val="center"/>
            </w:pPr>
            <w:r>
              <w:t>22425,00</w:t>
            </w:r>
          </w:p>
        </w:tc>
        <w:tc>
          <w:tcPr>
            <w:tcW w:w="1587" w:type="dxa"/>
          </w:tcPr>
          <w:p w:rsidR="00F37037" w:rsidRDefault="00F37037">
            <w:pPr>
              <w:pStyle w:val="ConsPlusNormal"/>
              <w:jc w:val="center"/>
            </w:pPr>
            <w:r>
              <w:t>226,50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219139,8</w:t>
            </w:r>
          </w:p>
        </w:tc>
        <w:tc>
          <w:tcPr>
            <w:tcW w:w="1587" w:type="dxa"/>
          </w:tcPr>
          <w:p w:rsidR="00F37037" w:rsidRDefault="00F37037">
            <w:pPr>
              <w:pStyle w:val="ConsPlusNormal"/>
              <w:jc w:val="center"/>
            </w:pPr>
            <w:r>
              <w:t>216948,40</w:t>
            </w:r>
          </w:p>
        </w:tc>
        <w:tc>
          <w:tcPr>
            <w:tcW w:w="1587" w:type="dxa"/>
          </w:tcPr>
          <w:p w:rsidR="00F37037" w:rsidRDefault="00F37037">
            <w:pPr>
              <w:pStyle w:val="ConsPlusNormal"/>
              <w:jc w:val="center"/>
            </w:pPr>
            <w:r>
              <w:t>2191,4</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1024,50</w:t>
            </w:r>
          </w:p>
        </w:tc>
        <w:tc>
          <w:tcPr>
            <w:tcW w:w="1587" w:type="dxa"/>
          </w:tcPr>
          <w:p w:rsidR="00F37037" w:rsidRDefault="00F37037">
            <w:pPr>
              <w:pStyle w:val="ConsPlusNormal"/>
            </w:pPr>
          </w:p>
        </w:tc>
        <w:tc>
          <w:tcPr>
            <w:tcW w:w="1587" w:type="dxa"/>
          </w:tcPr>
          <w:p w:rsidR="00F37037" w:rsidRDefault="00F37037">
            <w:pPr>
              <w:pStyle w:val="ConsPlusNormal"/>
              <w:jc w:val="center"/>
            </w:pPr>
            <w:r>
              <w:t>1024,50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117721,10</w:t>
            </w:r>
          </w:p>
        </w:tc>
        <w:tc>
          <w:tcPr>
            <w:tcW w:w="1587" w:type="dxa"/>
          </w:tcPr>
          <w:p w:rsidR="00F37037" w:rsidRDefault="00F37037">
            <w:pPr>
              <w:pStyle w:val="ConsPlusNormal"/>
              <w:jc w:val="center"/>
            </w:pPr>
            <w:r>
              <w:t>116543,89</w:t>
            </w:r>
          </w:p>
        </w:tc>
        <w:tc>
          <w:tcPr>
            <w:tcW w:w="1587" w:type="dxa"/>
          </w:tcPr>
          <w:p w:rsidR="00F37037" w:rsidRDefault="00F37037">
            <w:pPr>
              <w:pStyle w:val="ConsPlusNormal"/>
              <w:jc w:val="center"/>
            </w:pPr>
            <w:r>
              <w:t>1177,21</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10.4.2. создание центров цифрового образования детей "IT-Куб"</w:t>
            </w:r>
          </w:p>
        </w:tc>
        <w:tc>
          <w:tcPr>
            <w:tcW w:w="1587" w:type="dxa"/>
          </w:tcPr>
          <w:p w:rsidR="00F37037" w:rsidRDefault="00F37037">
            <w:pPr>
              <w:pStyle w:val="ConsPlusNormal"/>
              <w:jc w:val="center"/>
            </w:pPr>
            <w:r>
              <w:t>15475,25</w:t>
            </w:r>
          </w:p>
        </w:tc>
        <w:tc>
          <w:tcPr>
            <w:tcW w:w="1587" w:type="dxa"/>
          </w:tcPr>
          <w:p w:rsidR="00F37037" w:rsidRDefault="00F37037">
            <w:pPr>
              <w:pStyle w:val="ConsPlusNormal"/>
              <w:jc w:val="center"/>
            </w:pPr>
            <w:r>
              <w:t>12256,40</w:t>
            </w:r>
          </w:p>
        </w:tc>
        <w:tc>
          <w:tcPr>
            <w:tcW w:w="1587" w:type="dxa"/>
          </w:tcPr>
          <w:p w:rsidR="00F37037" w:rsidRDefault="00F37037">
            <w:pPr>
              <w:pStyle w:val="ConsPlusNormal"/>
              <w:jc w:val="center"/>
            </w:pPr>
            <w:r>
              <w:t>123,80</w:t>
            </w:r>
          </w:p>
        </w:tc>
        <w:tc>
          <w:tcPr>
            <w:tcW w:w="1077" w:type="dxa"/>
          </w:tcPr>
          <w:p w:rsidR="00F37037" w:rsidRDefault="00F37037">
            <w:pPr>
              <w:pStyle w:val="ConsPlusNormal"/>
            </w:pPr>
          </w:p>
        </w:tc>
        <w:tc>
          <w:tcPr>
            <w:tcW w:w="1276" w:type="dxa"/>
          </w:tcPr>
          <w:p w:rsidR="00F37037" w:rsidRDefault="00F37037">
            <w:pPr>
              <w:pStyle w:val="ConsPlusNormal"/>
              <w:jc w:val="center"/>
            </w:pPr>
            <w:r>
              <w:t>3095,05</w:t>
            </w:r>
          </w:p>
        </w:tc>
        <w:tc>
          <w:tcPr>
            <w:tcW w:w="1418" w:type="dxa"/>
          </w:tcPr>
          <w:p w:rsidR="00F37037" w:rsidRDefault="00F37037">
            <w:pPr>
              <w:pStyle w:val="ConsPlusNormal"/>
              <w:jc w:val="center"/>
            </w:pPr>
            <w:r>
              <w:t>2017 - 2025</w:t>
            </w:r>
          </w:p>
        </w:tc>
        <w:tc>
          <w:tcPr>
            <w:tcW w:w="2098" w:type="dxa"/>
            <w:vMerge w:val="restart"/>
          </w:tcPr>
          <w:p w:rsidR="00F37037" w:rsidRDefault="00F37037">
            <w:pPr>
              <w:pStyle w:val="ConsPlusNormal"/>
            </w:pPr>
            <w:r>
              <w:t>Минобрнауки Республики Тыва, ГБУ Республики Тыва "Тувинский техникум предпринимательства"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15475,25</w:t>
            </w:r>
          </w:p>
        </w:tc>
        <w:tc>
          <w:tcPr>
            <w:tcW w:w="1587" w:type="dxa"/>
          </w:tcPr>
          <w:p w:rsidR="00F37037" w:rsidRDefault="00F37037">
            <w:pPr>
              <w:pStyle w:val="ConsPlusNormal"/>
              <w:jc w:val="center"/>
            </w:pPr>
            <w:r>
              <w:t>12256,40</w:t>
            </w:r>
          </w:p>
        </w:tc>
        <w:tc>
          <w:tcPr>
            <w:tcW w:w="1587" w:type="dxa"/>
          </w:tcPr>
          <w:p w:rsidR="00F37037" w:rsidRDefault="00F37037">
            <w:pPr>
              <w:pStyle w:val="ConsPlusNormal"/>
              <w:jc w:val="center"/>
            </w:pPr>
            <w:r>
              <w:t>123,80</w:t>
            </w:r>
          </w:p>
        </w:tc>
        <w:tc>
          <w:tcPr>
            <w:tcW w:w="1077" w:type="dxa"/>
          </w:tcPr>
          <w:p w:rsidR="00F37037" w:rsidRDefault="00F37037">
            <w:pPr>
              <w:pStyle w:val="ConsPlusNormal"/>
            </w:pPr>
          </w:p>
        </w:tc>
        <w:tc>
          <w:tcPr>
            <w:tcW w:w="1276" w:type="dxa"/>
          </w:tcPr>
          <w:p w:rsidR="00F37037" w:rsidRDefault="00F37037">
            <w:pPr>
              <w:pStyle w:val="ConsPlusNormal"/>
              <w:jc w:val="center"/>
            </w:pPr>
            <w:r>
              <w:t>3095,05</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10.5. Реализация федерального </w:t>
            </w:r>
            <w:hyperlink r:id="rId926" w:history="1">
              <w:r>
                <w:rPr>
                  <w:color w:val="0000FF"/>
                </w:rPr>
                <w:t>проекта</w:t>
              </w:r>
            </w:hyperlink>
            <w:r>
              <w:t xml:space="preserve"> "Учитель будущего"</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10.5.1.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10.6. Реализация федерального </w:t>
            </w:r>
            <w:hyperlink r:id="rId927" w:history="1">
              <w:r>
                <w:rPr>
                  <w:color w:val="0000FF"/>
                </w:rPr>
                <w:t>проекта</w:t>
              </w:r>
            </w:hyperlink>
            <w:r>
              <w:t xml:space="preserve"> "Молодые профессионалы"</w:t>
            </w:r>
          </w:p>
        </w:tc>
        <w:tc>
          <w:tcPr>
            <w:tcW w:w="1587" w:type="dxa"/>
          </w:tcPr>
          <w:p w:rsidR="00F37037" w:rsidRDefault="00F37037">
            <w:pPr>
              <w:pStyle w:val="ConsPlusNormal"/>
              <w:jc w:val="center"/>
            </w:pPr>
            <w:r>
              <w:t>69336,10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69336,10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9246,70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9246,70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13891,90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13891,90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15900,00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15900,00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15060,10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15060,10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15237,40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15237,40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10.6.1.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Создание центров опережающей профессиональной подготовки</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 ГБПОУ "Тувинский строительный техникум"</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10.6.2. оснащение современной материально-технической базой организаций, осуществляющих образовательную деятельность по образовательным программам среднего </w:t>
            </w:r>
            <w:r>
              <w:lastRenderedPageBreak/>
              <w:t>профессионального образования</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lastRenderedPageBreak/>
              <w:t>10.6.3. реализация приоритетного проекта "Подготовка высококвалифицированных специалистов и рабочих кадров в Республике Тыва с учетом современных стандартов и передовых технологий" ("Рабочие кадры для передовых технологий")</w:t>
            </w:r>
          </w:p>
        </w:tc>
        <w:tc>
          <w:tcPr>
            <w:tcW w:w="1587" w:type="dxa"/>
          </w:tcPr>
          <w:p w:rsidR="00F37037" w:rsidRDefault="00F37037">
            <w:pPr>
              <w:pStyle w:val="ConsPlusNormal"/>
              <w:jc w:val="center"/>
            </w:pPr>
            <w:r>
              <w:t>69336,10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69336,10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2017 - 2021</w:t>
            </w:r>
          </w:p>
        </w:tc>
        <w:tc>
          <w:tcPr>
            <w:tcW w:w="2098" w:type="dxa"/>
            <w:vMerge w:val="restart"/>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tcPr>
          <w:p w:rsidR="00F37037" w:rsidRDefault="00F37037"/>
        </w:tc>
        <w:tc>
          <w:tcPr>
            <w:tcW w:w="1587" w:type="dxa"/>
          </w:tcPr>
          <w:p w:rsidR="00F37037" w:rsidRDefault="00F37037">
            <w:pPr>
              <w:pStyle w:val="ConsPlusNormal"/>
              <w:jc w:val="center"/>
            </w:pPr>
            <w:r>
              <w:t>9246,70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9246,70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13891,90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13891,90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15900,00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15900,00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15060,10</w:t>
            </w:r>
          </w:p>
        </w:tc>
        <w:tc>
          <w:tcPr>
            <w:tcW w:w="1587" w:type="dxa"/>
          </w:tcPr>
          <w:p w:rsidR="00F37037" w:rsidRDefault="00F37037">
            <w:pPr>
              <w:pStyle w:val="ConsPlusNormal"/>
            </w:pPr>
          </w:p>
        </w:tc>
        <w:tc>
          <w:tcPr>
            <w:tcW w:w="1587" w:type="dxa"/>
          </w:tcPr>
          <w:p w:rsidR="00F37037" w:rsidRDefault="00F37037">
            <w:pPr>
              <w:pStyle w:val="ConsPlusNormal"/>
              <w:jc w:val="center"/>
            </w:pPr>
            <w:r>
              <w:t>15060,10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15237,40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15237,40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tcPr>
          <w:p w:rsidR="00F37037" w:rsidRDefault="00F37037">
            <w:pPr>
              <w:pStyle w:val="ConsPlusNormal"/>
            </w:pPr>
            <w:r>
              <w:t xml:space="preserve">10.6.4. проведение чемпионатов профессионального мастерства по стандартам </w:t>
            </w:r>
            <w:proofErr w:type="spellStart"/>
            <w:r>
              <w:t>WorldSkills</w:t>
            </w:r>
            <w:proofErr w:type="spellEnd"/>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pPr>
          </w:p>
        </w:tc>
        <w:tc>
          <w:tcPr>
            <w:tcW w:w="1418" w:type="dxa"/>
          </w:tcPr>
          <w:p w:rsidR="00F37037" w:rsidRDefault="00F37037">
            <w:pPr>
              <w:pStyle w:val="ConsPlusNormal"/>
              <w:jc w:val="center"/>
            </w:pPr>
            <w:r>
              <w:t>2017 - 2020</w:t>
            </w:r>
          </w:p>
        </w:tc>
        <w:tc>
          <w:tcPr>
            <w:tcW w:w="2098" w:type="dxa"/>
          </w:tcPr>
          <w:p w:rsidR="00F37037" w:rsidRDefault="00F37037">
            <w:pPr>
              <w:pStyle w:val="ConsPlusNormal"/>
            </w:pPr>
            <w:r>
              <w:t>Минобрнауки Республики Тыва, ГБОУ ДО "Республиканский центр развития дополнительного образования"</w:t>
            </w:r>
          </w:p>
        </w:tc>
      </w:tr>
      <w:tr w:rsidR="00F37037">
        <w:tc>
          <w:tcPr>
            <w:tcW w:w="1984" w:type="dxa"/>
            <w:vMerge w:val="restart"/>
          </w:tcPr>
          <w:p w:rsidR="00F37037" w:rsidRDefault="00F37037">
            <w:pPr>
              <w:pStyle w:val="ConsPlusNormal"/>
            </w:pPr>
            <w:r>
              <w:t xml:space="preserve">10.7. Реализация национального проекта "Социальная </w:t>
            </w:r>
            <w:r>
              <w:lastRenderedPageBreak/>
              <w:t>активность"</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2014 - 2025</w:t>
            </w:r>
          </w:p>
        </w:tc>
        <w:tc>
          <w:tcPr>
            <w:tcW w:w="2098" w:type="dxa"/>
            <w:vMerge w:val="restart"/>
          </w:tcPr>
          <w:p w:rsidR="00F37037" w:rsidRDefault="00F37037">
            <w:pPr>
              <w:pStyle w:val="ConsPlusNormal"/>
            </w:pP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10.7.1. создание сети ресурсных центров поддержки добровольчества в сфере культуры безопасности и ликвидации последствий стихийных бедствий</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10.7.2. внедрение практик развития </w:t>
            </w:r>
            <w:r>
              <w:lastRenderedPageBreak/>
              <w:t xml:space="preserve">добровольчества из числа рекомендованных в рамках Всероссийского конкурса лучших региональных практик поддержки </w:t>
            </w:r>
            <w:proofErr w:type="spellStart"/>
            <w:r>
              <w:t>волонтерства</w:t>
            </w:r>
            <w:proofErr w:type="spellEnd"/>
            <w:r>
              <w:t xml:space="preserve"> "Регион добрых дел"</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2016 - 2025</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10.7.3. проведение регионального этапа Всероссийского конкурса "Доброволец России"</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2019</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 xml:space="preserve">10.7.4. оказание содействия в обеспечении участия </w:t>
            </w:r>
            <w:r>
              <w:lastRenderedPageBreak/>
              <w:t>представителей региона в образовательных и конкурсных мероприятиях платформы "Россия - страна возможностей"</w:t>
            </w:r>
          </w:p>
        </w:tc>
        <w:tc>
          <w:tcPr>
            <w:tcW w:w="1587" w:type="dxa"/>
          </w:tcPr>
          <w:p w:rsidR="00F37037" w:rsidRDefault="00F37037">
            <w:pPr>
              <w:pStyle w:val="ConsPlusNormal"/>
              <w:jc w:val="center"/>
            </w:pPr>
            <w:r>
              <w:lastRenderedPageBreak/>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pPr>
          </w:p>
        </w:tc>
        <w:tc>
          <w:tcPr>
            <w:tcW w:w="1077" w:type="dxa"/>
          </w:tcPr>
          <w:p w:rsidR="00F37037" w:rsidRDefault="00F37037">
            <w:pPr>
              <w:pStyle w:val="ConsPlusNormal"/>
            </w:pPr>
          </w:p>
        </w:tc>
        <w:tc>
          <w:tcPr>
            <w:tcW w:w="1276" w:type="dxa"/>
          </w:tcPr>
          <w:p w:rsidR="00F37037" w:rsidRDefault="00F37037">
            <w:pPr>
              <w:pStyle w:val="ConsPlusNormal"/>
            </w:pP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Pr>
          <w:p w:rsidR="00F37037" w:rsidRDefault="00F37037">
            <w:pPr>
              <w:pStyle w:val="ConsPlusNormal"/>
            </w:pPr>
            <w:r>
              <w:t>10.7.5. участие в фестивале "Таврида-</w:t>
            </w:r>
            <w:proofErr w:type="spellStart"/>
            <w:r>
              <w:t>ArtRussia</w:t>
            </w:r>
            <w:proofErr w:type="spellEnd"/>
            <w:r>
              <w:t>"</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2014 - 2020</w:t>
            </w:r>
          </w:p>
        </w:tc>
        <w:tc>
          <w:tcPr>
            <w:tcW w:w="2098" w:type="dxa"/>
            <w:vMerge w:val="restart"/>
          </w:tcPr>
          <w:p w:rsidR="00F37037" w:rsidRDefault="00F37037">
            <w:pPr>
              <w:pStyle w:val="ConsPlusNormal"/>
            </w:pPr>
            <w:r>
              <w:t>Минобрнауки Республики Тыва</w:t>
            </w:r>
          </w:p>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2016</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2017</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2018</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2019</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2020</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2021</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2022</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2023</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2024</w:t>
            </w:r>
          </w:p>
        </w:tc>
        <w:tc>
          <w:tcPr>
            <w:tcW w:w="2098" w:type="dxa"/>
            <w:vMerge/>
          </w:tcPr>
          <w:p w:rsidR="00F37037" w:rsidRDefault="00F37037"/>
        </w:tc>
      </w:tr>
      <w:tr w:rsidR="00F37037">
        <w:tc>
          <w:tcPr>
            <w:tcW w:w="1984" w:type="dxa"/>
            <w:vMerge/>
          </w:tcPr>
          <w:p w:rsidR="00F37037" w:rsidRDefault="00F37037"/>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587" w:type="dxa"/>
          </w:tcPr>
          <w:p w:rsidR="00F37037" w:rsidRDefault="00F37037">
            <w:pPr>
              <w:pStyle w:val="ConsPlusNormal"/>
              <w:jc w:val="center"/>
            </w:pPr>
            <w:r>
              <w:t>0,00</w:t>
            </w:r>
          </w:p>
        </w:tc>
        <w:tc>
          <w:tcPr>
            <w:tcW w:w="1077" w:type="dxa"/>
          </w:tcPr>
          <w:p w:rsidR="00F37037" w:rsidRDefault="00F37037">
            <w:pPr>
              <w:pStyle w:val="ConsPlusNormal"/>
            </w:pP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2025</w:t>
            </w:r>
          </w:p>
        </w:tc>
        <w:tc>
          <w:tcPr>
            <w:tcW w:w="2098" w:type="dxa"/>
            <w:vMerge/>
          </w:tcPr>
          <w:p w:rsidR="00F37037" w:rsidRDefault="00F37037"/>
        </w:tc>
      </w:tr>
      <w:tr w:rsidR="00F37037">
        <w:tc>
          <w:tcPr>
            <w:tcW w:w="1984" w:type="dxa"/>
            <w:vMerge w:val="restart"/>
            <w:tcBorders>
              <w:bottom w:val="nil"/>
            </w:tcBorders>
          </w:tcPr>
          <w:p w:rsidR="00F37037" w:rsidRDefault="00F37037">
            <w:pPr>
              <w:pStyle w:val="ConsPlusNormal"/>
            </w:pPr>
            <w:r>
              <w:t>Программа, всего</w:t>
            </w:r>
          </w:p>
        </w:tc>
        <w:tc>
          <w:tcPr>
            <w:tcW w:w="1587" w:type="dxa"/>
          </w:tcPr>
          <w:p w:rsidR="00F37037" w:rsidRDefault="00F37037">
            <w:pPr>
              <w:pStyle w:val="ConsPlusNormal"/>
              <w:jc w:val="center"/>
            </w:pPr>
            <w:r>
              <w:t>70588844,82</w:t>
            </w:r>
          </w:p>
        </w:tc>
        <w:tc>
          <w:tcPr>
            <w:tcW w:w="1587" w:type="dxa"/>
          </w:tcPr>
          <w:p w:rsidR="00F37037" w:rsidRDefault="00F37037">
            <w:pPr>
              <w:pStyle w:val="ConsPlusNormal"/>
              <w:jc w:val="center"/>
            </w:pPr>
            <w:r>
              <w:t>15185313,39</w:t>
            </w:r>
          </w:p>
        </w:tc>
        <w:tc>
          <w:tcPr>
            <w:tcW w:w="1587" w:type="dxa"/>
          </w:tcPr>
          <w:p w:rsidR="00F37037" w:rsidRDefault="00F37037">
            <w:pPr>
              <w:pStyle w:val="ConsPlusNormal"/>
              <w:jc w:val="center"/>
            </w:pPr>
            <w:r>
              <w:t>55360939,28</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42250,39</w:t>
            </w:r>
          </w:p>
        </w:tc>
        <w:tc>
          <w:tcPr>
            <w:tcW w:w="1418" w:type="dxa"/>
          </w:tcPr>
          <w:p w:rsidR="00F37037" w:rsidRDefault="00F37037">
            <w:pPr>
              <w:pStyle w:val="ConsPlusNormal"/>
              <w:jc w:val="center"/>
            </w:pPr>
            <w:r>
              <w:t>2014 - 2025</w:t>
            </w:r>
          </w:p>
        </w:tc>
        <w:tc>
          <w:tcPr>
            <w:tcW w:w="2098" w:type="dxa"/>
            <w:vMerge w:val="restart"/>
            <w:tcBorders>
              <w:bottom w:val="nil"/>
            </w:tcBorders>
          </w:tcPr>
          <w:p w:rsidR="00F37037" w:rsidRDefault="00F37037">
            <w:pPr>
              <w:pStyle w:val="ConsPlusNormal"/>
            </w:pPr>
          </w:p>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6044947,67</w:t>
            </w:r>
          </w:p>
        </w:tc>
        <w:tc>
          <w:tcPr>
            <w:tcW w:w="1587" w:type="dxa"/>
          </w:tcPr>
          <w:p w:rsidR="00F37037" w:rsidRDefault="00F37037">
            <w:pPr>
              <w:pStyle w:val="ConsPlusNormal"/>
              <w:jc w:val="center"/>
            </w:pPr>
            <w:r>
              <w:t>601077,12</w:t>
            </w:r>
          </w:p>
        </w:tc>
        <w:tc>
          <w:tcPr>
            <w:tcW w:w="1587" w:type="dxa"/>
          </w:tcPr>
          <w:p w:rsidR="00F37037" w:rsidRDefault="00F37037">
            <w:pPr>
              <w:pStyle w:val="ConsPlusNormal"/>
              <w:jc w:val="center"/>
            </w:pPr>
            <w:r>
              <w:t>5443870,55</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2014</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5639374,57</w:t>
            </w:r>
          </w:p>
        </w:tc>
        <w:tc>
          <w:tcPr>
            <w:tcW w:w="1587" w:type="dxa"/>
          </w:tcPr>
          <w:p w:rsidR="00F37037" w:rsidRDefault="00F37037">
            <w:pPr>
              <w:pStyle w:val="ConsPlusNormal"/>
              <w:jc w:val="center"/>
            </w:pPr>
            <w:r>
              <w:t>178141,49</w:t>
            </w:r>
          </w:p>
        </w:tc>
        <w:tc>
          <w:tcPr>
            <w:tcW w:w="1587" w:type="dxa"/>
          </w:tcPr>
          <w:p w:rsidR="00F37037" w:rsidRDefault="00F37037">
            <w:pPr>
              <w:pStyle w:val="ConsPlusNormal"/>
              <w:jc w:val="center"/>
            </w:pPr>
            <w:r>
              <w:t>5461233,08</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418" w:type="dxa"/>
          </w:tcPr>
          <w:p w:rsidR="00F37037" w:rsidRDefault="00F37037">
            <w:pPr>
              <w:pStyle w:val="ConsPlusNormal"/>
              <w:jc w:val="center"/>
            </w:pPr>
            <w:r>
              <w:t>2015</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7531033,61</w:t>
            </w:r>
          </w:p>
        </w:tc>
        <w:tc>
          <w:tcPr>
            <w:tcW w:w="1587" w:type="dxa"/>
          </w:tcPr>
          <w:p w:rsidR="00F37037" w:rsidRDefault="00F37037">
            <w:pPr>
              <w:pStyle w:val="ConsPlusNormal"/>
              <w:jc w:val="center"/>
            </w:pPr>
            <w:r>
              <w:t>907601,73</w:t>
            </w:r>
          </w:p>
        </w:tc>
        <w:tc>
          <w:tcPr>
            <w:tcW w:w="1587" w:type="dxa"/>
          </w:tcPr>
          <w:p w:rsidR="00F37037" w:rsidRDefault="00F37037">
            <w:pPr>
              <w:pStyle w:val="ConsPlusNormal"/>
              <w:jc w:val="center"/>
            </w:pPr>
            <w:r>
              <w:t>6621981,88</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1450,00</w:t>
            </w:r>
          </w:p>
        </w:tc>
        <w:tc>
          <w:tcPr>
            <w:tcW w:w="1418" w:type="dxa"/>
          </w:tcPr>
          <w:p w:rsidR="00F37037" w:rsidRDefault="00F37037">
            <w:pPr>
              <w:pStyle w:val="ConsPlusNormal"/>
              <w:jc w:val="center"/>
            </w:pPr>
            <w:r>
              <w:t>2016</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7325862,60</w:t>
            </w:r>
          </w:p>
        </w:tc>
        <w:tc>
          <w:tcPr>
            <w:tcW w:w="1587" w:type="dxa"/>
          </w:tcPr>
          <w:p w:rsidR="00F37037" w:rsidRDefault="00F37037">
            <w:pPr>
              <w:pStyle w:val="ConsPlusNormal"/>
              <w:jc w:val="center"/>
            </w:pPr>
            <w:r>
              <w:t>325436,00</w:t>
            </w:r>
          </w:p>
        </w:tc>
        <w:tc>
          <w:tcPr>
            <w:tcW w:w="1587" w:type="dxa"/>
          </w:tcPr>
          <w:p w:rsidR="00F37037" w:rsidRDefault="00F37037">
            <w:pPr>
              <w:pStyle w:val="ConsPlusNormal"/>
              <w:jc w:val="center"/>
            </w:pPr>
            <w:r>
              <w:t>6997776,60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2650,00</w:t>
            </w:r>
          </w:p>
        </w:tc>
        <w:tc>
          <w:tcPr>
            <w:tcW w:w="1418" w:type="dxa"/>
          </w:tcPr>
          <w:p w:rsidR="00F37037" w:rsidRDefault="00F37037">
            <w:pPr>
              <w:pStyle w:val="ConsPlusNormal"/>
              <w:jc w:val="center"/>
            </w:pPr>
            <w:r>
              <w:t>2017</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8216012,60</w:t>
            </w:r>
          </w:p>
        </w:tc>
        <w:tc>
          <w:tcPr>
            <w:tcW w:w="1587" w:type="dxa"/>
          </w:tcPr>
          <w:p w:rsidR="00F37037" w:rsidRDefault="00F37037">
            <w:pPr>
              <w:pStyle w:val="ConsPlusNormal"/>
              <w:jc w:val="center"/>
            </w:pPr>
            <w:r>
              <w:t>817615,30</w:t>
            </w:r>
          </w:p>
        </w:tc>
        <w:tc>
          <w:tcPr>
            <w:tcW w:w="1587" w:type="dxa"/>
          </w:tcPr>
          <w:p w:rsidR="00F37037" w:rsidRDefault="00F37037">
            <w:pPr>
              <w:pStyle w:val="ConsPlusNormal"/>
              <w:jc w:val="center"/>
            </w:pPr>
            <w:r>
              <w:t>7395647,30</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2750,00</w:t>
            </w:r>
          </w:p>
        </w:tc>
        <w:tc>
          <w:tcPr>
            <w:tcW w:w="1418" w:type="dxa"/>
          </w:tcPr>
          <w:p w:rsidR="00F37037" w:rsidRDefault="00F37037">
            <w:pPr>
              <w:pStyle w:val="ConsPlusNormal"/>
              <w:jc w:val="center"/>
            </w:pPr>
            <w:r>
              <w:t>2018</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9698519,66</w:t>
            </w:r>
          </w:p>
        </w:tc>
        <w:tc>
          <w:tcPr>
            <w:tcW w:w="1587" w:type="dxa"/>
          </w:tcPr>
          <w:p w:rsidR="00F37037" w:rsidRDefault="00F37037">
            <w:pPr>
              <w:pStyle w:val="ConsPlusNormal"/>
              <w:jc w:val="center"/>
            </w:pPr>
            <w:r>
              <w:t>1892606,80</w:t>
            </w:r>
          </w:p>
        </w:tc>
        <w:tc>
          <w:tcPr>
            <w:tcW w:w="1587" w:type="dxa"/>
          </w:tcPr>
          <w:p w:rsidR="00F37037" w:rsidRDefault="00F37037">
            <w:pPr>
              <w:pStyle w:val="ConsPlusNormal"/>
              <w:jc w:val="center"/>
            </w:pPr>
            <w:r>
              <w:t>7804121,10</w:t>
            </w:r>
          </w:p>
        </w:tc>
        <w:tc>
          <w:tcPr>
            <w:tcW w:w="1077" w:type="dxa"/>
          </w:tcPr>
          <w:p w:rsidR="00F37037" w:rsidRDefault="00F37037">
            <w:pPr>
              <w:pStyle w:val="ConsPlusNormal"/>
              <w:jc w:val="center"/>
            </w:pPr>
            <w:r>
              <w:t>341,76</w:t>
            </w:r>
          </w:p>
        </w:tc>
        <w:tc>
          <w:tcPr>
            <w:tcW w:w="1276" w:type="dxa"/>
          </w:tcPr>
          <w:p w:rsidR="00F37037" w:rsidRDefault="00F37037">
            <w:pPr>
              <w:pStyle w:val="ConsPlusNormal"/>
              <w:jc w:val="center"/>
            </w:pPr>
            <w:r>
              <w:t>1450,00</w:t>
            </w:r>
          </w:p>
        </w:tc>
        <w:tc>
          <w:tcPr>
            <w:tcW w:w="1418" w:type="dxa"/>
          </w:tcPr>
          <w:p w:rsidR="00F37037" w:rsidRDefault="00F37037">
            <w:pPr>
              <w:pStyle w:val="ConsPlusNormal"/>
              <w:jc w:val="center"/>
            </w:pPr>
            <w:r>
              <w:t>2019</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8691417,86</w:t>
            </w:r>
          </w:p>
        </w:tc>
        <w:tc>
          <w:tcPr>
            <w:tcW w:w="1587" w:type="dxa"/>
          </w:tcPr>
          <w:p w:rsidR="00F37037" w:rsidRDefault="00F37037">
            <w:pPr>
              <w:pStyle w:val="ConsPlusNormal"/>
              <w:jc w:val="center"/>
            </w:pPr>
            <w:r>
              <w:t>1792487,95</w:t>
            </w:r>
          </w:p>
        </w:tc>
        <w:tc>
          <w:tcPr>
            <w:tcW w:w="1587" w:type="dxa"/>
          </w:tcPr>
          <w:p w:rsidR="00F37037" w:rsidRDefault="00F37037">
            <w:pPr>
              <w:pStyle w:val="ConsPlusNormal"/>
              <w:jc w:val="center"/>
            </w:pPr>
            <w:r>
              <w:t>6875057,46</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23872,45</w:t>
            </w:r>
          </w:p>
        </w:tc>
        <w:tc>
          <w:tcPr>
            <w:tcW w:w="1418" w:type="dxa"/>
          </w:tcPr>
          <w:p w:rsidR="00F37037" w:rsidRDefault="00F37037">
            <w:pPr>
              <w:pStyle w:val="ConsPlusNormal"/>
              <w:jc w:val="center"/>
            </w:pPr>
            <w:r>
              <w:t>2020</w:t>
            </w:r>
          </w:p>
        </w:tc>
        <w:tc>
          <w:tcPr>
            <w:tcW w:w="2098" w:type="dxa"/>
            <w:vMerge/>
            <w:tcBorders>
              <w:bottom w:val="nil"/>
            </w:tcBorders>
          </w:tcPr>
          <w:p w:rsidR="00F37037" w:rsidRDefault="00F37037"/>
        </w:tc>
      </w:tr>
      <w:tr w:rsidR="00F37037">
        <w:tc>
          <w:tcPr>
            <w:tcW w:w="1984" w:type="dxa"/>
            <w:vMerge/>
            <w:tcBorders>
              <w:bottom w:val="nil"/>
            </w:tcBorders>
          </w:tcPr>
          <w:p w:rsidR="00F37037" w:rsidRDefault="00F37037"/>
        </w:tc>
        <w:tc>
          <w:tcPr>
            <w:tcW w:w="1587" w:type="dxa"/>
          </w:tcPr>
          <w:p w:rsidR="00F37037" w:rsidRDefault="00F37037">
            <w:pPr>
              <w:pStyle w:val="ConsPlusNormal"/>
              <w:jc w:val="center"/>
            </w:pPr>
            <w:r>
              <w:t>8652257,42</w:t>
            </w:r>
          </w:p>
        </w:tc>
        <w:tc>
          <w:tcPr>
            <w:tcW w:w="1587" w:type="dxa"/>
          </w:tcPr>
          <w:p w:rsidR="00F37037" w:rsidRDefault="00F37037">
            <w:pPr>
              <w:pStyle w:val="ConsPlusNormal"/>
              <w:jc w:val="center"/>
            </w:pPr>
            <w:r>
              <w:t>1689449,70</w:t>
            </w:r>
          </w:p>
        </w:tc>
        <w:tc>
          <w:tcPr>
            <w:tcW w:w="1587" w:type="dxa"/>
          </w:tcPr>
          <w:p w:rsidR="00F37037" w:rsidRDefault="00F37037">
            <w:pPr>
              <w:pStyle w:val="ConsPlusNormal"/>
              <w:jc w:val="center"/>
            </w:pPr>
            <w:r>
              <w:t>6959712,67</w:t>
            </w:r>
          </w:p>
        </w:tc>
        <w:tc>
          <w:tcPr>
            <w:tcW w:w="1077" w:type="dxa"/>
          </w:tcPr>
          <w:p w:rsidR="00F37037" w:rsidRDefault="00F37037">
            <w:pPr>
              <w:pStyle w:val="ConsPlusNormal"/>
              <w:jc w:val="center"/>
            </w:pPr>
            <w:r>
              <w:t>0,00</w:t>
            </w:r>
          </w:p>
        </w:tc>
        <w:tc>
          <w:tcPr>
            <w:tcW w:w="1276" w:type="dxa"/>
          </w:tcPr>
          <w:p w:rsidR="00F37037" w:rsidRDefault="00F37037">
            <w:pPr>
              <w:pStyle w:val="ConsPlusNormal"/>
              <w:jc w:val="center"/>
            </w:pPr>
            <w:r>
              <w:t>3095,05</w:t>
            </w:r>
          </w:p>
        </w:tc>
        <w:tc>
          <w:tcPr>
            <w:tcW w:w="1418" w:type="dxa"/>
          </w:tcPr>
          <w:p w:rsidR="00F37037" w:rsidRDefault="00F37037">
            <w:pPr>
              <w:pStyle w:val="ConsPlusNormal"/>
              <w:jc w:val="center"/>
            </w:pPr>
            <w:r>
              <w:t>2021</w:t>
            </w:r>
          </w:p>
        </w:tc>
        <w:tc>
          <w:tcPr>
            <w:tcW w:w="2098" w:type="dxa"/>
            <w:vMerge/>
            <w:tcBorders>
              <w:bottom w:val="nil"/>
            </w:tcBorders>
          </w:tcPr>
          <w:p w:rsidR="00F37037" w:rsidRDefault="00F37037"/>
        </w:tc>
      </w:tr>
      <w:tr w:rsidR="00F37037">
        <w:tblPrEx>
          <w:tblBorders>
            <w:insideH w:val="nil"/>
          </w:tblBorders>
        </w:tblPrEx>
        <w:tc>
          <w:tcPr>
            <w:tcW w:w="1984" w:type="dxa"/>
            <w:vMerge/>
            <w:tcBorders>
              <w:bottom w:val="nil"/>
            </w:tcBorders>
          </w:tcPr>
          <w:p w:rsidR="00F37037" w:rsidRDefault="00F37037"/>
        </w:tc>
        <w:tc>
          <w:tcPr>
            <w:tcW w:w="1587" w:type="dxa"/>
            <w:tcBorders>
              <w:bottom w:val="nil"/>
            </w:tcBorders>
          </w:tcPr>
          <w:p w:rsidR="00F37037" w:rsidRDefault="00F37037">
            <w:pPr>
              <w:pStyle w:val="ConsPlusNormal"/>
              <w:jc w:val="center"/>
            </w:pPr>
            <w:r>
              <w:t>8789418,83</w:t>
            </w:r>
          </w:p>
        </w:tc>
        <w:tc>
          <w:tcPr>
            <w:tcW w:w="1587" w:type="dxa"/>
            <w:tcBorders>
              <w:bottom w:val="nil"/>
            </w:tcBorders>
          </w:tcPr>
          <w:p w:rsidR="00F37037" w:rsidRDefault="00F37037">
            <w:pPr>
              <w:pStyle w:val="ConsPlusNormal"/>
              <w:jc w:val="center"/>
            </w:pPr>
            <w:r>
              <w:t>6980897,30</w:t>
            </w:r>
          </w:p>
        </w:tc>
        <w:tc>
          <w:tcPr>
            <w:tcW w:w="1587" w:type="dxa"/>
            <w:tcBorders>
              <w:bottom w:val="nil"/>
            </w:tcBorders>
          </w:tcPr>
          <w:p w:rsidR="00F37037" w:rsidRDefault="00F37037">
            <w:pPr>
              <w:pStyle w:val="ConsPlusNormal"/>
              <w:jc w:val="center"/>
            </w:pPr>
            <w:r>
              <w:t>1801538,64</w:t>
            </w:r>
          </w:p>
        </w:tc>
        <w:tc>
          <w:tcPr>
            <w:tcW w:w="1077" w:type="dxa"/>
            <w:tcBorders>
              <w:bottom w:val="nil"/>
            </w:tcBorders>
          </w:tcPr>
          <w:p w:rsidR="00F37037" w:rsidRDefault="00F37037">
            <w:pPr>
              <w:pStyle w:val="ConsPlusNormal"/>
              <w:jc w:val="center"/>
            </w:pPr>
            <w:r>
              <w:t>0,00</w:t>
            </w:r>
          </w:p>
        </w:tc>
        <w:tc>
          <w:tcPr>
            <w:tcW w:w="1276" w:type="dxa"/>
            <w:tcBorders>
              <w:bottom w:val="nil"/>
            </w:tcBorders>
          </w:tcPr>
          <w:p w:rsidR="00F37037" w:rsidRDefault="00F37037">
            <w:pPr>
              <w:pStyle w:val="ConsPlusNormal"/>
              <w:jc w:val="center"/>
            </w:pPr>
            <w:r>
              <w:t>6982,89</w:t>
            </w:r>
          </w:p>
        </w:tc>
        <w:tc>
          <w:tcPr>
            <w:tcW w:w="1418" w:type="dxa"/>
            <w:tcBorders>
              <w:bottom w:val="nil"/>
            </w:tcBorders>
          </w:tcPr>
          <w:p w:rsidR="00F37037" w:rsidRDefault="00F37037">
            <w:pPr>
              <w:pStyle w:val="ConsPlusNormal"/>
              <w:jc w:val="center"/>
            </w:pPr>
            <w:r>
              <w:t>2022 - 2025</w:t>
            </w:r>
          </w:p>
        </w:tc>
        <w:tc>
          <w:tcPr>
            <w:tcW w:w="2098" w:type="dxa"/>
            <w:vMerge/>
            <w:tcBorders>
              <w:bottom w:val="nil"/>
            </w:tcBorders>
          </w:tcPr>
          <w:p w:rsidR="00F37037" w:rsidRDefault="00F37037"/>
        </w:tc>
      </w:tr>
      <w:tr w:rsidR="00F37037">
        <w:tblPrEx>
          <w:tblBorders>
            <w:insideH w:val="nil"/>
          </w:tblBorders>
        </w:tblPrEx>
        <w:tc>
          <w:tcPr>
            <w:tcW w:w="12614" w:type="dxa"/>
            <w:gridSpan w:val="8"/>
            <w:tcBorders>
              <w:top w:val="nil"/>
            </w:tcBorders>
          </w:tcPr>
          <w:p w:rsidR="00F37037" w:rsidRDefault="00F37037">
            <w:pPr>
              <w:pStyle w:val="ConsPlusNormal"/>
            </w:pPr>
            <w:r>
              <w:t xml:space="preserve">(в ред. </w:t>
            </w:r>
            <w:hyperlink r:id="rId928" w:history="1">
              <w:r>
                <w:rPr>
                  <w:color w:val="0000FF"/>
                </w:rPr>
                <w:t>Постановления</w:t>
              </w:r>
            </w:hyperlink>
            <w:r>
              <w:t xml:space="preserve"> Правительства РТ от 17.08.2020 N 373)</w:t>
            </w:r>
          </w:p>
        </w:tc>
      </w:tr>
    </w:tbl>
    <w:p w:rsidR="00F37037" w:rsidRDefault="00F37037">
      <w:pPr>
        <w:sectPr w:rsidR="00F37037">
          <w:pgSz w:w="16838" w:h="11905" w:orient="landscape"/>
          <w:pgMar w:top="1701" w:right="1134" w:bottom="850" w:left="1134" w:header="0" w:footer="0" w:gutter="0"/>
          <w:cols w:space="720"/>
        </w:sectPr>
      </w:pPr>
    </w:p>
    <w:p w:rsidR="00F37037" w:rsidRDefault="00F37037">
      <w:pPr>
        <w:pStyle w:val="ConsPlusNormal"/>
        <w:jc w:val="both"/>
      </w:pPr>
    </w:p>
    <w:p w:rsidR="00F37037" w:rsidRDefault="00F37037">
      <w:pPr>
        <w:pStyle w:val="ConsPlusNormal"/>
        <w:jc w:val="right"/>
        <w:outlineLvl w:val="2"/>
      </w:pPr>
      <w:r>
        <w:t>Таблица 2</w:t>
      </w:r>
    </w:p>
    <w:p w:rsidR="00F37037" w:rsidRDefault="00F37037">
      <w:pPr>
        <w:pStyle w:val="ConsPlusNormal"/>
        <w:jc w:val="both"/>
      </w:pPr>
    </w:p>
    <w:p w:rsidR="00F37037" w:rsidRDefault="00F37037">
      <w:pPr>
        <w:pStyle w:val="ConsPlusTitle"/>
        <w:jc w:val="center"/>
      </w:pPr>
      <w:r>
        <w:t>Перечень</w:t>
      </w:r>
    </w:p>
    <w:p w:rsidR="00F37037" w:rsidRDefault="00F37037">
      <w:pPr>
        <w:pStyle w:val="ConsPlusTitle"/>
        <w:jc w:val="center"/>
      </w:pPr>
      <w:r>
        <w:t xml:space="preserve">объектов строительства в рамках реализации </w:t>
      </w:r>
      <w:hyperlink r:id="rId929" w:history="1">
        <w:r>
          <w:rPr>
            <w:color w:val="0000FF"/>
          </w:rPr>
          <w:t>программы</w:t>
        </w:r>
      </w:hyperlink>
    </w:p>
    <w:p w:rsidR="00F37037" w:rsidRDefault="00F37037">
      <w:pPr>
        <w:pStyle w:val="ConsPlusTitle"/>
        <w:jc w:val="center"/>
      </w:pPr>
      <w:r>
        <w:t>"Содействие созданию в субъектах Российской Федерации</w:t>
      </w:r>
    </w:p>
    <w:p w:rsidR="00F37037" w:rsidRDefault="00F37037">
      <w:pPr>
        <w:pStyle w:val="ConsPlusTitle"/>
        <w:jc w:val="center"/>
      </w:pPr>
      <w:r>
        <w:t>(исходя из прогнозируемой потребности) новых мест</w:t>
      </w:r>
    </w:p>
    <w:p w:rsidR="00F37037" w:rsidRDefault="00F37037">
      <w:pPr>
        <w:pStyle w:val="ConsPlusTitle"/>
        <w:jc w:val="center"/>
      </w:pPr>
      <w:r>
        <w:t>в общеобразовательных организациях", утвержденной</w:t>
      </w:r>
    </w:p>
    <w:p w:rsidR="00F37037" w:rsidRDefault="00F37037">
      <w:pPr>
        <w:pStyle w:val="ConsPlusTitle"/>
        <w:jc w:val="center"/>
      </w:pPr>
      <w:r>
        <w:t>Распоряжением Правительства Российской Федерации</w:t>
      </w:r>
    </w:p>
    <w:p w:rsidR="00F37037" w:rsidRDefault="00F37037">
      <w:pPr>
        <w:pStyle w:val="ConsPlusTitle"/>
        <w:jc w:val="center"/>
      </w:pPr>
      <w:r>
        <w:t>от 23 октября 2015 г. N 2145-р</w:t>
      </w:r>
    </w:p>
    <w:p w:rsidR="00F37037" w:rsidRDefault="00F37037">
      <w:pPr>
        <w:pStyle w:val="ConsPlusNormal"/>
        <w:jc w:val="both"/>
      </w:pPr>
    </w:p>
    <w:p w:rsidR="00F37037" w:rsidRDefault="00F37037">
      <w:pPr>
        <w:pStyle w:val="ConsPlusNormal"/>
        <w:jc w:val="center"/>
      </w:pPr>
      <w:r>
        <w:t xml:space="preserve">(в ред. </w:t>
      </w:r>
      <w:hyperlink r:id="rId930" w:history="1">
        <w:r>
          <w:rPr>
            <w:color w:val="0000FF"/>
          </w:rPr>
          <w:t>Постановления</w:t>
        </w:r>
      </w:hyperlink>
      <w:r>
        <w:t xml:space="preserve"> Правительства РТ от 06.12.2019 N 580)</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871"/>
        <w:gridCol w:w="1417"/>
        <w:gridCol w:w="1474"/>
        <w:gridCol w:w="1361"/>
        <w:gridCol w:w="1247"/>
        <w:gridCol w:w="1430"/>
        <w:gridCol w:w="1701"/>
      </w:tblGrid>
      <w:tr w:rsidR="00F37037">
        <w:tc>
          <w:tcPr>
            <w:tcW w:w="1928" w:type="dxa"/>
            <w:vMerge w:val="restart"/>
            <w:vAlign w:val="center"/>
          </w:tcPr>
          <w:p w:rsidR="00F37037" w:rsidRDefault="00F37037">
            <w:pPr>
              <w:pStyle w:val="ConsPlusNormal"/>
              <w:jc w:val="center"/>
            </w:pPr>
            <w:r>
              <w:t>Наименование объекта</w:t>
            </w:r>
          </w:p>
        </w:tc>
        <w:tc>
          <w:tcPr>
            <w:tcW w:w="1871" w:type="dxa"/>
            <w:vMerge w:val="restart"/>
            <w:vAlign w:val="center"/>
          </w:tcPr>
          <w:p w:rsidR="00F37037" w:rsidRDefault="00F37037">
            <w:pPr>
              <w:pStyle w:val="ConsPlusNormal"/>
              <w:jc w:val="center"/>
            </w:pPr>
            <w:r>
              <w:t>Источник финансирования (ФАИП, нацпроект и др.)</w:t>
            </w:r>
          </w:p>
        </w:tc>
        <w:tc>
          <w:tcPr>
            <w:tcW w:w="4252" w:type="dxa"/>
            <w:gridSpan w:val="3"/>
            <w:vAlign w:val="center"/>
          </w:tcPr>
          <w:p w:rsidR="00F37037" w:rsidRDefault="00F37037">
            <w:pPr>
              <w:pStyle w:val="ConsPlusNormal"/>
              <w:jc w:val="center"/>
            </w:pPr>
            <w:r>
              <w:t>Стоимость, тыс. рублей</w:t>
            </w:r>
          </w:p>
        </w:tc>
        <w:tc>
          <w:tcPr>
            <w:tcW w:w="1247" w:type="dxa"/>
            <w:vMerge w:val="restart"/>
            <w:vAlign w:val="center"/>
          </w:tcPr>
          <w:p w:rsidR="00F37037" w:rsidRDefault="00F37037">
            <w:pPr>
              <w:pStyle w:val="ConsPlusNormal"/>
              <w:jc w:val="center"/>
            </w:pPr>
            <w:r>
              <w:t>Проектная мощность объекта</w:t>
            </w:r>
          </w:p>
        </w:tc>
        <w:tc>
          <w:tcPr>
            <w:tcW w:w="1430" w:type="dxa"/>
            <w:vMerge w:val="restart"/>
            <w:vAlign w:val="center"/>
          </w:tcPr>
          <w:p w:rsidR="00F37037" w:rsidRDefault="00F37037">
            <w:pPr>
              <w:pStyle w:val="ConsPlusNormal"/>
              <w:jc w:val="center"/>
            </w:pPr>
            <w:r>
              <w:t>Сроки реализации</w:t>
            </w:r>
          </w:p>
        </w:tc>
        <w:tc>
          <w:tcPr>
            <w:tcW w:w="1701" w:type="dxa"/>
            <w:vMerge w:val="restart"/>
            <w:vAlign w:val="center"/>
          </w:tcPr>
          <w:p w:rsidR="00F37037" w:rsidRDefault="00F37037">
            <w:pPr>
              <w:pStyle w:val="ConsPlusNormal"/>
              <w:jc w:val="center"/>
            </w:pPr>
            <w:r>
              <w:t>Утвержденная проектно-сметная документация (да/нет)</w:t>
            </w:r>
          </w:p>
        </w:tc>
      </w:tr>
      <w:tr w:rsidR="00F37037">
        <w:tc>
          <w:tcPr>
            <w:tcW w:w="1928" w:type="dxa"/>
            <w:vMerge/>
          </w:tcPr>
          <w:p w:rsidR="00F37037" w:rsidRDefault="00F37037"/>
        </w:tc>
        <w:tc>
          <w:tcPr>
            <w:tcW w:w="1871" w:type="dxa"/>
            <w:vMerge/>
          </w:tcPr>
          <w:p w:rsidR="00F37037" w:rsidRDefault="00F37037"/>
        </w:tc>
        <w:tc>
          <w:tcPr>
            <w:tcW w:w="1417" w:type="dxa"/>
            <w:vAlign w:val="center"/>
          </w:tcPr>
          <w:p w:rsidR="00F37037" w:rsidRDefault="00F37037">
            <w:pPr>
              <w:pStyle w:val="ConsPlusNormal"/>
              <w:jc w:val="center"/>
            </w:pPr>
            <w:r>
              <w:t>всего</w:t>
            </w:r>
          </w:p>
        </w:tc>
        <w:tc>
          <w:tcPr>
            <w:tcW w:w="1474" w:type="dxa"/>
            <w:vAlign w:val="center"/>
          </w:tcPr>
          <w:p w:rsidR="00F37037" w:rsidRDefault="00F37037">
            <w:pPr>
              <w:pStyle w:val="ConsPlusNormal"/>
              <w:jc w:val="center"/>
            </w:pPr>
            <w:r>
              <w:t>федеральный бюджет</w:t>
            </w:r>
          </w:p>
        </w:tc>
        <w:tc>
          <w:tcPr>
            <w:tcW w:w="1361" w:type="dxa"/>
            <w:vAlign w:val="center"/>
          </w:tcPr>
          <w:p w:rsidR="00F37037" w:rsidRDefault="00F37037">
            <w:pPr>
              <w:pStyle w:val="ConsPlusNormal"/>
              <w:jc w:val="center"/>
            </w:pPr>
            <w:r>
              <w:t>республиканский бюджет</w:t>
            </w:r>
          </w:p>
        </w:tc>
        <w:tc>
          <w:tcPr>
            <w:tcW w:w="1247" w:type="dxa"/>
            <w:vMerge/>
          </w:tcPr>
          <w:p w:rsidR="00F37037" w:rsidRDefault="00F37037"/>
        </w:tc>
        <w:tc>
          <w:tcPr>
            <w:tcW w:w="1430" w:type="dxa"/>
            <w:vMerge/>
          </w:tcPr>
          <w:p w:rsidR="00F37037" w:rsidRDefault="00F37037"/>
        </w:tc>
        <w:tc>
          <w:tcPr>
            <w:tcW w:w="1701" w:type="dxa"/>
            <w:vMerge/>
          </w:tcPr>
          <w:p w:rsidR="00F37037" w:rsidRDefault="00F37037"/>
        </w:tc>
      </w:tr>
      <w:tr w:rsidR="00F37037">
        <w:tc>
          <w:tcPr>
            <w:tcW w:w="1928" w:type="dxa"/>
            <w:vAlign w:val="center"/>
          </w:tcPr>
          <w:p w:rsidR="00F37037" w:rsidRDefault="00F37037">
            <w:pPr>
              <w:pStyle w:val="ConsPlusNormal"/>
              <w:jc w:val="center"/>
            </w:pPr>
            <w:r>
              <w:t>1</w:t>
            </w:r>
          </w:p>
        </w:tc>
        <w:tc>
          <w:tcPr>
            <w:tcW w:w="1871" w:type="dxa"/>
            <w:vAlign w:val="center"/>
          </w:tcPr>
          <w:p w:rsidR="00F37037" w:rsidRDefault="00F37037">
            <w:pPr>
              <w:pStyle w:val="ConsPlusNormal"/>
              <w:jc w:val="center"/>
            </w:pPr>
            <w:r>
              <w:t>2</w:t>
            </w:r>
          </w:p>
        </w:tc>
        <w:tc>
          <w:tcPr>
            <w:tcW w:w="1417" w:type="dxa"/>
            <w:vAlign w:val="center"/>
          </w:tcPr>
          <w:p w:rsidR="00F37037" w:rsidRDefault="00F37037">
            <w:pPr>
              <w:pStyle w:val="ConsPlusNormal"/>
              <w:jc w:val="center"/>
            </w:pPr>
            <w:r>
              <w:t>3</w:t>
            </w:r>
          </w:p>
        </w:tc>
        <w:tc>
          <w:tcPr>
            <w:tcW w:w="1474" w:type="dxa"/>
            <w:vAlign w:val="center"/>
          </w:tcPr>
          <w:p w:rsidR="00F37037" w:rsidRDefault="00F37037">
            <w:pPr>
              <w:pStyle w:val="ConsPlusNormal"/>
              <w:jc w:val="center"/>
            </w:pPr>
            <w:r>
              <w:t>4</w:t>
            </w:r>
          </w:p>
        </w:tc>
        <w:tc>
          <w:tcPr>
            <w:tcW w:w="1361" w:type="dxa"/>
            <w:vAlign w:val="center"/>
          </w:tcPr>
          <w:p w:rsidR="00F37037" w:rsidRDefault="00F37037">
            <w:pPr>
              <w:pStyle w:val="ConsPlusNormal"/>
              <w:jc w:val="center"/>
            </w:pPr>
            <w:r>
              <w:t>5</w:t>
            </w:r>
          </w:p>
        </w:tc>
        <w:tc>
          <w:tcPr>
            <w:tcW w:w="1247" w:type="dxa"/>
            <w:vAlign w:val="center"/>
          </w:tcPr>
          <w:p w:rsidR="00F37037" w:rsidRDefault="00F37037">
            <w:pPr>
              <w:pStyle w:val="ConsPlusNormal"/>
              <w:jc w:val="center"/>
            </w:pPr>
            <w:r>
              <w:t>6</w:t>
            </w:r>
          </w:p>
        </w:tc>
        <w:tc>
          <w:tcPr>
            <w:tcW w:w="1430" w:type="dxa"/>
            <w:vAlign w:val="center"/>
          </w:tcPr>
          <w:p w:rsidR="00F37037" w:rsidRDefault="00F37037">
            <w:pPr>
              <w:pStyle w:val="ConsPlusNormal"/>
              <w:jc w:val="center"/>
            </w:pPr>
            <w:r>
              <w:t>7</w:t>
            </w:r>
          </w:p>
        </w:tc>
        <w:tc>
          <w:tcPr>
            <w:tcW w:w="1701" w:type="dxa"/>
            <w:vAlign w:val="center"/>
          </w:tcPr>
          <w:p w:rsidR="00F37037" w:rsidRDefault="00F37037">
            <w:pPr>
              <w:pStyle w:val="ConsPlusNormal"/>
              <w:jc w:val="center"/>
            </w:pPr>
            <w:r>
              <w:t>8</w:t>
            </w:r>
          </w:p>
        </w:tc>
      </w:tr>
      <w:tr w:rsidR="00F37037">
        <w:tc>
          <w:tcPr>
            <w:tcW w:w="12429" w:type="dxa"/>
            <w:gridSpan w:val="8"/>
            <w:vAlign w:val="center"/>
          </w:tcPr>
          <w:p w:rsidR="00F37037" w:rsidRDefault="00F37037">
            <w:pPr>
              <w:pStyle w:val="ConsPlusNormal"/>
              <w:jc w:val="center"/>
              <w:outlineLvl w:val="3"/>
            </w:pPr>
            <w:r>
              <w:t>Строительство 11 школ на 825 мест</w:t>
            </w:r>
          </w:p>
        </w:tc>
      </w:tr>
      <w:tr w:rsidR="00F37037">
        <w:tc>
          <w:tcPr>
            <w:tcW w:w="1928" w:type="dxa"/>
          </w:tcPr>
          <w:p w:rsidR="00F37037" w:rsidRDefault="00F37037">
            <w:pPr>
              <w:pStyle w:val="ConsPlusNormal"/>
            </w:pPr>
            <w:r>
              <w:t>1. Общеобразовательная школа на 825 мест в г. Кызыле (</w:t>
            </w:r>
            <w:proofErr w:type="spellStart"/>
            <w:r>
              <w:t>мкрн</w:t>
            </w:r>
            <w:proofErr w:type="spellEnd"/>
            <w:r>
              <w:t>. Спутник)</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726419,9</w:t>
            </w:r>
          </w:p>
        </w:tc>
        <w:tc>
          <w:tcPr>
            <w:tcW w:w="1474" w:type="dxa"/>
          </w:tcPr>
          <w:p w:rsidR="00F37037" w:rsidRDefault="00F37037">
            <w:pPr>
              <w:pStyle w:val="ConsPlusNormal"/>
              <w:jc w:val="center"/>
            </w:pPr>
            <w:r>
              <w:t>682894,9</w:t>
            </w:r>
          </w:p>
        </w:tc>
        <w:tc>
          <w:tcPr>
            <w:tcW w:w="1361" w:type="dxa"/>
          </w:tcPr>
          <w:p w:rsidR="00F37037" w:rsidRDefault="00F37037">
            <w:pPr>
              <w:pStyle w:val="ConsPlusNormal"/>
              <w:jc w:val="center"/>
            </w:pPr>
            <w:r>
              <w:t>43525,0</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2016 - 2017</w:t>
            </w:r>
          </w:p>
        </w:tc>
        <w:tc>
          <w:tcPr>
            <w:tcW w:w="1701" w:type="dxa"/>
          </w:tcPr>
          <w:p w:rsidR="00F37037" w:rsidRDefault="00F37037">
            <w:pPr>
              <w:pStyle w:val="ConsPlusNormal"/>
            </w:pPr>
            <w:r>
              <w:t>да, привязка типового проекта на 825 мест</w:t>
            </w:r>
          </w:p>
        </w:tc>
      </w:tr>
      <w:tr w:rsidR="00F37037">
        <w:tc>
          <w:tcPr>
            <w:tcW w:w="1928" w:type="dxa"/>
          </w:tcPr>
          <w:p w:rsidR="00F37037" w:rsidRDefault="00F37037">
            <w:pPr>
              <w:pStyle w:val="ConsPlusNormal"/>
            </w:pPr>
            <w:r>
              <w:t xml:space="preserve">2. Общеобразовательная школа на 825 мест в г. Кызыле (по ул. Ангарский </w:t>
            </w:r>
            <w:r>
              <w:lastRenderedPageBreak/>
              <w:t>бульвар)</w:t>
            </w:r>
          </w:p>
        </w:tc>
        <w:tc>
          <w:tcPr>
            <w:tcW w:w="1871" w:type="dxa"/>
          </w:tcPr>
          <w:p w:rsidR="00F37037" w:rsidRDefault="00F37037">
            <w:pPr>
              <w:pStyle w:val="ConsPlusNormal"/>
            </w:pPr>
            <w:r>
              <w:lastRenderedPageBreak/>
              <w:t>нацпроект "Образование"</w:t>
            </w:r>
          </w:p>
        </w:tc>
        <w:tc>
          <w:tcPr>
            <w:tcW w:w="1417" w:type="dxa"/>
          </w:tcPr>
          <w:p w:rsidR="00F37037" w:rsidRDefault="00F37037">
            <w:pPr>
              <w:pStyle w:val="ConsPlusNormal"/>
              <w:jc w:val="center"/>
            </w:pPr>
            <w:r>
              <w:t>665866,30</w:t>
            </w:r>
          </w:p>
        </w:tc>
        <w:tc>
          <w:tcPr>
            <w:tcW w:w="1474" w:type="dxa"/>
          </w:tcPr>
          <w:p w:rsidR="00F37037" w:rsidRDefault="00F37037">
            <w:pPr>
              <w:pStyle w:val="ConsPlusNormal"/>
              <w:jc w:val="center"/>
            </w:pPr>
            <w:r>
              <w:t>632572,99</w:t>
            </w:r>
          </w:p>
        </w:tc>
        <w:tc>
          <w:tcPr>
            <w:tcW w:w="1361" w:type="dxa"/>
          </w:tcPr>
          <w:p w:rsidR="00F37037" w:rsidRDefault="00F37037">
            <w:pPr>
              <w:pStyle w:val="ConsPlusNormal"/>
              <w:jc w:val="center"/>
            </w:pPr>
            <w:r>
              <w:t>33293,31</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2018 - 2019</w:t>
            </w:r>
          </w:p>
        </w:tc>
        <w:tc>
          <w:tcPr>
            <w:tcW w:w="1701" w:type="dxa"/>
          </w:tcPr>
          <w:p w:rsidR="00F37037" w:rsidRDefault="00F37037">
            <w:pPr>
              <w:pStyle w:val="ConsPlusNormal"/>
            </w:pPr>
            <w:r>
              <w:t>да, привязка типового проекта на 825 мест</w:t>
            </w:r>
          </w:p>
        </w:tc>
      </w:tr>
      <w:tr w:rsidR="00F37037">
        <w:tc>
          <w:tcPr>
            <w:tcW w:w="1928" w:type="dxa"/>
          </w:tcPr>
          <w:p w:rsidR="00F37037" w:rsidRDefault="00F37037">
            <w:pPr>
              <w:pStyle w:val="ConsPlusNormal"/>
            </w:pPr>
            <w:r>
              <w:lastRenderedPageBreak/>
              <w:t>3. Общеобразовательная школа на 825 мест в г. Кызыле (по ул. Пригородной)</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692534,9</w:t>
            </w:r>
          </w:p>
        </w:tc>
        <w:tc>
          <w:tcPr>
            <w:tcW w:w="1474" w:type="dxa"/>
          </w:tcPr>
          <w:p w:rsidR="00F37037" w:rsidRDefault="00F37037">
            <w:pPr>
              <w:pStyle w:val="ConsPlusNormal"/>
              <w:jc w:val="center"/>
            </w:pPr>
            <w:r>
              <w:t>657908,08</w:t>
            </w:r>
          </w:p>
        </w:tc>
        <w:tc>
          <w:tcPr>
            <w:tcW w:w="1361" w:type="dxa"/>
          </w:tcPr>
          <w:p w:rsidR="00F37037" w:rsidRDefault="00F37037">
            <w:pPr>
              <w:pStyle w:val="ConsPlusNormal"/>
              <w:jc w:val="center"/>
            </w:pPr>
            <w:r>
              <w:t>34626,82</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2019 - 2020</w:t>
            </w:r>
          </w:p>
        </w:tc>
        <w:tc>
          <w:tcPr>
            <w:tcW w:w="1701" w:type="dxa"/>
          </w:tcPr>
          <w:p w:rsidR="00F37037" w:rsidRDefault="00F37037">
            <w:pPr>
              <w:pStyle w:val="ConsPlusNormal"/>
            </w:pPr>
            <w:r>
              <w:t>да, привязка типового проекта на 825 мест</w:t>
            </w:r>
          </w:p>
        </w:tc>
      </w:tr>
      <w:tr w:rsidR="00F37037">
        <w:tc>
          <w:tcPr>
            <w:tcW w:w="1928" w:type="dxa"/>
          </w:tcPr>
          <w:p w:rsidR="00F37037" w:rsidRDefault="00F37037">
            <w:pPr>
              <w:pStyle w:val="ConsPlusNormal"/>
            </w:pPr>
            <w:r>
              <w:t>4. Общеобразовательная школа на 825 мест в г. Кызыле (взамен СОШ N 14)</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586853,43</w:t>
            </w:r>
          </w:p>
        </w:tc>
        <w:tc>
          <w:tcPr>
            <w:tcW w:w="1474" w:type="dxa"/>
          </w:tcPr>
          <w:p w:rsidR="00F37037" w:rsidRDefault="00F37037">
            <w:pPr>
              <w:pStyle w:val="ConsPlusNormal"/>
              <w:jc w:val="center"/>
            </w:pPr>
            <w:r>
              <w:t>580984,9</w:t>
            </w:r>
          </w:p>
        </w:tc>
        <w:tc>
          <w:tcPr>
            <w:tcW w:w="1361" w:type="dxa"/>
          </w:tcPr>
          <w:p w:rsidR="00F37037" w:rsidRDefault="00F37037">
            <w:pPr>
              <w:pStyle w:val="ConsPlusNormal"/>
              <w:jc w:val="center"/>
            </w:pPr>
            <w:r>
              <w:t>5868,53</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5. Общеобразовательная школа на 825 мест в г. Кызыле</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816510,67</w:t>
            </w:r>
          </w:p>
        </w:tc>
        <w:tc>
          <w:tcPr>
            <w:tcW w:w="1474" w:type="dxa"/>
          </w:tcPr>
          <w:p w:rsidR="00F37037" w:rsidRDefault="00F37037">
            <w:pPr>
              <w:pStyle w:val="ConsPlusNormal"/>
              <w:jc w:val="center"/>
            </w:pPr>
            <w:r>
              <w:t>808345,56</w:t>
            </w:r>
          </w:p>
        </w:tc>
        <w:tc>
          <w:tcPr>
            <w:tcW w:w="1361" w:type="dxa"/>
          </w:tcPr>
          <w:p w:rsidR="00F37037" w:rsidRDefault="00F37037">
            <w:pPr>
              <w:pStyle w:val="ConsPlusNormal"/>
              <w:jc w:val="center"/>
            </w:pPr>
            <w:r>
              <w:t>8165,11</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6. Общеобразовательная школа на 825 мест в г. Чадане</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816510,67</w:t>
            </w:r>
          </w:p>
        </w:tc>
        <w:tc>
          <w:tcPr>
            <w:tcW w:w="1474" w:type="dxa"/>
          </w:tcPr>
          <w:p w:rsidR="00F37037" w:rsidRDefault="00F37037">
            <w:pPr>
              <w:pStyle w:val="ConsPlusNormal"/>
              <w:jc w:val="center"/>
            </w:pPr>
            <w:r>
              <w:t>808345,56</w:t>
            </w:r>
          </w:p>
        </w:tc>
        <w:tc>
          <w:tcPr>
            <w:tcW w:w="1361" w:type="dxa"/>
          </w:tcPr>
          <w:p w:rsidR="00F37037" w:rsidRDefault="00F37037">
            <w:pPr>
              <w:pStyle w:val="ConsPlusNormal"/>
              <w:jc w:val="center"/>
            </w:pPr>
            <w:r>
              <w:t>8165,11</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 xml:space="preserve">7. Общеобразовательная школа на 825 мест в г. </w:t>
            </w:r>
            <w:proofErr w:type="spellStart"/>
            <w:r>
              <w:t>Шагонаре</w:t>
            </w:r>
            <w:proofErr w:type="spellEnd"/>
            <w:r>
              <w:t xml:space="preserve"> Улуг-Хемского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816510,67</w:t>
            </w:r>
          </w:p>
        </w:tc>
        <w:tc>
          <w:tcPr>
            <w:tcW w:w="1474" w:type="dxa"/>
          </w:tcPr>
          <w:p w:rsidR="00F37037" w:rsidRDefault="00F37037">
            <w:pPr>
              <w:pStyle w:val="ConsPlusNormal"/>
              <w:jc w:val="center"/>
            </w:pPr>
            <w:r>
              <w:t>808345,56</w:t>
            </w:r>
          </w:p>
        </w:tc>
        <w:tc>
          <w:tcPr>
            <w:tcW w:w="1361" w:type="dxa"/>
          </w:tcPr>
          <w:p w:rsidR="00F37037" w:rsidRDefault="00F37037">
            <w:pPr>
              <w:pStyle w:val="ConsPlusNormal"/>
              <w:jc w:val="center"/>
            </w:pPr>
            <w:r>
              <w:t>8165,11</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 xml:space="preserve">8. Общеобразовательная школа на 825 </w:t>
            </w:r>
            <w:r>
              <w:lastRenderedPageBreak/>
              <w:t>мест в г. Туране Пий-</w:t>
            </w:r>
            <w:proofErr w:type="spellStart"/>
            <w:r>
              <w:t>Хемского</w:t>
            </w:r>
            <w:proofErr w:type="spellEnd"/>
            <w:r>
              <w:t xml:space="preserve"> кожууна</w:t>
            </w:r>
          </w:p>
        </w:tc>
        <w:tc>
          <w:tcPr>
            <w:tcW w:w="1871" w:type="dxa"/>
          </w:tcPr>
          <w:p w:rsidR="00F37037" w:rsidRDefault="00F37037">
            <w:pPr>
              <w:pStyle w:val="ConsPlusNormal"/>
            </w:pPr>
            <w:r>
              <w:lastRenderedPageBreak/>
              <w:t>нацпроект "Образование"</w:t>
            </w:r>
          </w:p>
        </w:tc>
        <w:tc>
          <w:tcPr>
            <w:tcW w:w="1417" w:type="dxa"/>
          </w:tcPr>
          <w:p w:rsidR="00F37037" w:rsidRDefault="00F37037">
            <w:pPr>
              <w:pStyle w:val="ConsPlusNormal"/>
              <w:jc w:val="center"/>
            </w:pPr>
            <w:r>
              <w:t>847001,43</w:t>
            </w:r>
          </w:p>
        </w:tc>
        <w:tc>
          <w:tcPr>
            <w:tcW w:w="1474" w:type="dxa"/>
          </w:tcPr>
          <w:p w:rsidR="00F37037" w:rsidRDefault="00F37037">
            <w:pPr>
              <w:pStyle w:val="ConsPlusNormal"/>
              <w:jc w:val="center"/>
            </w:pPr>
            <w:r>
              <w:t>838531,42</w:t>
            </w:r>
          </w:p>
        </w:tc>
        <w:tc>
          <w:tcPr>
            <w:tcW w:w="1361" w:type="dxa"/>
          </w:tcPr>
          <w:p w:rsidR="00F37037" w:rsidRDefault="00F37037">
            <w:pPr>
              <w:pStyle w:val="ConsPlusNormal"/>
              <w:jc w:val="center"/>
            </w:pPr>
            <w:r>
              <w:t>8470,01</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 xml:space="preserve">нет, привязка типового проекта на 825 </w:t>
            </w:r>
            <w:r>
              <w:lastRenderedPageBreak/>
              <w:t>мест</w:t>
            </w:r>
          </w:p>
        </w:tc>
      </w:tr>
      <w:tr w:rsidR="00F37037">
        <w:tc>
          <w:tcPr>
            <w:tcW w:w="1928" w:type="dxa"/>
          </w:tcPr>
          <w:p w:rsidR="00F37037" w:rsidRDefault="00F37037">
            <w:pPr>
              <w:pStyle w:val="ConsPlusNormal"/>
            </w:pPr>
            <w:r>
              <w:lastRenderedPageBreak/>
              <w:t xml:space="preserve">9. Общеобразовательная школа на 825 мест в с. Сарыг-Сеп </w:t>
            </w:r>
            <w:proofErr w:type="spellStart"/>
            <w:r>
              <w:t>Каа-Хемского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999458,84</w:t>
            </w:r>
          </w:p>
        </w:tc>
        <w:tc>
          <w:tcPr>
            <w:tcW w:w="1474" w:type="dxa"/>
          </w:tcPr>
          <w:p w:rsidR="00F37037" w:rsidRDefault="00F37037">
            <w:pPr>
              <w:pStyle w:val="ConsPlusNormal"/>
              <w:jc w:val="center"/>
            </w:pPr>
            <w:r>
              <w:t>989464,25</w:t>
            </w:r>
          </w:p>
        </w:tc>
        <w:tc>
          <w:tcPr>
            <w:tcW w:w="1361" w:type="dxa"/>
          </w:tcPr>
          <w:p w:rsidR="00F37037" w:rsidRDefault="00F37037">
            <w:pPr>
              <w:pStyle w:val="ConsPlusNormal"/>
              <w:jc w:val="center"/>
            </w:pPr>
            <w:r>
              <w:t>9994,59</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10. Общеобразовательная школа на 825 мест в г. Кызыле</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999458,84</w:t>
            </w:r>
          </w:p>
        </w:tc>
        <w:tc>
          <w:tcPr>
            <w:tcW w:w="1474" w:type="dxa"/>
          </w:tcPr>
          <w:p w:rsidR="00F37037" w:rsidRDefault="00F37037">
            <w:pPr>
              <w:pStyle w:val="ConsPlusNormal"/>
              <w:jc w:val="center"/>
            </w:pPr>
            <w:r>
              <w:t>989464,25</w:t>
            </w:r>
          </w:p>
        </w:tc>
        <w:tc>
          <w:tcPr>
            <w:tcW w:w="1361" w:type="dxa"/>
          </w:tcPr>
          <w:p w:rsidR="00F37037" w:rsidRDefault="00F37037">
            <w:pPr>
              <w:pStyle w:val="ConsPlusNormal"/>
              <w:jc w:val="center"/>
            </w:pPr>
            <w:r>
              <w:t>9994,59</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 xml:space="preserve">11. Общеобразовательная школа 825 мест в </w:t>
            </w:r>
            <w:proofErr w:type="spellStart"/>
            <w:r>
              <w:t>пгт</w:t>
            </w:r>
            <w:proofErr w:type="spellEnd"/>
            <w:r>
              <w:t xml:space="preserve">. </w:t>
            </w:r>
            <w:proofErr w:type="spellStart"/>
            <w:r>
              <w:t>Каа-Хем</w:t>
            </w:r>
            <w:proofErr w:type="spellEnd"/>
            <w:r>
              <w:t xml:space="preserve"> Кызылского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1091704,07</w:t>
            </w:r>
          </w:p>
        </w:tc>
        <w:tc>
          <w:tcPr>
            <w:tcW w:w="1474" w:type="dxa"/>
          </w:tcPr>
          <w:p w:rsidR="00F37037" w:rsidRDefault="00F37037">
            <w:pPr>
              <w:pStyle w:val="ConsPlusNormal"/>
              <w:jc w:val="center"/>
            </w:pPr>
            <w:r>
              <w:t>1080787,03</w:t>
            </w:r>
          </w:p>
        </w:tc>
        <w:tc>
          <w:tcPr>
            <w:tcW w:w="1361" w:type="dxa"/>
          </w:tcPr>
          <w:p w:rsidR="00F37037" w:rsidRDefault="00F37037">
            <w:pPr>
              <w:pStyle w:val="ConsPlusNormal"/>
              <w:jc w:val="center"/>
            </w:pPr>
            <w:r>
              <w:t>10917,04</w:t>
            </w:r>
          </w:p>
        </w:tc>
        <w:tc>
          <w:tcPr>
            <w:tcW w:w="1247" w:type="dxa"/>
          </w:tcPr>
          <w:p w:rsidR="00F37037" w:rsidRDefault="00F37037">
            <w:pPr>
              <w:pStyle w:val="ConsPlusNormal"/>
              <w:jc w:val="center"/>
            </w:pPr>
            <w:r>
              <w:t>825</w:t>
            </w:r>
          </w:p>
        </w:tc>
        <w:tc>
          <w:tcPr>
            <w:tcW w:w="1430" w:type="dxa"/>
          </w:tcPr>
          <w:p w:rsidR="00F37037" w:rsidRDefault="00F37037">
            <w:pPr>
              <w:pStyle w:val="ConsPlusNormal"/>
              <w:jc w:val="center"/>
            </w:pPr>
            <w:r>
              <w:t>2024 - 2025</w:t>
            </w:r>
          </w:p>
        </w:tc>
        <w:tc>
          <w:tcPr>
            <w:tcW w:w="1701" w:type="dxa"/>
          </w:tcPr>
          <w:p w:rsidR="00F37037" w:rsidRDefault="00F37037">
            <w:pPr>
              <w:pStyle w:val="ConsPlusNormal"/>
            </w:pPr>
            <w:r>
              <w:t>нет, привязка типового проекта на 825 мест</w:t>
            </w:r>
          </w:p>
        </w:tc>
      </w:tr>
      <w:tr w:rsidR="00F37037">
        <w:tc>
          <w:tcPr>
            <w:tcW w:w="1928" w:type="dxa"/>
          </w:tcPr>
          <w:p w:rsidR="00F37037" w:rsidRDefault="00F37037">
            <w:pPr>
              <w:pStyle w:val="ConsPlusNormal"/>
            </w:pPr>
            <w:r>
              <w:t>Итого</w:t>
            </w:r>
          </w:p>
        </w:tc>
        <w:tc>
          <w:tcPr>
            <w:tcW w:w="1871" w:type="dxa"/>
          </w:tcPr>
          <w:p w:rsidR="00F37037" w:rsidRDefault="00F37037">
            <w:pPr>
              <w:pStyle w:val="ConsPlusNormal"/>
            </w:pPr>
          </w:p>
        </w:tc>
        <w:tc>
          <w:tcPr>
            <w:tcW w:w="1417" w:type="dxa"/>
          </w:tcPr>
          <w:p w:rsidR="00F37037" w:rsidRDefault="00F37037">
            <w:pPr>
              <w:pStyle w:val="ConsPlusNormal"/>
              <w:jc w:val="center"/>
            </w:pPr>
            <w:r>
              <w:t>9058829,72</w:t>
            </w:r>
          </w:p>
        </w:tc>
        <w:tc>
          <w:tcPr>
            <w:tcW w:w="1474" w:type="dxa"/>
          </w:tcPr>
          <w:p w:rsidR="00F37037" w:rsidRDefault="00F37037">
            <w:pPr>
              <w:pStyle w:val="ConsPlusNormal"/>
              <w:jc w:val="center"/>
            </w:pPr>
            <w:r>
              <w:t>8947384,59</w:t>
            </w:r>
          </w:p>
        </w:tc>
        <w:tc>
          <w:tcPr>
            <w:tcW w:w="1361" w:type="dxa"/>
          </w:tcPr>
          <w:p w:rsidR="00F37037" w:rsidRDefault="00F37037">
            <w:pPr>
              <w:pStyle w:val="ConsPlusNormal"/>
              <w:jc w:val="center"/>
            </w:pPr>
            <w:r>
              <w:t>181185,22</w:t>
            </w:r>
          </w:p>
        </w:tc>
        <w:tc>
          <w:tcPr>
            <w:tcW w:w="1247" w:type="dxa"/>
          </w:tcPr>
          <w:p w:rsidR="00F37037" w:rsidRDefault="00F37037">
            <w:pPr>
              <w:pStyle w:val="ConsPlusNormal"/>
              <w:jc w:val="center"/>
            </w:pPr>
            <w:r>
              <w:t>9075</w:t>
            </w:r>
          </w:p>
        </w:tc>
        <w:tc>
          <w:tcPr>
            <w:tcW w:w="1430" w:type="dxa"/>
          </w:tcPr>
          <w:p w:rsidR="00F37037" w:rsidRDefault="00F37037">
            <w:pPr>
              <w:pStyle w:val="ConsPlusNormal"/>
              <w:jc w:val="center"/>
            </w:pPr>
            <w:r>
              <w:t>0</w:t>
            </w:r>
          </w:p>
        </w:tc>
        <w:tc>
          <w:tcPr>
            <w:tcW w:w="1701" w:type="dxa"/>
          </w:tcPr>
          <w:p w:rsidR="00F37037" w:rsidRDefault="00F37037">
            <w:pPr>
              <w:pStyle w:val="ConsPlusNormal"/>
            </w:pPr>
          </w:p>
        </w:tc>
      </w:tr>
      <w:tr w:rsidR="00F37037">
        <w:tc>
          <w:tcPr>
            <w:tcW w:w="12429" w:type="dxa"/>
            <w:gridSpan w:val="8"/>
          </w:tcPr>
          <w:p w:rsidR="00F37037" w:rsidRDefault="00F37037">
            <w:pPr>
              <w:pStyle w:val="ConsPlusNormal"/>
              <w:jc w:val="center"/>
              <w:outlineLvl w:val="3"/>
            </w:pPr>
            <w:r>
              <w:t>Строительство 22 общеобразовательных организаций в сельской местности (8 школ на 176 мест, 14 школ на 275 мест)</w:t>
            </w:r>
          </w:p>
        </w:tc>
      </w:tr>
      <w:tr w:rsidR="00F37037">
        <w:tc>
          <w:tcPr>
            <w:tcW w:w="1928" w:type="dxa"/>
          </w:tcPr>
          <w:p w:rsidR="00F37037" w:rsidRDefault="00F37037">
            <w:pPr>
              <w:pStyle w:val="ConsPlusNormal"/>
            </w:pPr>
            <w:r>
              <w:t>1. Школа на 176 мест в с. Ийи-Тал</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336342,0</w:t>
            </w:r>
          </w:p>
        </w:tc>
        <w:tc>
          <w:tcPr>
            <w:tcW w:w="1474" w:type="dxa"/>
          </w:tcPr>
          <w:p w:rsidR="00F37037" w:rsidRDefault="00F37037">
            <w:pPr>
              <w:pStyle w:val="ConsPlusNormal"/>
              <w:jc w:val="center"/>
            </w:pPr>
            <w:r>
              <w:t>300000,0</w:t>
            </w:r>
          </w:p>
        </w:tc>
        <w:tc>
          <w:tcPr>
            <w:tcW w:w="1361" w:type="dxa"/>
          </w:tcPr>
          <w:p w:rsidR="00F37037" w:rsidRDefault="00F37037">
            <w:pPr>
              <w:pStyle w:val="ConsPlusNormal"/>
              <w:jc w:val="center"/>
            </w:pPr>
            <w:r>
              <w:t>36342,0</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2017 - 2018</w:t>
            </w:r>
          </w:p>
        </w:tc>
        <w:tc>
          <w:tcPr>
            <w:tcW w:w="1701" w:type="dxa"/>
          </w:tcPr>
          <w:p w:rsidR="00F37037" w:rsidRDefault="00F37037">
            <w:pPr>
              <w:pStyle w:val="ConsPlusNormal"/>
            </w:pPr>
            <w:r>
              <w:t>да</w:t>
            </w:r>
          </w:p>
        </w:tc>
      </w:tr>
      <w:tr w:rsidR="00F37037">
        <w:tc>
          <w:tcPr>
            <w:tcW w:w="1928" w:type="dxa"/>
          </w:tcPr>
          <w:p w:rsidR="00F37037" w:rsidRDefault="00F37037">
            <w:pPr>
              <w:pStyle w:val="ConsPlusNormal"/>
            </w:pPr>
            <w:r>
              <w:t>2. Школа на 176 мест в с. Ак-Эрик</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269963,0</w:t>
            </w:r>
          </w:p>
        </w:tc>
        <w:tc>
          <w:tcPr>
            <w:tcW w:w="1474" w:type="dxa"/>
          </w:tcPr>
          <w:p w:rsidR="00F37037" w:rsidRDefault="00F37037">
            <w:pPr>
              <w:pStyle w:val="ConsPlusNormal"/>
              <w:jc w:val="center"/>
            </w:pPr>
            <w:r>
              <w:t>267263,37</w:t>
            </w:r>
          </w:p>
        </w:tc>
        <w:tc>
          <w:tcPr>
            <w:tcW w:w="1361" w:type="dxa"/>
          </w:tcPr>
          <w:p w:rsidR="00F37037" w:rsidRDefault="00F37037">
            <w:pPr>
              <w:pStyle w:val="ConsPlusNormal"/>
              <w:jc w:val="center"/>
            </w:pPr>
            <w:r>
              <w:t>2699,63</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2019 - 2020</w:t>
            </w:r>
          </w:p>
        </w:tc>
        <w:tc>
          <w:tcPr>
            <w:tcW w:w="1701" w:type="dxa"/>
          </w:tcPr>
          <w:p w:rsidR="00F37037" w:rsidRDefault="00F37037">
            <w:pPr>
              <w:pStyle w:val="ConsPlusNormal"/>
            </w:pPr>
            <w:r>
              <w:t>да</w:t>
            </w:r>
          </w:p>
        </w:tc>
      </w:tr>
      <w:tr w:rsidR="00F37037">
        <w:tc>
          <w:tcPr>
            <w:tcW w:w="1928" w:type="dxa"/>
          </w:tcPr>
          <w:p w:rsidR="00F37037" w:rsidRDefault="00F37037">
            <w:pPr>
              <w:pStyle w:val="ConsPlusNormal"/>
            </w:pPr>
            <w:r>
              <w:t xml:space="preserve">3. Школа на 275 мест в с. </w:t>
            </w:r>
            <w:proofErr w:type="spellStart"/>
            <w:r>
              <w:t>Ишкин</w:t>
            </w:r>
            <w:proofErr w:type="spellEnd"/>
            <w:r>
              <w:t xml:space="preserve"> </w:t>
            </w:r>
            <w:proofErr w:type="spellStart"/>
            <w:r>
              <w:lastRenderedPageBreak/>
              <w:t>Сут-Хольского</w:t>
            </w:r>
            <w:proofErr w:type="spellEnd"/>
            <w:r>
              <w:t xml:space="preserve"> кожууна</w:t>
            </w:r>
          </w:p>
        </w:tc>
        <w:tc>
          <w:tcPr>
            <w:tcW w:w="1871" w:type="dxa"/>
          </w:tcPr>
          <w:p w:rsidR="00F37037" w:rsidRDefault="00F37037">
            <w:pPr>
              <w:pStyle w:val="ConsPlusNormal"/>
            </w:pPr>
            <w:r>
              <w:lastRenderedPageBreak/>
              <w:t>нацпроект "Образование"</w:t>
            </w:r>
          </w:p>
        </w:tc>
        <w:tc>
          <w:tcPr>
            <w:tcW w:w="1417" w:type="dxa"/>
          </w:tcPr>
          <w:p w:rsidR="00F37037" w:rsidRDefault="00F37037">
            <w:pPr>
              <w:pStyle w:val="ConsPlusNormal"/>
              <w:jc w:val="center"/>
            </w:pPr>
            <w:r>
              <w:t>675070,47</w:t>
            </w:r>
          </w:p>
        </w:tc>
        <w:tc>
          <w:tcPr>
            <w:tcW w:w="1474" w:type="dxa"/>
          </w:tcPr>
          <w:p w:rsidR="00F37037" w:rsidRDefault="00F37037">
            <w:pPr>
              <w:pStyle w:val="ConsPlusNormal"/>
              <w:jc w:val="center"/>
            </w:pPr>
            <w:r>
              <w:t>668319,76</w:t>
            </w:r>
          </w:p>
        </w:tc>
        <w:tc>
          <w:tcPr>
            <w:tcW w:w="1361" w:type="dxa"/>
          </w:tcPr>
          <w:p w:rsidR="00F37037" w:rsidRDefault="00F37037">
            <w:pPr>
              <w:pStyle w:val="ConsPlusNormal"/>
              <w:jc w:val="center"/>
            </w:pPr>
            <w:r>
              <w:t>6750,71</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да</w:t>
            </w:r>
          </w:p>
        </w:tc>
      </w:tr>
      <w:tr w:rsidR="00F37037">
        <w:tc>
          <w:tcPr>
            <w:tcW w:w="1928" w:type="dxa"/>
          </w:tcPr>
          <w:p w:rsidR="00F37037" w:rsidRDefault="00F37037">
            <w:pPr>
              <w:pStyle w:val="ConsPlusNormal"/>
            </w:pPr>
            <w:r>
              <w:lastRenderedPageBreak/>
              <w:t xml:space="preserve">4. Школа для детей с ограниченными возможностями здоровья на 176 мест со спортивным залом и пришкольным интернатом в с. Кызыл-Арыг </w:t>
            </w:r>
            <w:proofErr w:type="spellStart"/>
            <w:r>
              <w:t>Тандинского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481118,51</w:t>
            </w:r>
          </w:p>
        </w:tc>
        <w:tc>
          <w:tcPr>
            <w:tcW w:w="1474" w:type="dxa"/>
          </w:tcPr>
          <w:p w:rsidR="00F37037" w:rsidRDefault="00F37037">
            <w:pPr>
              <w:pStyle w:val="ConsPlusNormal"/>
              <w:jc w:val="center"/>
            </w:pPr>
            <w:r>
              <w:t>476307,32</w:t>
            </w:r>
          </w:p>
        </w:tc>
        <w:tc>
          <w:tcPr>
            <w:tcW w:w="1361" w:type="dxa"/>
          </w:tcPr>
          <w:p w:rsidR="00F37037" w:rsidRDefault="00F37037">
            <w:pPr>
              <w:pStyle w:val="ConsPlusNormal"/>
              <w:jc w:val="center"/>
            </w:pPr>
            <w:r>
              <w:t>4811,19</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нет, привязка типового проекта на 176 мест</w:t>
            </w:r>
          </w:p>
        </w:tc>
      </w:tr>
      <w:tr w:rsidR="00F37037">
        <w:tc>
          <w:tcPr>
            <w:tcW w:w="1928" w:type="dxa"/>
          </w:tcPr>
          <w:p w:rsidR="00F37037" w:rsidRDefault="00F37037">
            <w:pPr>
              <w:pStyle w:val="ConsPlusNormal"/>
            </w:pPr>
            <w:r>
              <w:t xml:space="preserve">5. Школа на 275 мест с. </w:t>
            </w:r>
            <w:proofErr w:type="spellStart"/>
            <w:r>
              <w:t>Шуй</w:t>
            </w:r>
            <w:proofErr w:type="spellEnd"/>
            <w:r>
              <w:t xml:space="preserve"> Бай-Тайгинского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675070,47</w:t>
            </w:r>
          </w:p>
        </w:tc>
        <w:tc>
          <w:tcPr>
            <w:tcW w:w="1474" w:type="dxa"/>
          </w:tcPr>
          <w:p w:rsidR="00F37037" w:rsidRDefault="00F37037">
            <w:pPr>
              <w:pStyle w:val="ConsPlusNormal"/>
              <w:jc w:val="center"/>
            </w:pPr>
            <w:r>
              <w:t>668319,76</w:t>
            </w:r>
          </w:p>
        </w:tc>
        <w:tc>
          <w:tcPr>
            <w:tcW w:w="1361" w:type="dxa"/>
          </w:tcPr>
          <w:p w:rsidR="00F37037" w:rsidRDefault="00F37037">
            <w:pPr>
              <w:pStyle w:val="ConsPlusNormal"/>
              <w:jc w:val="center"/>
            </w:pPr>
            <w:r>
              <w:t>6750,71</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6. Школа на 176 мест в с. </w:t>
            </w:r>
            <w:proofErr w:type="spellStart"/>
            <w:r>
              <w:t>Ээрбек</w:t>
            </w:r>
            <w:proofErr w:type="spellEnd"/>
            <w:r>
              <w:t xml:space="preserve"> Кызылского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494792,17</w:t>
            </w:r>
          </w:p>
        </w:tc>
        <w:tc>
          <w:tcPr>
            <w:tcW w:w="1474" w:type="dxa"/>
          </w:tcPr>
          <w:p w:rsidR="00F37037" w:rsidRDefault="00F37037">
            <w:pPr>
              <w:pStyle w:val="ConsPlusNormal"/>
              <w:jc w:val="center"/>
            </w:pPr>
            <w:r>
              <w:t>489844,25</w:t>
            </w:r>
          </w:p>
        </w:tc>
        <w:tc>
          <w:tcPr>
            <w:tcW w:w="1361" w:type="dxa"/>
          </w:tcPr>
          <w:p w:rsidR="00F37037" w:rsidRDefault="00F37037">
            <w:pPr>
              <w:pStyle w:val="ConsPlusNormal"/>
              <w:jc w:val="center"/>
            </w:pPr>
            <w:r>
              <w:t>4947,92</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нет, привязка типового проекта на 176 мест</w:t>
            </w:r>
          </w:p>
        </w:tc>
      </w:tr>
      <w:tr w:rsidR="00F37037">
        <w:tc>
          <w:tcPr>
            <w:tcW w:w="1928" w:type="dxa"/>
          </w:tcPr>
          <w:p w:rsidR="00F37037" w:rsidRDefault="00F37037">
            <w:pPr>
              <w:pStyle w:val="ConsPlusNormal"/>
            </w:pPr>
            <w:r>
              <w:t xml:space="preserve">7. Школа на 275 мест в с. </w:t>
            </w:r>
            <w:proofErr w:type="spellStart"/>
            <w:r>
              <w:t>Барлык</w:t>
            </w:r>
            <w:proofErr w:type="spellEnd"/>
            <w:r>
              <w:t xml:space="preserve"> </w:t>
            </w:r>
            <w:proofErr w:type="spellStart"/>
            <w:r>
              <w:t>Барун-Хемчикского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675070,47</w:t>
            </w:r>
          </w:p>
        </w:tc>
        <w:tc>
          <w:tcPr>
            <w:tcW w:w="1474" w:type="dxa"/>
          </w:tcPr>
          <w:p w:rsidR="00F37037" w:rsidRDefault="00F37037">
            <w:pPr>
              <w:pStyle w:val="ConsPlusNormal"/>
              <w:jc w:val="center"/>
            </w:pPr>
            <w:r>
              <w:t>668319,76</w:t>
            </w:r>
          </w:p>
        </w:tc>
        <w:tc>
          <w:tcPr>
            <w:tcW w:w="1361" w:type="dxa"/>
          </w:tcPr>
          <w:p w:rsidR="00F37037" w:rsidRDefault="00F37037">
            <w:pPr>
              <w:pStyle w:val="ConsPlusNormal"/>
              <w:jc w:val="center"/>
            </w:pPr>
            <w:r>
              <w:t>6750,71</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8. Школа на 275 мест в с. </w:t>
            </w:r>
            <w:proofErr w:type="spellStart"/>
            <w:r>
              <w:t>Солчур</w:t>
            </w:r>
            <w:proofErr w:type="spellEnd"/>
            <w:r>
              <w:t xml:space="preserve"> </w:t>
            </w:r>
            <w:proofErr w:type="spellStart"/>
            <w:r>
              <w:t>Овюрского</w:t>
            </w:r>
            <w:proofErr w:type="spellEnd"/>
            <w:r>
              <w:t xml:space="preserve"> </w:t>
            </w:r>
            <w:r>
              <w:lastRenderedPageBreak/>
              <w:t>кожууна</w:t>
            </w:r>
          </w:p>
        </w:tc>
        <w:tc>
          <w:tcPr>
            <w:tcW w:w="1871" w:type="dxa"/>
          </w:tcPr>
          <w:p w:rsidR="00F37037" w:rsidRDefault="00F37037">
            <w:pPr>
              <w:pStyle w:val="ConsPlusNormal"/>
            </w:pPr>
            <w:r>
              <w:lastRenderedPageBreak/>
              <w:t>нацпроект "Образование"</w:t>
            </w:r>
          </w:p>
        </w:tc>
        <w:tc>
          <w:tcPr>
            <w:tcW w:w="1417" w:type="dxa"/>
          </w:tcPr>
          <w:p w:rsidR="00F37037" w:rsidRDefault="00F37037">
            <w:pPr>
              <w:pStyle w:val="ConsPlusNormal"/>
              <w:jc w:val="center"/>
            </w:pPr>
            <w:r>
              <w:t>675070,47</w:t>
            </w:r>
          </w:p>
        </w:tc>
        <w:tc>
          <w:tcPr>
            <w:tcW w:w="1474" w:type="dxa"/>
          </w:tcPr>
          <w:p w:rsidR="00F37037" w:rsidRDefault="00F37037">
            <w:pPr>
              <w:pStyle w:val="ConsPlusNormal"/>
              <w:jc w:val="center"/>
            </w:pPr>
            <w:r>
              <w:t>668319,76</w:t>
            </w:r>
          </w:p>
        </w:tc>
        <w:tc>
          <w:tcPr>
            <w:tcW w:w="1361" w:type="dxa"/>
          </w:tcPr>
          <w:p w:rsidR="00F37037" w:rsidRDefault="00F37037">
            <w:pPr>
              <w:pStyle w:val="ConsPlusNormal"/>
              <w:jc w:val="center"/>
            </w:pPr>
            <w:r>
              <w:t>6750,71</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 xml:space="preserve">нет, привязка типового проекта на 275 </w:t>
            </w:r>
            <w:r>
              <w:lastRenderedPageBreak/>
              <w:t>мест</w:t>
            </w:r>
          </w:p>
        </w:tc>
      </w:tr>
      <w:tr w:rsidR="00F37037">
        <w:tc>
          <w:tcPr>
            <w:tcW w:w="1928" w:type="dxa"/>
          </w:tcPr>
          <w:p w:rsidR="00F37037" w:rsidRDefault="00F37037">
            <w:pPr>
              <w:pStyle w:val="ConsPlusNormal"/>
            </w:pPr>
            <w:r>
              <w:lastRenderedPageBreak/>
              <w:t xml:space="preserve">9. Школа на 275 мест в с. </w:t>
            </w:r>
            <w:proofErr w:type="spellStart"/>
            <w:r>
              <w:t>Шеми</w:t>
            </w:r>
            <w:proofErr w:type="spellEnd"/>
            <w:r>
              <w:t xml:space="preserve"> </w:t>
            </w:r>
            <w:proofErr w:type="spellStart"/>
            <w:r>
              <w:t>Дзун-Хемчикского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675070,47</w:t>
            </w:r>
          </w:p>
        </w:tc>
        <w:tc>
          <w:tcPr>
            <w:tcW w:w="1474" w:type="dxa"/>
          </w:tcPr>
          <w:p w:rsidR="00F37037" w:rsidRDefault="00F37037">
            <w:pPr>
              <w:pStyle w:val="ConsPlusNormal"/>
              <w:jc w:val="center"/>
            </w:pPr>
            <w:r>
              <w:t>668319,76</w:t>
            </w:r>
          </w:p>
        </w:tc>
        <w:tc>
          <w:tcPr>
            <w:tcW w:w="1361" w:type="dxa"/>
          </w:tcPr>
          <w:p w:rsidR="00F37037" w:rsidRDefault="00F37037">
            <w:pPr>
              <w:pStyle w:val="ConsPlusNormal"/>
              <w:jc w:val="center"/>
            </w:pPr>
            <w:r>
              <w:t>6750,71</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2021 - 2022</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10. Школа на 275 мест в с. Тоора-Хем </w:t>
            </w:r>
            <w:proofErr w:type="spellStart"/>
            <w:r>
              <w:t>Тоджинского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697660,92</w:t>
            </w:r>
          </w:p>
        </w:tc>
        <w:tc>
          <w:tcPr>
            <w:tcW w:w="1474" w:type="dxa"/>
          </w:tcPr>
          <w:p w:rsidR="00F37037" w:rsidRDefault="00F37037">
            <w:pPr>
              <w:pStyle w:val="ConsPlusNormal"/>
              <w:jc w:val="center"/>
            </w:pPr>
            <w:r>
              <w:t>690684,31</w:t>
            </w:r>
          </w:p>
        </w:tc>
        <w:tc>
          <w:tcPr>
            <w:tcW w:w="1361" w:type="dxa"/>
          </w:tcPr>
          <w:p w:rsidR="00F37037" w:rsidRDefault="00F37037">
            <w:pPr>
              <w:pStyle w:val="ConsPlusNormal"/>
              <w:jc w:val="center"/>
            </w:pPr>
            <w:r>
              <w:t>6976,61</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11. Школа на 275 мест в с. Морен </w:t>
            </w:r>
            <w:proofErr w:type="spellStart"/>
            <w:r>
              <w:t>Эрзинского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706572,72</w:t>
            </w:r>
          </w:p>
        </w:tc>
        <w:tc>
          <w:tcPr>
            <w:tcW w:w="1474" w:type="dxa"/>
          </w:tcPr>
          <w:p w:rsidR="00F37037" w:rsidRDefault="00F37037">
            <w:pPr>
              <w:pStyle w:val="ConsPlusNormal"/>
              <w:jc w:val="center"/>
            </w:pPr>
            <w:r>
              <w:t>699506,99</w:t>
            </w:r>
          </w:p>
        </w:tc>
        <w:tc>
          <w:tcPr>
            <w:tcW w:w="1361" w:type="dxa"/>
          </w:tcPr>
          <w:p w:rsidR="00F37037" w:rsidRDefault="00F37037">
            <w:pPr>
              <w:pStyle w:val="ConsPlusNormal"/>
              <w:jc w:val="center"/>
            </w:pPr>
            <w:r>
              <w:t>7065,73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12. Школа на 275 мест в с. Балгазын </w:t>
            </w:r>
            <w:proofErr w:type="spellStart"/>
            <w:r>
              <w:t>Тандинского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706572,72</w:t>
            </w:r>
          </w:p>
        </w:tc>
        <w:tc>
          <w:tcPr>
            <w:tcW w:w="1474" w:type="dxa"/>
          </w:tcPr>
          <w:p w:rsidR="00F37037" w:rsidRDefault="00F37037">
            <w:pPr>
              <w:pStyle w:val="ConsPlusNormal"/>
              <w:jc w:val="center"/>
            </w:pPr>
            <w:r>
              <w:t>699506,99</w:t>
            </w:r>
          </w:p>
        </w:tc>
        <w:tc>
          <w:tcPr>
            <w:tcW w:w="1361" w:type="dxa"/>
          </w:tcPr>
          <w:p w:rsidR="00F37037" w:rsidRDefault="00F37037">
            <w:pPr>
              <w:pStyle w:val="ConsPlusNormal"/>
              <w:jc w:val="center"/>
            </w:pPr>
            <w:r>
              <w:t>7065,73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13. МБОУ СОШ с. </w:t>
            </w:r>
            <w:proofErr w:type="spellStart"/>
            <w:r>
              <w:t>Торгалыг</w:t>
            </w:r>
            <w:proofErr w:type="spellEnd"/>
            <w:r>
              <w:t xml:space="preserve"> Улуг-Хемского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706572,72</w:t>
            </w:r>
          </w:p>
        </w:tc>
        <w:tc>
          <w:tcPr>
            <w:tcW w:w="1474" w:type="dxa"/>
          </w:tcPr>
          <w:p w:rsidR="00F37037" w:rsidRDefault="00F37037">
            <w:pPr>
              <w:pStyle w:val="ConsPlusNormal"/>
              <w:jc w:val="center"/>
            </w:pPr>
            <w:r>
              <w:t>699506,99</w:t>
            </w:r>
          </w:p>
        </w:tc>
        <w:tc>
          <w:tcPr>
            <w:tcW w:w="1361" w:type="dxa"/>
          </w:tcPr>
          <w:p w:rsidR="00F37037" w:rsidRDefault="00F37037">
            <w:pPr>
              <w:pStyle w:val="ConsPlusNormal"/>
              <w:jc w:val="center"/>
            </w:pPr>
            <w:r>
              <w:t>7065,73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2022 - 2023</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14. Школа на 176 мест в с. Кызыл-Хая Монгун-Тайгинского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494792,17</w:t>
            </w:r>
          </w:p>
        </w:tc>
        <w:tc>
          <w:tcPr>
            <w:tcW w:w="1474" w:type="dxa"/>
          </w:tcPr>
          <w:p w:rsidR="00F37037" w:rsidRDefault="00F37037">
            <w:pPr>
              <w:pStyle w:val="ConsPlusNormal"/>
              <w:jc w:val="center"/>
            </w:pPr>
            <w:r>
              <w:t>489844,25</w:t>
            </w:r>
          </w:p>
        </w:tc>
        <w:tc>
          <w:tcPr>
            <w:tcW w:w="1361" w:type="dxa"/>
          </w:tcPr>
          <w:p w:rsidR="00F37037" w:rsidRDefault="00F37037">
            <w:pPr>
              <w:pStyle w:val="ConsPlusNormal"/>
              <w:jc w:val="center"/>
            </w:pPr>
            <w:r>
              <w:t>4947,92</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15. Школа на 275 мест в г. Ак-</w:t>
            </w:r>
            <w:r>
              <w:lastRenderedPageBreak/>
              <w:t>Довураке</w:t>
            </w:r>
          </w:p>
        </w:tc>
        <w:tc>
          <w:tcPr>
            <w:tcW w:w="1871" w:type="dxa"/>
          </w:tcPr>
          <w:p w:rsidR="00F37037" w:rsidRDefault="00F37037">
            <w:pPr>
              <w:pStyle w:val="ConsPlusNormal"/>
            </w:pPr>
            <w:r>
              <w:lastRenderedPageBreak/>
              <w:t>нацпроект "Образование"</w:t>
            </w:r>
          </w:p>
        </w:tc>
        <w:tc>
          <w:tcPr>
            <w:tcW w:w="1417" w:type="dxa"/>
          </w:tcPr>
          <w:p w:rsidR="00F37037" w:rsidRDefault="00F37037">
            <w:pPr>
              <w:pStyle w:val="ConsPlusNormal"/>
              <w:jc w:val="center"/>
            </w:pPr>
            <w:r>
              <w:t>706572,72</w:t>
            </w:r>
          </w:p>
        </w:tc>
        <w:tc>
          <w:tcPr>
            <w:tcW w:w="1474" w:type="dxa"/>
          </w:tcPr>
          <w:p w:rsidR="00F37037" w:rsidRDefault="00F37037">
            <w:pPr>
              <w:pStyle w:val="ConsPlusNormal"/>
              <w:jc w:val="center"/>
            </w:pPr>
            <w:r>
              <w:t>699506,99</w:t>
            </w:r>
          </w:p>
        </w:tc>
        <w:tc>
          <w:tcPr>
            <w:tcW w:w="1361" w:type="dxa"/>
          </w:tcPr>
          <w:p w:rsidR="00F37037" w:rsidRDefault="00F37037">
            <w:pPr>
              <w:pStyle w:val="ConsPlusNormal"/>
              <w:jc w:val="center"/>
            </w:pPr>
            <w:r>
              <w:t>7065,73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 xml:space="preserve">нет, привязка типового </w:t>
            </w:r>
            <w:r>
              <w:lastRenderedPageBreak/>
              <w:t>проекта на 275 мест</w:t>
            </w:r>
          </w:p>
        </w:tc>
      </w:tr>
      <w:tr w:rsidR="00F37037">
        <w:tc>
          <w:tcPr>
            <w:tcW w:w="1928" w:type="dxa"/>
          </w:tcPr>
          <w:p w:rsidR="00F37037" w:rsidRDefault="00F37037">
            <w:pPr>
              <w:pStyle w:val="ConsPlusNormal"/>
            </w:pPr>
            <w:r>
              <w:lastRenderedPageBreak/>
              <w:t xml:space="preserve">16. Школа на 275 мест в с. </w:t>
            </w:r>
            <w:proofErr w:type="spellStart"/>
            <w:r>
              <w:t>Адыр-Кежиг</w:t>
            </w:r>
            <w:proofErr w:type="spellEnd"/>
            <w:r>
              <w:t xml:space="preserve"> </w:t>
            </w:r>
            <w:proofErr w:type="spellStart"/>
            <w:r>
              <w:t>Тоджинского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706572,72</w:t>
            </w:r>
          </w:p>
        </w:tc>
        <w:tc>
          <w:tcPr>
            <w:tcW w:w="1474" w:type="dxa"/>
          </w:tcPr>
          <w:p w:rsidR="00F37037" w:rsidRDefault="00F37037">
            <w:pPr>
              <w:pStyle w:val="ConsPlusNormal"/>
              <w:jc w:val="center"/>
            </w:pPr>
            <w:r>
              <w:t>699506,99</w:t>
            </w:r>
          </w:p>
        </w:tc>
        <w:tc>
          <w:tcPr>
            <w:tcW w:w="1361" w:type="dxa"/>
          </w:tcPr>
          <w:p w:rsidR="00F37037" w:rsidRDefault="00F37037">
            <w:pPr>
              <w:pStyle w:val="ConsPlusNormal"/>
              <w:jc w:val="center"/>
            </w:pPr>
            <w:r>
              <w:t>7065,73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17. Школа на 275 мест в с. Самагалтай Тес-</w:t>
            </w:r>
            <w:proofErr w:type="spellStart"/>
            <w:r>
              <w:t>Хемского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754303,40</w:t>
            </w:r>
          </w:p>
        </w:tc>
        <w:tc>
          <w:tcPr>
            <w:tcW w:w="1474" w:type="dxa"/>
          </w:tcPr>
          <w:p w:rsidR="00F37037" w:rsidRDefault="00F37037">
            <w:pPr>
              <w:pStyle w:val="ConsPlusNormal"/>
              <w:jc w:val="center"/>
            </w:pPr>
            <w:r>
              <w:t>746760,36</w:t>
            </w:r>
          </w:p>
        </w:tc>
        <w:tc>
          <w:tcPr>
            <w:tcW w:w="1361" w:type="dxa"/>
          </w:tcPr>
          <w:p w:rsidR="00F37037" w:rsidRDefault="00F37037">
            <w:pPr>
              <w:pStyle w:val="ConsPlusNormal"/>
              <w:jc w:val="center"/>
            </w:pPr>
            <w:r>
              <w:t>7543,03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18. Школа на 275 мест в с. Ак-Тал </w:t>
            </w:r>
            <w:proofErr w:type="spellStart"/>
            <w:r>
              <w:t>Чеди-Хольского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754303,40</w:t>
            </w:r>
          </w:p>
        </w:tc>
        <w:tc>
          <w:tcPr>
            <w:tcW w:w="1474" w:type="dxa"/>
          </w:tcPr>
          <w:p w:rsidR="00F37037" w:rsidRDefault="00F37037">
            <w:pPr>
              <w:pStyle w:val="ConsPlusNormal"/>
              <w:jc w:val="center"/>
            </w:pPr>
            <w:r>
              <w:t>746760,36</w:t>
            </w:r>
          </w:p>
        </w:tc>
        <w:tc>
          <w:tcPr>
            <w:tcW w:w="1361" w:type="dxa"/>
          </w:tcPr>
          <w:p w:rsidR="00F37037" w:rsidRDefault="00F37037">
            <w:pPr>
              <w:pStyle w:val="ConsPlusNormal"/>
              <w:jc w:val="center"/>
            </w:pPr>
            <w:r>
              <w:t>7543,03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19. Школа на 275 мест в с. Нарын </w:t>
            </w:r>
            <w:proofErr w:type="spellStart"/>
            <w:r>
              <w:t>Эрзинского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754303,40</w:t>
            </w:r>
          </w:p>
        </w:tc>
        <w:tc>
          <w:tcPr>
            <w:tcW w:w="1474" w:type="dxa"/>
          </w:tcPr>
          <w:p w:rsidR="00F37037" w:rsidRDefault="00F37037">
            <w:pPr>
              <w:pStyle w:val="ConsPlusNormal"/>
              <w:jc w:val="center"/>
            </w:pPr>
            <w:r>
              <w:t>746760,36</w:t>
            </w:r>
          </w:p>
        </w:tc>
        <w:tc>
          <w:tcPr>
            <w:tcW w:w="1361" w:type="dxa"/>
          </w:tcPr>
          <w:p w:rsidR="00F37037" w:rsidRDefault="00F37037">
            <w:pPr>
              <w:pStyle w:val="ConsPlusNormal"/>
              <w:jc w:val="center"/>
            </w:pPr>
            <w:r>
              <w:t>7543,03</w:t>
            </w:r>
          </w:p>
        </w:tc>
        <w:tc>
          <w:tcPr>
            <w:tcW w:w="1247" w:type="dxa"/>
          </w:tcPr>
          <w:p w:rsidR="00F37037" w:rsidRDefault="00F37037">
            <w:pPr>
              <w:pStyle w:val="ConsPlusNormal"/>
              <w:jc w:val="center"/>
            </w:pPr>
            <w:r>
              <w:t>275</w:t>
            </w:r>
          </w:p>
        </w:tc>
        <w:tc>
          <w:tcPr>
            <w:tcW w:w="1430" w:type="dxa"/>
          </w:tcPr>
          <w:p w:rsidR="00F37037" w:rsidRDefault="00F37037">
            <w:pPr>
              <w:pStyle w:val="ConsPlusNormal"/>
              <w:jc w:val="center"/>
            </w:pPr>
            <w:r>
              <w:t>2023 - 2024</w:t>
            </w:r>
          </w:p>
        </w:tc>
        <w:tc>
          <w:tcPr>
            <w:tcW w:w="1701" w:type="dxa"/>
          </w:tcPr>
          <w:p w:rsidR="00F37037" w:rsidRDefault="00F37037">
            <w:pPr>
              <w:pStyle w:val="ConsPlusNormal"/>
            </w:pPr>
            <w:r>
              <w:t>нет, привязка типового проекта на 275 мест</w:t>
            </w:r>
          </w:p>
        </w:tc>
      </w:tr>
      <w:tr w:rsidR="00F37037">
        <w:tc>
          <w:tcPr>
            <w:tcW w:w="1928" w:type="dxa"/>
          </w:tcPr>
          <w:p w:rsidR="00F37037" w:rsidRDefault="00F37037">
            <w:pPr>
              <w:pStyle w:val="ConsPlusNormal"/>
            </w:pPr>
            <w:r>
              <w:t xml:space="preserve">20. Школа на 176 мест в с. </w:t>
            </w:r>
            <w:proofErr w:type="spellStart"/>
            <w:r>
              <w:t>Сесерлиг</w:t>
            </w:r>
            <w:proofErr w:type="spellEnd"/>
            <w:r>
              <w:t xml:space="preserve"> Пий-</w:t>
            </w:r>
            <w:proofErr w:type="spellStart"/>
            <w:r>
              <w:t>Хемского</w:t>
            </w:r>
            <w:proofErr w:type="spellEnd"/>
            <w:r>
              <w:t xml:space="preserve">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494792,17</w:t>
            </w:r>
          </w:p>
        </w:tc>
        <w:tc>
          <w:tcPr>
            <w:tcW w:w="1474" w:type="dxa"/>
          </w:tcPr>
          <w:p w:rsidR="00F37037" w:rsidRDefault="00F37037">
            <w:pPr>
              <w:pStyle w:val="ConsPlusNormal"/>
              <w:jc w:val="center"/>
            </w:pPr>
            <w:r>
              <w:t>489844,25</w:t>
            </w:r>
          </w:p>
        </w:tc>
        <w:tc>
          <w:tcPr>
            <w:tcW w:w="1361" w:type="dxa"/>
          </w:tcPr>
          <w:p w:rsidR="00F37037" w:rsidRDefault="00F37037">
            <w:pPr>
              <w:pStyle w:val="ConsPlusNormal"/>
              <w:jc w:val="center"/>
            </w:pPr>
            <w:r>
              <w:t>4947,92</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2024 - 2025</w:t>
            </w:r>
          </w:p>
        </w:tc>
        <w:tc>
          <w:tcPr>
            <w:tcW w:w="1701" w:type="dxa"/>
          </w:tcPr>
          <w:p w:rsidR="00F37037" w:rsidRDefault="00F37037">
            <w:pPr>
              <w:pStyle w:val="ConsPlusNormal"/>
            </w:pPr>
            <w:r>
              <w:t>нет, привязка типового проекта на 176 мест</w:t>
            </w:r>
          </w:p>
        </w:tc>
      </w:tr>
      <w:tr w:rsidR="00F37037">
        <w:tc>
          <w:tcPr>
            <w:tcW w:w="1928" w:type="dxa"/>
          </w:tcPr>
          <w:p w:rsidR="00F37037" w:rsidRDefault="00F37037">
            <w:pPr>
              <w:pStyle w:val="ConsPlusNormal"/>
            </w:pPr>
            <w:r>
              <w:t xml:space="preserve">21. Спортивная школа на 176 мест со спортивным залом и пришкольным интернатом в г. </w:t>
            </w:r>
            <w:r>
              <w:lastRenderedPageBreak/>
              <w:t>Кызыле</w:t>
            </w:r>
          </w:p>
        </w:tc>
        <w:tc>
          <w:tcPr>
            <w:tcW w:w="1871" w:type="dxa"/>
          </w:tcPr>
          <w:p w:rsidR="00F37037" w:rsidRDefault="00F37037">
            <w:pPr>
              <w:pStyle w:val="ConsPlusNormal"/>
            </w:pPr>
            <w:r>
              <w:lastRenderedPageBreak/>
              <w:t>нацпроект "Образование"</w:t>
            </w:r>
          </w:p>
        </w:tc>
        <w:tc>
          <w:tcPr>
            <w:tcW w:w="1417" w:type="dxa"/>
          </w:tcPr>
          <w:p w:rsidR="00F37037" w:rsidRDefault="00F37037">
            <w:pPr>
              <w:pStyle w:val="ConsPlusNormal"/>
              <w:jc w:val="center"/>
            </w:pPr>
            <w:r>
              <w:t>494792,17</w:t>
            </w:r>
          </w:p>
        </w:tc>
        <w:tc>
          <w:tcPr>
            <w:tcW w:w="1474" w:type="dxa"/>
          </w:tcPr>
          <w:p w:rsidR="00F37037" w:rsidRDefault="00F37037">
            <w:pPr>
              <w:pStyle w:val="ConsPlusNormal"/>
              <w:jc w:val="center"/>
            </w:pPr>
            <w:r>
              <w:t>489844,25</w:t>
            </w:r>
          </w:p>
        </w:tc>
        <w:tc>
          <w:tcPr>
            <w:tcW w:w="1361" w:type="dxa"/>
          </w:tcPr>
          <w:p w:rsidR="00F37037" w:rsidRDefault="00F37037">
            <w:pPr>
              <w:pStyle w:val="ConsPlusNormal"/>
              <w:jc w:val="center"/>
            </w:pPr>
            <w:r>
              <w:t>4947,92</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2024 - 2025</w:t>
            </w:r>
          </w:p>
        </w:tc>
        <w:tc>
          <w:tcPr>
            <w:tcW w:w="1701" w:type="dxa"/>
          </w:tcPr>
          <w:p w:rsidR="00F37037" w:rsidRDefault="00F37037">
            <w:pPr>
              <w:pStyle w:val="ConsPlusNormal"/>
            </w:pPr>
            <w:r>
              <w:t>нет, привязка типового проекта на 176 мест</w:t>
            </w:r>
          </w:p>
        </w:tc>
      </w:tr>
      <w:tr w:rsidR="00F37037">
        <w:tc>
          <w:tcPr>
            <w:tcW w:w="1928" w:type="dxa"/>
          </w:tcPr>
          <w:p w:rsidR="00F37037" w:rsidRDefault="00F37037">
            <w:pPr>
              <w:pStyle w:val="ConsPlusNormal"/>
            </w:pPr>
            <w:r>
              <w:lastRenderedPageBreak/>
              <w:t xml:space="preserve">22. Школа на 176 мест в с. </w:t>
            </w:r>
            <w:proofErr w:type="spellStart"/>
            <w:r>
              <w:t>Кунгуртуг</w:t>
            </w:r>
            <w:proofErr w:type="spellEnd"/>
            <w:r>
              <w:t xml:space="preserve"> Тере-Хольского кожууна</w:t>
            </w:r>
          </w:p>
        </w:tc>
        <w:tc>
          <w:tcPr>
            <w:tcW w:w="1871" w:type="dxa"/>
          </w:tcPr>
          <w:p w:rsidR="00F37037" w:rsidRDefault="00F37037">
            <w:pPr>
              <w:pStyle w:val="ConsPlusNormal"/>
            </w:pPr>
            <w:r>
              <w:t>нацпроект "Образование"</w:t>
            </w:r>
          </w:p>
        </w:tc>
        <w:tc>
          <w:tcPr>
            <w:tcW w:w="1417" w:type="dxa"/>
          </w:tcPr>
          <w:p w:rsidR="00F37037" w:rsidRDefault="00F37037">
            <w:pPr>
              <w:pStyle w:val="ConsPlusNormal"/>
              <w:jc w:val="center"/>
            </w:pPr>
            <w:r>
              <w:t>494792,17</w:t>
            </w:r>
          </w:p>
        </w:tc>
        <w:tc>
          <w:tcPr>
            <w:tcW w:w="1474" w:type="dxa"/>
          </w:tcPr>
          <w:p w:rsidR="00F37037" w:rsidRDefault="00F37037">
            <w:pPr>
              <w:pStyle w:val="ConsPlusNormal"/>
              <w:jc w:val="center"/>
            </w:pPr>
            <w:r>
              <w:t>489844,25</w:t>
            </w:r>
          </w:p>
        </w:tc>
        <w:tc>
          <w:tcPr>
            <w:tcW w:w="1361" w:type="dxa"/>
          </w:tcPr>
          <w:p w:rsidR="00F37037" w:rsidRDefault="00F37037">
            <w:pPr>
              <w:pStyle w:val="ConsPlusNormal"/>
              <w:jc w:val="center"/>
            </w:pPr>
            <w:r>
              <w:t>4947,92</w:t>
            </w:r>
          </w:p>
        </w:tc>
        <w:tc>
          <w:tcPr>
            <w:tcW w:w="1247" w:type="dxa"/>
          </w:tcPr>
          <w:p w:rsidR="00F37037" w:rsidRDefault="00F37037">
            <w:pPr>
              <w:pStyle w:val="ConsPlusNormal"/>
              <w:jc w:val="center"/>
            </w:pPr>
            <w:r>
              <w:t>176</w:t>
            </w:r>
          </w:p>
        </w:tc>
        <w:tc>
          <w:tcPr>
            <w:tcW w:w="1430" w:type="dxa"/>
          </w:tcPr>
          <w:p w:rsidR="00F37037" w:rsidRDefault="00F37037">
            <w:pPr>
              <w:pStyle w:val="ConsPlusNormal"/>
              <w:jc w:val="center"/>
            </w:pPr>
            <w:r>
              <w:t>2024 - 2025</w:t>
            </w:r>
          </w:p>
        </w:tc>
        <w:tc>
          <w:tcPr>
            <w:tcW w:w="1701" w:type="dxa"/>
          </w:tcPr>
          <w:p w:rsidR="00F37037" w:rsidRDefault="00F37037">
            <w:pPr>
              <w:pStyle w:val="ConsPlusNormal"/>
            </w:pPr>
            <w:r>
              <w:t>нет, привязка типового проекта на 176 мест</w:t>
            </w:r>
          </w:p>
        </w:tc>
      </w:tr>
      <w:tr w:rsidR="00F37037">
        <w:tc>
          <w:tcPr>
            <w:tcW w:w="1928" w:type="dxa"/>
          </w:tcPr>
          <w:p w:rsidR="00F37037" w:rsidRDefault="00F37037">
            <w:pPr>
              <w:pStyle w:val="ConsPlusNormal"/>
            </w:pPr>
            <w:r>
              <w:t>Итого</w:t>
            </w:r>
          </w:p>
        </w:tc>
        <w:tc>
          <w:tcPr>
            <w:tcW w:w="1871" w:type="dxa"/>
          </w:tcPr>
          <w:p w:rsidR="00F37037" w:rsidRDefault="00F37037">
            <w:pPr>
              <w:pStyle w:val="ConsPlusNormal"/>
            </w:pPr>
          </w:p>
        </w:tc>
        <w:tc>
          <w:tcPr>
            <w:tcW w:w="1417" w:type="dxa"/>
          </w:tcPr>
          <w:p w:rsidR="00F37037" w:rsidRDefault="00F37037">
            <w:pPr>
              <w:pStyle w:val="ConsPlusNormal"/>
              <w:jc w:val="center"/>
            </w:pPr>
            <w:r>
              <w:t>13430171,43</w:t>
            </w:r>
          </w:p>
        </w:tc>
        <w:tc>
          <w:tcPr>
            <w:tcW w:w="1474" w:type="dxa"/>
          </w:tcPr>
          <w:p w:rsidR="00F37037" w:rsidRDefault="00F37037">
            <w:pPr>
              <w:pStyle w:val="ConsPlusNormal"/>
              <w:jc w:val="center"/>
            </w:pPr>
            <w:r>
              <w:t>13262891,11</w:t>
            </w:r>
          </w:p>
        </w:tc>
        <w:tc>
          <w:tcPr>
            <w:tcW w:w="1361" w:type="dxa"/>
          </w:tcPr>
          <w:p w:rsidR="00F37037" w:rsidRDefault="00F37037">
            <w:pPr>
              <w:pStyle w:val="ConsPlusNormal"/>
              <w:jc w:val="center"/>
            </w:pPr>
            <w:r>
              <w:t>167280,32</w:t>
            </w:r>
          </w:p>
        </w:tc>
        <w:tc>
          <w:tcPr>
            <w:tcW w:w="1247" w:type="dxa"/>
          </w:tcPr>
          <w:p w:rsidR="00F37037" w:rsidRDefault="00F37037">
            <w:pPr>
              <w:pStyle w:val="ConsPlusNormal"/>
              <w:jc w:val="center"/>
            </w:pPr>
            <w:r>
              <w:t>5258</w:t>
            </w:r>
          </w:p>
        </w:tc>
        <w:tc>
          <w:tcPr>
            <w:tcW w:w="1430" w:type="dxa"/>
          </w:tcPr>
          <w:p w:rsidR="00F37037" w:rsidRDefault="00F37037">
            <w:pPr>
              <w:pStyle w:val="ConsPlusNormal"/>
            </w:pPr>
          </w:p>
        </w:tc>
        <w:tc>
          <w:tcPr>
            <w:tcW w:w="1701" w:type="dxa"/>
          </w:tcPr>
          <w:p w:rsidR="00F37037" w:rsidRDefault="00F37037">
            <w:pPr>
              <w:pStyle w:val="ConsPlusNormal"/>
            </w:pPr>
            <w:r>
              <w:t>да</w:t>
            </w:r>
          </w:p>
        </w:tc>
      </w:tr>
      <w:tr w:rsidR="00F37037">
        <w:tc>
          <w:tcPr>
            <w:tcW w:w="1928" w:type="dxa"/>
          </w:tcPr>
          <w:p w:rsidR="00F37037" w:rsidRDefault="00F37037">
            <w:pPr>
              <w:pStyle w:val="ConsPlusNormal"/>
            </w:pPr>
            <w:r>
              <w:t>Всего школ</w:t>
            </w:r>
          </w:p>
        </w:tc>
        <w:tc>
          <w:tcPr>
            <w:tcW w:w="1871" w:type="dxa"/>
          </w:tcPr>
          <w:p w:rsidR="00F37037" w:rsidRDefault="00F37037">
            <w:pPr>
              <w:pStyle w:val="ConsPlusNormal"/>
            </w:pPr>
          </w:p>
        </w:tc>
        <w:tc>
          <w:tcPr>
            <w:tcW w:w="1417" w:type="dxa"/>
          </w:tcPr>
          <w:p w:rsidR="00F37037" w:rsidRDefault="00F37037">
            <w:pPr>
              <w:pStyle w:val="ConsPlusNormal"/>
              <w:jc w:val="center"/>
            </w:pPr>
            <w:r>
              <w:t>22489001,15</w:t>
            </w:r>
          </w:p>
        </w:tc>
        <w:tc>
          <w:tcPr>
            <w:tcW w:w="1474" w:type="dxa"/>
          </w:tcPr>
          <w:p w:rsidR="00F37037" w:rsidRDefault="00F37037">
            <w:pPr>
              <w:pStyle w:val="ConsPlusNormal"/>
              <w:jc w:val="center"/>
            </w:pPr>
            <w:r>
              <w:t>22140535,61</w:t>
            </w:r>
          </w:p>
        </w:tc>
        <w:tc>
          <w:tcPr>
            <w:tcW w:w="1361" w:type="dxa"/>
          </w:tcPr>
          <w:p w:rsidR="00F37037" w:rsidRDefault="00F37037">
            <w:pPr>
              <w:pStyle w:val="ConsPlusNormal"/>
              <w:jc w:val="center"/>
            </w:pPr>
            <w:r>
              <w:t>348465,54</w:t>
            </w:r>
          </w:p>
        </w:tc>
        <w:tc>
          <w:tcPr>
            <w:tcW w:w="1247" w:type="dxa"/>
          </w:tcPr>
          <w:p w:rsidR="00F37037" w:rsidRDefault="00F37037">
            <w:pPr>
              <w:pStyle w:val="ConsPlusNormal"/>
              <w:jc w:val="center"/>
            </w:pPr>
            <w:r>
              <w:t>14333</w:t>
            </w:r>
          </w:p>
        </w:tc>
        <w:tc>
          <w:tcPr>
            <w:tcW w:w="1430" w:type="dxa"/>
          </w:tcPr>
          <w:p w:rsidR="00F37037" w:rsidRDefault="00F37037">
            <w:pPr>
              <w:pStyle w:val="ConsPlusNormal"/>
            </w:pPr>
          </w:p>
        </w:tc>
        <w:tc>
          <w:tcPr>
            <w:tcW w:w="1701" w:type="dxa"/>
          </w:tcPr>
          <w:p w:rsidR="00F37037" w:rsidRDefault="00F37037">
            <w:pPr>
              <w:pStyle w:val="ConsPlusNormal"/>
            </w:pPr>
            <w:r>
              <w:t>да</w:t>
            </w:r>
          </w:p>
        </w:tc>
      </w:tr>
    </w:tbl>
    <w:p w:rsidR="00F37037" w:rsidRDefault="00F37037">
      <w:pPr>
        <w:pStyle w:val="ConsPlusNormal"/>
        <w:jc w:val="both"/>
      </w:pPr>
    </w:p>
    <w:p w:rsidR="00F37037" w:rsidRDefault="00F37037">
      <w:pPr>
        <w:pStyle w:val="ConsPlusNormal"/>
        <w:jc w:val="right"/>
        <w:outlineLvl w:val="2"/>
      </w:pPr>
      <w:r>
        <w:t>Таблица 3</w:t>
      </w:r>
    </w:p>
    <w:p w:rsidR="00F37037" w:rsidRDefault="00F37037">
      <w:pPr>
        <w:pStyle w:val="ConsPlusNormal"/>
        <w:jc w:val="both"/>
      </w:pPr>
    </w:p>
    <w:p w:rsidR="00F37037" w:rsidRDefault="00F37037">
      <w:pPr>
        <w:pStyle w:val="ConsPlusTitle"/>
        <w:jc w:val="center"/>
      </w:pPr>
      <w:bookmarkStart w:id="16" w:name="P17037"/>
      <w:bookmarkEnd w:id="16"/>
      <w:r>
        <w:t>Перечень</w:t>
      </w:r>
    </w:p>
    <w:p w:rsidR="00F37037" w:rsidRDefault="00F37037">
      <w:pPr>
        <w:pStyle w:val="ConsPlusTitle"/>
        <w:jc w:val="center"/>
      </w:pPr>
      <w:r>
        <w:t>("дорожная карта") объектов строительства в рамках</w:t>
      </w:r>
    </w:p>
    <w:p w:rsidR="00F37037" w:rsidRDefault="00F37037">
      <w:pPr>
        <w:pStyle w:val="ConsPlusTitle"/>
        <w:jc w:val="center"/>
      </w:pPr>
      <w:r>
        <w:t>модернизации системы дошкольного образования</w:t>
      </w:r>
    </w:p>
    <w:p w:rsidR="00F37037" w:rsidRDefault="00F37037">
      <w:pPr>
        <w:pStyle w:val="ConsPlusTitle"/>
        <w:jc w:val="center"/>
      </w:pPr>
      <w:r>
        <w:t>на 2018 - 2025 годы</w:t>
      </w:r>
    </w:p>
    <w:p w:rsidR="00F37037" w:rsidRDefault="00F37037">
      <w:pPr>
        <w:pStyle w:val="ConsPlusNormal"/>
        <w:jc w:val="both"/>
      </w:pPr>
    </w:p>
    <w:p w:rsidR="00F37037" w:rsidRDefault="00F37037">
      <w:pPr>
        <w:pStyle w:val="ConsPlusNormal"/>
        <w:jc w:val="center"/>
      </w:pPr>
      <w:r>
        <w:t xml:space="preserve">(в ред. </w:t>
      </w:r>
      <w:hyperlink r:id="rId931" w:history="1">
        <w:r>
          <w:rPr>
            <w:color w:val="0000FF"/>
          </w:rPr>
          <w:t>Постановления</w:t>
        </w:r>
      </w:hyperlink>
      <w:r>
        <w:t xml:space="preserve"> Правительства РТ от 06.12.2019 N 580)</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1361"/>
        <w:gridCol w:w="1361"/>
        <w:gridCol w:w="1191"/>
        <w:gridCol w:w="1390"/>
        <w:gridCol w:w="1430"/>
        <w:gridCol w:w="1134"/>
      </w:tblGrid>
      <w:tr w:rsidR="00F37037">
        <w:tc>
          <w:tcPr>
            <w:tcW w:w="1814" w:type="dxa"/>
            <w:vMerge w:val="restart"/>
            <w:vAlign w:val="center"/>
          </w:tcPr>
          <w:p w:rsidR="00F37037" w:rsidRDefault="00F37037">
            <w:pPr>
              <w:pStyle w:val="ConsPlusNormal"/>
              <w:jc w:val="center"/>
            </w:pPr>
            <w:r>
              <w:t>Наименование объекта</w:t>
            </w:r>
          </w:p>
        </w:tc>
        <w:tc>
          <w:tcPr>
            <w:tcW w:w="1701" w:type="dxa"/>
            <w:vMerge w:val="restart"/>
            <w:vAlign w:val="center"/>
          </w:tcPr>
          <w:p w:rsidR="00F37037" w:rsidRDefault="00F37037">
            <w:pPr>
              <w:pStyle w:val="ConsPlusNormal"/>
              <w:jc w:val="center"/>
            </w:pPr>
            <w:r>
              <w:t>Источник финансирования (ФАИП, нацпроект и др.)</w:t>
            </w:r>
          </w:p>
        </w:tc>
        <w:tc>
          <w:tcPr>
            <w:tcW w:w="3913" w:type="dxa"/>
            <w:gridSpan w:val="3"/>
            <w:vAlign w:val="center"/>
          </w:tcPr>
          <w:p w:rsidR="00F37037" w:rsidRDefault="00F37037">
            <w:pPr>
              <w:pStyle w:val="ConsPlusNormal"/>
              <w:jc w:val="center"/>
            </w:pPr>
            <w:r>
              <w:t>Стоимость, тыс. рублей</w:t>
            </w:r>
          </w:p>
        </w:tc>
        <w:tc>
          <w:tcPr>
            <w:tcW w:w="1390" w:type="dxa"/>
            <w:vMerge w:val="restart"/>
            <w:vAlign w:val="center"/>
          </w:tcPr>
          <w:p w:rsidR="00F37037" w:rsidRDefault="00F37037">
            <w:pPr>
              <w:pStyle w:val="ConsPlusNormal"/>
              <w:jc w:val="center"/>
            </w:pPr>
            <w:r>
              <w:t>Проектная мощность объекта</w:t>
            </w:r>
          </w:p>
        </w:tc>
        <w:tc>
          <w:tcPr>
            <w:tcW w:w="1430" w:type="dxa"/>
            <w:vMerge w:val="restart"/>
            <w:vAlign w:val="center"/>
          </w:tcPr>
          <w:p w:rsidR="00F37037" w:rsidRDefault="00F37037">
            <w:pPr>
              <w:pStyle w:val="ConsPlusNormal"/>
              <w:jc w:val="center"/>
            </w:pPr>
            <w:r>
              <w:t>Сроки реализации</w:t>
            </w:r>
          </w:p>
        </w:tc>
        <w:tc>
          <w:tcPr>
            <w:tcW w:w="1134" w:type="dxa"/>
            <w:vMerge w:val="restart"/>
            <w:vAlign w:val="center"/>
          </w:tcPr>
          <w:p w:rsidR="00F37037" w:rsidRDefault="00F37037">
            <w:pPr>
              <w:pStyle w:val="ConsPlusNormal"/>
              <w:jc w:val="center"/>
            </w:pPr>
            <w:r>
              <w:t>Утвержденная проектно-сметная документация (да/нет)</w:t>
            </w:r>
          </w:p>
        </w:tc>
      </w:tr>
      <w:tr w:rsidR="00F37037">
        <w:tc>
          <w:tcPr>
            <w:tcW w:w="1814" w:type="dxa"/>
            <w:vMerge/>
          </w:tcPr>
          <w:p w:rsidR="00F37037" w:rsidRDefault="00F37037"/>
        </w:tc>
        <w:tc>
          <w:tcPr>
            <w:tcW w:w="1701" w:type="dxa"/>
            <w:vMerge/>
          </w:tcPr>
          <w:p w:rsidR="00F37037" w:rsidRDefault="00F37037"/>
        </w:tc>
        <w:tc>
          <w:tcPr>
            <w:tcW w:w="1361" w:type="dxa"/>
            <w:vAlign w:val="center"/>
          </w:tcPr>
          <w:p w:rsidR="00F37037" w:rsidRDefault="00F37037">
            <w:pPr>
              <w:pStyle w:val="ConsPlusNormal"/>
              <w:jc w:val="center"/>
            </w:pPr>
            <w:r>
              <w:t>всего</w:t>
            </w:r>
          </w:p>
        </w:tc>
        <w:tc>
          <w:tcPr>
            <w:tcW w:w="1361" w:type="dxa"/>
            <w:vAlign w:val="center"/>
          </w:tcPr>
          <w:p w:rsidR="00F37037" w:rsidRDefault="00F37037">
            <w:pPr>
              <w:pStyle w:val="ConsPlusNormal"/>
              <w:jc w:val="center"/>
            </w:pPr>
            <w:r>
              <w:t>федеральный бюджет</w:t>
            </w:r>
          </w:p>
        </w:tc>
        <w:tc>
          <w:tcPr>
            <w:tcW w:w="1191" w:type="dxa"/>
            <w:vAlign w:val="center"/>
          </w:tcPr>
          <w:p w:rsidR="00F37037" w:rsidRDefault="00F37037">
            <w:pPr>
              <w:pStyle w:val="ConsPlusNormal"/>
              <w:jc w:val="center"/>
            </w:pPr>
            <w:r>
              <w:t>республиканский бюджет</w:t>
            </w:r>
          </w:p>
        </w:tc>
        <w:tc>
          <w:tcPr>
            <w:tcW w:w="1390" w:type="dxa"/>
            <w:vMerge/>
          </w:tcPr>
          <w:p w:rsidR="00F37037" w:rsidRDefault="00F37037"/>
        </w:tc>
        <w:tc>
          <w:tcPr>
            <w:tcW w:w="1430" w:type="dxa"/>
            <w:vMerge/>
          </w:tcPr>
          <w:p w:rsidR="00F37037" w:rsidRDefault="00F37037"/>
        </w:tc>
        <w:tc>
          <w:tcPr>
            <w:tcW w:w="1134" w:type="dxa"/>
            <w:vMerge/>
          </w:tcPr>
          <w:p w:rsidR="00F37037" w:rsidRDefault="00F37037"/>
        </w:tc>
      </w:tr>
      <w:tr w:rsidR="00F37037">
        <w:tc>
          <w:tcPr>
            <w:tcW w:w="1814" w:type="dxa"/>
            <w:vAlign w:val="center"/>
          </w:tcPr>
          <w:p w:rsidR="00F37037" w:rsidRDefault="00F37037">
            <w:pPr>
              <w:pStyle w:val="ConsPlusNormal"/>
              <w:jc w:val="center"/>
            </w:pPr>
            <w:r>
              <w:t>1</w:t>
            </w:r>
          </w:p>
        </w:tc>
        <w:tc>
          <w:tcPr>
            <w:tcW w:w="1701" w:type="dxa"/>
            <w:vAlign w:val="center"/>
          </w:tcPr>
          <w:p w:rsidR="00F37037" w:rsidRDefault="00F37037">
            <w:pPr>
              <w:pStyle w:val="ConsPlusNormal"/>
              <w:jc w:val="center"/>
            </w:pPr>
            <w:r>
              <w:t>2</w:t>
            </w:r>
          </w:p>
        </w:tc>
        <w:tc>
          <w:tcPr>
            <w:tcW w:w="1361" w:type="dxa"/>
            <w:vAlign w:val="center"/>
          </w:tcPr>
          <w:p w:rsidR="00F37037" w:rsidRDefault="00F37037">
            <w:pPr>
              <w:pStyle w:val="ConsPlusNormal"/>
              <w:jc w:val="center"/>
            </w:pPr>
            <w:r>
              <w:t>3</w:t>
            </w:r>
          </w:p>
        </w:tc>
        <w:tc>
          <w:tcPr>
            <w:tcW w:w="1361" w:type="dxa"/>
            <w:vAlign w:val="center"/>
          </w:tcPr>
          <w:p w:rsidR="00F37037" w:rsidRDefault="00F37037">
            <w:pPr>
              <w:pStyle w:val="ConsPlusNormal"/>
              <w:jc w:val="center"/>
            </w:pPr>
            <w:r>
              <w:t>4</w:t>
            </w:r>
          </w:p>
        </w:tc>
        <w:tc>
          <w:tcPr>
            <w:tcW w:w="1191" w:type="dxa"/>
            <w:vAlign w:val="center"/>
          </w:tcPr>
          <w:p w:rsidR="00F37037" w:rsidRDefault="00F37037">
            <w:pPr>
              <w:pStyle w:val="ConsPlusNormal"/>
              <w:jc w:val="center"/>
            </w:pPr>
            <w:r>
              <w:t>5</w:t>
            </w:r>
          </w:p>
        </w:tc>
        <w:tc>
          <w:tcPr>
            <w:tcW w:w="1390" w:type="dxa"/>
            <w:vAlign w:val="center"/>
          </w:tcPr>
          <w:p w:rsidR="00F37037" w:rsidRDefault="00F37037">
            <w:pPr>
              <w:pStyle w:val="ConsPlusNormal"/>
              <w:jc w:val="center"/>
            </w:pPr>
            <w:r>
              <w:t>6</w:t>
            </w:r>
          </w:p>
        </w:tc>
        <w:tc>
          <w:tcPr>
            <w:tcW w:w="1430" w:type="dxa"/>
            <w:vAlign w:val="center"/>
          </w:tcPr>
          <w:p w:rsidR="00F37037" w:rsidRDefault="00F37037">
            <w:pPr>
              <w:pStyle w:val="ConsPlusNormal"/>
              <w:jc w:val="center"/>
            </w:pPr>
            <w:r>
              <w:t>7</w:t>
            </w:r>
          </w:p>
        </w:tc>
        <w:tc>
          <w:tcPr>
            <w:tcW w:w="1134" w:type="dxa"/>
            <w:vAlign w:val="center"/>
          </w:tcPr>
          <w:p w:rsidR="00F37037" w:rsidRDefault="00F37037">
            <w:pPr>
              <w:pStyle w:val="ConsPlusNormal"/>
              <w:jc w:val="center"/>
            </w:pPr>
            <w:r>
              <w:t>8</w:t>
            </w:r>
          </w:p>
        </w:tc>
      </w:tr>
      <w:tr w:rsidR="00F37037">
        <w:tc>
          <w:tcPr>
            <w:tcW w:w="11382" w:type="dxa"/>
            <w:gridSpan w:val="8"/>
            <w:vAlign w:val="center"/>
          </w:tcPr>
          <w:p w:rsidR="00F37037" w:rsidRDefault="00F37037">
            <w:pPr>
              <w:pStyle w:val="ConsPlusNormal"/>
              <w:jc w:val="center"/>
              <w:outlineLvl w:val="3"/>
            </w:pPr>
            <w:r>
              <w:t>Строительство детских садов для ликвидации очереди</w:t>
            </w:r>
          </w:p>
        </w:tc>
      </w:tr>
      <w:tr w:rsidR="00F37037">
        <w:tc>
          <w:tcPr>
            <w:tcW w:w="1814" w:type="dxa"/>
          </w:tcPr>
          <w:p w:rsidR="00F37037" w:rsidRDefault="00F37037">
            <w:pPr>
              <w:pStyle w:val="ConsPlusNormal"/>
            </w:pPr>
            <w:r>
              <w:t xml:space="preserve">1. Детский сад на 280 мест в г. </w:t>
            </w:r>
            <w:r>
              <w:lastRenderedPageBreak/>
              <w:t>Кызыле по ул. Дружбы, д. 1/1</w:t>
            </w:r>
          </w:p>
        </w:tc>
        <w:tc>
          <w:tcPr>
            <w:tcW w:w="1701" w:type="dxa"/>
          </w:tcPr>
          <w:p w:rsidR="00F37037" w:rsidRDefault="00F37037">
            <w:pPr>
              <w:pStyle w:val="ConsPlusNormal"/>
            </w:pPr>
            <w:r>
              <w:lastRenderedPageBreak/>
              <w:t>нацпроект "Демография"</w:t>
            </w:r>
          </w:p>
        </w:tc>
        <w:tc>
          <w:tcPr>
            <w:tcW w:w="1361" w:type="dxa"/>
          </w:tcPr>
          <w:p w:rsidR="00F37037" w:rsidRDefault="00F37037">
            <w:pPr>
              <w:pStyle w:val="ConsPlusNormal"/>
              <w:jc w:val="center"/>
            </w:pPr>
            <w:r>
              <w:t>211393,20</w:t>
            </w:r>
          </w:p>
        </w:tc>
        <w:tc>
          <w:tcPr>
            <w:tcW w:w="1361" w:type="dxa"/>
          </w:tcPr>
          <w:p w:rsidR="00F37037" w:rsidRDefault="00F37037">
            <w:pPr>
              <w:pStyle w:val="ConsPlusNormal"/>
              <w:jc w:val="center"/>
            </w:pPr>
            <w:r>
              <w:t>200830,00</w:t>
            </w:r>
          </w:p>
        </w:tc>
        <w:tc>
          <w:tcPr>
            <w:tcW w:w="1191" w:type="dxa"/>
          </w:tcPr>
          <w:p w:rsidR="00F37037" w:rsidRDefault="00F37037">
            <w:pPr>
              <w:pStyle w:val="ConsPlusNormal"/>
              <w:jc w:val="center"/>
            </w:pPr>
            <w:r>
              <w:t>10563,20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2018 - 2019</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lastRenderedPageBreak/>
              <w:t>2. Детский сад в г. Кызыле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243284,24</w:t>
            </w:r>
          </w:p>
        </w:tc>
        <w:tc>
          <w:tcPr>
            <w:tcW w:w="1361" w:type="dxa"/>
          </w:tcPr>
          <w:p w:rsidR="00F37037" w:rsidRDefault="00F37037">
            <w:pPr>
              <w:pStyle w:val="ConsPlusNormal"/>
              <w:jc w:val="center"/>
            </w:pPr>
            <w:r>
              <w:t>240851,40</w:t>
            </w:r>
          </w:p>
        </w:tc>
        <w:tc>
          <w:tcPr>
            <w:tcW w:w="1191" w:type="dxa"/>
          </w:tcPr>
          <w:p w:rsidR="00F37037" w:rsidRDefault="00F37037">
            <w:pPr>
              <w:pStyle w:val="ConsPlusNormal"/>
              <w:jc w:val="center"/>
            </w:pPr>
            <w:r>
              <w:t>2432,84</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2019 - 2020</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3. Детский сад в г. Кызыле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243284,24</w:t>
            </w:r>
          </w:p>
        </w:tc>
        <w:tc>
          <w:tcPr>
            <w:tcW w:w="1361" w:type="dxa"/>
          </w:tcPr>
          <w:p w:rsidR="00F37037" w:rsidRDefault="00F37037">
            <w:pPr>
              <w:pStyle w:val="ConsPlusNormal"/>
              <w:jc w:val="center"/>
            </w:pPr>
            <w:r>
              <w:t>240851,40</w:t>
            </w:r>
          </w:p>
        </w:tc>
        <w:tc>
          <w:tcPr>
            <w:tcW w:w="1191" w:type="dxa"/>
          </w:tcPr>
          <w:p w:rsidR="00F37037" w:rsidRDefault="00F37037">
            <w:pPr>
              <w:pStyle w:val="ConsPlusNormal"/>
              <w:jc w:val="center"/>
            </w:pPr>
            <w:r>
              <w:t>2432,84</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2019 - 2020</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 xml:space="preserve">4. Детский сад в г. </w:t>
            </w:r>
            <w:proofErr w:type="spellStart"/>
            <w:r>
              <w:t>Шагонаре</w:t>
            </w:r>
            <w:proofErr w:type="spellEnd"/>
            <w:r>
              <w:t xml:space="preserve">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243284,24</w:t>
            </w:r>
          </w:p>
        </w:tc>
        <w:tc>
          <w:tcPr>
            <w:tcW w:w="1361" w:type="dxa"/>
          </w:tcPr>
          <w:p w:rsidR="00F37037" w:rsidRDefault="00F37037">
            <w:pPr>
              <w:pStyle w:val="ConsPlusNormal"/>
              <w:jc w:val="center"/>
            </w:pPr>
            <w:r>
              <w:t>240851,40</w:t>
            </w:r>
          </w:p>
        </w:tc>
        <w:tc>
          <w:tcPr>
            <w:tcW w:w="1191" w:type="dxa"/>
          </w:tcPr>
          <w:p w:rsidR="00F37037" w:rsidRDefault="00F37037">
            <w:pPr>
              <w:pStyle w:val="ConsPlusNormal"/>
              <w:jc w:val="center"/>
            </w:pPr>
            <w:r>
              <w:t>2432,84</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2019 - 2020</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5. Детский сад в г. Кызыле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275439,77</w:t>
            </w:r>
          </w:p>
        </w:tc>
        <w:tc>
          <w:tcPr>
            <w:tcW w:w="1361" w:type="dxa"/>
          </w:tcPr>
          <w:p w:rsidR="00F37037" w:rsidRDefault="00F37037">
            <w:pPr>
              <w:pStyle w:val="ConsPlusNormal"/>
              <w:jc w:val="center"/>
            </w:pPr>
            <w:r>
              <w:t>272685,37</w:t>
            </w:r>
          </w:p>
        </w:tc>
        <w:tc>
          <w:tcPr>
            <w:tcW w:w="1191" w:type="dxa"/>
          </w:tcPr>
          <w:p w:rsidR="00F37037" w:rsidRDefault="00F37037">
            <w:pPr>
              <w:pStyle w:val="ConsPlusNormal"/>
              <w:jc w:val="center"/>
            </w:pPr>
            <w:r>
              <w:t>2754,40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2021 - 2022</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6. Детский сад в г. Чадане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275439,77</w:t>
            </w:r>
          </w:p>
        </w:tc>
        <w:tc>
          <w:tcPr>
            <w:tcW w:w="1361" w:type="dxa"/>
          </w:tcPr>
          <w:p w:rsidR="00F37037" w:rsidRDefault="00F37037">
            <w:pPr>
              <w:pStyle w:val="ConsPlusNormal"/>
              <w:jc w:val="center"/>
            </w:pPr>
            <w:r>
              <w:t>272685,37</w:t>
            </w:r>
          </w:p>
        </w:tc>
        <w:tc>
          <w:tcPr>
            <w:tcW w:w="1191" w:type="dxa"/>
          </w:tcPr>
          <w:p w:rsidR="00F37037" w:rsidRDefault="00F37037">
            <w:pPr>
              <w:pStyle w:val="ConsPlusNormal"/>
              <w:jc w:val="center"/>
            </w:pPr>
            <w:r>
              <w:t>2754,40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2021 - 2022</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7. Детский сад в г. Кызыле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325011,14</w:t>
            </w:r>
          </w:p>
        </w:tc>
        <w:tc>
          <w:tcPr>
            <w:tcW w:w="1361" w:type="dxa"/>
          </w:tcPr>
          <w:p w:rsidR="00F37037" w:rsidRDefault="00F37037">
            <w:pPr>
              <w:pStyle w:val="ConsPlusNormal"/>
              <w:jc w:val="center"/>
            </w:pPr>
            <w:r>
              <w:t>321761,03</w:t>
            </w:r>
          </w:p>
        </w:tc>
        <w:tc>
          <w:tcPr>
            <w:tcW w:w="1191" w:type="dxa"/>
          </w:tcPr>
          <w:p w:rsidR="00F37037" w:rsidRDefault="00F37037">
            <w:pPr>
              <w:pStyle w:val="ConsPlusNormal"/>
              <w:jc w:val="center"/>
            </w:pPr>
            <w:r>
              <w:t>3250,10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2021 - 2022</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 xml:space="preserve">9. Детский сад в с. </w:t>
            </w:r>
            <w:proofErr w:type="spellStart"/>
            <w:r>
              <w:t>Мугур-Аксы</w:t>
            </w:r>
            <w:proofErr w:type="spellEnd"/>
            <w:r>
              <w:t xml:space="preserve"> Монгун-Тайгинского кожууна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325011,14</w:t>
            </w:r>
          </w:p>
        </w:tc>
        <w:tc>
          <w:tcPr>
            <w:tcW w:w="1361" w:type="dxa"/>
          </w:tcPr>
          <w:p w:rsidR="00F37037" w:rsidRDefault="00F37037">
            <w:pPr>
              <w:pStyle w:val="ConsPlusNormal"/>
              <w:jc w:val="center"/>
            </w:pPr>
            <w:r>
              <w:t>321761,03</w:t>
            </w:r>
          </w:p>
        </w:tc>
        <w:tc>
          <w:tcPr>
            <w:tcW w:w="1191" w:type="dxa"/>
          </w:tcPr>
          <w:p w:rsidR="00F37037" w:rsidRDefault="00F37037">
            <w:pPr>
              <w:pStyle w:val="ConsPlusNormal"/>
              <w:jc w:val="center"/>
            </w:pPr>
            <w:r>
              <w:t>3250,10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2021 - 2022</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 xml:space="preserve">10. Детский сад в </w:t>
            </w:r>
            <w:r>
              <w:lastRenderedPageBreak/>
              <w:t>г. Туране Пий-</w:t>
            </w:r>
            <w:proofErr w:type="spellStart"/>
            <w:r>
              <w:t>Хемского</w:t>
            </w:r>
            <w:proofErr w:type="spellEnd"/>
            <w:r>
              <w:t xml:space="preserve"> кожууна на 280 мест</w:t>
            </w:r>
          </w:p>
        </w:tc>
        <w:tc>
          <w:tcPr>
            <w:tcW w:w="1701" w:type="dxa"/>
          </w:tcPr>
          <w:p w:rsidR="00F37037" w:rsidRDefault="00F37037">
            <w:pPr>
              <w:pStyle w:val="ConsPlusNormal"/>
            </w:pPr>
            <w:r>
              <w:lastRenderedPageBreak/>
              <w:t xml:space="preserve">нацпроект </w:t>
            </w:r>
            <w:r>
              <w:lastRenderedPageBreak/>
              <w:t>"Демография"</w:t>
            </w:r>
          </w:p>
        </w:tc>
        <w:tc>
          <w:tcPr>
            <w:tcW w:w="1361" w:type="dxa"/>
          </w:tcPr>
          <w:p w:rsidR="00F37037" w:rsidRDefault="00F37037">
            <w:pPr>
              <w:pStyle w:val="ConsPlusNormal"/>
              <w:jc w:val="center"/>
            </w:pPr>
            <w:r>
              <w:lastRenderedPageBreak/>
              <w:t>352773,91</w:t>
            </w:r>
          </w:p>
        </w:tc>
        <w:tc>
          <w:tcPr>
            <w:tcW w:w="1361" w:type="dxa"/>
          </w:tcPr>
          <w:p w:rsidR="00F37037" w:rsidRDefault="00F37037">
            <w:pPr>
              <w:pStyle w:val="ConsPlusNormal"/>
              <w:jc w:val="center"/>
            </w:pPr>
            <w:r>
              <w:t>349246,18</w:t>
            </w:r>
          </w:p>
        </w:tc>
        <w:tc>
          <w:tcPr>
            <w:tcW w:w="1191" w:type="dxa"/>
          </w:tcPr>
          <w:p w:rsidR="00F37037" w:rsidRDefault="00F37037">
            <w:pPr>
              <w:pStyle w:val="ConsPlusNormal"/>
              <w:jc w:val="center"/>
            </w:pPr>
            <w:r>
              <w:t>3527,70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2022 - 2023</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lastRenderedPageBreak/>
              <w:t xml:space="preserve">11. Детский сад в г. Ак-Довураке </w:t>
            </w:r>
            <w:proofErr w:type="spellStart"/>
            <w:r>
              <w:t>Барун-Хемчикского</w:t>
            </w:r>
            <w:proofErr w:type="spellEnd"/>
            <w:r>
              <w:t xml:space="preserve"> кожууна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366334,89</w:t>
            </w:r>
          </w:p>
        </w:tc>
        <w:tc>
          <w:tcPr>
            <w:tcW w:w="1361" w:type="dxa"/>
          </w:tcPr>
          <w:p w:rsidR="00F37037" w:rsidRDefault="00F37037">
            <w:pPr>
              <w:pStyle w:val="ConsPlusNormal"/>
              <w:jc w:val="center"/>
            </w:pPr>
            <w:r>
              <w:t>362671,55</w:t>
            </w:r>
          </w:p>
        </w:tc>
        <w:tc>
          <w:tcPr>
            <w:tcW w:w="1191" w:type="dxa"/>
          </w:tcPr>
          <w:p w:rsidR="00F37037" w:rsidRDefault="00F37037">
            <w:pPr>
              <w:pStyle w:val="ConsPlusNormal"/>
              <w:jc w:val="center"/>
            </w:pPr>
            <w:r>
              <w:t>3663,30</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2023 - 2024</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Итого</w:t>
            </w:r>
          </w:p>
        </w:tc>
        <w:tc>
          <w:tcPr>
            <w:tcW w:w="1701" w:type="dxa"/>
          </w:tcPr>
          <w:p w:rsidR="00F37037" w:rsidRDefault="00F37037">
            <w:pPr>
              <w:pStyle w:val="ConsPlusNormal"/>
            </w:pPr>
          </w:p>
        </w:tc>
        <w:tc>
          <w:tcPr>
            <w:tcW w:w="1361" w:type="dxa"/>
          </w:tcPr>
          <w:p w:rsidR="00F37037" w:rsidRDefault="00F37037">
            <w:pPr>
              <w:pStyle w:val="ConsPlusNormal"/>
              <w:jc w:val="center"/>
            </w:pPr>
            <w:r>
              <w:t>2861256,54</w:t>
            </w:r>
          </w:p>
        </w:tc>
        <w:tc>
          <w:tcPr>
            <w:tcW w:w="1361" w:type="dxa"/>
          </w:tcPr>
          <w:p w:rsidR="00F37037" w:rsidRDefault="00F37037">
            <w:pPr>
              <w:pStyle w:val="ConsPlusNormal"/>
              <w:jc w:val="center"/>
            </w:pPr>
            <w:r>
              <w:t>2824194,82</w:t>
            </w:r>
          </w:p>
        </w:tc>
        <w:tc>
          <w:tcPr>
            <w:tcW w:w="1191" w:type="dxa"/>
          </w:tcPr>
          <w:p w:rsidR="00F37037" w:rsidRDefault="00F37037">
            <w:pPr>
              <w:pStyle w:val="ConsPlusNormal"/>
              <w:jc w:val="center"/>
            </w:pPr>
            <w:r>
              <w:t>37061,72</w:t>
            </w:r>
          </w:p>
        </w:tc>
        <w:tc>
          <w:tcPr>
            <w:tcW w:w="1390" w:type="dxa"/>
          </w:tcPr>
          <w:p w:rsidR="00F37037" w:rsidRDefault="00F37037">
            <w:pPr>
              <w:pStyle w:val="ConsPlusNormal"/>
              <w:jc w:val="center"/>
            </w:pPr>
            <w:r>
              <w:t>3080</w:t>
            </w:r>
          </w:p>
        </w:tc>
        <w:tc>
          <w:tcPr>
            <w:tcW w:w="1430" w:type="dxa"/>
          </w:tcPr>
          <w:p w:rsidR="00F37037" w:rsidRDefault="00F37037">
            <w:pPr>
              <w:pStyle w:val="ConsPlusNormal"/>
            </w:pPr>
          </w:p>
        </w:tc>
        <w:tc>
          <w:tcPr>
            <w:tcW w:w="1134" w:type="dxa"/>
          </w:tcPr>
          <w:p w:rsidR="00F37037" w:rsidRDefault="00F37037">
            <w:pPr>
              <w:pStyle w:val="ConsPlusNormal"/>
            </w:pPr>
            <w:r>
              <w:t>да</w:t>
            </w:r>
          </w:p>
        </w:tc>
      </w:tr>
      <w:tr w:rsidR="00F37037">
        <w:tc>
          <w:tcPr>
            <w:tcW w:w="11382" w:type="dxa"/>
            <w:gridSpan w:val="8"/>
          </w:tcPr>
          <w:p w:rsidR="00F37037" w:rsidRDefault="00F37037">
            <w:pPr>
              <w:pStyle w:val="ConsPlusNormal"/>
              <w:outlineLvl w:val="3"/>
            </w:pPr>
            <w:r>
              <w:t>Строительство детских садов взамен ветхих</w:t>
            </w:r>
          </w:p>
        </w:tc>
      </w:tr>
      <w:tr w:rsidR="00F37037">
        <w:tc>
          <w:tcPr>
            <w:tcW w:w="1814" w:type="dxa"/>
          </w:tcPr>
          <w:p w:rsidR="00F37037" w:rsidRDefault="00F37037">
            <w:pPr>
              <w:pStyle w:val="ConsPlusNormal"/>
            </w:pPr>
            <w:r>
              <w:t>1. Детский сад в г. Кызыле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318293,74</w:t>
            </w:r>
          </w:p>
        </w:tc>
        <w:tc>
          <w:tcPr>
            <w:tcW w:w="1361" w:type="dxa"/>
          </w:tcPr>
          <w:p w:rsidR="00F37037" w:rsidRDefault="00F37037">
            <w:pPr>
              <w:pStyle w:val="ConsPlusNormal"/>
              <w:jc w:val="center"/>
            </w:pPr>
            <w:r>
              <w:t>315110,80</w:t>
            </w:r>
          </w:p>
        </w:tc>
        <w:tc>
          <w:tcPr>
            <w:tcW w:w="1191" w:type="dxa"/>
          </w:tcPr>
          <w:p w:rsidR="00F37037" w:rsidRDefault="00F37037">
            <w:pPr>
              <w:pStyle w:val="ConsPlusNormal"/>
              <w:jc w:val="center"/>
            </w:pPr>
            <w:r>
              <w:t>3182,94</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2022 - 2023</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2. Детский сад в с. Самагалтай Тес-</w:t>
            </w:r>
            <w:proofErr w:type="spellStart"/>
            <w:r>
              <w:t>Хемского</w:t>
            </w:r>
            <w:proofErr w:type="spellEnd"/>
            <w:r>
              <w:t xml:space="preserve"> кожууна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318293,74</w:t>
            </w:r>
          </w:p>
        </w:tc>
        <w:tc>
          <w:tcPr>
            <w:tcW w:w="1361" w:type="dxa"/>
          </w:tcPr>
          <w:p w:rsidR="00F37037" w:rsidRDefault="00F37037">
            <w:pPr>
              <w:pStyle w:val="ConsPlusNormal"/>
              <w:jc w:val="center"/>
            </w:pPr>
            <w:r>
              <w:t>315110,80</w:t>
            </w:r>
          </w:p>
        </w:tc>
        <w:tc>
          <w:tcPr>
            <w:tcW w:w="1191" w:type="dxa"/>
          </w:tcPr>
          <w:p w:rsidR="00F37037" w:rsidRDefault="00F37037">
            <w:pPr>
              <w:pStyle w:val="ConsPlusNormal"/>
              <w:jc w:val="center"/>
            </w:pPr>
            <w:r>
              <w:t>3182,94</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2022 - 2023</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 xml:space="preserve">3. Детский сад в с. Тоора-Хем </w:t>
            </w:r>
            <w:proofErr w:type="spellStart"/>
            <w:r>
              <w:t>Тоджинского</w:t>
            </w:r>
            <w:proofErr w:type="spellEnd"/>
            <w:r>
              <w:t xml:space="preserve"> кожууна на 280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318293,74</w:t>
            </w:r>
          </w:p>
        </w:tc>
        <w:tc>
          <w:tcPr>
            <w:tcW w:w="1361" w:type="dxa"/>
          </w:tcPr>
          <w:p w:rsidR="00F37037" w:rsidRDefault="00F37037">
            <w:pPr>
              <w:pStyle w:val="ConsPlusNormal"/>
              <w:jc w:val="center"/>
            </w:pPr>
            <w:r>
              <w:t>315110,80</w:t>
            </w:r>
          </w:p>
        </w:tc>
        <w:tc>
          <w:tcPr>
            <w:tcW w:w="1191" w:type="dxa"/>
          </w:tcPr>
          <w:p w:rsidR="00F37037" w:rsidRDefault="00F37037">
            <w:pPr>
              <w:pStyle w:val="ConsPlusNormal"/>
              <w:jc w:val="center"/>
            </w:pPr>
            <w:r>
              <w:t>3182,94</w:t>
            </w:r>
          </w:p>
        </w:tc>
        <w:tc>
          <w:tcPr>
            <w:tcW w:w="1390" w:type="dxa"/>
          </w:tcPr>
          <w:p w:rsidR="00F37037" w:rsidRDefault="00F37037">
            <w:pPr>
              <w:pStyle w:val="ConsPlusNormal"/>
              <w:jc w:val="center"/>
            </w:pPr>
            <w:r>
              <w:t>280</w:t>
            </w:r>
          </w:p>
        </w:tc>
        <w:tc>
          <w:tcPr>
            <w:tcW w:w="1430" w:type="dxa"/>
          </w:tcPr>
          <w:p w:rsidR="00F37037" w:rsidRDefault="00F37037">
            <w:pPr>
              <w:pStyle w:val="ConsPlusNormal"/>
              <w:jc w:val="center"/>
            </w:pPr>
            <w:r>
              <w:t>2022 - 2023</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 xml:space="preserve">4. Детский сад в с. Балгазын </w:t>
            </w:r>
            <w:proofErr w:type="spellStart"/>
            <w:r>
              <w:t>Тандинского</w:t>
            </w:r>
            <w:proofErr w:type="spellEnd"/>
            <w:r>
              <w:t xml:space="preserve"> </w:t>
            </w:r>
            <w:r>
              <w:lastRenderedPageBreak/>
              <w:t>кожууна на 120 мест</w:t>
            </w:r>
          </w:p>
        </w:tc>
        <w:tc>
          <w:tcPr>
            <w:tcW w:w="1701" w:type="dxa"/>
          </w:tcPr>
          <w:p w:rsidR="00F37037" w:rsidRDefault="00F37037">
            <w:pPr>
              <w:pStyle w:val="ConsPlusNormal"/>
            </w:pPr>
            <w:r>
              <w:lastRenderedPageBreak/>
              <w:t>нацпроект "Демография"</w:t>
            </w:r>
          </w:p>
        </w:tc>
        <w:tc>
          <w:tcPr>
            <w:tcW w:w="1361" w:type="dxa"/>
          </w:tcPr>
          <w:p w:rsidR="00F37037" w:rsidRDefault="00F37037">
            <w:pPr>
              <w:pStyle w:val="ConsPlusNormal"/>
              <w:jc w:val="center"/>
            </w:pPr>
            <w:r>
              <w:t>157156,0</w:t>
            </w:r>
          </w:p>
        </w:tc>
        <w:tc>
          <w:tcPr>
            <w:tcW w:w="1361" w:type="dxa"/>
          </w:tcPr>
          <w:p w:rsidR="00F37037" w:rsidRDefault="00F37037">
            <w:pPr>
              <w:pStyle w:val="ConsPlusNormal"/>
              <w:jc w:val="center"/>
            </w:pPr>
            <w:r>
              <w:t>155584,44</w:t>
            </w:r>
          </w:p>
        </w:tc>
        <w:tc>
          <w:tcPr>
            <w:tcW w:w="1191" w:type="dxa"/>
          </w:tcPr>
          <w:p w:rsidR="00F37037" w:rsidRDefault="00F37037">
            <w:pPr>
              <w:pStyle w:val="ConsPlusNormal"/>
              <w:jc w:val="center"/>
            </w:pPr>
            <w:r>
              <w:t>1571,56</w:t>
            </w:r>
          </w:p>
        </w:tc>
        <w:tc>
          <w:tcPr>
            <w:tcW w:w="1390" w:type="dxa"/>
          </w:tcPr>
          <w:p w:rsidR="00F37037" w:rsidRDefault="00F37037">
            <w:pPr>
              <w:pStyle w:val="ConsPlusNormal"/>
              <w:jc w:val="center"/>
            </w:pPr>
            <w:r>
              <w:t>120</w:t>
            </w:r>
          </w:p>
        </w:tc>
        <w:tc>
          <w:tcPr>
            <w:tcW w:w="1430" w:type="dxa"/>
          </w:tcPr>
          <w:p w:rsidR="00F37037" w:rsidRDefault="00F37037">
            <w:pPr>
              <w:pStyle w:val="ConsPlusNormal"/>
              <w:jc w:val="center"/>
            </w:pPr>
            <w:r>
              <w:t>2023 - 2024</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lastRenderedPageBreak/>
              <w:t xml:space="preserve">5. Детский сад в с. </w:t>
            </w:r>
            <w:proofErr w:type="spellStart"/>
            <w:r>
              <w:t>Хандагайты</w:t>
            </w:r>
            <w:proofErr w:type="spellEnd"/>
            <w:r>
              <w:t xml:space="preserve"> </w:t>
            </w:r>
            <w:proofErr w:type="spellStart"/>
            <w:r>
              <w:t>Овюрского</w:t>
            </w:r>
            <w:proofErr w:type="spellEnd"/>
            <w:r>
              <w:t xml:space="preserve"> кожууна на 120 мест</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157156,0</w:t>
            </w:r>
          </w:p>
        </w:tc>
        <w:tc>
          <w:tcPr>
            <w:tcW w:w="1361" w:type="dxa"/>
          </w:tcPr>
          <w:p w:rsidR="00F37037" w:rsidRDefault="00F37037">
            <w:pPr>
              <w:pStyle w:val="ConsPlusNormal"/>
              <w:jc w:val="center"/>
            </w:pPr>
            <w:r>
              <w:t>155584,44</w:t>
            </w:r>
          </w:p>
        </w:tc>
        <w:tc>
          <w:tcPr>
            <w:tcW w:w="1191" w:type="dxa"/>
          </w:tcPr>
          <w:p w:rsidR="00F37037" w:rsidRDefault="00F37037">
            <w:pPr>
              <w:pStyle w:val="ConsPlusNormal"/>
              <w:jc w:val="center"/>
            </w:pPr>
            <w:r>
              <w:t>1571,56</w:t>
            </w:r>
          </w:p>
        </w:tc>
        <w:tc>
          <w:tcPr>
            <w:tcW w:w="1390" w:type="dxa"/>
          </w:tcPr>
          <w:p w:rsidR="00F37037" w:rsidRDefault="00F37037">
            <w:pPr>
              <w:pStyle w:val="ConsPlusNormal"/>
              <w:jc w:val="center"/>
            </w:pPr>
            <w:r>
              <w:t>120</w:t>
            </w:r>
          </w:p>
        </w:tc>
        <w:tc>
          <w:tcPr>
            <w:tcW w:w="1430" w:type="dxa"/>
          </w:tcPr>
          <w:p w:rsidR="00F37037" w:rsidRDefault="00F37037">
            <w:pPr>
              <w:pStyle w:val="ConsPlusNormal"/>
              <w:jc w:val="center"/>
            </w:pPr>
            <w:r>
              <w:t>2023 - 2024</w:t>
            </w:r>
          </w:p>
        </w:tc>
        <w:tc>
          <w:tcPr>
            <w:tcW w:w="1134" w:type="dxa"/>
          </w:tcPr>
          <w:p w:rsidR="00F37037" w:rsidRDefault="00F37037">
            <w:pPr>
              <w:pStyle w:val="ConsPlusNormal"/>
            </w:pPr>
            <w:r>
              <w:t>да</w:t>
            </w:r>
          </w:p>
        </w:tc>
      </w:tr>
      <w:tr w:rsidR="00F37037">
        <w:tc>
          <w:tcPr>
            <w:tcW w:w="1814" w:type="dxa"/>
          </w:tcPr>
          <w:p w:rsidR="00F37037" w:rsidRDefault="00F37037">
            <w:pPr>
              <w:pStyle w:val="ConsPlusNormal"/>
            </w:pPr>
            <w:r>
              <w:t>Итого</w:t>
            </w:r>
          </w:p>
        </w:tc>
        <w:tc>
          <w:tcPr>
            <w:tcW w:w="1701" w:type="dxa"/>
          </w:tcPr>
          <w:p w:rsidR="00F37037" w:rsidRDefault="00F37037">
            <w:pPr>
              <w:pStyle w:val="ConsPlusNormal"/>
            </w:pPr>
          </w:p>
        </w:tc>
        <w:tc>
          <w:tcPr>
            <w:tcW w:w="1361" w:type="dxa"/>
          </w:tcPr>
          <w:p w:rsidR="00F37037" w:rsidRDefault="00F37037">
            <w:pPr>
              <w:pStyle w:val="ConsPlusNormal"/>
              <w:jc w:val="center"/>
            </w:pPr>
            <w:r>
              <w:t>1269193,22</w:t>
            </w:r>
          </w:p>
        </w:tc>
        <w:tc>
          <w:tcPr>
            <w:tcW w:w="1361" w:type="dxa"/>
          </w:tcPr>
          <w:p w:rsidR="00F37037" w:rsidRDefault="00F37037">
            <w:pPr>
              <w:pStyle w:val="ConsPlusNormal"/>
              <w:jc w:val="center"/>
            </w:pPr>
            <w:r>
              <w:t>1256501,28</w:t>
            </w:r>
          </w:p>
        </w:tc>
        <w:tc>
          <w:tcPr>
            <w:tcW w:w="1191" w:type="dxa"/>
          </w:tcPr>
          <w:p w:rsidR="00F37037" w:rsidRDefault="00F37037">
            <w:pPr>
              <w:pStyle w:val="ConsPlusNormal"/>
              <w:jc w:val="center"/>
            </w:pPr>
            <w:r>
              <w:t>12691,94</w:t>
            </w:r>
          </w:p>
        </w:tc>
        <w:tc>
          <w:tcPr>
            <w:tcW w:w="1390" w:type="dxa"/>
          </w:tcPr>
          <w:p w:rsidR="00F37037" w:rsidRDefault="00F37037">
            <w:pPr>
              <w:pStyle w:val="ConsPlusNormal"/>
              <w:jc w:val="center"/>
            </w:pPr>
            <w:r>
              <w:t>1080</w:t>
            </w:r>
          </w:p>
        </w:tc>
        <w:tc>
          <w:tcPr>
            <w:tcW w:w="1430" w:type="dxa"/>
          </w:tcPr>
          <w:p w:rsidR="00F37037" w:rsidRDefault="00F37037">
            <w:pPr>
              <w:pStyle w:val="ConsPlusNormal"/>
            </w:pPr>
          </w:p>
        </w:tc>
        <w:tc>
          <w:tcPr>
            <w:tcW w:w="1134" w:type="dxa"/>
          </w:tcPr>
          <w:p w:rsidR="00F37037" w:rsidRDefault="00F37037">
            <w:pPr>
              <w:pStyle w:val="ConsPlusNormal"/>
            </w:pPr>
          </w:p>
        </w:tc>
      </w:tr>
      <w:tr w:rsidR="00F37037">
        <w:tc>
          <w:tcPr>
            <w:tcW w:w="11382" w:type="dxa"/>
            <w:gridSpan w:val="8"/>
          </w:tcPr>
          <w:p w:rsidR="00F37037" w:rsidRDefault="00F37037">
            <w:pPr>
              <w:pStyle w:val="ConsPlusNormal"/>
              <w:jc w:val="center"/>
              <w:outlineLvl w:val="3"/>
            </w:pPr>
            <w:r>
              <w:t>Мероприятия, направленные на создание дополнительных мест для детей</w:t>
            </w:r>
          </w:p>
          <w:p w:rsidR="00F37037" w:rsidRDefault="00F37037">
            <w:pPr>
              <w:pStyle w:val="ConsPlusNormal"/>
              <w:jc w:val="center"/>
            </w:pPr>
            <w:r>
              <w:t>в возрасте от 2 месяцев до 3 лет</w:t>
            </w:r>
          </w:p>
        </w:tc>
      </w:tr>
      <w:tr w:rsidR="00F37037">
        <w:tc>
          <w:tcPr>
            <w:tcW w:w="1814" w:type="dxa"/>
          </w:tcPr>
          <w:p w:rsidR="00F37037" w:rsidRDefault="00F37037">
            <w:pPr>
              <w:pStyle w:val="ConsPlusNormal"/>
            </w:pPr>
            <w:r>
              <w:t>1. Пристройка к МБДОУ "Детский сад N 11",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24084,69</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2100,79</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2. Пристройка к МБДОУ "Детский сад N 7",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25261,75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3277,85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3. Пристройка к МБДОУ "Детский сад N 28",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25606,32</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3622,42</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 xml:space="preserve">4. Пристройка к МБДОУ "Детский сад N 30", г. </w:t>
            </w:r>
            <w:r>
              <w:lastRenderedPageBreak/>
              <w:t>Кызыл</w:t>
            </w:r>
          </w:p>
        </w:tc>
        <w:tc>
          <w:tcPr>
            <w:tcW w:w="1701" w:type="dxa"/>
          </w:tcPr>
          <w:p w:rsidR="00F37037" w:rsidRDefault="00F37037">
            <w:pPr>
              <w:pStyle w:val="ConsPlusNormal"/>
            </w:pPr>
            <w:r>
              <w:lastRenderedPageBreak/>
              <w:t>нацпроект "Демография"</w:t>
            </w:r>
          </w:p>
        </w:tc>
        <w:tc>
          <w:tcPr>
            <w:tcW w:w="1361" w:type="dxa"/>
          </w:tcPr>
          <w:p w:rsidR="00F37037" w:rsidRDefault="00F37037">
            <w:pPr>
              <w:pStyle w:val="ConsPlusNormal"/>
              <w:jc w:val="center"/>
            </w:pPr>
            <w:r>
              <w:t>23140,95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1157,05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 xml:space="preserve">да, привязка типового </w:t>
            </w:r>
            <w:r>
              <w:lastRenderedPageBreak/>
              <w:t>проекта на 30 мест</w:t>
            </w:r>
          </w:p>
        </w:tc>
      </w:tr>
      <w:tr w:rsidR="00F37037">
        <w:tc>
          <w:tcPr>
            <w:tcW w:w="1814" w:type="dxa"/>
          </w:tcPr>
          <w:p w:rsidR="00F37037" w:rsidRDefault="00F37037">
            <w:pPr>
              <w:pStyle w:val="ConsPlusNormal"/>
            </w:pPr>
            <w:r>
              <w:lastRenderedPageBreak/>
              <w:t>5. Пристройка к МБДОУ "Детский сад N 36",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23140,95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1157,05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6. Пристройка к МБДОУ "Детский сад N 38",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23140,95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1157,05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7. Пристройка к МБДОУ "Детский сад N 39",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23140,95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1157,05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8. Пристройка к МБДОУ "Детский сад N 17", г. Кызыл</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46757,23</w:t>
            </w:r>
          </w:p>
        </w:tc>
        <w:tc>
          <w:tcPr>
            <w:tcW w:w="1361" w:type="dxa"/>
          </w:tcPr>
          <w:p w:rsidR="00F37037" w:rsidRDefault="00F37037">
            <w:pPr>
              <w:pStyle w:val="ConsPlusNormal"/>
              <w:jc w:val="center"/>
            </w:pPr>
            <w:r>
              <w:t>42277,33</w:t>
            </w:r>
          </w:p>
        </w:tc>
        <w:tc>
          <w:tcPr>
            <w:tcW w:w="1191" w:type="dxa"/>
          </w:tcPr>
          <w:p w:rsidR="00F37037" w:rsidRDefault="00F37037">
            <w:pPr>
              <w:pStyle w:val="ConsPlusNormal"/>
              <w:jc w:val="center"/>
            </w:pPr>
            <w:r>
              <w:t>4479,90</w:t>
            </w:r>
          </w:p>
        </w:tc>
        <w:tc>
          <w:tcPr>
            <w:tcW w:w="1390" w:type="dxa"/>
          </w:tcPr>
          <w:p w:rsidR="00F37037" w:rsidRDefault="00F37037">
            <w:pPr>
              <w:pStyle w:val="ConsPlusNormal"/>
              <w:jc w:val="center"/>
            </w:pPr>
            <w:r>
              <w:t>60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9. Пристройка к МБДОУ "Детский сад "</w:t>
            </w:r>
            <w:proofErr w:type="spellStart"/>
            <w:r>
              <w:t>Дамырак</w:t>
            </w:r>
            <w:proofErr w:type="spellEnd"/>
            <w:r>
              <w:t>" в с. Кызыл-Мажалык</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24264,56</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2280,66</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 xml:space="preserve">10. Пристройка к МБДОУ "Детский </w:t>
            </w:r>
            <w:r>
              <w:lastRenderedPageBreak/>
              <w:t xml:space="preserve">сад "Малышок", </w:t>
            </w:r>
            <w:proofErr w:type="spellStart"/>
            <w:r>
              <w:t>пгт</w:t>
            </w:r>
            <w:proofErr w:type="spellEnd"/>
            <w:r>
              <w:t xml:space="preserve">. </w:t>
            </w:r>
            <w:proofErr w:type="spellStart"/>
            <w:r>
              <w:t>Каа-Хем</w:t>
            </w:r>
            <w:proofErr w:type="spellEnd"/>
          </w:p>
        </w:tc>
        <w:tc>
          <w:tcPr>
            <w:tcW w:w="1701" w:type="dxa"/>
          </w:tcPr>
          <w:p w:rsidR="00F37037" w:rsidRDefault="00F37037">
            <w:pPr>
              <w:pStyle w:val="ConsPlusNormal"/>
            </w:pPr>
            <w:r>
              <w:lastRenderedPageBreak/>
              <w:t>нацпроект "Демография"</w:t>
            </w:r>
          </w:p>
        </w:tc>
        <w:tc>
          <w:tcPr>
            <w:tcW w:w="1361" w:type="dxa"/>
          </w:tcPr>
          <w:p w:rsidR="00F37037" w:rsidRDefault="00F37037">
            <w:pPr>
              <w:pStyle w:val="ConsPlusNormal"/>
              <w:jc w:val="center"/>
            </w:pPr>
            <w:r>
              <w:t>46174,54</w:t>
            </w:r>
          </w:p>
        </w:tc>
        <w:tc>
          <w:tcPr>
            <w:tcW w:w="1361" w:type="dxa"/>
          </w:tcPr>
          <w:p w:rsidR="00F37037" w:rsidRDefault="00F37037">
            <w:pPr>
              <w:pStyle w:val="ConsPlusNormal"/>
              <w:jc w:val="center"/>
            </w:pPr>
            <w:r>
              <w:t>43865,80</w:t>
            </w:r>
          </w:p>
        </w:tc>
        <w:tc>
          <w:tcPr>
            <w:tcW w:w="1191" w:type="dxa"/>
          </w:tcPr>
          <w:p w:rsidR="00F37037" w:rsidRDefault="00F37037">
            <w:pPr>
              <w:pStyle w:val="ConsPlusNormal"/>
              <w:jc w:val="center"/>
            </w:pPr>
            <w:r>
              <w:t>2308,74</w:t>
            </w:r>
          </w:p>
        </w:tc>
        <w:tc>
          <w:tcPr>
            <w:tcW w:w="1390" w:type="dxa"/>
          </w:tcPr>
          <w:p w:rsidR="00F37037" w:rsidRDefault="00F37037">
            <w:pPr>
              <w:pStyle w:val="ConsPlusNormal"/>
              <w:jc w:val="center"/>
            </w:pPr>
            <w:r>
              <w:t>60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 xml:space="preserve">да, привязка </w:t>
            </w:r>
            <w:r>
              <w:lastRenderedPageBreak/>
              <w:t>типового проекта на 30 мест</w:t>
            </w:r>
          </w:p>
        </w:tc>
      </w:tr>
      <w:tr w:rsidR="00F37037">
        <w:tc>
          <w:tcPr>
            <w:tcW w:w="1814" w:type="dxa"/>
          </w:tcPr>
          <w:p w:rsidR="00F37037" w:rsidRDefault="00F37037">
            <w:pPr>
              <w:pStyle w:val="ConsPlusNormal"/>
            </w:pPr>
            <w:r>
              <w:lastRenderedPageBreak/>
              <w:t>11. Пристройка к МБДОУ "Детский сад "</w:t>
            </w:r>
            <w:proofErr w:type="spellStart"/>
            <w:r>
              <w:t>Чечек</w:t>
            </w:r>
            <w:proofErr w:type="spellEnd"/>
            <w:r>
              <w:t xml:space="preserve">" в с. </w:t>
            </w:r>
            <w:proofErr w:type="spellStart"/>
            <w:r>
              <w:t>Хандагайты</w:t>
            </w:r>
            <w:proofErr w:type="spellEnd"/>
            <w:r>
              <w:t xml:space="preserve"> </w:t>
            </w:r>
            <w:proofErr w:type="spellStart"/>
            <w:r>
              <w:t>Овюрского</w:t>
            </w:r>
            <w:proofErr w:type="spellEnd"/>
            <w:r>
              <w:t xml:space="preserve"> кожууна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25385,95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3402,05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12. Пристройка к МБДОУ "Детский сад "</w:t>
            </w:r>
            <w:proofErr w:type="spellStart"/>
            <w:r>
              <w:t>Салгал</w:t>
            </w:r>
            <w:proofErr w:type="spellEnd"/>
            <w:r>
              <w:t xml:space="preserve">" в с. </w:t>
            </w:r>
            <w:proofErr w:type="spellStart"/>
            <w:r>
              <w:t>Сесерлиг</w:t>
            </w:r>
            <w:proofErr w:type="spellEnd"/>
            <w:r>
              <w:t xml:space="preserve"> Пий-</w:t>
            </w:r>
            <w:proofErr w:type="spellStart"/>
            <w:r>
              <w:t>Хемского</w:t>
            </w:r>
            <w:proofErr w:type="spellEnd"/>
            <w:r>
              <w:t xml:space="preserve"> кожууна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25242,03</w:t>
            </w:r>
          </w:p>
        </w:tc>
        <w:tc>
          <w:tcPr>
            <w:tcW w:w="1361" w:type="dxa"/>
          </w:tcPr>
          <w:p w:rsidR="00F37037" w:rsidRDefault="00F37037">
            <w:pPr>
              <w:pStyle w:val="ConsPlusNormal"/>
              <w:jc w:val="center"/>
            </w:pPr>
            <w:r>
              <w:t>21138,67</w:t>
            </w:r>
          </w:p>
        </w:tc>
        <w:tc>
          <w:tcPr>
            <w:tcW w:w="1191" w:type="dxa"/>
          </w:tcPr>
          <w:p w:rsidR="00F37037" w:rsidRDefault="00F37037">
            <w:pPr>
              <w:pStyle w:val="ConsPlusNormal"/>
              <w:jc w:val="center"/>
            </w:pPr>
            <w:r>
              <w:t>4103,36</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13. Пристройка к МБДОУ "Детский сад "</w:t>
            </w:r>
            <w:proofErr w:type="spellStart"/>
            <w:r>
              <w:t>Диинчигеш</w:t>
            </w:r>
            <w:proofErr w:type="spellEnd"/>
            <w:r>
              <w:t xml:space="preserve">" в с. </w:t>
            </w:r>
            <w:proofErr w:type="spellStart"/>
            <w:r>
              <w:t>Суг-Аксы</w:t>
            </w:r>
            <w:proofErr w:type="spellEnd"/>
            <w:r>
              <w:t xml:space="preserve"> </w:t>
            </w:r>
            <w:proofErr w:type="spellStart"/>
            <w:r>
              <w:t>Сут-Хольского</w:t>
            </w:r>
            <w:proofErr w:type="spellEnd"/>
            <w:r>
              <w:t xml:space="preserve"> кожууна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24830,27</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2846,37</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14. Пристройка к МБДОУ "Детский сад "</w:t>
            </w:r>
            <w:proofErr w:type="spellStart"/>
            <w:r>
              <w:t>Челээш</w:t>
            </w:r>
            <w:proofErr w:type="spellEnd"/>
            <w:r>
              <w:t>" в с. Самагалтай Тес-</w:t>
            </w:r>
            <w:proofErr w:type="spellStart"/>
            <w:r>
              <w:t>Хемского</w:t>
            </w:r>
            <w:proofErr w:type="spellEnd"/>
            <w:r>
              <w:t xml:space="preserve"> кожууна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24691,72</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2707,82</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15. Пристройка к МБДОУ "Детский сад "</w:t>
            </w:r>
            <w:proofErr w:type="spellStart"/>
            <w:r>
              <w:t>Дамырак</w:t>
            </w:r>
            <w:proofErr w:type="spellEnd"/>
            <w:r>
              <w:t xml:space="preserve">" в </w:t>
            </w:r>
            <w:r>
              <w:lastRenderedPageBreak/>
              <w:t>с. Самагалтай Тес-</w:t>
            </w:r>
            <w:proofErr w:type="spellStart"/>
            <w:r>
              <w:t>Хемского</w:t>
            </w:r>
            <w:proofErr w:type="spellEnd"/>
            <w:r>
              <w:t xml:space="preserve"> кожууна</w:t>
            </w:r>
          </w:p>
        </w:tc>
        <w:tc>
          <w:tcPr>
            <w:tcW w:w="1701" w:type="dxa"/>
          </w:tcPr>
          <w:p w:rsidR="00F37037" w:rsidRDefault="00F37037">
            <w:pPr>
              <w:pStyle w:val="ConsPlusNormal"/>
            </w:pPr>
            <w:r>
              <w:lastRenderedPageBreak/>
              <w:t>нацпроект "Демография"</w:t>
            </w:r>
          </w:p>
        </w:tc>
        <w:tc>
          <w:tcPr>
            <w:tcW w:w="1361" w:type="dxa"/>
          </w:tcPr>
          <w:p w:rsidR="00F37037" w:rsidRDefault="00F37037">
            <w:pPr>
              <w:pStyle w:val="ConsPlusNormal"/>
              <w:jc w:val="center"/>
            </w:pPr>
            <w:r>
              <w:t>25455,94</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3472,04</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 xml:space="preserve">да, привязка типового </w:t>
            </w:r>
            <w:r>
              <w:lastRenderedPageBreak/>
              <w:t>проекта на 30 мест</w:t>
            </w:r>
          </w:p>
        </w:tc>
      </w:tr>
      <w:tr w:rsidR="00F37037">
        <w:tc>
          <w:tcPr>
            <w:tcW w:w="1814" w:type="dxa"/>
          </w:tcPr>
          <w:p w:rsidR="00F37037" w:rsidRDefault="00F37037">
            <w:pPr>
              <w:pStyle w:val="ConsPlusNormal"/>
            </w:pPr>
            <w:r>
              <w:lastRenderedPageBreak/>
              <w:t xml:space="preserve">16. Пристройка к МБДОУ "Детский сад N 3 "Ручеек" в г. </w:t>
            </w:r>
            <w:proofErr w:type="spellStart"/>
            <w:r>
              <w:t>Шагонаре</w:t>
            </w:r>
            <w:proofErr w:type="spellEnd"/>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23140,95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1157,05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 xml:space="preserve">17. Пристройка к МБДОУ "Детский сад N 1 "Солнышко" в г. </w:t>
            </w:r>
            <w:proofErr w:type="spellStart"/>
            <w:r>
              <w:t>Шагонаре</w:t>
            </w:r>
            <w:proofErr w:type="spellEnd"/>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23140,95</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1157,05</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18. Пристройка к МБДОУ "Детский сад "Солнышко" в с. Хову-Аксы</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26669,16</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4685,26</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19. Пристройка к МБДОУ "Детский сад "</w:t>
            </w:r>
            <w:proofErr w:type="spellStart"/>
            <w:r>
              <w:t>Хензигбей</w:t>
            </w:r>
            <w:proofErr w:type="spellEnd"/>
            <w:r>
              <w:t>" в с. Эрзин</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23776,82</w:t>
            </w:r>
          </w:p>
        </w:tc>
        <w:tc>
          <w:tcPr>
            <w:tcW w:w="1361" w:type="dxa"/>
          </w:tcPr>
          <w:p w:rsidR="00F37037" w:rsidRDefault="00F37037">
            <w:pPr>
              <w:pStyle w:val="ConsPlusNormal"/>
              <w:jc w:val="center"/>
            </w:pPr>
            <w:r>
              <w:t>21983,90</w:t>
            </w:r>
          </w:p>
        </w:tc>
        <w:tc>
          <w:tcPr>
            <w:tcW w:w="1191" w:type="dxa"/>
          </w:tcPr>
          <w:p w:rsidR="00F37037" w:rsidRDefault="00F37037">
            <w:pPr>
              <w:pStyle w:val="ConsPlusNormal"/>
              <w:jc w:val="center"/>
            </w:pPr>
            <w:r>
              <w:t>1792,92</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2019</w:t>
            </w:r>
          </w:p>
        </w:tc>
        <w:tc>
          <w:tcPr>
            <w:tcW w:w="1134" w:type="dxa"/>
          </w:tcPr>
          <w:p w:rsidR="00F37037" w:rsidRDefault="00F37037">
            <w:pPr>
              <w:pStyle w:val="ConsPlusNormal"/>
            </w:pPr>
            <w:r>
              <w:t>да, привязка типового проекта на 30 мест</w:t>
            </w:r>
          </w:p>
        </w:tc>
      </w:tr>
      <w:tr w:rsidR="00F37037">
        <w:tc>
          <w:tcPr>
            <w:tcW w:w="1814" w:type="dxa"/>
          </w:tcPr>
          <w:p w:rsidR="00F37037" w:rsidRDefault="00F37037">
            <w:pPr>
              <w:pStyle w:val="ConsPlusNormal"/>
            </w:pPr>
            <w:r>
              <w:t>20. Пристройка к МБДОУ "Детский сад "</w:t>
            </w:r>
            <w:proofErr w:type="spellStart"/>
            <w:r>
              <w:t>Хунчугеш</w:t>
            </w:r>
            <w:proofErr w:type="spellEnd"/>
            <w:r>
              <w:t xml:space="preserve">" на 30 лет в с. </w:t>
            </w:r>
            <w:proofErr w:type="spellStart"/>
            <w:r>
              <w:t>Хемчик</w:t>
            </w:r>
            <w:proofErr w:type="spellEnd"/>
            <w:r>
              <w:t xml:space="preserve"> Бай-Тайгинского района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20860,66</w:t>
            </w:r>
          </w:p>
        </w:tc>
        <w:tc>
          <w:tcPr>
            <w:tcW w:w="1361" w:type="dxa"/>
          </w:tcPr>
          <w:p w:rsidR="00F37037" w:rsidRDefault="00F37037">
            <w:pPr>
              <w:pStyle w:val="ConsPlusNormal"/>
              <w:jc w:val="center"/>
            </w:pPr>
            <w:r>
              <w:t>20652,05</w:t>
            </w:r>
          </w:p>
        </w:tc>
        <w:tc>
          <w:tcPr>
            <w:tcW w:w="1191" w:type="dxa"/>
          </w:tcPr>
          <w:p w:rsidR="00F37037" w:rsidRDefault="00F37037">
            <w:pPr>
              <w:pStyle w:val="ConsPlusNormal"/>
              <w:jc w:val="center"/>
            </w:pPr>
            <w:r>
              <w:t>208,61</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2020</w:t>
            </w:r>
          </w:p>
        </w:tc>
        <w:tc>
          <w:tcPr>
            <w:tcW w:w="1134" w:type="dxa"/>
          </w:tcPr>
          <w:p w:rsidR="00F37037" w:rsidRDefault="00F37037">
            <w:pPr>
              <w:pStyle w:val="ConsPlusNormal"/>
            </w:pPr>
            <w:r>
              <w:t>нет, привязка типового проекта на 30 мест</w:t>
            </w:r>
          </w:p>
        </w:tc>
      </w:tr>
      <w:tr w:rsidR="00F37037">
        <w:tc>
          <w:tcPr>
            <w:tcW w:w="1814" w:type="dxa"/>
          </w:tcPr>
          <w:p w:rsidR="00F37037" w:rsidRDefault="00F37037">
            <w:pPr>
              <w:pStyle w:val="ConsPlusNormal"/>
            </w:pPr>
            <w:r>
              <w:lastRenderedPageBreak/>
              <w:t>21. Пристройка к школе-интернату на 30 мест в с. Ийи-Тал Улуг-Хемского района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20860,66</w:t>
            </w:r>
          </w:p>
        </w:tc>
        <w:tc>
          <w:tcPr>
            <w:tcW w:w="1361" w:type="dxa"/>
          </w:tcPr>
          <w:p w:rsidR="00F37037" w:rsidRDefault="00F37037">
            <w:pPr>
              <w:pStyle w:val="ConsPlusNormal"/>
              <w:jc w:val="center"/>
            </w:pPr>
            <w:r>
              <w:t>20652,05</w:t>
            </w:r>
          </w:p>
        </w:tc>
        <w:tc>
          <w:tcPr>
            <w:tcW w:w="1191" w:type="dxa"/>
          </w:tcPr>
          <w:p w:rsidR="00F37037" w:rsidRDefault="00F37037">
            <w:pPr>
              <w:pStyle w:val="ConsPlusNormal"/>
              <w:jc w:val="center"/>
            </w:pPr>
            <w:r>
              <w:t>208,61</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2020</w:t>
            </w:r>
          </w:p>
        </w:tc>
        <w:tc>
          <w:tcPr>
            <w:tcW w:w="1134" w:type="dxa"/>
          </w:tcPr>
          <w:p w:rsidR="00F37037" w:rsidRDefault="00F37037">
            <w:pPr>
              <w:pStyle w:val="ConsPlusNormal"/>
            </w:pPr>
            <w:r>
              <w:t>нет, привязка типового проекта на 30 мест</w:t>
            </w:r>
          </w:p>
        </w:tc>
      </w:tr>
      <w:tr w:rsidR="00F37037">
        <w:tc>
          <w:tcPr>
            <w:tcW w:w="1814" w:type="dxa"/>
          </w:tcPr>
          <w:p w:rsidR="00F37037" w:rsidRDefault="00F37037">
            <w:pPr>
              <w:pStyle w:val="ConsPlusNormal"/>
            </w:pPr>
            <w:r>
              <w:t>22. Пристройка к детскому саду "</w:t>
            </w:r>
            <w:proofErr w:type="spellStart"/>
            <w:r>
              <w:t>Хунчугеш</w:t>
            </w:r>
            <w:proofErr w:type="spellEnd"/>
            <w:r>
              <w:t xml:space="preserve">" на 30 мест в с. </w:t>
            </w:r>
            <w:proofErr w:type="spellStart"/>
            <w:r>
              <w:t>Кунгуртуг</w:t>
            </w:r>
            <w:proofErr w:type="spellEnd"/>
            <w:r>
              <w:t xml:space="preserve"> Тере-Хольского района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27746,378</w:t>
            </w:r>
          </w:p>
        </w:tc>
        <w:tc>
          <w:tcPr>
            <w:tcW w:w="1361" w:type="dxa"/>
          </w:tcPr>
          <w:p w:rsidR="00F37037" w:rsidRDefault="00F37037">
            <w:pPr>
              <w:pStyle w:val="ConsPlusNormal"/>
              <w:jc w:val="center"/>
            </w:pPr>
            <w:r>
              <w:t>27468,9</w:t>
            </w:r>
          </w:p>
        </w:tc>
        <w:tc>
          <w:tcPr>
            <w:tcW w:w="1191" w:type="dxa"/>
          </w:tcPr>
          <w:p w:rsidR="00F37037" w:rsidRDefault="00F37037">
            <w:pPr>
              <w:pStyle w:val="ConsPlusNormal"/>
              <w:jc w:val="center"/>
            </w:pPr>
            <w:r>
              <w:t>277,478</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2021</w:t>
            </w:r>
          </w:p>
        </w:tc>
        <w:tc>
          <w:tcPr>
            <w:tcW w:w="1134" w:type="dxa"/>
          </w:tcPr>
          <w:p w:rsidR="00F37037" w:rsidRDefault="00F37037">
            <w:pPr>
              <w:pStyle w:val="ConsPlusNormal"/>
            </w:pPr>
            <w:r>
              <w:t>нет, привязка типового проекта на 30 мест</w:t>
            </w:r>
          </w:p>
        </w:tc>
      </w:tr>
      <w:tr w:rsidR="00F37037">
        <w:tc>
          <w:tcPr>
            <w:tcW w:w="1814" w:type="dxa"/>
          </w:tcPr>
          <w:p w:rsidR="00F37037" w:rsidRDefault="00F37037">
            <w:pPr>
              <w:pStyle w:val="ConsPlusNormal"/>
            </w:pPr>
            <w:r>
              <w:t>23. Пристройка к детскому саду "</w:t>
            </w:r>
            <w:proofErr w:type="spellStart"/>
            <w:r>
              <w:t>Аяс</w:t>
            </w:r>
            <w:proofErr w:type="spellEnd"/>
            <w:r>
              <w:t xml:space="preserve">" комбинированного вида на 30 мест в с. Кызыл-Мажалык </w:t>
            </w:r>
            <w:proofErr w:type="spellStart"/>
            <w:r>
              <w:t>Барун-Хемчикского</w:t>
            </w:r>
            <w:proofErr w:type="spellEnd"/>
            <w:r>
              <w:t xml:space="preserve"> района</w:t>
            </w:r>
          </w:p>
        </w:tc>
        <w:tc>
          <w:tcPr>
            <w:tcW w:w="1701" w:type="dxa"/>
          </w:tcPr>
          <w:p w:rsidR="00F37037" w:rsidRDefault="00F37037">
            <w:pPr>
              <w:pStyle w:val="ConsPlusNormal"/>
            </w:pPr>
            <w:r>
              <w:t>нацпроект "Демография"</w:t>
            </w:r>
          </w:p>
        </w:tc>
        <w:tc>
          <w:tcPr>
            <w:tcW w:w="1361" w:type="dxa"/>
          </w:tcPr>
          <w:p w:rsidR="00F37037" w:rsidRDefault="00F37037">
            <w:pPr>
              <w:pStyle w:val="ConsPlusNormal"/>
              <w:jc w:val="center"/>
            </w:pPr>
            <w:r>
              <w:t>27746,378</w:t>
            </w:r>
          </w:p>
        </w:tc>
        <w:tc>
          <w:tcPr>
            <w:tcW w:w="1361" w:type="dxa"/>
          </w:tcPr>
          <w:p w:rsidR="00F37037" w:rsidRDefault="00F37037">
            <w:pPr>
              <w:pStyle w:val="ConsPlusNormal"/>
              <w:jc w:val="center"/>
            </w:pPr>
            <w:r>
              <w:t>27468,9</w:t>
            </w:r>
          </w:p>
        </w:tc>
        <w:tc>
          <w:tcPr>
            <w:tcW w:w="1191" w:type="dxa"/>
          </w:tcPr>
          <w:p w:rsidR="00F37037" w:rsidRDefault="00F37037">
            <w:pPr>
              <w:pStyle w:val="ConsPlusNormal"/>
              <w:jc w:val="center"/>
            </w:pPr>
            <w:r>
              <w:t>277,478</w:t>
            </w:r>
          </w:p>
        </w:tc>
        <w:tc>
          <w:tcPr>
            <w:tcW w:w="1390" w:type="dxa"/>
          </w:tcPr>
          <w:p w:rsidR="00F37037" w:rsidRDefault="00F37037">
            <w:pPr>
              <w:pStyle w:val="ConsPlusNormal"/>
              <w:jc w:val="center"/>
            </w:pPr>
            <w:r>
              <w:t>30</w:t>
            </w:r>
          </w:p>
        </w:tc>
        <w:tc>
          <w:tcPr>
            <w:tcW w:w="1430" w:type="dxa"/>
          </w:tcPr>
          <w:p w:rsidR="00F37037" w:rsidRDefault="00F37037">
            <w:pPr>
              <w:pStyle w:val="ConsPlusNormal"/>
              <w:jc w:val="center"/>
            </w:pPr>
            <w:r>
              <w:t>2021</w:t>
            </w:r>
          </w:p>
        </w:tc>
        <w:tc>
          <w:tcPr>
            <w:tcW w:w="1134" w:type="dxa"/>
          </w:tcPr>
          <w:p w:rsidR="00F37037" w:rsidRDefault="00F37037">
            <w:pPr>
              <w:pStyle w:val="ConsPlusNormal"/>
            </w:pPr>
            <w:r>
              <w:t>нет, привязка типового проекта на 30 мест</w:t>
            </w:r>
          </w:p>
        </w:tc>
      </w:tr>
      <w:tr w:rsidR="00F37037">
        <w:tc>
          <w:tcPr>
            <w:tcW w:w="1814" w:type="dxa"/>
          </w:tcPr>
          <w:p w:rsidR="00F37037" w:rsidRDefault="00F37037">
            <w:pPr>
              <w:pStyle w:val="ConsPlusNormal"/>
            </w:pPr>
            <w:r>
              <w:t>Итого</w:t>
            </w:r>
          </w:p>
        </w:tc>
        <w:tc>
          <w:tcPr>
            <w:tcW w:w="1701" w:type="dxa"/>
          </w:tcPr>
          <w:p w:rsidR="00F37037" w:rsidRDefault="00F37037">
            <w:pPr>
              <w:pStyle w:val="ConsPlusNormal"/>
            </w:pPr>
          </w:p>
        </w:tc>
        <w:tc>
          <w:tcPr>
            <w:tcW w:w="1361" w:type="dxa"/>
          </w:tcPr>
          <w:p w:rsidR="00F37037" w:rsidRDefault="00F37037">
            <w:pPr>
              <w:pStyle w:val="ConsPlusNormal"/>
              <w:jc w:val="center"/>
            </w:pPr>
            <w:r>
              <w:t>604260,756</w:t>
            </w:r>
          </w:p>
        </w:tc>
        <w:tc>
          <w:tcPr>
            <w:tcW w:w="1361" w:type="dxa"/>
          </w:tcPr>
          <w:p w:rsidR="00F37037" w:rsidRDefault="00F37037">
            <w:pPr>
              <w:pStyle w:val="ConsPlusNormal"/>
              <w:jc w:val="center"/>
            </w:pPr>
            <w:r>
              <w:t>555266,1</w:t>
            </w:r>
          </w:p>
        </w:tc>
        <w:tc>
          <w:tcPr>
            <w:tcW w:w="1191" w:type="dxa"/>
          </w:tcPr>
          <w:p w:rsidR="00F37037" w:rsidRDefault="00F37037">
            <w:pPr>
              <w:pStyle w:val="ConsPlusNormal"/>
              <w:jc w:val="center"/>
            </w:pPr>
            <w:r>
              <w:t>48994,66</w:t>
            </w:r>
          </w:p>
        </w:tc>
        <w:tc>
          <w:tcPr>
            <w:tcW w:w="1390" w:type="dxa"/>
          </w:tcPr>
          <w:p w:rsidR="00F37037" w:rsidRDefault="00F37037">
            <w:pPr>
              <w:pStyle w:val="ConsPlusNormal"/>
              <w:jc w:val="center"/>
            </w:pPr>
            <w:r>
              <w:t>750</w:t>
            </w:r>
          </w:p>
        </w:tc>
        <w:tc>
          <w:tcPr>
            <w:tcW w:w="1430" w:type="dxa"/>
          </w:tcPr>
          <w:p w:rsidR="00F37037" w:rsidRDefault="00F37037">
            <w:pPr>
              <w:pStyle w:val="ConsPlusNormal"/>
            </w:pPr>
          </w:p>
        </w:tc>
        <w:tc>
          <w:tcPr>
            <w:tcW w:w="1134" w:type="dxa"/>
          </w:tcPr>
          <w:p w:rsidR="00F37037" w:rsidRDefault="00F37037">
            <w:pPr>
              <w:pStyle w:val="ConsPlusNormal"/>
            </w:pPr>
          </w:p>
        </w:tc>
      </w:tr>
      <w:tr w:rsidR="00F37037">
        <w:tc>
          <w:tcPr>
            <w:tcW w:w="1814" w:type="dxa"/>
          </w:tcPr>
          <w:p w:rsidR="00F37037" w:rsidRDefault="00F37037">
            <w:pPr>
              <w:pStyle w:val="ConsPlusNormal"/>
            </w:pPr>
            <w:r>
              <w:t>Всего детских садов</w:t>
            </w:r>
          </w:p>
        </w:tc>
        <w:tc>
          <w:tcPr>
            <w:tcW w:w="1701" w:type="dxa"/>
          </w:tcPr>
          <w:p w:rsidR="00F37037" w:rsidRDefault="00F37037">
            <w:pPr>
              <w:pStyle w:val="ConsPlusNormal"/>
            </w:pPr>
          </w:p>
        </w:tc>
        <w:tc>
          <w:tcPr>
            <w:tcW w:w="1361" w:type="dxa"/>
          </w:tcPr>
          <w:p w:rsidR="00F37037" w:rsidRDefault="00F37037">
            <w:pPr>
              <w:pStyle w:val="ConsPlusNormal"/>
              <w:jc w:val="center"/>
            </w:pPr>
            <w:r>
              <w:t>4734710,516</w:t>
            </w:r>
          </w:p>
        </w:tc>
        <w:tc>
          <w:tcPr>
            <w:tcW w:w="1361" w:type="dxa"/>
          </w:tcPr>
          <w:p w:rsidR="00F37037" w:rsidRDefault="00F37037">
            <w:pPr>
              <w:pStyle w:val="ConsPlusNormal"/>
              <w:jc w:val="center"/>
            </w:pPr>
            <w:r>
              <w:t>4635962,196</w:t>
            </w:r>
          </w:p>
        </w:tc>
        <w:tc>
          <w:tcPr>
            <w:tcW w:w="1191" w:type="dxa"/>
          </w:tcPr>
          <w:p w:rsidR="00F37037" w:rsidRDefault="00F37037">
            <w:pPr>
              <w:pStyle w:val="ConsPlusNormal"/>
              <w:jc w:val="center"/>
            </w:pPr>
            <w:r>
              <w:t>98748,32</w:t>
            </w:r>
          </w:p>
        </w:tc>
        <w:tc>
          <w:tcPr>
            <w:tcW w:w="1390" w:type="dxa"/>
          </w:tcPr>
          <w:p w:rsidR="00F37037" w:rsidRDefault="00F37037">
            <w:pPr>
              <w:pStyle w:val="ConsPlusNormal"/>
              <w:jc w:val="center"/>
            </w:pPr>
            <w:r>
              <w:t>4910</w:t>
            </w:r>
          </w:p>
        </w:tc>
        <w:tc>
          <w:tcPr>
            <w:tcW w:w="1430" w:type="dxa"/>
          </w:tcPr>
          <w:p w:rsidR="00F37037" w:rsidRDefault="00F37037">
            <w:pPr>
              <w:pStyle w:val="ConsPlusNormal"/>
            </w:pPr>
          </w:p>
        </w:tc>
        <w:tc>
          <w:tcPr>
            <w:tcW w:w="1134" w:type="dxa"/>
          </w:tcPr>
          <w:p w:rsidR="00F37037" w:rsidRDefault="00F37037">
            <w:pPr>
              <w:pStyle w:val="ConsPlusNormal"/>
            </w:pPr>
          </w:p>
        </w:tc>
      </w:tr>
    </w:tbl>
    <w:p w:rsidR="00F37037" w:rsidRDefault="00F37037">
      <w:pPr>
        <w:sectPr w:rsidR="00F37037">
          <w:pgSz w:w="16838" w:h="11905" w:orient="landscape"/>
          <w:pgMar w:top="1701" w:right="1134" w:bottom="850" w:left="1134" w:header="0" w:footer="0" w:gutter="0"/>
          <w:cols w:space="720"/>
        </w:sectPr>
      </w:pPr>
    </w:p>
    <w:p w:rsidR="00F37037" w:rsidRDefault="00F37037">
      <w:pPr>
        <w:pStyle w:val="ConsPlusNormal"/>
        <w:jc w:val="both"/>
      </w:pPr>
    </w:p>
    <w:p w:rsidR="00F37037" w:rsidRDefault="00F37037">
      <w:pPr>
        <w:pStyle w:val="ConsPlusNormal"/>
        <w:jc w:val="right"/>
        <w:outlineLvl w:val="2"/>
      </w:pPr>
      <w:r>
        <w:t>Таблица 4</w:t>
      </w:r>
    </w:p>
    <w:p w:rsidR="00F37037" w:rsidRDefault="00F37037">
      <w:pPr>
        <w:pStyle w:val="ConsPlusNormal"/>
        <w:jc w:val="both"/>
      </w:pPr>
    </w:p>
    <w:p w:rsidR="00F37037" w:rsidRDefault="00F37037">
      <w:pPr>
        <w:pStyle w:val="ConsPlusTitle"/>
        <w:jc w:val="center"/>
      </w:pPr>
      <w:r>
        <w:t>Мероприятия,</w:t>
      </w:r>
    </w:p>
    <w:p w:rsidR="00F37037" w:rsidRDefault="00F37037">
      <w:pPr>
        <w:pStyle w:val="ConsPlusTitle"/>
        <w:jc w:val="center"/>
      </w:pPr>
      <w:r>
        <w:t>направленные на создание в Республике Тыва</w:t>
      </w:r>
    </w:p>
    <w:p w:rsidR="00F37037" w:rsidRDefault="00F37037">
      <w:pPr>
        <w:pStyle w:val="ConsPlusTitle"/>
        <w:jc w:val="center"/>
      </w:pPr>
      <w:r>
        <w:t>дополнительных мест для детей в возрасте</w:t>
      </w:r>
    </w:p>
    <w:p w:rsidR="00F37037" w:rsidRDefault="00F37037">
      <w:pPr>
        <w:pStyle w:val="ConsPlusTitle"/>
        <w:jc w:val="center"/>
      </w:pPr>
      <w:r>
        <w:t>от 2 месяцев до 3 лет в образовательных организациях,</w:t>
      </w:r>
    </w:p>
    <w:p w:rsidR="00F37037" w:rsidRDefault="00F37037">
      <w:pPr>
        <w:pStyle w:val="ConsPlusTitle"/>
        <w:jc w:val="center"/>
      </w:pPr>
      <w:r>
        <w:t>реализующих программы дошкольного образования,</w:t>
      </w:r>
    </w:p>
    <w:p w:rsidR="00F37037" w:rsidRDefault="00F37037">
      <w:pPr>
        <w:pStyle w:val="ConsPlusTitle"/>
        <w:jc w:val="center"/>
      </w:pPr>
      <w:r>
        <w:t>в 2018 - 2019 годах</w:t>
      </w:r>
    </w:p>
    <w:p w:rsidR="00F37037" w:rsidRDefault="00F37037">
      <w:pPr>
        <w:pStyle w:val="ConsPlusNormal"/>
        <w:jc w:val="both"/>
      </w:pPr>
    </w:p>
    <w:p w:rsidR="00F37037" w:rsidRDefault="00F37037">
      <w:pPr>
        <w:pStyle w:val="ConsPlusNormal"/>
        <w:jc w:val="center"/>
      </w:pPr>
      <w:r>
        <w:t xml:space="preserve">(в ред. </w:t>
      </w:r>
      <w:hyperlink r:id="rId932" w:history="1">
        <w:r>
          <w:rPr>
            <w:color w:val="0000FF"/>
          </w:rPr>
          <w:t>Постановления</w:t>
        </w:r>
      </w:hyperlink>
      <w:r>
        <w:t xml:space="preserve"> Правительства РТ от 03.07.2019 N 341)</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041"/>
        <w:gridCol w:w="850"/>
        <w:gridCol w:w="1077"/>
        <w:gridCol w:w="1247"/>
        <w:gridCol w:w="1304"/>
        <w:gridCol w:w="1304"/>
      </w:tblGrid>
      <w:tr w:rsidR="00F37037">
        <w:tc>
          <w:tcPr>
            <w:tcW w:w="2381" w:type="dxa"/>
            <w:vMerge w:val="restart"/>
            <w:vAlign w:val="center"/>
          </w:tcPr>
          <w:p w:rsidR="00F37037" w:rsidRDefault="00F37037">
            <w:pPr>
              <w:pStyle w:val="ConsPlusNormal"/>
              <w:jc w:val="center"/>
            </w:pPr>
            <w:r>
              <w:t>Наименование объекта в порядке приоритетности</w:t>
            </w:r>
          </w:p>
        </w:tc>
        <w:tc>
          <w:tcPr>
            <w:tcW w:w="2041" w:type="dxa"/>
            <w:vMerge w:val="restart"/>
            <w:vAlign w:val="center"/>
          </w:tcPr>
          <w:p w:rsidR="00F37037" w:rsidRDefault="00F37037">
            <w:pPr>
              <w:pStyle w:val="ConsPlusNormal"/>
              <w:jc w:val="center"/>
            </w:pPr>
            <w:r>
              <w:t>Механизм создания мест</w:t>
            </w:r>
          </w:p>
        </w:tc>
        <w:tc>
          <w:tcPr>
            <w:tcW w:w="850" w:type="dxa"/>
            <w:vMerge w:val="restart"/>
            <w:vAlign w:val="center"/>
          </w:tcPr>
          <w:p w:rsidR="00F37037" w:rsidRDefault="00F37037">
            <w:pPr>
              <w:pStyle w:val="ConsPlusNormal"/>
              <w:jc w:val="center"/>
            </w:pPr>
            <w:r>
              <w:t>Мощность объекта</w:t>
            </w:r>
          </w:p>
        </w:tc>
        <w:tc>
          <w:tcPr>
            <w:tcW w:w="1077" w:type="dxa"/>
            <w:vMerge w:val="restart"/>
            <w:vAlign w:val="center"/>
          </w:tcPr>
          <w:p w:rsidR="00F37037" w:rsidRDefault="00F37037">
            <w:pPr>
              <w:pStyle w:val="ConsPlusNormal"/>
              <w:jc w:val="center"/>
            </w:pPr>
            <w:r>
              <w:t>в том числе количество мест для детей в возрасте от 2 месяцев до 3 лет</w:t>
            </w:r>
          </w:p>
        </w:tc>
        <w:tc>
          <w:tcPr>
            <w:tcW w:w="3855" w:type="dxa"/>
            <w:gridSpan w:val="3"/>
            <w:vAlign w:val="center"/>
          </w:tcPr>
          <w:p w:rsidR="00F37037" w:rsidRDefault="00F37037">
            <w:pPr>
              <w:pStyle w:val="ConsPlusNormal"/>
              <w:jc w:val="center"/>
            </w:pPr>
            <w:r>
              <w:t>Объем финансирования (тыс. рублей)</w:t>
            </w:r>
          </w:p>
        </w:tc>
      </w:tr>
      <w:tr w:rsidR="00F37037">
        <w:tc>
          <w:tcPr>
            <w:tcW w:w="2381" w:type="dxa"/>
            <w:vMerge/>
          </w:tcPr>
          <w:p w:rsidR="00F37037" w:rsidRDefault="00F37037"/>
        </w:tc>
        <w:tc>
          <w:tcPr>
            <w:tcW w:w="2041" w:type="dxa"/>
            <w:vMerge/>
          </w:tcPr>
          <w:p w:rsidR="00F37037" w:rsidRDefault="00F37037"/>
        </w:tc>
        <w:tc>
          <w:tcPr>
            <w:tcW w:w="850" w:type="dxa"/>
            <w:vMerge/>
          </w:tcPr>
          <w:p w:rsidR="00F37037" w:rsidRDefault="00F37037"/>
        </w:tc>
        <w:tc>
          <w:tcPr>
            <w:tcW w:w="1077" w:type="dxa"/>
            <w:vMerge/>
          </w:tcPr>
          <w:p w:rsidR="00F37037" w:rsidRDefault="00F37037"/>
        </w:tc>
        <w:tc>
          <w:tcPr>
            <w:tcW w:w="1247" w:type="dxa"/>
            <w:vAlign w:val="center"/>
          </w:tcPr>
          <w:p w:rsidR="00F37037" w:rsidRDefault="00F37037">
            <w:pPr>
              <w:pStyle w:val="ConsPlusNormal"/>
              <w:jc w:val="center"/>
            </w:pPr>
            <w:r>
              <w:t>всего, в том числе</w:t>
            </w:r>
          </w:p>
        </w:tc>
        <w:tc>
          <w:tcPr>
            <w:tcW w:w="1304" w:type="dxa"/>
            <w:vAlign w:val="center"/>
          </w:tcPr>
          <w:p w:rsidR="00F37037" w:rsidRDefault="00F37037">
            <w:pPr>
              <w:pStyle w:val="ConsPlusNormal"/>
              <w:jc w:val="center"/>
            </w:pPr>
            <w:r>
              <w:t>2018 год</w:t>
            </w:r>
          </w:p>
        </w:tc>
        <w:tc>
          <w:tcPr>
            <w:tcW w:w="1304" w:type="dxa"/>
            <w:vAlign w:val="center"/>
          </w:tcPr>
          <w:p w:rsidR="00F37037" w:rsidRDefault="00F37037">
            <w:pPr>
              <w:pStyle w:val="ConsPlusNormal"/>
              <w:jc w:val="center"/>
            </w:pPr>
            <w:r>
              <w:t>2019 год</w:t>
            </w:r>
          </w:p>
        </w:tc>
      </w:tr>
      <w:tr w:rsidR="00F37037">
        <w:tc>
          <w:tcPr>
            <w:tcW w:w="2381" w:type="dxa"/>
            <w:vAlign w:val="center"/>
          </w:tcPr>
          <w:p w:rsidR="00F37037" w:rsidRDefault="00F37037">
            <w:pPr>
              <w:pStyle w:val="ConsPlusNormal"/>
              <w:jc w:val="center"/>
            </w:pPr>
            <w:r>
              <w:t>1</w:t>
            </w:r>
          </w:p>
        </w:tc>
        <w:tc>
          <w:tcPr>
            <w:tcW w:w="2041" w:type="dxa"/>
            <w:vAlign w:val="center"/>
          </w:tcPr>
          <w:p w:rsidR="00F37037" w:rsidRDefault="00F37037">
            <w:pPr>
              <w:pStyle w:val="ConsPlusNormal"/>
              <w:jc w:val="center"/>
            </w:pPr>
            <w:r>
              <w:t>2</w:t>
            </w:r>
          </w:p>
        </w:tc>
        <w:tc>
          <w:tcPr>
            <w:tcW w:w="850" w:type="dxa"/>
            <w:vAlign w:val="center"/>
          </w:tcPr>
          <w:p w:rsidR="00F37037" w:rsidRDefault="00F37037">
            <w:pPr>
              <w:pStyle w:val="ConsPlusNormal"/>
              <w:jc w:val="center"/>
            </w:pPr>
            <w:r>
              <w:t>3</w:t>
            </w:r>
          </w:p>
        </w:tc>
        <w:tc>
          <w:tcPr>
            <w:tcW w:w="1077" w:type="dxa"/>
            <w:vAlign w:val="center"/>
          </w:tcPr>
          <w:p w:rsidR="00F37037" w:rsidRDefault="00F37037">
            <w:pPr>
              <w:pStyle w:val="ConsPlusNormal"/>
              <w:jc w:val="center"/>
            </w:pPr>
            <w:r>
              <w:t>4</w:t>
            </w:r>
          </w:p>
        </w:tc>
        <w:tc>
          <w:tcPr>
            <w:tcW w:w="1247" w:type="dxa"/>
            <w:vAlign w:val="center"/>
          </w:tcPr>
          <w:p w:rsidR="00F37037" w:rsidRDefault="00F37037">
            <w:pPr>
              <w:pStyle w:val="ConsPlusNormal"/>
              <w:jc w:val="center"/>
            </w:pPr>
            <w:r>
              <w:t>5</w:t>
            </w:r>
          </w:p>
        </w:tc>
        <w:tc>
          <w:tcPr>
            <w:tcW w:w="1304" w:type="dxa"/>
            <w:vAlign w:val="center"/>
          </w:tcPr>
          <w:p w:rsidR="00F37037" w:rsidRDefault="00F37037">
            <w:pPr>
              <w:pStyle w:val="ConsPlusNormal"/>
              <w:jc w:val="center"/>
            </w:pPr>
            <w:r>
              <w:t>6</w:t>
            </w:r>
          </w:p>
        </w:tc>
        <w:tc>
          <w:tcPr>
            <w:tcW w:w="1304" w:type="dxa"/>
            <w:vAlign w:val="center"/>
          </w:tcPr>
          <w:p w:rsidR="00F37037" w:rsidRDefault="00F37037">
            <w:pPr>
              <w:pStyle w:val="ConsPlusNormal"/>
              <w:jc w:val="center"/>
            </w:pPr>
            <w:r>
              <w:t>7</w:t>
            </w:r>
          </w:p>
        </w:tc>
      </w:tr>
      <w:tr w:rsidR="00F37037">
        <w:tc>
          <w:tcPr>
            <w:tcW w:w="2381" w:type="dxa"/>
          </w:tcPr>
          <w:p w:rsidR="00F37037" w:rsidRDefault="00F37037">
            <w:pPr>
              <w:pStyle w:val="ConsPlusNormal"/>
            </w:pPr>
            <w:r>
              <w:t xml:space="preserve">1. Муниципальное бюджетное дошкольное образовательное учреждение комбинированного вида "Детский сад N 39 "Сказка города" г. Кызыла Республики </w:t>
            </w:r>
            <w:r>
              <w:lastRenderedPageBreak/>
              <w:t>Тыва", в том числе:</w:t>
            </w:r>
          </w:p>
        </w:tc>
        <w:tc>
          <w:tcPr>
            <w:tcW w:w="2041" w:type="dxa"/>
          </w:tcPr>
          <w:p w:rsidR="00F37037" w:rsidRDefault="00F37037">
            <w:pPr>
              <w:pStyle w:val="ConsPlusNormal"/>
            </w:pPr>
            <w:r>
              <w:lastRenderedPageBreak/>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lastRenderedPageBreak/>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2. Муниципальное автономное дошкольное образовательное учреждение комбинированного вида "Детский сад N 36 города Кызыла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3. Муниципальное бюджетное дошкольное образовательное учреждение комбинированного вида "Детский сад N 30 города Кызыла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lastRenderedPageBreak/>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4. Муниципальное автономное дошкольное образовательное учреждение комбинированного вида "Детский сад N 7 г. Кызыла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 xml:space="preserve">5. Муниципальное автономное дошкольное образовательное учреждение - детский сад "Малышок" </w:t>
            </w:r>
            <w:proofErr w:type="spellStart"/>
            <w:r>
              <w:t>пгт</w:t>
            </w:r>
            <w:proofErr w:type="spellEnd"/>
            <w:r>
              <w:t xml:space="preserve">. </w:t>
            </w:r>
            <w:proofErr w:type="spellStart"/>
            <w:r>
              <w:t>Каа-Хем</w:t>
            </w:r>
            <w:proofErr w:type="spellEnd"/>
            <w:r>
              <w:t xml:space="preserve"> Кызылского кожууна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60</w:t>
            </w:r>
          </w:p>
        </w:tc>
        <w:tc>
          <w:tcPr>
            <w:tcW w:w="1077" w:type="dxa"/>
          </w:tcPr>
          <w:p w:rsidR="00F37037" w:rsidRDefault="00F37037">
            <w:pPr>
              <w:pStyle w:val="ConsPlusNormal"/>
              <w:jc w:val="center"/>
            </w:pPr>
            <w:r>
              <w:t>60</w:t>
            </w:r>
          </w:p>
        </w:tc>
        <w:tc>
          <w:tcPr>
            <w:tcW w:w="1247" w:type="dxa"/>
          </w:tcPr>
          <w:p w:rsidR="00F37037" w:rsidRDefault="00F37037">
            <w:pPr>
              <w:pStyle w:val="ConsPlusNormal"/>
              <w:jc w:val="center"/>
            </w:pPr>
            <w:r>
              <w:t>46174,5</w:t>
            </w:r>
          </w:p>
        </w:tc>
        <w:tc>
          <w:tcPr>
            <w:tcW w:w="1304" w:type="dxa"/>
          </w:tcPr>
          <w:p w:rsidR="00F37037" w:rsidRDefault="00F37037">
            <w:pPr>
              <w:pStyle w:val="ConsPlusNormal"/>
              <w:jc w:val="center"/>
            </w:pPr>
            <w:r>
              <w:t>25096,71</w:t>
            </w:r>
          </w:p>
        </w:tc>
        <w:tc>
          <w:tcPr>
            <w:tcW w:w="1304" w:type="dxa"/>
          </w:tcPr>
          <w:p w:rsidR="00F37037" w:rsidRDefault="00F37037">
            <w:pPr>
              <w:pStyle w:val="ConsPlusNormal"/>
              <w:jc w:val="center"/>
            </w:pPr>
            <w:r>
              <w:t>21077,79</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43865,8</w:t>
            </w:r>
          </w:p>
        </w:tc>
        <w:tc>
          <w:tcPr>
            <w:tcW w:w="1304" w:type="dxa"/>
          </w:tcPr>
          <w:p w:rsidR="00F37037" w:rsidRDefault="00F37037">
            <w:pPr>
              <w:pStyle w:val="ConsPlusNormal"/>
              <w:jc w:val="center"/>
            </w:pPr>
            <w:r>
              <w:t>23841,9</w:t>
            </w:r>
          </w:p>
        </w:tc>
        <w:tc>
          <w:tcPr>
            <w:tcW w:w="1304" w:type="dxa"/>
          </w:tcPr>
          <w:p w:rsidR="00F37037" w:rsidRDefault="00F37037">
            <w:pPr>
              <w:pStyle w:val="ConsPlusNormal"/>
              <w:jc w:val="center"/>
            </w:pPr>
            <w:r>
              <w:t>20023,9</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2308,7</w:t>
            </w:r>
          </w:p>
        </w:tc>
        <w:tc>
          <w:tcPr>
            <w:tcW w:w="1304" w:type="dxa"/>
          </w:tcPr>
          <w:p w:rsidR="00F37037" w:rsidRDefault="00F37037">
            <w:pPr>
              <w:pStyle w:val="ConsPlusNormal"/>
              <w:jc w:val="center"/>
            </w:pPr>
            <w:r>
              <w:t>1254,81</w:t>
            </w:r>
          </w:p>
        </w:tc>
        <w:tc>
          <w:tcPr>
            <w:tcW w:w="1304" w:type="dxa"/>
          </w:tcPr>
          <w:p w:rsidR="00F37037" w:rsidRDefault="00F37037">
            <w:pPr>
              <w:pStyle w:val="ConsPlusNormal"/>
              <w:jc w:val="center"/>
            </w:pPr>
            <w:r>
              <w:t>1053,89</w:t>
            </w:r>
          </w:p>
        </w:tc>
      </w:tr>
      <w:tr w:rsidR="00F37037">
        <w:tc>
          <w:tcPr>
            <w:tcW w:w="2381" w:type="dxa"/>
          </w:tcPr>
          <w:p w:rsidR="00F37037" w:rsidRDefault="00F37037">
            <w:pPr>
              <w:pStyle w:val="ConsPlusNormal"/>
            </w:pPr>
            <w:r>
              <w:t xml:space="preserve">6. Муниципальное бюджетное </w:t>
            </w:r>
            <w:r>
              <w:lastRenderedPageBreak/>
              <w:t>дошкольное образовательное учреждение - детский сад "</w:t>
            </w:r>
            <w:proofErr w:type="spellStart"/>
            <w:r>
              <w:t>Дамырак</w:t>
            </w:r>
            <w:proofErr w:type="spellEnd"/>
            <w:r>
              <w:t>" с. Самагалтай муниципального района "Тес-</w:t>
            </w:r>
            <w:proofErr w:type="spellStart"/>
            <w:r>
              <w:t>Хемский</w:t>
            </w:r>
            <w:proofErr w:type="spellEnd"/>
            <w:r>
              <w:t xml:space="preserve"> кожуун Республики Тыва", в том числе:</w:t>
            </w:r>
          </w:p>
        </w:tc>
        <w:tc>
          <w:tcPr>
            <w:tcW w:w="2041" w:type="dxa"/>
          </w:tcPr>
          <w:p w:rsidR="00F37037" w:rsidRDefault="00F37037">
            <w:pPr>
              <w:pStyle w:val="ConsPlusNormal"/>
            </w:pPr>
            <w:r>
              <w:lastRenderedPageBreak/>
              <w:t xml:space="preserve">строительство зданий (пристройки </w:t>
            </w:r>
            <w:r>
              <w:lastRenderedPageBreak/>
              <w:t>к зданию) дошкольных образовательных организаций</w:t>
            </w:r>
          </w:p>
        </w:tc>
        <w:tc>
          <w:tcPr>
            <w:tcW w:w="850" w:type="dxa"/>
          </w:tcPr>
          <w:p w:rsidR="00F37037" w:rsidRDefault="00F37037">
            <w:pPr>
              <w:pStyle w:val="ConsPlusNormal"/>
              <w:jc w:val="center"/>
            </w:pPr>
            <w:r>
              <w:lastRenderedPageBreak/>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lastRenderedPageBreak/>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7. Муниципальное бюджетное дошкольное образовательное учреждение - детский сад "</w:t>
            </w:r>
            <w:proofErr w:type="spellStart"/>
            <w:r>
              <w:t>Дамырак</w:t>
            </w:r>
            <w:proofErr w:type="spellEnd"/>
            <w:r>
              <w:t xml:space="preserve">" с. Кызыл-Мажалык </w:t>
            </w:r>
            <w:proofErr w:type="spellStart"/>
            <w:r>
              <w:t>Барун-Хемчикского</w:t>
            </w:r>
            <w:proofErr w:type="spellEnd"/>
            <w:r>
              <w:t xml:space="preserve"> кожууна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 xml:space="preserve">8. Муниципальное бюджетное дошкольное образовательное </w:t>
            </w:r>
            <w:r>
              <w:lastRenderedPageBreak/>
              <w:t>учреждение - детский сад "</w:t>
            </w:r>
            <w:proofErr w:type="spellStart"/>
            <w:r>
              <w:t>Чечек</w:t>
            </w:r>
            <w:proofErr w:type="spellEnd"/>
            <w:r>
              <w:t xml:space="preserve">" комбинированного вида с. </w:t>
            </w:r>
            <w:proofErr w:type="spellStart"/>
            <w:r>
              <w:t>Хандагайты</w:t>
            </w:r>
            <w:proofErr w:type="spellEnd"/>
            <w:r>
              <w:t xml:space="preserve"> </w:t>
            </w:r>
            <w:proofErr w:type="spellStart"/>
            <w:r>
              <w:t>Овюрского</w:t>
            </w:r>
            <w:proofErr w:type="spellEnd"/>
            <w:r>
              <w:t xml:space="preserve"> кожууна Республики Тыва, в том числе:</w:t>
            </w:r>
          </w:p>
        </w:tc>
        <w:tc>
          <w:tcPr>
            <w:tcW w:w="2041" w:type="dxa"/>
          </w:tcPr>
          <w:p w:rsidR="00F37037" w:rsidRDefault="00F37037">
            <w:pPr>
              <w:pStyle w:val="ConsPlusNormal"/>
            </w:pPr>
            <w:r>
              <w:lastRenderedPageBreak/>
              <w:t xml:space="preserve">строительство зданий (пристройки к зданию) дошкольных </w:t>
            </w:r>
            <w:r>
              <w:lastRenderedPageBreak/>
              <w:t>образовательных организаций</w:t>
            </w:r>
          </w:p>
        </w:tc>
        <w:tc>
          <w:tcPr>
            <w:tcW w:w="850" w:type="dxa"/>
          </w:tcPr>
          <w:p w:rsidR="00F37037" w:rsidRDefault="00F37037">
            <w:pPr>
              <w:pStyle w:val="ConsPlusNormal"/>
              <w:jc w:val="center"/>
            </w:pPr>
            <w:r>
              <w:lastRenderedPageBreak/>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lastRenderedPageBreak/>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9. Муниципальное бюджетное дошкольное образовательное учреждение - детский сад "</w:t>
            </w:r>
            <w:proofErr w:type="spellStart"/>
            <w:r>
              <w:t>Диинчигеш</w:t>
            </w:r>
            <w:proofErr w:type="spellEnd"/>
            <w:r>
              <w:t xml:space="preserve">" с. </w:t>
            </w:r>
            <w:proofErr w:type="spellStart"/>
            <w:r>
              <w:t>Суг-Аксы</w:t>
            </w:r>
            <w:proofErr w:type="spellEnd"/>
            <w:r>
              <w:t xml:space="preserve"> </w:t>
            </w:r>
            <w:proofErr w:type="spellStart"/>
            <w:r>
              <w:t>Сут-Хольского</w:t>
            </w:r>
            <w:proofErr w:type="spellEnd"/>
            <w:r>
              <w:t xml:space="preserve"> кожууна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 xml:space="preserve">10. Муниципальное автономное дошкольное образовательное учреждение - детский сад комбинированного вида N 3 "Ручеек" г. </w:t>
            </w:r>
            <w:proofErr w:type="spellStart"/>
            <w:r>
              <w:lastRenderedPageBreak/>
              <w:t>Шагонара</w:t>
            </w:r>
            <w:proofErr w:type="spellEnd"/>
            <w:r>
              <w:t>, в том числе:</w:t>
            </w:r>
          </w:p>
        </w:tc>
        <w:tc>
          <w:tcPr>
            <w:tcW w:w="2041" w:type="dxa"/>
          </w:tcPr>
          <w:p w:rsidR="00F37037" w:rsidRDefault="00F37037">
            <w:pPr>
              <w:pStyle w:val="ConsPlusNormal"/>
            </w:pPr>
            <w:r>
              <w:lastRenderedPageBreak/>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lastRenderedPageBreak/>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 xml:space="preserve">11. Муниципальное автономное дошкольное образовательное учреждение - детский сад комбинированного вида N 1 "Солнышко" г. </w:t>
            </w:r>
            <w:proofErr w:type="spellStart"/>
            <w:r>
              <w:t>Шагонара</w:t>
            </w:r>
            <w:proofErr w:type="spellEnd"/>
            <w:r>
              <w:t>,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12. Муниципальное бюджетное дошкольное образовательное учреждение - детский сад "</w:t>
            </w:r>
            <w:proofErr w:type="spellStart"/>
            <w:r>
              <w:t>Хензигбей</w:t>
            </w:r>
            <w:proofErr w:type="spellEnd"/>
            <w:r>
              <w:t xml:space="preserve">" с. Эрзин </w:t>
            </w:r>
            <w:proofErr w:type="spellStart"/>
            <w:r>
              <w:t>Эрзинского</w:t>
            </w:r>
            <w:proofErr w:type="spellEnd"/>
            <w:r>
              <w:t xml:space="preserve"> кожууна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lastRenderedPageBreak/>
              <w:t xml:space="preserve">13. Муниципальное бюджетное дошкольное образовательное учреждение - детский сад "Солнышко" с. Хову-Аксы </w:t>
            </w:r>
            <w:proofErr w:type="spellStart"/>
            <w:r>
              <w:t>Чеди-Хольского</w:t>
            </w:r>
            <w:proofErr w:type="spellEnd"/>
            <w:r>
              <w:t xml:space="preserve"> кожууна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14. Муниципальное бюджетное дошкольное образовательное учреждение - детский сад "</w:t>
            </w:r>
            <w:proofErr w:type="spellStart"/>
            <w:r>
              <w:t>Челээш</w:t>
            </w:r>
            <w:proofErr w:type="spellEnd"/>
            <w:r>
              <w:t>" комбинированного вида с. Самагалтай муниципального района "Тес-</w:t>
            </w:r>
            <w:proofErr w:type="spellStart"/>
            <w:r>
              <w:t>Хемский</w:t>
            </w:r>
            <w:proofErr w:type="spellEnd"/>
            <w:r>
              <w:t xml:space="preserve"> кожуун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12577,37</w:t>
            </w:r>
          </w:p>
        </w:tc>
        <w:tc>
          <w:tcPr>
            <w:tcW w:w="1304" w:type="dxa"/>
          </w:tcPr>
          <w:p w:rsidR="00F37037" w:rsidRDefault="00F37037">
            <w:pPr>
              <w:pStyle w:val="ConsPlusNormal"/>
              <w:jc w:val="center"/>
            </w:pPr>
            <w:r>
              <w:t>10563,58</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628,87</w:t>
            </w:r>
          </w:p>
        </w:tc>
        <w:tc>
          <w:tcPr>
            <w:tcW w:w="1304" w:type="dxa"/>
          </w:tcPr>
          <w:p w:rsidR="00F37037" w:rsidRDefault="00F37037">
            <w:pPr>
              <w:pStyle w:val="ConsPlusNormal"/>
              <w:jc w:val="center"/>
            </w:pPr>
            <w:r>
              <w:t>528,18</w:t>
            </w:r>
          </w:p>
        </w:tc>
      </w:tr>
      <w:tr w:rsidR="00F37037">
        <w:tc>
          <w:tcPr>
            <w:tcW w:w="2381" w:type="dxa"/>
          </w:tcPr>
          <w:p w:rsidR="00F37037" w:rsidRDefault="00F37037">
            <w:pPr>
              <w:pStyle w:val="ConsPlusNormal"/>
            </w:pPr>
            <w:r>
              <w:t xml:space="preserve">15. Муниципальное </w:t>
            </w:r>
            <w:r>
              <w:lastRenderedPageBreak/>
              <w:t>автономное дошкольное образовательное учреждение комбинированного вида - детский сад N 11 города Кызыла Республики Тыва, в том числе:</w:t>
            </w:r>
          </w:p>
        </w:tc>
        <w:tc>
          <w:tcPr>
            <w:tcW w:w="2041" w:type="dxa"/>
          </w:tcPr>
          <w:p w:rsidR="00F37037" w:rsidRDefault="00F37037">
            <w:pPr>
              <w:pStyle w:val="ConsPlusNormal"/>
            </w:pPr>
            <w:r>
              <w:lastRenderedPageBreak/>
              <w:t xml:space="preserve">строительство </w:t>
            </w:r>
            <w:r>
              <w:lastRenderedPageBreak/>
              <w:t>зданий (пристройки к зданию) дошкольных образовательных организаций</w:t>
            </w:r>
          </w:p>
        </w:tc>
        <w:tc>
          <w:tcPr>
            <w:tcW w:w="850" w:type="dxa"/>
          </w:tcPr>
          <w:p w:rsidR="00F37037" w:rsidRDefault="00F37037">
            <w:pPr>
              <w:pStyle w:val="ConsPlusNormal"/>
              <w:jc w:val="center"/>
            </w:pPr>
            <w:r>
              <w:lastRenderedPageBreak/>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12577,36</w:t>
            </w:r>
          </w:p>
        </w:tc>
        <w:tc>
          <w:tcPr>
            <w:tcW w:w="1304" w:type="dxa"/>
          </w:tcPr>
          <w:p w:rsidR="00F37037" w:rsidRDefault="00F37037">
            <w:pPr>
              <w:pStyle w:val="ConsPlusNormal"/>
              <w:jc w:val="center"/>
            </w:pPr>
            <w:r>
              <w:t>10563,59</w:t>
            </w:r>
          </w:p>
        </w:tc>
      </w:tr>
      <w:tr w:rsidR="00F37037">
        <w:tc>
          <w:tcPr>
            <w:tcW w:w="2381" w:type="dxa"/>
          </w:tcPr>
          <w:p w:rsidR="00F37037" w:rsidRDefault="00F37037">
            <w:pPr>
              <w:pStyle w:val="ConsPlusNormal"/>
            </w:pPr>
            <w:r>
              <w:lastRenderedPageBreak/>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628,86</w:t>
            </w:r>
          </w:p>
        </w:tc>
        <w:tc>
          <w:tcPr>
            <w:tcW w:w="1304" w:type="dxa"/>
          </w:tcPr>
          <w:p w:rsidR="00F37037" w:rsidRDefault="00F37037">
            <w:pPr>
              <w:pStyle w:val="ConsPlusNormal"/>
              <w:jc w:val="center"/>
            </w:pPr>
            <w:r>
              <w:t>528,19</w:t>
            </w:r>
          </w:p>
        </w:tc>
      </w:tr>
      <w:tr w:rsidR="00F37037">
        <w:tc>
          <w:tcPr>
            <w:tcW w:w="2381" w:type="dxa"/>
          </w:tcPr>
          <w:p w:rsidR="00F37037" w:rsidRDefault="00F37037">
            <w:pPr>
              <w:pStyle w:val="ConsPlusNormal"/>
            </w:pPr>
            <w:r>
              <w:t>16. Муниципальное бюджетное дошкольное образовательное учреждение комбинированного вида - детский сад N 28 города Кызыла Республики Тыва, в том числе:</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12577,36</w:t>
            </w:r>
          </w:p>
        </w:tc>
        <w:tc>
          <w:tcPr>
            <w:tcW w:w="1304" w:type="dxa"/>
          </w:tcPr>
          <w:p w:rsidR="00F37037" w:rsidRDefault="00F37037">
            <w:pPr>
              <w:pStyle w:val="ConsPlusNormal"/>
              <w:jc w:val="center"/>
            </w:pPr>
            <w:r>
              <w:t>10563,59</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628,86</w:t>
            </w:r>
          </w:p>
        </w:tc>
        <w:tc>
          <w:tcPr>
            <w:tcW w:w="1304" w:type="dxa"/>
          </w:tcPr>
          <w:p w:rsidR="00F37037" w:rsidRDefault="00F37037">
            <w:pPr>
              <w:pStyle w:val="ConsPlusNormal"/>
              <w:jc w:val="center"/>
            </w:pPr>
            <w:r>
              <w:t>528,19</w:t>
            </w:r>
          </w:p>
        </w:tc>
      </w:tr>
      <w:tr w:rsidR="00F37037">
        <w:tc>
          <w:tcPr>
            <w:tcW w:w="2381" w:type="dxa"/>
          </w:tcPr>
          <w:p w:rsidR="00F37037" w:rsidRDefault="00F37037">
            <w:pPr>
              <w:pStyle w:val="ConsPlusNormal"/>
            </w:pPr>
            <w:r>
              <w:t xml:space="preserve">17. Муниципальное бюджетное дошкольное образовательное </w:t>
            </w:r>
            <w:r>
              <w:lastRenderedPageBreak/>
              <w:t>учреждение комбинированного вида - детский сад N 38 города Кызыла Республики Тыва", в том числе:</w:t>
            </w:r>
          </w:p>
        </w:tc>
        <w:tc>
          <w:tcPr>
            <w:tcW w:w="2041" w:type="dxa"/>
          </w:tcPr>
          <w:p w:rsidR="00F37037" w:rsidRDefault="00F37037">
            <w:pPr>
              <w:pStyle w:val="ConsPlusNormal"/>
            </w:pPr>
            <w:r>
              <w:lastRenderedPageBreak/>
              <w:t xml:space="preserve">строительство зданий (пристройки к зданию) дошкольных </w:t>
            </w:r>
            <w:r>
              <w:lastRenderedPageBreak/>
              <w:t>образовательных организаций</w:t>
            </w:r>
          </w:p>
        </w:tc>
        <w:tc>
          <w:tcPr>
            <w:tcW w:w="850" w:type="dxa"/>
          </w:tcPr>
          <w:p w:rsidR="00F37037" w:rsidRDefault="00F37037">
            <w:pPr>
              <w:pStyle w:val="ConsPlusNormal"/>
              <w:jc w:val="center"/>
            </w:pPr>
            <w:r>
              <w:lastRenderedPageBreak/>
              <w:t>30</w:t>
            </w:r>
          </w:p>
        </w:tc>
        <w:tc>
          <w:tcPr>
            <w:tcW w:w="1077" w:type="dxa"/>
          </w:tcPr>
          <w:p w:rsidR="00F37037" w:rsidRDefault="00F37037">
            <w:pPr>
              <w:pStyle w:val="ConsPlusNormal"/>
              <w:jc w:val="center"/>
            </w:pPr>
            <w:r>
              <w:t>30</w:t>
            </w:r>
          </w:p>
        </w:tc>
        <w:tc>
          <w:tcPr>
            <w:tcW w:w="1247" w:type="dxa"/>
          </w:tcPr>
          <w:p w:rsidR="00F37037" w:rsidRDefault="00F37037">
            <w:pPr>
              <w:pStyle w:val="ConsPlusNormal"/>
              <w:jc w:val="center"/>
            </w:pPr>
            <w:r>
              <w:t>23140,95</w:t>
            </w:r>
          </w:p>
        </w:tc>
        <w:tc>
          <w:tcPr>
            <w:tcW w:w="1304" w:type="dxa"/>
          </w:tcPr>
          <w:p w:rsidR="00F37037" w:rsidRDefault="00F37037">
            <w:pPr>
              <w:pStyle w:val="ConsPlusNormal"/>
              <w:jc w:val="center"/>
            </w:pPr>
            <w:r>
              <w:t>12577,36</w:t>
            </w:r>
          </w:p>
        </w:tc>
        <w:tc>
          <w:tcPr>
            <w:tcW w:w="1304" w:type="dxa"/>
          </w:tcPr>
          <w:p w:rsidR="00F37037" w:rsidRDefault="00F37037">
            <w:pPr>
              <w:pStyle w:val="ConsPlusNormal"/>
              <w:jc w:val="center"/>
            </w:pPr>
            <w:r>
              <w:t>10563,59</w:t>
            </w:r>
          </w:p>
        </w:tc>
      </w:tr>
      <w:tr w:rsidR="00F37037">
        <w:tc>
          <w:tcPr>
            <w:tcW w:w="2381" w:type="dxa"/>
          </w:tcPr>
          <w:p w:rsidR="00F37037" w:rsidRDefault="00F37037">
            <w:pPr>
              <w:pStyle w:val="ConsPlusNormal"/>
            </w:pPr>
            <w:r>
              <w:lastRenderedPageBreak/>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21983,9</w:t>
            </w:r>
          </w:p>
        </w:tc>
        <w:tc>
          <w:tcPr>
            <w:tcW w:w="1304" w:type="dxa"/>
          </w:tcPr>
          <w:p w:rsidR="00F37037" w:rsidRDefault="00F37037">
            <w:pPr>
              <w:pStyle w:val="ConsPlusNormal"/>
              <w:jc w:val="center"/>
            </w:pPr>
            <w:r>
              <w:t>11948,5</w:t>
            </w:r>
          </w:p>
        </w:tc>
        <w:tc>
          <w:tcPr>
            <w:tcW w:w="1304" w:type="dxa"/>
          </w:tcPr>
          <w:p w:rsidR="00F37037" w:rsidRDefault="00F37037">
            <w:pPr>
              <w:pStyle w:val="ConsPlusNormal"/>
              <w:jc w:val="center"/>
            </w:pPr>
            <w:r>
              <w:t>10035,4</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1157,05</w:t>
            </w:r>
          </w:p>
        </w:tc>
        <w:tc>
          <w:tcPr>
            <w:tcW w:w="1304" w:type="dxa"/>
          </w:tcPr>
          <w:p w:rsidR="00F37037" w:rsidRDefault="00F37037">
            <w:pPr>
              <w:pStyle w:val="ConsPlusNormal"/>
              <w:jc w:val="center"/>
            </w:pPr>
            <w:r>
              <w:t>628,86</w:t>
            </w:r>
          </w:p>
        </w:tc>
        <w:tc>
          <w:tcPr>
            <w:tcW w:w="1304" w:type="dxa"/>
          </w:tcPr>
          <w:p w:rsidR="00F37037" w:rsidRDefault="00F37037">
            <w:pPr>
              <w:pStyle w:val="ConsPlusNormal"/>
              <w:jc w:val="center"/>
            </w:pPr>
            <w:r>
              <w:t>528,19</w:t>
            </w:r>
          </w:p>
        </w:tc>
      </w:tr>
      <w:tr w:rsidR="00F37037">
        <w:tc>
          <w:tcPr>
            <w:tcW w:w="2381" w:type="dxa"/>
          </w:tcPr>
          <w:p w:rsidR="00F37037" w:rsidRDefault="00F37037">
            <w:pPr>
              <w:pStyle w:val="ConsPlusNormal"/>
            </w:pPr>
            <w:r>
              <w:t>18. Муниципальное бюджетное дошкольное образовательное учреждение "</w:t>
            </w:r>
            <w:proofErr w:type="spellStart"/>
            <w:r>
              <w:t>Салгал</w:t>
            </w:r>
            <w:proofErr w:type="spellEnd"/>
            <w:r>
              <w:t xml:space="preserve">" с. </w:t>
            </w:r>
            <w:proofErr w:type="spellStart"/>
            <w:r>
              <w:t>Сесерлиг</w:t>
            </w:r>
            <w:proofErr w:type="spellEnd"/>
            <w:r>
              <w:t xml:space="preserve"> Пий-</w:t>
            </w:r>
            <w:proofErr w:type="spellStart"/>
            <w:r>
              <w:t>Хемского</w:t>
            </w:r>
            <w:proofErr w:type="spellEnd"/>
            <w:r>
              <w:t xml:space="preserve"> кожууна</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30</w:t>
            </w:r>
          </w:p>
        </w:tc>
        <w:tc>
          <w:tcPr>
            <w:tcW w:w="1077" w:type="dxa"/>
          </w:tcPr>
          <w:p w:rsidR="00F37037" w:rsidRDefault="00F37037">
            <w:pPr>
              <w:pStyle w:val="ConsPlusNormal"/>
              <w:jc w:val="center"/>
            </w:pPr>
            <w:r>
              <w:t>30</w:t>
            </w:r>
          </w:p>
        </w:tc>
        <w:tc>
          <w:tcPr>
            <w:tcW w:w="1247" w:type="dxa"/>
          </w:tcPr>
          <w:p w:rsidR="00F37037" w:rsidRDefault="00F37037">
            <w:pPr>
              <w:pStyle w:val="ConsPlusNormal"/>
            </w:pPr>
          </w:p>
        </w:tc>
        <w:tc>
          <w:tcPr>
            <w:tcW w:w="1304" w:type="dxa"/>
          </w:tcPr>
          <w:p w:rsidR="00F37037" w:rsidRDefault="00F37037">
            <w:pPr>
              <w:pStyle w:val="ConsPlusNormal"/>
            </w:pPr>
          </w:p>
        </w:tc>
        <w:tc>
          <w:tcPr>
            <w:tcW w:w="1304" w:type="dxa"/>
          </w:tcPr>
          <w:p w:rsidR="00F37037" w:rsidRDefault="00F37037">
            <w:pPr>
              <w:pStyle w:val="ConsPlusNormal"/>
            </w:pP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0</w:t>
            </w:r>
          </w:p>
        </w:tc>
        <w:tc>
          <w:tcPr>
            <w:tcW w:w="1304" w:type="dxa"/>
          </w:tcPr>
          <w:p w:rsidR="00F37037" w:rsidRDefault="00F37037">
            <w:pPr>
              <w:pStyle w:val="ConsPlusNormal"/>
              <w:jc w:val="center"/>
            </w:pPr>
            <w:r>
              <w:t>0</w:t>
            </w:r>
          </w:p>
        </w:tc>
        <w:tc>
          <w:tcPr>
            <w:tcW w:w="1304" w:type="dxa"/>
          </w:tcPr>
          <w:p w:rsidR="00F37037" w:rsidRDefault="00F37037">
            <w:pPr>
              <w:pStyle w:val="ConsPlusNormal"/>
              <w:jc w:val="center"/>
            </w:pPr>
            <w:r>
              <w:t>0</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0</w:t>
            </w:r>
          </w:p>
        </w:tc>
        <w:tc>
          <w:tcPr>
            <w:tcW w:w="1304" w:type="dxa"/>
          </w:tcPr>
          <w:p w:rsidR="00F37037" w:rsidRDefault="00F37037">
            <w:pPr>
              <w:pStyle w:val="ConsPlusNormal"/>
              <w:jc w:val="center"/>
            </w:pPr>
            <w:r>
              <w:t>0</w:t>
            </w:r>
          </w:p>
        </w:tc>
        <w:tc>
          <w:tcPr>
            <w:tcW w:w="1304" w:type="dxa"/>
          </w:tcPr>
          <w:p w:rsidR="00F37037" w:rsidRDefault="00F37037">
            <w:pPr>
              <w:pStyle w:val="ConsPlusNormal"/>
              <w:jc w:val="center"/>
            </w:pPr>
            <w:r>
              <w:t>0</w:t>
            </w:r>
          </w:p>
        </w:tc>
      </w:tr>
      <w:tr w:rsidR="00F37037">
        <w:tc>
          <w:tcPr>
            <w:tcW w:w="2381" w:type="dxa"/>
          </w:tcPr>
          <w:p w:rsidR="00F37037" w:rsidRDefault="00F37037">
            <w:pPr>
              <w:pStyle w:val="ConsPlusNormal"/>
            </w:pPr>
            <w:r>
              <w:t>19. Муниципальное бюджетное дошкольное образовательное учреждение N 17 "</w:t>
            </w:r>
            <w:proofErr w:type="spellStart"/>
            <w:r>
              <w:t>Салгал</w:t>
            </w:r>
            <w:proofErr w:type="spellEnd"/>
            <w:r>
              <w:t>" г. Кызыла</w:t>
            </w:r>
          </w:p>
        </w:tc>
        <w:tc>
          <w:tcPr>
            <w:tcW w:w="2041" w:type="dxa"/>
          </w:tcPr>
          <w:p w:rsidR="00F37037" w:rsidRDefault="00F37037">
            <w:pPr>
              <w:pStyle w:val="ConsPlusNormal"/>
            </w:pPr>
            <w:r>
              <w:t>строительство зданий (пристройки к зданию) дошкольных образовательных организаций</w:t>
            </w:r>
          </w:p>
        </w:tc>
        <w:tc>
          <w:tcPr>
            <w:tcW w:w="850" w:type="dxa"/>
          </w:tcPr>
          <w:p w:rsidR="00F37037" w:rsidRDefault="00F37037">
            <w:pPr>
              <w:pStyle w:val="ConsPlusNormal"/>
              <w:jc w:val="center"/>
            </w:pPr>
            <w:r>
              <w:t>60</w:t>
            </w:r>
          </w:p>
        </w:tc>
        <w:tc>
          <w:tcPr>
            <w:tcW w:w="1077" w:type="dxa"/>
          </w:tcPr>
          <w:p w:rsidR="00F37037" w:rsidRDefault="00F37037">
            <w:pPr>
              <w:pStyle w:val="ConsPlusNormal"/>
              <w:jc w:val="center"/>
            </w:pPr>
            <w:r>
              <w:t>60</w:t>
            </w:r>
          </w:p>
        </w:tc>
        <w:tc>
          <w:tcPr>
            <w:tcW w:w="1247" w:type="dxa"/>
          </w:tcPr>
          <w:p w:rsidR="00F37037" w:rsidRDefault="00F37037">
            <w:pPr>
              <w:pStyle w:val="ConsPlusNormal"/>
            </w:pPr>
          </w:p>
        </w:tc>
        <w:tc>
          <w:tcPr>
            <w:tcW w:w="1304" w:type="dxa"/>
          </w:tcPr>
          <w:p w:rsidR="00F37037" w:rsidRDefault="00F37037">
            <w:pPr>
              <w:pStyle w:val="ConsPlusNormal"/>
            </w:pPr>
          </w:p>
        </w:tc>
        <w:tc>
          <w:tcPr>
            <w:tcW w:w="1304" w:type="dxa"/>
          </w:tcPr>
          <w:p w:rsidR="00F37037" w:rsidRDefault="00F37037">
            <w:pPr>
              <w:pStyle w:val="ConsPlusNormal"/>
            </w:pP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0</w:t>
            </w:r>
          </w:p>
        </w:tc>
        <w:tc>
          <w:tcPr>
            <w:tcW w:w="1304" w:type="dxa"/>
          </w:tcPr>
          <w:p w:rsidR="00F37037" w:rsidRDefault="00F37037">
            <w:pPr>
              <w:pStyle w:val="ConsPlusNormal"/>
              <w:jc w:val="center"/>
            </w:pPr>
            <w:r>
              <w:t>0</w:t>
            </w:r>
          </w:p>
        </w:tc>
        <w:tc>
          <w:tcPr>
            <w:tcW w:w="1304" w:type="dxa"/>
          </w:tcPr>
          <w:p w:rsidR="00F37037" w:rsidRDefault="00F37037">
            <w:pPr>
              <w:pStyle w:val="ConsPlusNormal"/>
              <w:jc w:val="center"/>
            </w:pPr>
            <w:r>
              <w:t>0</w:t>
            </w:r>
          </w:p>
        </w:tc>
      </w:tr>
      <w:tr w:rsidR="00F37037">
        <w:tc>
          <w:tcPr>
            <w:tcW w:w="2381" w:type="dxa"/>
          </w:tcPr>
          <w:p w:rsidR="00F37037" w:rsidRDefault="00F37037">
            <w:pPr>
              <w:pStyle w:val="ConsPlusNormal"/>
            </w:pPr>
            <w:r>
              <w:t xml:space="preserve">республиканский </w:t>
            </w:r>
            <w:r>
              <w:lastRenderedPageBreak/>
              <w:t>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0</w:t>
            </w:r>
          </w:p>
        </w:tc>
        <w:tc>
          <w:tcPr>
            <w:tcW w:w="1304" w:type="dxa"/>
          </w:tcPr>
          <w:p w:rsidR="00F37037" w:rsidRDefault="00F37037">
            <w:pPr>
              <w:pStyle w:val="ConsPlusNormal"/>
              <w:jc w:val="center"/>
            </w:pPr>
            <w:r>
              <w:t>0</w:t>
            </w:r>
          </w:p>
        </w:tc>
        <w:tc>
          <w:tcPr>
            <w:tcW w:w="1304" w:type="dxa"/>
          </w:tcPr>
          <w:p w:rsidR="00F37037" w:rsidRDefault="00F37037">
            <w:pPr>
              <w:pStyle w:val="ConsPlusNormal"/>
              <w:jc w:val="center"/>
            </w:pPr>
            <w:r>
              <w:t>0</w:t>
            </w:r>
          </w:p>
        </w:tc>
      </w:tr>
      <w:tr w:rsidR="00F37037">
        <w:tc>
          <w:tcPr>
            <w:tcW w:w="2381" w:type="dxa"/>
          </w:tcPr>
          <w:p w:rsidR="00F37037" w:rsidRDefault="00F37037">
            <w:pPr>
              <w:pStyle w:val="ConsPlusNormal"/>
            </w:pPr>
            <w:r>
              <w:lastRenderedPageBreak/>
              <w:t>Всего</w:t>
            </w:r>
          </w:p>
        </w:tc>
        <w:tc>
          <w:tcPr>
            <w:tcW w:w="2041" w:type="dxa"/>
          </w:tcPr>
          <w:p w:rsidR="00F37037" w:rsidRDefault="00F37037">
            <w:pPr>
              <w:pStyle w:val="ConsPlusNormal"/>
            </w:pPr>
          </w:p>
        </w:tc>
        <w:tc>
          <w:tcPr>
            <w:tcW w:w="850" w:type="dxa"/>
          </w:tcPr>
          <w:p w:rsidR="00F37037" w:rsidRDefault="00F37037">
            <w:pPr>
              <w:pStyle w:val="ConsPlusNormal"/>
              <w:jc w:val="center"/>
            </w:pPr>
            <w:r>
              <w:t>630</w:t>
            </w:r>
          </w:p>
        </w:tc>
        <w:tc>
          <w:tcPr>
            <w:tcW w:w="1077" w:type="dxa"/>
          </w:tcPr>
          <w:p w:rsidR="00F37037" w:rsidRDefault="00F37037">
            <w:pPr>
              <w:pStyle w:val="ConsPlusNormal"/>
              <w:jc w:val="center"/>
            </w:pPr>
            <w:r>
              <w:t>630</w:t>
            </w:r>
          </w:p>
        </w:tc>
        <w:tc>
          <w:tcPr>
            <w:tcW w:w="1247" w:type="dxa"/>
          </w:tcPr>
          <w:p w:rsidR="00F37037" w:rsidRDefault="00F37037">
            <w:pPr>
              <w:pStyle w:val="ConsPlusNormal"/>
              <w:jc w:val="center"/>
            </w:pPr>
            <w:r>
              <w:t>416429,7</w:t>
            </w:r>
          </w:p>
        </w:tc>
        <w:tc>
          <w:tcPr>
            <w:tcW w:w="1304" w:type="dxa"/>
          </w:tcPr>
          <w:p w:rsidR="00F37037" w:rsidRDefault="00F37037">
            <w:pPr>
              <w:pStyle w:val="ConsPlusNormal"/>
              <w:jc w:val="center"/>
            </w:pPr>
            <w:r>
              <w:t>226334,6</w:t>
            </w:r>
          </w:p>
        </w:tc>
        <w:tc>
          <w:tcPr>
            <w:tcW w:w="1304" w:type="dxa"/>
          </w:tcPr>
          <w:p w:rsidR="00F37037" w:rsidRDefault="00F37037">
            <w:pPr>
              <w:pStyle w:val="ConsPlusNormal"/>
              <w:jc w:val="center"/>
            </w:pPr>
            <w:r>
              <w:t>190095,1</w:t>
            </w:r>
          </w:p>
        </w:tc>
      </w:tr>
      <w:tr w:rsidR="00F37037">
        <w:tc>
          <w:tcPr>
            <w:tcW w:w="2381" w:type="dxa"/>
          </w:tcPr>
          <w:p w:rsidR="00F37037" w:rsidRDefault="00F37037">
            <w:pPr>
              <w:pStyle w:val="ConsPlusNormal"/>
            </w:pPr>
            <w:r>
              <w:t>федеральный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395608,2</w:t>
            </w:r>
          </w:p>
        </w:tc>
        <w:tc>
          <w:tcPr>
            <w:tcW w:w="1304" w:type="dxa"/>
          </w:tcPr>
          <w:p w:rsidR="00F37037" w:rsidRDefault="00F37037">
            <w:pPr>
              <w:pStyle w:val="ConsPlusNormal"/>
              <w:jc w:val="center"/>
            </w:pPr>
            <w:r>
              <w:t>215017,9</w:t>
            </w:r>
          </w:p>
        </w:tc>
        <w:tc>
          <w:tcPr>
            <w:tcW w:w="1304" w:type="dxa"/>
          </w:tcPr>
          <w:p w:rsidR="00F37037" w:rsidRDefault="00F37037">
            <w:pPr>
              <w:pStyle w:val="ConsPlusNormal"/>
              <w:jc w:val="center"/>
            </w:pPr>
            <w:r>
              <w:t>180590,3</w:t>
            </w:r>
          </w:p>
        </w:tc>
      </w:tr>
      <w:tr w:rsidR="00F37037">
        <w:tc>
          <w:tcPr>
            <w:tcW w:w="2381" w:type="dxa"/>
          </w:tcPr>
          <w:p w:rsidR="00F37037" w:rsidRDefault="00F37037">
            <w:pPr>
              <w:pStyle w:val="ConsPlusNormal"/>
            </w:pPr>
            <w:r>
              <w:t>республиканский бюджет</w:t>
            </w:r>
          </w:p>
        </w:tc>
        <w:tc>
          <w:tcPr>
            <w:tcW w:w="2041"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1247" w:type="dxa"/>
          </w:tcPr>
          <w:p w:rsidR="00F37037" w:rsidRDefault="00F37037">
            <w:pPr>
              <w:pStyle w:val="ConsPlusNormal"/>
              <w:jc w:val="center"/>
            </w:pPr>
            <w:r>
              <w:t>20821,5</w:t>
            </w:r>
          </w:p>
        </w:tc>
        <w:tc>
          <w:tcPr>
            <w:tcW w:w="1304" w:type="dxa"/>
          </w:tcPr>
          <w:p w:rsidR="00F37037" w:rsidRDefault="00F37037">
            <w:pPr>
              <w:pStyle w:val="ConsPlusNormal"/>
              <w:jc w:val="center"/>
            </w:pPr>
            <w:r>
              <w:t>11316,7</w:t>
            </w:r>
          </w:p>
        </w:tc>
        <w:tc>
          <w:tcPr>
            <w:tcW w:w="1304" w:type="dxa"/>
          </w:tcPr>
          <w:p w:rsidR="00F37037" w:rsidRDefault="00F37037">
            <w:pPr>
              <w:pStyle w:val="ConsPlusNormal"/>
              <w:jc w:val="center"/>
            </w:pPr>
            <w:r>
              <w:t>9504,8</w:t>
            </w:r>
          </w:p>
        </w:tc>
      </w:tr>
    </w:tbl>
    <w:p w:rsidR="00F37037" w:rsidRDefault="00F37037">
      <w:pPr>
        <w:pStyle w:val="ConsPlusNormal"/>
        <w:jc w:val="both"/>
      </w:pPr>
    </w:p>
    <w:p w:rsidR="00F37037" w:rsidRDefault="00F37037">
      <w:pPr>
        <w:pStyle w:val="ConsPlusNormal"/>
        <w:jc w:val="right"/>
        <w:outlineLvl w:val="2"/>
      </w:pPr>
      <w:r>
        <w:t>Таблица 5</w:t>
      </w:r>
    </w:p>
    <w:p w:rsidR="00F37037" w:rsidRDefault="00F37037">
      <w:pPr>
        <w:pStyle w:val="ConsPlusNormal"/>
        <w:jc w:val="both"/>
      </w:pPr>
    </w:p>
    <w:p w:rsidR="00F37037" w:rsidRDefault="00F37037">
      <w:pPr>
        <w:pStyle w:val="ConsPlusTitle"/>
        <w:jc w:val="center"/>
      </w:pPr>
      <w:r>
        <w:t>Мероприятия,</w:t>
      </w:r>
    </w:p>
    <w:p w:rsidR="00F37037" w:rsidRDefault="00F37037">
      <w:pPr>
        <w:pStyle w:val="ConsPlusTitle"/>
        <w:jc w:val="center"/>
      </w:pPr>
      <w:r>
        <w:t>направленные на создание в Республике Тыва</w:t>
      </w:r>
    </w:p>
    <w:p w:rsidR="00F37037" w:rsidRDefault="00F37037">
      <w:pPr>
        <w:pStyle w:val="ConsPlusTitle"/>
        <w:jc w:val="center"/>
      </w:pPr>
      <w:r>
        <w:t>дополнительных мест для детей в возрасте от 1,5 до 3 лет</w:t>
      </w:r>
    </w:p>
    <w:p w:rsidR="00F37037" w:rsidRDefault="00F37037">
      <w:pPr>
        <w:pStyle w:val="ConsPlusTitle"/>
        <w:jc w:val="center"/>
      </w:pPr>
      <w:r>
        <w:t>в образовательных организациях, реализующих</w:t>
      </w:r>
    </w:p>
    <w:p w:rsidR="00F37037" w:rsidRDefault="00F37037">
      <w:pPr>
        <w:pStyle w:val="ConsPlusTitle"/>
        <w:jc w:val="center"/>
      </w:pPr>
      <w:r>
        <w:t>программы дошкольного образования,</w:t>
      </w:r>
    </w:p>
    <w:p w:rsidR="00F37037" w:rsidRDefault="00F37037">
      <w:pPr>
        <w:pStyle w:val="ConsPlusTitle"/>
        <w:jc w:val="center"/>
      </w:pPr>
      <w:r>
        <w:t>в 2019 - 2021 годах</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762"/>
        <w:gridCol w:w="907"/>
        <w:gridCol w:w="1115"/>
        <w:gridCol w:w="1417"/>
        <w:gridCol w:w="1233"/>
        <w:gridCol w:w="1247"/>
        <w:gridCol w:w="1191"/>
      </w:tblGrid>
      <w:tr w:rsidR="00F37037">
        <w:tc>
          <w:tcPr>
            <w:tcW w:w="2211" w:type="dxa"/>
            <w:vMerge w:val="restart"/>
            <w:vAlign w:val="center"/>
          </w:tcPr>
          <w:p w:rsidR="00F37037" w:rsidRDefault="00F37037">
            <w:pPr>
              <w:pStyle w:val="ConsPlusNormal"/>
              <w:jc w:val="center"/>
            </w:pPr>
            <w:r>
              <w:t>Наименование объекта в порядке приоритетности</w:t>
            </w:r>
          </w:p>
        </w:tc>
        <w:tc>
          <w:tcPr>
            <w:tcW w:w="1762" w:type="dxa"/>
            <w:vMerge w:val="restart"/>
            <w:vAlign w:val="center"/>
          </w:tcPr>
          <w:p w:rsidR="00F37037" w:rsidRDefault="00F37037">
            <w:pPr>
              <w:pStyle w:val="ConsPlusNormal"/>
              <w:jc w:val="center"/>
            </w:pPr>
            <w:r>
              <w:t>Механизм создания мест</w:t>
            </w:r>
          </w:p>
        </w:tc>
        <w:tc>
          <w:tcPr>
            <w:tcW w:w="907" w:type="dxa"/>
            <w:vMerge w:val="restart"/>
            <w:vAlign w:val="center"/>
          </w:tcPr>
          <w:p w:rsidR="00F37037" w:rsidRDefault="00F37037">
            <w:pPr>
              <w:pStyle w:val="ConsPlusNormal"/>
              <w:jc w:val="center"/>
            </w:pPr>
            <w:r>
              <w:t>Мощность объекта</w:t>
            </w:r>
          </w:p>
        </w:tc>
        <w:tc>
          <w:tcPr>
            <w:tcW w:w="1115" w:type="dxa"/>
            <w:vMerge w:val="restart"/>
            <w:vAlign w:val="center"/>
          </w:tcPr>
          <w:p w:rsidR="00F37037" w:rsidRDefault="00F37037">
            <w:pPr>
              <w:pStyle w:val="ConsPlusNormal"/>
              <w:jc w:val="center"/>
            </w:pPr>
            <w:r>
              <w:t>в том числе количество мест для детей в возрасте от 1,5 до 3 лет</w:t>
            </w:r>
          </w:p>
        </w:tc>
        <w:tc>
          <w:tcPr>
            <w:tcW w:w="5088" w:type="dxa"/>
            <w:gridSpan w:val="4"/>
            <w:vAlign w:val="center"/>
          </w:tcPr>
          <w:p w:rsidR="00F37037" w:rsidRDefault="00F37037">
            <w:pPr>
              <w:pStyle w:val="ConsPlusNormal"/>
              <w:jc w:val="center"/>
            </w:pPr>
            <w:r>
              <w:t>Объем финансирования (тыс. рублей)</w:t>
            </w:r>
          </w:p>
        </w:tc>
      </w:tr>
      <w:tr w:rsidR="00F37037">
        <w:tc>
          <w:tcPr>
            <w:tcW w:w="2211" w:type="dxa"/>
            <w:vMerge/>
          </w:tcPr>
          <w:p w:rsidR="00F37037" w:rsidRDefault="00F37037"/>
        </w:tc>
        <w:tc>
          <w:tcPr>
            <w:tcW w:w="1762" w:type="dxa"/>
            <w:vMerge/>
          </w:tcPr>
          <w:p w:rsidR="00F37037" w:rsidRDefault="00F37037"/>
        </w:tc>
        <w:tc>
          <w:tcPr>
            <w:tcW w:w="907" w:type="dxa"/>
            <w:vMerge/>
          </w:tcPr>
          <w:p w:rsidR="00F37037" w:rsidRDefault="00F37037"/>
        </w:tc>
        <w:tc>
          <w:tcPr>
            <w:tcW w:w="1115" w:type="dxa"/>
            <w:vMerge/>
          </w:tcPr>
          <w:p w:rsidR="00F37037" w:rsidRDefault="00F37037"/>
        </w:tc>
        <w:tc>
          <w:tcPr>
            <w:tcW w:w="1417" w:type="dxa"/>
            <w:vAlign w:val="center"/>
          </w:tcPr>
          <w:p w:rsidR="00F37037" w:rsidRDefault="00F37037">
            <w:pPr>
              <w:pStyle w:val="ConsPlusNormal"/>
              <w:jc w:val="center"/>
            </w:pPr>
            <w:r>
              <w:t>всего, в том числе</w:t>
            </w:r>
          </w:p>
        </w:tc>
        <w:tc>
          <w:tcPr>
            <w:tcW w:w="1233" w:type="dxa"/>
            <w:vAlign w:val="center"/>
          </w:tcPr>
          <w:p w:rsidR="00F37037" w:rsidRDefault="00F37037">
            <w:pPr>
              <w:pStyle w:val="ConsPlusNormal"/>
              <w:jc w:val="center"/>
            </w:pPr>
            <w:r>
              <w:t>2019 год</w:t>
            </w:r>
          </w:p>
        </w:tc>
        <w:tc>
          <w:tcPr>
            <w:tcW w:w="1247" w:type="dxa"/>
            <w:vAlign w:val="center"/>
          </w:tcPr>
          <w:p w:rsidR="00F37037" w:rsidRDefault="00F37037">
            <w:pPr>
              <w:pStyle w:val="ConsPlusNormal"/>
              <w:jc w:val="center"/>
            </w:pPr>
            <w:r>
              <w:t>2020 год</w:t>
            </w:r>
          </w:p>
        </w:tc>
        <w:tc>
          <w:tcPr>
            <w:tcW w:w="1191" w:type="dxa"/>
            <w:vAlign w:val="center"/>
          </w:tcPr>
          <w:p w:rsidR="00F37037" w:rsidRDefault="00F37037">
            <w:pPr>
              <w:pStyle w:val="ConsPlusNormal"/>
              <w:jc w:val="center"/>
            </w:pPr>
            <w:r>
              <w:t>2021 год</w:t>
            </w:r>
          </w:p>
        </w:tc>
      </w:tr>
      <w:tr w:rsidR="00F37037">
        <w:tc>
          <w:tcPr>
            <w:tcW w:w="2211" w:type="dxa"/>
            <w:vAlign w:val="center"/>
          </w:tcPr>
          <w:p w:rsidR="00F37037" w:rsidRDefault="00F37037">
            <w:pPr>
              <w:pStyle w:val="ConsPlusNormal"/>
              <w:jc w:val="center"/>
            </w:pPr>
            <w:r>
              <w:t>1</w:t>
            </w:r>
          </w:p>
        </w:tc>
        <w:tc>
          <w:tcPr>
            <w:tcW w:w="1762" w:type="dxa"/>
            <w:vAlign w:val="center"/>
          </w:tcPr>
          <w:p w:rsidR="00F37037" w:rsidRDefault="00F37037">
            <w:pPr>
              <w:pStyle w:val="ConsPlusNormal"/>
              <w:jc w:val="center"/>
            </w:pPr>
            <w:r>
              <w:t>2</w:t>
            </w:r>
          </w:p>
        </w:tc>
        <w:tc>
          <w:tcPr>
            <w:tcW w:w="907" w:type="dxa"/>
            <w:vAlign w:val="center"/>
          </w:tcPr>
          <w:p w:rsidR="00F37037" w:rsidRDefault="00F37037">
            <w:pPr>
              <w:pStyle w:val="ConsPlusNormal"/>
              <w:jc w:val="center"/>
            </w:pPr>
            <w:r>
              <w:t>3</w:t>
            </w:r>
          </w:p>
        </w:tc>
        <w:tc>
          <w:tcPr>
            <w:tcW w:w="1115" w:type="dxa"/>
            <w:vAlign w:val="center"/>
          </w:tcPr>
          <w:p w:rsidR="00F37037" w:rsidRDefault="00F37037">
            <w:pPr>
              <w:pStyle w:val="ConsPlusNormal"/>
              <w:jc w:val="center"/>
            </w:pPr>
            <w:r>
              <w:t>4</w:t>
            </w:r>
          </w:p>
        </w:tc>
        <w:tc>
          <w:tcPr>
            <w:tcW w:w="1417" w:type="dxa"/>
            <w:vAlign w:val="center"/>
          </w:tcPr>
          <w:p w:rsidR="00F37037" w:rsidRDefault="00F37037">
            <w:pPr>
              <w:pStyle w:val="ConsPlusNormal"/>
              <w:jc w:val="center"/>
            </w:pPr>
            <w:r>
              <w:t>5</w:t>
            </w:r>
          </w:p>
        </w:tc>
        <w:tc>
          <w:tcPr>
            <w:tcW w:w="1233" w:type="dxa"/>
            <w:vAlign w:val="center"/>
          </w:tcPr>
          <w:p w:rsidR="00F37037" w:rsidRDefault="00F37037">
            <w:pPr>
              <w:pStyle w:val="ConsPlusNormal"/>
              <w:jc w:val="center"/>
            </w:pPr>
            <w:r>
              <w:t>6</w:t>
            </w:r>
          </w:p>
        </w:tc>
        <w:tc>
          <w:tcPr>
            <w:tcW w:w="1247" w:type="dxa"/>
            <w:vAlign w:val="center"/>
          </w:tcPr>
          <w:p w:rsidR="00F37037" w:rsidRDefault="00F37037">
            <w:pPr>
              <w:pStyle w:val="ConsPlusNormal"/>
              <w:jc w:val="center"/>
            </w:pPr>
            <w:r>
              <w:t>7</w:t>
            </w:r>
          </w:p>
        </w:tc>
        <w:tc>
          <w:tcPr>
            <w:tcW w:w="1191" w:type="dxa"/>
            <w:vAlign w:val="center"/>
          </w:tcPr>
          <w:p w:rsidR="00F37037" w:rsidRDefault="00F37037">
            <w:pPr>
              <w:pStyle w:val="ConsPlusNormal"/>
              <w:jc w:val="center"/>
            </w:pPr>
            <w:r>
              <w:t>8</w:t>
            </w:r>
          </w:p>
        </w:tc>
      </w:tr>
      <w:tr w:rsidR="00F37037">
        <w:tc>
          <w:tcPr>
            <w:tcW w:w="2211" w:type="dxa"/>
          </w:tcPr>
          <w:p w:rsidR="00F37037" w:rsidRDefault="00F37037">
            <w:pPr>
              <w:pStyle w:val="ConsPlusNormal"/>
            </w:pPr>
            <w:r>
              <w:t xml:space="preserve">1. Детский сад на 280 мест в г. </w:t>
            </w:r>
            <w:proofErr w:type="spellStart"/>
            <w:r>
              <w:t>Шагонаре</w:t>
            </w:r>
            <w:proofErr w:type="spellEnd"/>
            <w:r>
              <w:t xml:space="preserve"> Улуг-Хемского кожууна, в том числе:</w:t>
            </w:r>
          </w:p>
        </w:tc>
        <w:tc>
          <w:tcPr>
            <w:tcW w:w="1762" w:type="dxa"/>
          </w:tcPr>
          <w:p w:rsidR="00F37037" w:rsidRDefault="00F37037">
            <w:pPr>
              <w:pStyle w:val="ConsPlusNormal"/>
              <w:jc w:val="center"/>
            </w:pPr>
            <w:r>
              <w:t>строительство</w:t>
            </w:r>
          </w:p>
        </w:tc>
        <w:tc>
          <w:tcPr>
            <w:tcW w:w="907" w:type="dxa"/>
          </w:tcPr>
          <w:p w:rsidR="00F37037" w:rsidRDefault="00F37037">
            <w:pPr>
              <w:pStyle w:val="ConsPlusNormal"/>
              <w:jc w:val="center"/>
            </w:pPr>
            <w:r>
              <w:t>280</w:t>
            </w:r>
          </w:p>
        </w:tc>
        <w:tc>
          <w:tcPr>
            <w:tcW w:w="1115" w:type="dxa"/>
          </w:tcPr>
          <w:p w:rsidR="00F37037" w:rsidRDefault="00F37037">
            <w:pPr>
              <w:pStyle w:val="ConsPlusNormal"/>
              <w:jc w:val="center"/>
            </w:pPr>
            <w:r>
              <w:t>60</w:t>
            </w:r>
          </w:p>
        </w:tc>
        <w:tc>
          <w:tcPr>
            <w:tcW w:w="1417" w:type="dxa"/>
          </w:tcPr>
          <w:p w:rsidR="00F37037" w:rsidRDefault="00F37037">
            <w:pPr>
              <w:pStyle w:val="ConsPlusNormal"/>
              <w:jc w:val="center"/>
            </w:pPr>
            <w:r>
              <w:t>243284,3</w:t>
            </w:r>
          </w:p>
        </w:tc>
        <w:tc>
          <w:tcPr>
            <w:tcW w:w="1233" w:type="dxa"/>
          </w:tcPr>
          <w:p w:rsidR="00F37037" w:rsidRDefault="00F37037">
            <w:pPr>
              <w:pStyle w:val="ConsPlusNormal"/>
              <w:jc w:val="center"/>
            </w:pPr>
            <w:r>
              <w:t>121515,5</w:t>
            </w:r>
          </w:p>
        </w:tc>
        <w:tc>
          <w:tcPr>
            <w:tcW w:w="1247" w:type="dxa"/>
          </w:tcPr>
          <w:p w:rsidR="00F37037" w:rsidRDefault="00F37037">
            <w:pPr>
              <w:pStyle w:val="ConsPlusNormal"/>
              <w:jc w:val="center"/>
            </w:pPr>
            <w:r>
              <w:t>121768,8</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lastRenderedPageBreak/>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240851,4</w:t>
            </w:r>
          </w:p>
        </w:tc>
        <w:tc>
          <w:tcPr>
            <w:tcW w:w="1233" w:type="dxa"/>
          </w:tcPr>
          <w:p w:rsidR="00F37037" w:rsidRDefault="00F37037">
            <w:pPr>
              <w:pStyle w:val="ConsPlusNormal"/>
              <w:jc w:val="center"/>
            </w:pPr>
            <w:r>
              <w:t>120300,3</w:t>
            </w:r>
          </w:p>
        </w:tc>
        <w:tc>
          <w:tcPr>
            <w:tcW w:w="1247" w:type="dxa"/>
          </w:tcPr>
          <w:p w:rsidR="00F37037" w:rsidRDefault="00F37037">
            <w:pPr>
              <w:pStyle w:val="ConsPlusNormal"/>
              <w:jc w:val="center"/>
            </w:pPr>
            <w:r>
              <w:t>120551,1</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2432,9</w:t>
            </w:r>
          </w:p>
        </w:tc>
        <w:tc>
          <w:tcPr>
            <w:tcW w:w="1233" w:type="dxa"/>
          </w:tcPr>
          <w:p w:rsidR="00F37037" w:rsidRDefault="00F37037">
            <w:pPr>
              <w:pStyle w:val="ConsPlusNormal"/>
              <w:jc w:val="center"/>
            </w:pPr>
            <w:r>
              <w:t>1215,2</w:t>
            </w:r>
          </w:p>
        </w:tc>
        <w:tc>
          <w:tcPr>
            <w:tcW w:w="1247" w:type="dxa"/>
          </w:tcPr>
          <w:p w:rsidR="00F37037" w:rsidRDefault="00F37037">
            <w:pPr>
              <w:pStyle w:val="ConsPlusNormal"/>
              <w:jc w:val="center"/>
            </w:pPr>
            <w:r>
              <w:t>1217,7</w:t>
            </w:r>
          </w:p>
        </w:tc>
        <w:tc>
          <w:tcPr>
            <w:tcW w:w="1191" w:type="dxa"/>
          </w:tcPr>
          <w:p w:rsidR="00F37037" w:rsidRDefault="00F37037">
            <w:pPr>
              <w:pStyle w:val="ConsPlusNormal"/>
              <w:jc w:val="center"/>
            </w:pPr>
            <w:r>
              <w:t>0</w:t>
            </w:r>
          </w:p>
        </w:tc>
      </w:tr>
      <w:tr w:rsidR="00F37037">
        <w:tblPrEx>
          <w:tblBorders>
            <w:insideH w:val="nil"/>
          </w:tblBorders>
        </w:tblPrEx>
        <w:tc>
          <w:tcPr>
            <w:tcW w:w="2211" w:type="dxa"/>
            <w:tcBorders>
              <w:bottom w:val="nil"/>
            </w:tcBorders>
          </w:tcPr>
          <w:p w:rsidR="00F37037" w:rsidRDefault="00F37037">
            <w:pPr>
              <w:pStyle w:val="ConsPlusNormal"/>
            </w:pPr>
            <w:r>
              <w:t>2. Детский сад на 280 мест в г. Кызыл, в том числе:</w:t>
            </w:r>
          </w:p>
        </w:tc>
        <w:tc>
          <w:tcPr>
            <w:tcW w:w="1762" w:type="dxa"/>
            <w:tcBorders>
              <w:bottom w:val="nil"/>
            </w:tcBorders>
          </w:tcPr>
          <w:p w:rsidR="00F37037" w:rsidRDefault="00F37037">
            <w:pPr>
              <w:pStyle w:val="ConsPlusNormal"/>
              <w:jc w:val="center"/>
            </w:pPr>
            <w:r>
              <w:t>строительство</w:t>
            </w:r>
          </w:p>
        </w:tc>
        <w:tc>
          <w:tcPr>
            <w:tcW w:w="907" w:type="dxa"/>
            <w:tcBorders>
              <w:bottom w:val="nil"/>
            </w:tcBorders>
          </w:tcPr>
          <w:p w:rsidR="00F37037" w:rsidRDefault="00F37037">
            <w:pPr>
              <w:pStyle w:val="ConsPlusNormal"/>
              <w:jc w:val="center"/>
            </w:pPr>
            <w:r>
              <w:t>280</w:t>
            </w:r>
          </w:p>
        </w:tc>
        <w:tc>
          <w:tcPr>
            <w:tcW w:w="1115" w:type="dxa"/>
            <w:tcBorders>
              <w:bottom w:val="nil"/>
            </w:tcBorders>
          </w:tcPr>
          <w:p w:rsidR="00F37037" w:rsidRDefault="00F37037">
            <w:pPr>
              <w:pStyle w:val="ConsPlusNormal"/>
              <w:jc w:val="center"/>
            </w:pPr>
            <w:r>
              <w:t>60</w:t>
            </w:r>
          </w:p>
        </w:tc>
        <w:tc>
          <w:tcPr>
            <w:tcW w:w="1417" w:type="dxa"/>
            <w:tcBorders>
              <w:bottom w:val="nil"/>
            </w:tcBorders>
          </w:tcPr>
          <w:p w:rsidR="00F37037" w:rsidRDefault="00F37037">
            <w:pPr>
              <w:pStyle w:val="ConsPlusNormal"/>
              <w:jc w:val="center"/>
            </w:pPr>
            <w:r>
              <w:t>243284,3</w:t>
            </w:r>
          </w:p>
        </w:tc>
        <w:tc>
          <w:tcPr>
            <w:tcW w:w="1233" w:type="dxa"/>
            <w:tcBorders>
              <w:bottom w:val="nil"/>
            </w:tcBorders>
          </w:tcPr>
          <w:p w:rsidR="00F37037" w:rsidRDefault="00F37037">
            <w:pPr>
              <w:pStyle w:val="ConsPlusNormal"/>
              <w:jc w:val="center"/>
            </w:pPr>
            <w:r>
              <w:t>121515,5</w:t>
            </w:r>
          </w:p>
        </w:tc>
        <w:tc>
          <w:tcPr>
            <w:tcW w:w="1247" w:type="dxa"/>
            <w:tcBorders>
              <w:bottom w:val="nil"/>
            </w:tcBorders>
          </w:tcPr>
          <w:p w:rsidR="00F37037" w:rsidRDefault="00F37037">
            <w:pPr>
              <w:pStyle w:val="ConsPlusNormal"/>
              <w:jc w:val="center"/>
            </w:pPr>
            <w:r>
              <w:t>121768,8</w:t>
            </w:r>
          </w:p>
        </w:tc>
        <w:tc>
          <w:tcPr>
            <w:tcW w:w="1191" w:type="dxa"/>
            <w:tcBorders>
              <w:bottom w:val="nil"/>
            </w:tcBorders>
          </w:tcPr>
          <w:p w:rsidR="00F37037" w:rsidRDefault="00F37037">
            <w:pPr>
              <w:pStyle w:val="ConsPlusNormal"/>
              <w:jc w:val="center"/>
            </w:pPr>
            <w:r>
              <w:t>0</w:t>
            </w:r>
          </w:p>
        </w:tc>
      </w:tr>
      <w:tr w:rsidR="00F37037">
        <w:tblPrEx>
          <w:tblBorders>
            <w:insideH w:val="nil"/>
          </w:tblBorders>
        </w:tblPrEx>
        <w:tc>
          <w:tcPr>
            <w:tcW w:w="11083" w:type="dxa"/>
            <w:gridSpan w:val="8"/>
            <w:tcBorders>
              <w:top w:val="nil"/>
            </w:tcBorders>
          </w:tcPr>
          <w:p w:rsidR="00F37037" w:rsidRDefault="00F37037">
            <w:pPr>
              <w:pStyle w:val="ConsPlusNormal"/>
            </w:pPr>
            <w:r>
              <w:t xml:space="preserve">(в ред. </w:t>
            </w:r>
            <w:hyperlink r:id="rId933" w:history="1">
              <w:r>
                <w:rPr>
                  <w:color w:val="0000FF"/>
                </w:rPr>
                <w:t>Постановления</w:t>
              </w:r>
            </w:hyperlink>
            <w:r>
              <w:t xml:space="preserve"> Правительства РТ от 03.07.2019 N 341)</w:t>
            </w:r>
          </w:p>
        </w:tc>
      </w:tr>
      <w:tr w:rsidR="00F37037">
        <w:tc>
          <w:tcPr>
            <w:tcW w:w="2211" w:type="dxa"/>
          </w:tcPr>
          <w:p w:rsidR="00F37037" w:rsidRDefault="00F37037">
            <w:pPr>
              <w:pStyle w:val="ConsPlusNormal"/>
            </w:pPr>
            <w:r>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240851,4</w:t>
            </w:r>
          </w:p>
        </w:tc>
        <w:tc>
          <w:tcPr>
            <w:tcW w:w="1233" w:type="dxa"/>
          </w:tcPr>
          <w:p w:rsidR="00F37037" w:rsidRDefault="00F37037">
            <w:pPr>
              <w:pStyle w:val="ConsPlusNormal"/>
              <w:jc w:val="center"/>
            </w:pPr>
            <w:r>
              <w:t>120300,3</w:t>
            </w:r>
          </w:p>
        </w:tc>
        <w:tc>
          <w:tcPr>
            <w:tcW w:w="1247" w:type="dxa"/>
          </w:tcPr>
          <w:p w:rsidR="00F37037" w:rsidRDefault="00F37037">
            <w:pPr>
              <w:pStyle w:val="ConsPlusNormal"/>
              <w:jc w:val="center"/>
            </w:pPr>
            <w:r>
              <w:t>120551,1</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2432,9</w:t>
            </w:r>
          </w:p>
        </w:tc>
        <w:tc>
          <w:tcPr>
            <w:tcW w:w="1233" w:type="dxa"/>
          </w:tcPr>
          <w:p w:rsidR="00F37037" w:rsidRDefault="00F37037">
            <w:pPr>
              <w:pStyle w:val="ConsPlusNormal"/>
              <w:jc w:val="center"/>
            </w:pPr>
            <w:r>
              <w:t>1215,2</w:t>
            </w:r>
          </w:p>
        </w:tc>
        <w:tc>
          <w:tcPr>
            <w:tcW w:w="1247" w:type="dxa"/>
          </w:tcPr>
          <w:p w:rsidR="00F37037" w:rsidRDefault="00F37037">
            <w:pPr>
              <w:pStyle w:val="ConsPlusNormal"/>
              <w:jc w:val="center"/>
            </w:pPr>
            <w:r>
              <w:t>1217,7</w:t>
            </w:r>
          </w:p>
        </w:tc>
        <w:tc>
          <w:tcPr>
            <w:tcW w:w="1191" w:type="dxa"/>
          </w:tcPr>
          <w:p w:rsidR="00F37037" w:rsidRDefault="00F37037">
            <w:pPr>
              <w:pStyle w:val="ConsPlusNormal"/>
              <w:jc w:val="center"/>
            </w:pPr>
            <w:r>
              <w:t>0</w:t>
            </w:r>
          </w:p>
        </w:tc>
      </w:tr>
      <w:tr w:rsidR="00F37037">
        <w:tblPrEx>
          <w:tblBorders>
            <w:insideH w:val="nil"/>
          </w:tblBorders>
        </w:tblPrEx>
        <w:tc>
          <w:tcPr>
            <w:tcW w:w="2211" w:type="dxa"/>
            <w:tcBorders>
              <w:bottom w:val="nil"/>
            </w:tcBorders>
          </w:tcPr>
          <w:p w:rsidR="00F37037" w:rsidRDefault="00F37037">
            <w:pPr>
              <w:pStyle w:val="ConsPlusNormal"/>
            </w:pPr>
            <w:r>
              <w:t xml:space="preserve">3. Детский сад на 280 мест в с. Хову-Аксы </w:t>
            </w:r>
            <w:proofErr w:type="spellStart"/>
            <w:r>
              <w:t>Чеди-Хольского</w:t>
            </w:r>
            <w:proofErr w:type="spellEnd"/>
            <w:r>
              <w:t xml:space="preserve"> кожууна, в том числе:</w:t>
            </w:r>
          </w:p>
        </w:tc>
        <w:tc>
          <w:tcPr>
            <w:tcW w:w="1762" w:type="dxa"/>
            <w:tcBorders>
              <w:bottom w:val="nil"/>
            </w:tcBorders>
          </w:tcPr>
          <w:p w:rsidR="00F37037" w:rsidRDefault="00F37037">
            <w:pPr>
              <w:pStyle w:val="ConsPlusNormal"/>
              <w:jc w:val="center"/>
            </w:pPr>
            <w:r>
              <w:t>строительство</w:t>
            </w:r>
          </w:p>
        </w:tc>
        <w:tc>
          <w:tcPr>
            <w:tcW w:w="907" w:type="dxa"/>
            <w:tcBorders>
              <w:bottom w:val="nil"/>
            </w:tcBorders>
          </w:tcPr>
          <w:p w:rsidR="00F37037" w:rsidRDefault="00F37037">
            <w:pPr>
              <w:pStyle w:val="ConsPlusNormal"/>
              <w:jc w:val="center"/>
            </w:pPr>
            <w:r>
              <w:t>280</w:t>
            </w:r>
          </w:p>
        </w:tc>
        <w:tc>
          <w:tcPr>
            <w:tcW w:w="1115" w:type="dxa"/>
            <w:tcBorders>
              <w:bottom w:val="nil"/>
            </w:tcBorders>
          </w:tcPr>
          <w:p w:rsidR="00F37037" w:rsidRDefault="00F37037">
            <w:pPr>
              <w:pStyle w:val="ConsPlusNormal"/>
              <w:jc w:val="center"/>
            </w:pPr>
            <w:r>
              <w:t>60</w:t>
            </w:r>
          </w:p>
        </w:tc>
        <w:tc>
          <w:tcPr>
            <w:tcW w:w="1417" w:type="dxa"/>
            <w:tcBorders>
              <w:bottom w:val="nil"/>
            </w:tcBorders>
          </w:tcPr>
          <w:p w:rsidR="00F37037" w:rsidRDefault="00F37037">
            <w:pPr>
              <w:pStyle w:val="ConsPlusNormal"/>
              <w:jc w:val="center"/>
            </w:pPr>
            <w:r>
              <w:t>243284,2</w:t>
            </w:r>
          </w:p>
        </w:tc>
        <w:tc>
          <w:tcPr>
            <w:tcW w:w="1233" w:type="dxa"/>
            <w:tcBorders>
              <w:bottom w:val="nil"/>
            </w:tcBorders>
          </w:tcPr>
          <w:p w:rsidR="00F37037" w:rsidRDefault="00F37037">
            <w:pPr>
              <w:pStyle w:val="ConsPlusNormal"/>
              <w:jc w:val="center"/>
            </w:pPr>
            <w:r>
              <w:t>121515,4</w:t>
            </w:r>
          </w:p>
        </w:tc>
        <w:tc>
          <w:tcPr>
            <w:tcW w:w="1247" w:type="dxa"/>
            <w:tcBorders>
              <w:bottom w:val="nil"/>
            </w:tcBorders>
          </w:tcPr>
          <w:p w:rsidR="00F37037" w:rsidRDefault="00F37037">
            <w:pPr>
              <w:pStyle w:val="ConsPlusNormal"/>
              <w:jc w:val="center"/>
            </w:pPr>
            <w:r>
              <w:t>121768,8</w:t>
            </w:r>
          </w:p>
        </w:tc>
        <w:tc>
          <w:tcPr>
            <w:tcW w:w="1191" w:type="dxa"/>
            <w:tcBorders>
              <w:bottom w:val="nil"/>
            </w:tcBorders>
          </w:tcPr>
          <w:p w:rsidR="00F37037" w:rsidRDefault="00F37037">
            <w:pPr>
              <w:pStyle w:val="ConsPlusNormal"/>
              <w:jc w:val="center"/>
            </w:pPr>
            <w:r>
              <w:t>0</w:t>
            </w:r>
          </w:p>
        </w:tc>
      </w:tr>
      <w:tr w:rsidR="00F37037">
        <w:tblPrEx>
          <w:tblBorders>
            <w:insideH w:val="nil"/>
          </w:tblBorders>
        </w:tblPrEx>
        <w:tc>
          <w:tcPr>
            <w:tcW w:w="11083" w:type="dxa"/>
            <w:gridSpan w:val="8"/>
            <w:tcBorders>
              <w:top w:val="nil"/>
            </w:tcBorders>
          </w:tcPr>
          <w:p w:rsidR="00F37037" w:rsidRDefault="00F37037">
            <w:pPr>
              <w:pStyle w:val="ConsPlusNormal"/>
            </w:pPr>
            <w:r>
              <w:t xml:space="preserve">(в ред. </w:t>
            </w:r>
            <w:hyperlink r:id="rId934" w:history="1">
              <w:r>
                <w:rPr>
                  <w:color w:val="0000FF"/>
                </w:rPr>
                <w:t>Постановления</w:t>
              </w:r>
            </w:hyperlink>
            <w:r>
              <w:t xml:space="preserve"> Правительства РТ от 13.02.2019 N 74)</w:t>
            </w:r>
          </w:p>
        </w:tc>
      </w:tr>
      <w:tr w:rsidR="00F37037">
        <w:tc>
          <w:tcPr>
            <w:tcW w:w="2211" w:type="dxa"/>
          </w:tcPr>
          <w:p w:rsidR="00F37037" w:rsidRDefault="00F37037">
            <w:pPr>
              <w:pStyle w:val="ConsPlusNormal"/>
            </w:pPr>
            <w:r>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240851,4</w:t>
            </w:r>
          </w:p>
        </w:tc>
        <w:tc>
          <w:tcPr>
            <w:tcW w:w="1233" w:type="dxa"/>
          </w:tcPr>
          <w:p w:rsidR="00F37037" w:rsidRDefault="00F37037">
            <w:pPr>
              <w:pStyle w:val="ConsPlusNormal"/>
              <w:jc w:val="center"/>
            </w:pPr>
            <w:r>
              <w:t>120300,3</w:t>
            </w:r>
          </w:p>
        </w:tc>
        <w:tc>
          <w:tcPr>
            <w:tcW w:w="1247" w:type="dxa"/>
          </w:tcPr>
          <w:p w:rsidR="00F37037" w:rsidRDefault="00F37037">
            <w:pPr>
              <w:pStyle w:val="ConsPlusNormal"/>
              <w:jc w:val="center"/>
            </w:pPr>
            <w:r>
              <w:t>120551,1</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2432,8</w:t>
            </w:r>
          </w:p>
        </w:tc>
        <w:tc>
          <w:tcPr>
            <w:tcW w:w="1233" w:type="dxa"/>
          </w:tcPr>
          <w:p w:rsidR="00F37037" w:rsidRDefault="00F37037">
            <w:pPr>
              <w:pStyle w:val="ConsPlusNormal"/>
              <w:jc w:val="center"/>
            </w:pPr>
            <w:r>
              <w:t>1215,1</w:t>
            </w:r>
          </w:p>
        </w:tc>
        <w:tc>
          <w:tcPr>
            <w:tcW w:w="1247" w:type="dxa"/>
          </w:tcPr>
          <w:p w:rsidR="00F37037" w:rsidRDefault="00F37037">
            <w:pPr>
              <w:pStyle w:val="ConsPlusNormal"/>
              <w:jc w:val="center"/>
            </w:pPr>
            <w:r>
              <w:t>1217,7</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 xml:space="preserve">4. Детский сад на 280 мест в </w:t>
            </w:r>
            <w:proofErr w:type="spellStart"/>
            <w:r>
              <w:t>пгт</w:t>
            </w:r>
            <w:proofErr w:type="spellEnd"/>
            <w:r>
              <w:t xml:space="preserve">. </w:t>
            </w:r>
            <w:proofErr w:type="spellStart"/>
            <w:r>
              <w:t>Каа-Хем</w:t>
            </w:r>
            <w:proofErr w:type="spellEnd"/>
            <w:r>
              <w:t xml:space="preserve"> Кызылского кожууна, в том числе:</w:t>
            </w:r>
          </w:p>
        </w:tc>
        <w:tc>
          <w:tcPr>
            <w:tcW w:w="1762" w:type="dxa"/>
          </w:tcPr>
          <w:p w:rsidR="00F37037" w:rsidRDefault="00F37037">
            <w:pPr>
              <w:pStyle w:val="ConsPlusNormal"/>
              <w:jc w:val="center"/>
            </w:pPr>
            <w:r>
              <w:t>строительство</w:t>
            </w:r>
          </w:p>
        </w:tc>
        <w:tc>
          <w:tcPr>
            <w:tcW w:w="907" w:type="dxa"/>
          </w:tcPr>
          <w:p w:rsidR="00F37037" w:rsidRDefault="00F37037">
            <w:pPr>
              <w:pStyle w:val="ConsPlusNormal"/>
              <w:jc w:val="center"/>
            </w:pPr>
            <w:r>
              <w:t>280</w:t>
            </w:r>
          </w:p>
        </w:tc>
        <w:tc>
          <w:tcPr>
            <w:tcW w:w="1115" w:type="dxa"/>
          </w:tcPr>
          <w:p w:rsidR="00F37037" w:rsidRDefault="00F37037">
            <w:pPr>
              <w:pStyle w:val="ConsPlusNormal"/>
              <w:jc w:val="center"/>
            </w:pPr>
            <w:r>
              <w:t>60</w:t>
            </w:r>
          </w:p>
        </w:tc>
        <w:tc>
          <w:tcPr>
            <w:tcW w:w="1417" w:type="dxa"/>
          </w:tcPr>
          <w:p w:rsidR="00F37037" w:rsidRDefault="00F37037">
            <w:pPr>
              <w:pStyle w:val="ConsPlusNormal"/>
              <w:jc w:val="center"/>
            </w:pPr>
            <w:r>
              <w:t>242942,8</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242942,8</w:t>
            </w:r>
          </w:p>
        </w:tc>
      </w:tr>
      <w:tr w:rsidR="00F37037">
        <w:tc>
          <w:tcPr>
            <w:tcW w:w="2211" w:type="dxa"/>
          </w:tcPr>
          <w:p w:rsidR="00F37037" w:rsidRDefault="00F37037">
            <w:pPr>
              <w:pStyle w:val="ConsPlusNormal"/>
            </w:pPr>
            <w:r>
              <w:lastRenderedPageBreak/>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240513,4</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240513,4</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2429,4</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2429,4</w:t>
            </w:r>
          </w:p>
        </w:tc>
      </w:tr>
      <w:tr w:rsidR="00F37037">
        <w:tc>
          <w:tcPr>
            <w:tcW w:w="2211" w:type="dxa"/>
          </w:tcPr>
          <w:p w:rsidR="00F37037" w:rsidRDefault="00F37037">
            <w:pPr>
              <w:pStyle w:val="ConsPlusNormal"/>
            </w:pPr>
            <w:r>
              <w:t>5. Муниципальное бюджетное дошкольное образовательное учреждение - детский сад "</w:t>
            </w:r>
            <w:proofErr w:type="spellStart"/>
            <w:r>
              <w:t>Хунчугеш</w:t>
            </w:r>
            <w:proofErr w:type="spellEnd"/>
            <w:r>
              <w:t xml:space="preserve">" села </w:t>
            </w:r>
            <w:proofErr w:type="spellStart"/>
            <w:r>
              <w:t>Хемчик</w:t>
            </w:r>
            <w:proofErr w:type="spellEnd"/>
            <w:r>
              <w:t xml:space="preserve"> муниципального района "Бай-</w:t>
            </w:r>
            <w:proofErr w:type="spellStart"/>
            <w:r>
              <w:t>Тайгинский</w:t>
            </w:r>
            <w:proofErr w:type="spellEnd"/>
            <w:r>
              <w:t xml:space="preserve"> кожуун Республики Тыва", в том числе:</w:t>
            </w:r>
          </w:p>
        </w:tc>
        <w:tc>
          <w:tcPr>
            <w:tcW w:w="1762" w:type="dxa"/>
          </w:tcPr>
          <w:p w:rsidR="00F37037" w:rsidRDefault="00F37037">
            <w:pPr>
              <w:pStyle w:val="ConsPlusNormal"/>
              <w:jc w:val="center"/>
            </w:pPr>
            <w:r>
              <w:t>строительство</w:t>
            </w:r>
          </w:p>
        </w:tc>
        <w:tc>
          <w:tcPr>
            <w:tcW w:w="907" w:type="dxa"/>
          </w:tcPr>
          <w:p w:rsidR="00F37037" w:rsidRDefault="00F37037">
            <w:pPr>
              <w:pStyle w:val="ConsPlusNormal"/>
              <w:jc w:val="center"/>
            </w:pPr>
            <w:r>
              <w:t>45</w:t>
            </w:r>
          </w:p>
        </w:tc>
        <w:tc>
          <w:tcPr>
            <w:tcW w:w="1115" w:type="dxa"/>
          </w:tcPr>
          <w:p w:rsidR="00F37037" w:rsidRDefault="00F37037">
            <w:pPr>
              <w:pStyle w:val="ConsPlusNormal"/>
              <w:jc w:val="center"/>
            </w:pPr>
            <w:r>
              <w:t>45</w:t>
            </w:r>
          </w:p>
        </w:tc>
        <w:tc>
          <w:tcPr>
            <w:tcW w:w="1417" w:type="dxa"/>
          </w:tcPr>
          <w:p w:rsidR="00F37037" w:rsidRDefault="00F37037">
            <w:pPr>
              <w:pStyle w:val="ConsPlusNormal"/>
              <w:jc w:val="center"/>
            </w:pPr>
            <w:r>
              <w:t>41721,3</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41721,3</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41304,1</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41304,1</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417,2</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417,2</w:t>
            </w:r>
          </w:p>
        </w:tc>
        <w:tc>
          <w:tcPr>
            <w:tcW w:w="1191" w:type="dxa"/>
          </w:tcPr>
          <w:p w:rsidR="00F37037" w:rsidRDefault="00F37037">
            <w:pPr>
              <w:pStyle w:val="ConsPlusNormal"/>
              <w:jc w:val="center"/>
            </w:pPr>
            <w:r>
              <w:t>0</w:t>
            </w:r>
          </w:p>
        </w:tc>
      </w:tr>
      <w:tr w:rsidR="00F37037">
        <w:tc>
          <w:tcPr>
            <w:tcW w:w="2211" w:type="dxa"/>
          </w:tcPr>
          <w:p w:rsidR="00F37037" w:rsidRDefault="00F37037">
            <w:pPr>
              <w:pStyle w:val="ConsPlusNormal"/>
            </w:pPr>
            <w:r>
              <w:t>6. Муниципальное бюджетное дошкольное образовательное учреждение - детский сад "</w:t>
            </w:r>
            <w:proofErr w:type="spellStart"/>
            <w:r>
              <w:t>Аяс</w:t>
            </w:r>
            <w:proofErr w:type="spellEnd"/>
            <w:r>
              <w:t xml:space="preserve">" комбинированного вида с. Кызыл-Мажалык </w:t>
            </w:r>
            <w:proofErr w:type="spellStart"/>
            <w:r>
              <w:t>Барун-Хемчикского</w:t>
            </w:r>
            <w:proofErr w:type="spellEnd"/>
            <w:r>
              <w:t xml:space="preserve"> района </w:t>
            </w:r>
            <w:r>
              <w:lastRenderedPageBreak/>
              <w:t>Республики Тыва, в том числе:</w:t>
            </w:r>
          </w:p>
        </w:tc>
        <w:tc>
          <w:tcPr>
            <w:tcW w:w="1762" w:type="dxa"/>
          </w:tcPr>
          <w:p w:rsidR="00F37037" w:rsidRDefault="00F37037">
            <w:pPr>
              <w:pStyle w:val="ConsPlusNormal"/>
              <w:jc w:val="center"/>
            </w:pPr>
            <w:r>
              <w:lastRenderedPageBreak/>
              <w:t>строительство</w:t>
            </w:r>
          </w:p>
        </w:tc>
        <w:tc>
          <w:tcPr>
            <w:tcW w:w="907" w:type="dxa"/>
          </w:tcPr>
          <w:p w:rsidR="00F37037" w:rsidRDefault="00F37037">
            <w:pPr>
              <w:pStyle w:val="ConsPlusNormal"/>
              <w:jc w:val="center"/>
            </w:pPr>
            <w:r>
              <w:t>30</w:t>
            </w:r>
          </w:p>
        </w:tc>
        <w:tc>
          <w:tcPr>
            <w:tcW w:w="1115" w:type="dxa"/>
          </w:tcPr>
          <w:p w:rsidR="00F37037" w:rsidRDefault="00F37037">
            <w:pPr>
              <w:pStyle w:val="ConsPlusNormal"/>
              <w:jc w:val="center"/>
            </w:pPr>
            <w:r>
              <w:t>30</w:t>
            </w:r>
          </w:p>
        </w:tc>
        <w:tc>
          <w:tcPr>
            <w:tcW w:w="1417" w:type="dxa"/>
          </w:tcPr>
          <w:p w:rsidR="00F37037" w:rsidRDefault="00F37037">
            <w:pPr>
              <w:pStyle w:val="ConsPlusNormal"/>
              <w:jc w:val="center"/>
            </w:pPr>
            <w:r>
              <w:t>27746,4</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27746,4</w:t>
            </w:r>
          </w:p>
        </w:tc>
      </w:tr>
      <w:tr w:rsidR="00F37037">
        <w:tc>
          <w:tcPr>
            <w:tcW w:w="2211" w:type="dxa"/>
          </w:tcPr>
          <w:p w:rsidR="00F37037" w:rsidRDefault="00F37037">
            <w:pPr>
              <w:pStyle w:val="ConsPlusNormal"/>
            </w:pPr>
            <w:r>
              <w:lastRenderedPageBreak/>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27468,9</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27468,9</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277,5</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277,5</w:t>
            </w:r>
          </w:p>
        </w:tc>
      </w:tr>
      <w:tr w:rsidR="00F37037">
        <w:tc>
          <w:tcPr>
            <w:tcW w:w="2211" w:type="dxa"/>
          </w:tcPr>
          <w:p w:rsidR="00F37037" w:rsidRDefault="00F37037">
            <w:pPr>
              <w:pStyle w:val="ConsPlusNormal"/>
            </w:pPr>
            <w:r>
              <w:t>7. Муниципальное бюджетное дошкольное образовательное учреждение - детский сад "</w:t>
            </w:r>
            <w:proofErr w:type="spellStart"/>
            <w:r>
              <w:t>Хунчугеш</w:t>
            </w:r>
            <w:proofErr w:type="spellEnd"/>
            <w:r>
              <w:t xml:space="preserve">" села </w:t>
            </w:r>
            <w:proofErr w:type="spellStart"/>
            <w:r>
              <w:t>Кунгуртуг</w:t>
            </w:r>
            <w:proofErr w:type="spellEnd"/>
            <w:r>
              <w:t xml:space="preserve"> Тере-Хольского района Республики Тыва, в том числе:</w:t>
            </w:r>
          </w:p>
        </w:tc>
        <w:tc>
          <w:tcPr>
            <w:tcW w:w="1762" w:type="dxa"/>
          </w:tcPr>
          <w:p w:rsidR="00F37037" w:rsidRDefault="00F37037">
            <w:pPr>
              <w:pStyle w:val="ConsPlusNormal"/>
              <w:jc w:val="center"/>
            </w:pPr>
            <w:r>
              <w:t>строительство</w:t>
            </w:r>
          </w:p>
        </w:tc>
        <w:tc>
          <w:tcPr>
            <w:tcW w:w="907" w:type="dxa"/>
          </w:tcPr>
          <w:p w:rsidR="00F37037" w:rsidRDefault="00F37037">
            <w:pPr>
              <w:pStyle w:val="ConsPlusNormal"/>
              <w:jc w:val="center"/>
            </w:pPr>
            <w:r>
              <w:t>30</w:t>
            </w:r>
          </w:p>
        </w:tc>
        <w:tc>
          <w:tcPr>
            <w:tcW w:w="1115" w:type="dxa"/>
          </w:tcPr>
          <w:p w:rsidR="00F37037" w:rsidRDefault="00F37037">
            <w:pPr>
              <w:pStyle w:val="ConsPlusNormal"/>
              <w:jc w:val="center"/>
            </w:pPr>
            <w:r>
              <w:t>30</w:t>
            </w:r>
          </w:p>
        </w:tc>
        <w:tc>
          <w:tcPr>
            <w:tcW w:w="1417" w:type="dxa"/>
          </w:tcPr>
          <w:p w:rsidR="00F37037" w:rsidRDefault="00F37037">
            <w:pPr>
              <w:pStyle w:val="ConsPlusNormal"/>
              <w:jc w:val="center"/>
            </w:pPr>
            <w:r>
              <w:t>27746,4</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27746,4</w:t>
            </w:r>
          </w:p>
        </w:tc>
      </w:tr>
      <w:tr w:rsidR="00F37037">
        <w:tc>
          <w:tcPr>
            <w:tcW w:w="2211" w:type="dxa"/>
          </w:tcPr>
          <w:p w:rsidR="00F37037" w:rsidRDefault="00F37037">
            <w:pPr>
              <w:pStyle w:val="ConsPlusNormal"/>
            </w:pPr>
            <w:r>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27468,9</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27468,9</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277,5</w:t>
            </w:r>
          </w:p>
        </w:tc>
        <w:tc>
          <w:tcPr>
            <w:tcW w:w="1233" w:type="dxa"/>
          </w:tcPr>
          <w:p w:rsidR="00F37037" w:rsidRDefault="00F37037">
            <w:pPr>
              <w:pStyle w:val="ConsPlusNormal"/>
              <w:jc w:val="center"/>
            </w:pPr>
            <w:r>
              <w:t>0</w:t>
            </w:r>
          </w:p>
        </w:tc>
        <w:tc>
          <w:tcPr>
            <w:tcW w:w="1247" w:type="dxa"/>
          </w:tcPr>
          <w:p w:rsidR="00F37037" w:rsidRDefault="00F37037">
            <w:pPr>
              <w:pStyle w:val="ConsPlusNormal"/>
              <w:jc w:val="center"/>
            </w:pPr>
            <w:r>
              <w:t>0</w:t>
            </w:r>
          </w:p>
        </w:tc>
        <w:tc>
          <w:tcPr>
            <w:tcW w:w="1191" w:type="dxa"/>
          </w:tcPr>
          <w:p w:rsidR="00F37037" w:rsidRDefault="00F37037">
            <w:pPr>
              <w:pStyle w:val="ConsPlusNormal"/>
              <w:jc w:val="center"/>
            </w:pPr>
            <w:r>
              <w:t>277,5</w:t>
            </w:r>
          </w:p>
        </w:tc>
      </w:tr>
      <w:tr w:rsidR="00F37037">
        <w:tc>
          <w:tcPr>
            <w:tcW w:w="2211" w:type="dxa"/>
          </w:tcPr>
          <w:p w:rsidR="00F37037" w:rsidRDefault="00F37037">
            <w:pPr>
              <w:pStyle w:val="ConsPlusNormal"/>
            </w:pPr>
            <w:r>
              <w:t>Всего, в том числе:</w:t>
            </w:r>
          </w:p>
        </w:tc>
        <w:tc>
          <w:tcPr>
            <w:tcW w:w="1762" w:type="dxa"/>
          </w:tcPr>
          <w:p w:rsidR="00F37037" w:rsidRDefault="00F37037">
            <w:pPr>
              <w:pStyle w:val="ConsPlusNormal"/>
            </w:pPr>
          </w:p>
        </w:tc>
        <w:tc>
          <w:tcPr>
            <w:tcW w:w="907" w:type="dxa"/>
          </w:tcPr>
          <w:p w:rsidR="00F37037" w:rsidRDefault="00F37037">
            <w:pPr>
              <w:pStyle w:val="ConsPlusNormal"/>
              <w:jc w:val="center"/>
            </w:pPr>
            <w:r>
              <w:t>1225</w:t>
            </w:r>
          </w:p>
        </w:tc>
        <w:tc>
          <w:tcPr>
            <w:tcW w:w="1115" w:type="dxa"/>
          </w:tcPr>
          <w:p w:rsidR="00F37037" w:rsidRDefault="00F37037">
            <w:pPr>
              <w:pStyle w:val="ConsPlusNormal"/>
              <w:jc w:val="center"/>
            </w:pPr>
            <w:r>
              <w:t>345</w:t>
            </w:r>
          </w:p>
        </w:tc>
        <w:tc>
          <w:tcPr>
            <w:tcW w:w="1417" w:type="dxa"/>
          </w:tcPr>
          <w:p w:rsidR="00F37037" w:rsidRDefault="00F37037">
            <w:pPr>
              <w:pStyle w:val="ConsPlusNormal"/>
              <w:jc w:val="center"/>
            </w:pPr>
            <w:r>
              <w:t>1070009,7</w:t>
            </w:r>
          </w:p>
        </w:tc>
        <w:tc>
          <w:tcPr>
            <w:tcW w:w="1233" w:type="dxa"/>
          </w:tcPr>
          <w:p w:rsidR="00F37037" w:rsidRDefault="00F37037">
            <w:pPr>
              <w:pStyle w:val="ConsPlusNormal"/>
              <w:jc w:val="center"/>
            </w:pPr>
            <w:r>
              <w:t>364546,4</w:t>
            </w:r>
          </w:p>
        </w:tc>
        <w:tc>
          <w:tcPr>
            <w:tcW w:w="1247" w:type="dxa"/>
          </w:tcPr>
          <w:p w:rsidR="00F37037" w:rsidRDefault="00F37037">
            <w:pPr>
              <w:pStyle w:val="ConsPlusNormal"/>
              <w:jc w:val="center"/>
            </w:pPr>
            <w:r>
              <w:t>407027,7</w:t>
            </w:r>
          </w:p>
        </w:tc>
        <w:tc>
          <w:tcPr>
            <w:tcW w:w="1191" w:type="dxa"/>
          </w:tcPr>
          <w:p w:rsidR="00F37037" w:rsidRDefault="00F37037">
            <w:pPr>
              <w:pStyle w:val="ConsPlusNormal"/>
              <w:jc w:val="center"/>
            </w:pPr>
            <w:r>
              <w:t>298435,6</w:t>
            </w:r>
          </w:p>
        </w:tc>
      </w:tr>
      <w:tr w:rsidR="00F37037">
        <w:tc>
          <w:tcPr>
            <w:tcW w:w="2211" w:type="dxa"/>
          </w:tcPr>
          <w:p w:rsidR="00F37037" w:rsidRDefault="00F37037">
            <w:pPr>
              <w:pStyle w:val="ConsPlusNormal"/>
            </w:pPr>
            <w:r>
              <w:t>федеральный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1059309,5</w:t>
            </w:r>
          </w:p>
        </w:tc>
        <w:tc>
          <w:tcPr>
            <w:tcW w:w="1233" w:type="dxa"/>
          </w:tcPr>
          <w:p w:rsidR="00F37037" w:rsidRDefault="00F37037">
            <w:pPr>
              <w:pStyle w:val="ConsPlusNormal"/>
              <w:jc w:val="center"/>
            </w:pPr>
            <w:r>
              <w:t>360900,9</w:t>
            </w:r>
          </w:p>
        </w:tc>
        <w:tc>
          <w:tcPr>
            <w:tcW w:w="1247" w:type="dxa"/>
          </w:tcPr>
          <w:p w:rsidR="00F37037" w:rsidRDefault="00F37037">
            <w:pPr>
              <w:pStyle w:val="ConsPlusNormal"/>
              <w:jc w:val="center"/>
            </w:pPr>
            <w:r>
              <w:t>402957,4</w:t>
            </w:r>
          </w:p>
        </w:tc>
        <w:tc>
          <w:tcPr>
            <w:tcW w:w="1191" w:type="dxa"/>
          </w:tcPr>
          <w:p w:rsidR="00F37037" w:rsidRDefault="00F37037">
            <w:pPr>
              <w:pStyle w:val="ConsPlusNormal"/>
              <w:jc w:val="center"/>
            </w:pPr>
            <w:r>
              <w:t>295451,2</w:t>
            </w:r>
          </w:p>
        </w:tc>
      </w:tr>
      <w:tr w:rsidR="00F37037">
        <w:tc>
          <w:tcPr>
            <w:tcW w:w="2211" w:type="dxa"/>
          </w:tcPr>
          <w:p w:rsidR="00F37037" w:rsidRDefault="00F37037">
            <w:pPr>
              <w:pStyle w:val="ConsPlusNormal"/>
            </w:pPr>
            <w:r>
              <w:t>республиканский бюджет</w:t>
            </w:r>
          </w:p>
        </w:tc>
        <w:tc>
          <w:tcPr>
            <w:tcW w:w="1762" w:type="dxa"/>
          </w:tcPr>
          <w:p w:rsidR="00F37037" w:rsidRDefault="00F37037">
            <w:pPr>
              <w:pStyle w:val="ConsPlusNormal"/>
            </w:pPr>
          </w:p>
        </w:tc>
        <w:tc>
          <w:tcPr>
            <w:tcW w:w="907" w:type="dxa"/>
          </w:tcPr>
          <w:p w:rsidR="00F37037" w:rsidRDefault="00F37037">
            <w:pPr>
              <w:pStyle w:val="ConsPlusNormal"/>
            </w:pPr>
          </w:p>
        </w:tc>
        <w:tc>
          <w:tcPr>
            <w:tcW w:w="1115" w:type="dxa"/>
          </w:tcPr>
          <w:p w:rsidR="00F37037" w:rsidRDefault="00F37037">
            <w:pPr>
              <w:pStyle w:val="ConsPlusNormal"/>
            </w:pPr>
          </w:p>
        </w:tc>
        <w:tc>
          <w:tcPr>
            <w:tcW w:w="1417" w:type="dxa"/>
          </w:tcPr>
          <w:p w:rsidR="00F37037" w:rsidRDefault="00F37037">
            <w:pPr>
              <w:pStyle w:val="ConsPlusNormal"/>
              <w:jc w:val="center"/>
            </w:pPr>
            <w:r>
              <w:t>10700,2</w:t>
            </w:r>
          </w:p>
        </w:tc>
        <w:tc>
          <w:tcPr>
            <w:tcW w:w="1233" w:type="dxa"/>
          </w:tcPr>
          <w:p w:rsidR="00F37037" w:rsidRDefault="00F37037">
            <w:pPr>
              <w:pStyle w:val="ConsPlusNormal"/>
              <w:jc w:val="center"/>
            </w:pPr>
            <w:r>
              <w:t>3645,5</w:t>
            </w:r>
          </w:p>
        </w:tc>
        <w:tc>
          <w:tcPr>
            <w:tcW w:w="1247" w:type="dxa"/>
          </w:tcPr>
          <w:p w:rsidR="00F37037" w:rsidRDefault="00F37037">
            <w:pPr>
              <w:pStyle w:val="ConsPlusNormal"/>
              <w:jc w:val="center"/>
            </w:pPr>
            <w:r>
              <w:t>4070,3</w:t>
            </w:r>
          </w:p>
        </w:tc>
        <w:tc>
          <w:tcPr>
            <w:tcW w:w="1191" w:type="dxa"/>
          </w:tcPr>
          <w:p w:rsidR="00F37037" w:rsidRDefault="00F37037">
            <w:pPr>
              <w:pStyle w:val="ConsPlusNormal"/>
              <w:jc w:val="center"/>
            </w:pPr>
            <w:r>
              <w:t>2984,4</w:t>
            </w:r>
          </w:p>
        </w:tc>
      </w:tr>
    </w:tbl>
    <w:p w:rsidR="00F37037" w:rsidRDefault="00F37037">
      <w:pPr>
        <w:sectPr w:rsidR="00F37037">
          <w:pgSz w:w="16838" w:h="11905" w:orient="landscape"/>
          <w:pgMar w:top="1701" w:right="1134" w:bottom="850" w:left="1134" w:header="0" w:footer="0" w:gutter="0"/>
          <w:cols w:space="720"/>
        </w:sectPr>
      </w:pPr>
    </w:p>
    <w:p w:rsidR="00F37037" w:rsidRDefault="00F37037">
      <w:pPr>
        <w:pStyle w:val="ConsPlusNormal"/>
        <w:jc w:val="both"/>
      </w:pPr>
    </w:p>
    <w:p w:rsidR="00F37037" w:rsidRDefault="00F37037">
      <w:pPr>
        <w:pStyle w:val="ConsPlusNormal"/>
        <w:jc w:val="right"/>
        <w:outlineLvl w:val="2"/>
      </w:pPr>
      <w:r>
        <w:t>Таблица 6</w:t>
      </w:r>
    </w:p>
    <w:p w:rsidR="00F37037" w:rsidRDefault="00F37037">
      <w:pPr>
        <w:pStyle w:val="ConsPlusNormal"/>
        <w:jc w:val="both"/>
      </w:pPr>
    </w:p>
    <w:p w:rsidR="00F37037" w:rsidRDefault="00F37037">
      <w:pPr>
        <w:pStyle w:val="ConsPlusTitle"/>
        <w:jc w:val="center"/>
      </w:pPr>
      <w:r>
        <w:t>Компенсирующие мероприятия,</w:t>
      </w:r>
    </w:p>
    <w:p w:rsidR="00F37037" w:rsidRDefault="00F37037">
      <w:pPr>
        <w:pStyle w:val="ConsPlusTitle"/>
        <w:jc w:val="center"/>
      </w:pPr>
      <w:r>
        <w:t>направленные на создание в Республике Тыва</w:t>
      </w:r>
    </w:p>
    <w:p w:rsidR="00F37037" w:rsidRDefault="00F37037">
      <w:pPr>
        <w:pStyle w:val="ConsPlusTitle"/>
        <w:jc w:val="center"/>
      </w:pPr>
      <w:r>
        <w:t>дополнительных мест для детей в возрасте от 1,5 до 3 лет</w:t>
      </w:r>
    </w:p>
    <w:p w:rsidR="00F37037" w:rsidRDefault="00F37037">
      <w:pPr>
        <w:pStyle w:val="ConsPlusTitle"/>
        <w:jc w:val="center"/>
      </w:pPr>
      <w:r>
        <w:t>в образовательных организациях, реализующих программы</w:t>
      </w:r>
    </w:p>
    <w:p w:rsidR="00F37037" w:rsidRDefault="00F37037">
      <w:pPr>
        <w:pStyle w:val="ConsPlusTitle"/>
        <w:jc w:val="center"/>
      </w:pPr>
      <w:r>
        <w:t>дошкольного образования, в 2019 - 2021 годах</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985"/>
        <w:gridCol w:w="1417"/>
        <w:gridCol w:w="2268"/>
      </w:tblGrid>
      <w:tr w:rsidR="00F37037">
        <w:tc>
          <w:tcPr>
            <w:tcW w:w="2891" w:type="dxa"/>
            <w:vAlign w:val="center"/>
          </w:tcPr>
          <w:p w:rsidR="00F37037" w:rsidRDefault="00F37037">
            <w:pPr>
              <w:pStyle w:val="ConsPlusNormal"/>
              <w:jc w:val="center"/>
            </w:pPr>
            <w:r>
              <w:t>Наименование мероприятия</w:t>
            </w:r>
          </w:p>
        </w:tc>
        <w:tc>
          <w:tcPr>
            <w:tcW w:w="1985" w:type="dxa"/>
            <w:vAlign w:val="center"/>
          </w:tcPr>
          <w:p w:rsidR="00F37037" w:rsidRDefault="00F37037">
            <w:pPr>
              <w:pStyle w:val="ConsPlusNormal"/>
              <w:jc w:val="center"/>
            </w:pPr>
            <w:r>
              <w:t>Количество дополнительных мест для детей в возрасте от 1,5 до 3 лет</w:t>
            </w:r>
          </w:p>
        </w:tc>
        <w:tc>
          <w:tcPr>
            <w:tcW w:w="1417" w:type="dxa"/>
            <w:vAlign w:val="center"/>
          </w:tcPr>
          <w:p w:rsidR="00F37037" w:rsidRDefault="00F37037">
            <w:pPr>
              <w:pStyle w:val="ConsPlusNormal"/>
              <w:jc w:val="center"/>
            </w:pPr>
            <w:r>
              <w:t>Сроки исполнения</w:t>
            </w:r>
          </w:p>
        </w:tc>
        <w:tc>
          <w:tcPr>
            <w:tcW w:w="2268" w:type="dxa"/>
            <w:vAlign w:val="center"/>
          </w:tcPr>
          <w:p w:rsidR="00F37037" w:rsidRDefault="00F37037">
            <w:pPr>
              <w:pStyle w:val="ConsPlusNormal"/>
              <w:jc w:val="center"/>
            </w:pPr>
            <w:r>
              <w:t>Ответственные исполнители</w:t>
            </w:r>
          </w:p>
        </w:tc>
      </w:tr>
      <w:tr w:rsidR="00F37037">
        <w:tc>
          <w:tcPr>
            <w:tcW w:w="2891" w:type="dxa"/>
          </w:tcPr>
          <w:p w:rsidR="00F37037" w:rsidRDefault="00F37037">
            <w:pPr>
              <w:pStyle w:val="ConsPlusNormal"/>
            </w:pPr>
            <w:r>
              <w:t xml:space="preserve">1. Перепрофилирование имеющихся помещений для группы детей в возрасте от 3 до 7 лет под помещения для группы детей в возрасте от 1,5 до 3 лет в г. </w:t>
            </w:r>
            <w:proofErr w:type="spellStart"/>
            <w:r>
              <w:t>Шагонаре</w:t>
            </w:r>
            <w:proofErr w:type="spellEnd"/>
            <w:r>
              <w:t xml:space="preserve"> Улуг-Хемского кожууна</w:t>
            </w:r>
          </w:p>
        </w:tc>
        <w:tc>
          <w:tcPr>
            <w:tcW w:w="1985" w:type="dxa"/>
          </w:tcPr>
          <w:p w:rsidR="00F37037" w:rsidRDefault="00F37037">
            <w:pPr>
              <w:pStyle w:val="ConsPlusNormal"/>
              <w:jc w:val="center"/>
            </w:pPr>
            <w:r>
              <w:t>220</w:t>
            </w:r>
          </w:p>
        </w:tc>
        <w:tc>
          <w:tcPr>
            <w:tcW w:w="1417" w:type="dxa"/>
          </w:tcPr>
          <w:p w:rsidR="00F37037" w:rsidRDefault="00F37037">
            <w:pPr>
              <w:pStyle w:val="ConsPlusNormal"/>
              <w:jc w:val="center"/>
            </w:pPr>
            <w:r>
              <w:t>до 1 августа 2020 г.</w:t>
            </w:r>
          </w:p>
        </w:tc>
        <w:tc>
          <w:tcPr>
            <w:tcW w:w="2268" w:type="dxa"/>
          </w:tcPr>
          <w:p w:rsidR="00F37037" w:rsidRDefault="00F37037">
            <w:pPr>
              <w:pStyle w:val="ConsPlusNormal"/>
            </w:pPr>
            <w:r>
              <w:t>администрация Улуг-Хемского кожууна (по согласованию)</w:t>
            </w:r>
          </w:p>
        </w:tc>
      </w:tr>
      <w:tr w:rsidR="00F37037">
        <w:tblPrEx>
          <w:tblBorders>
            <w:insideH w:val="nil"/>
          </w:tblBorders>
        </w:tblPrEx>
        <w:tc>
          <w:tcPr>
            <w:tcW w:w="2891" w:type="dxa"/>
            <w:tcBorders>
              <w:bottom w:val="nil"/>
            </w:tcBorders>
          </w:tcPr>
          <w:p w:rsidR="00F37037" w:rsidRDefault="00F37037">
            <w:pPr>
              <w:pStyle w:val="ConsPlusNormal"/>
            </w:pPr>
            <w:r>
              <w:t>2. Перепрофилирование имеющихся помещений для группы детей в возрасте от 3 до 7 лет под помещения для группы детей в возрасте от 1,5 до 3 лет в г. Кызыл</w:t>
            </w:r>
          </w:p>
        </w:tc>
        <w:tc>
          <w:tcPr>
            <w:tcW w:w="1985" w:type="dxa"/>
            <w:tcBorders>
              <w:bottom w:val="nil"/>
            </w:tcBorders>
          </w:tcPr>
          <w:p w:rsidR="00F37037" w:rsidRDefault="00F37037">
            <w:pPr>
              <w:pStyle w:val="ConsPlusNormal"/>
              <w:jc w:val="center"/>
            </w:pPr>
            <w:r>
              <w:t>220</w:t>
            </w:r>
          </w:p>
        </w:tc>
        <w:tc>
          <w:tcPr>
            <w:tcW w:w="1417" w:type="dxa"/>
            <w:tcBorders>
              <w:bottom w:val="nil"/>
            </w:tcBorders>
          </w:tcPr>
          <w:p w:rsidR="00F37037" w:rsidRDefault="00F37037">
            <w:pPr>
              <w:pStyle w:val="ConsPlusNormal"/>
              <w:jc w:val="center"/>
            </w:pPr>
            <w:r>
              <w:t>до 1 августа 2020 г.</w:t>
            </w:r>
          </w:p>
        </w:tc>
        <w:tc>
          <w:tcPr>
            <w:tcW w:w="2268" w:type="dxa"/>
            <w:tcBorders>
              <w:bottom w:val="nil"/>
            </w:tcBorders>
          </w:tcPr>
          <w:p w:rsidR="00F37037" w:rsidRDefault="00F37037">
            <w:pPr>
              <w:pStyle w:val="ConsPlusNormal"/>
            </w:pPr>
            <w:r>
              <w:t xml:space="preserve">администрация </w:t>
            </w:r>
            <w:proofErr w:type="spellStart"/>
            <w:r>
              <w:t>Дзун-Хемчикского</w:t>
            </w:r>
            <w:proofErr w:type="spellEnd"/>
            <w:r>
              <w:t xml:space="preserve"> кожууна (по согласованию)</w:t>
            </w:r>
          </w:p>
        </w:tc>
      </w:tr>
      <w:tr w:rsidR="00F37037">
        <w:tblPrEx>
          <w:tblBorders>
            <w:insideH w:val="nil"/>
          </w:tblBorders>
        </w:tblPrEx>
        <w:tc>
          <w:tcPr>
            <w:tcW w:w="8561" w:type="dxa"/>
            <w:gridSpan w:val="4"/>
            <w:tcBorders>
              <w:top w:val="nil"/>
            </w:tcBorders>
          </w:tcPr>
          <w:p w:rsidR="00F37037" w:rsidRDefault="00F37037">
            <w:pPr>
              <w:pStyle w:val="ConsPlusNormal"/>
            </w:pPr>
            <w:r>
              <w:t xml:space="preserve">(в ред. </w:t>
            </w:r>
            <w:hyperlink r:id="rId935" w:history="1">
              <w:r>
                <w:rPr>
                  <w:color w:val="0000FF"/>
                </w:rPr>
                <w:t>Постановления</w:t>
              </w:r>
            </w:hyperlink>
            <w:r>
              <w:t xml:space="preserve"> Правительства РТ от 03.07.2019 N 341)</w:t>
            </w:r>
          </w:p>
        </w:tc>
      </w:tr>
      <w:tr w:rsidR="00F37037">
        <w:tc>
          <w:tcPr>
            <w:tcW w:w="2891" w:type="dxa"/>
          </w:tcPr>
          <w:p w:rsidR="00F37037" w:rsidRDefault="00F37037">
            <w:pPr>
              <w:pStyle w:val="ConsPlusNormal"/>
            </w:pPr>
            <w:r>
              <w:t>3. Перепрофилирование имеющихся помещений для группы детей в возрасте от 3 до 7 лет под помещения для группы детей в возрасте от 1,5 до 3 лет в г. Кызыле</w:t>
            </w:r>
          </w:p>
        </w:tc>
        <w:tc>
          <w:tcPr>
            <w:tcW w:w="1985" w:type="dxa"/>
          </w:tcPr>
          <w:p w:rsidR="00F37037" w:rsidRDefault="00F37037">
            <w:pPr>
              <w:pStyle w:val="ConsPlusNormal"/>
              <w:jc w:val="center"/>
            </w:pPr>
            <w:r>
              <w:t>220</w:t>
            </w:r>
          </w:p>
        </w:tc>
        <w:tc>
          <w:tcPr>
            <w:tcW w:w="1417" w:type="dxa"/>
          </w:tcPr>
          <w:p w:rsidR="00F37037" w:rsidRDefault="00F37037">
            <w:pPr>
              <w:pStyle w:val="ConsPlusNormal"/>
              <w:jc w:val="center"/>
            </w:pPr>
            <w:r>
              <w:t>до 1 августа 2020 г.</w:t>
            </w:r>
          </w:p>
        </w:tc>
        <w:tc>
          <w:tcPr>
            <w:tcW w:w="2268" w:type="dxa"/>
          </w:tcPr>
          <w:p w:rsidR="00F37037" w:rsidRDefault="00F37037">
            <w:pPr>
              <w:pStyle w:val="ConsPlusNormal"/>
            </w:pPr>
            <w:r>
              <w:t>мэрия г. Кызыла (по согласованию)</w:t>
            </w:r>
          </w:p>
        </w:tc>
      </w:tr>
      <w:tr w:rsidR="00F37037">
        <w:tc>
          <w:tcPr>
            <w:tcW w:w="2891" w:type="dxa"/>
          </w:tcPr>
          <w:p w:rsidR="00F37037" w:rsidRDefault="00F37037">
            <w:pPr>
              <w:pStyle w:val="ConsPlusNormal"/>
            </w:pPr>
            <w:r>
              <w:t xml:space="preserve">4. Перепрофилирование имеющихся помещений для группы детей в возрасте от 3 до 7 лет под помещения для группы детей в возрасте от 1,5 до 3 лет в </w:t>
            </w:r>
            <w:proofErr w:type="spellStart"/>
            <w:r>
              <w:t>пгт</w:t>
            </w:r>
            <w:proofErr w:type="spellEnd"/>
            <w:r>
              <w:t xml:space="preserve">. </w:t>
            </w:r>
            <w:proofErr w:type="spellStart"/>
            <w:r>
              <w:t>Каа-Хем</w:t>
            </w:r>
            <w:proofErr w:type="spellEnd"/>
            <w:r>
              <w:t xml:space="preserve"> Кызылского кожууна</w:t>
            </w:r>
          </w:p>
        </w:tc>
        <w:tc>
          <w:tcPr>
            <w:tcW w:w="1985" w:type="dxa"/>
          </w:tcPr>
          <w:p w:rsidR="00F37037" w:rsidRDefault="00F37037">
            <w:pPr>
              <w:pStyle w:val="ConsPlusNormal"/>
              <w:jc w:val="center"/>
            </w:pPr>
            <w:r>
              <w:t>220</w:t>
            </w:r>
          </w:p>
        </w:tc>
        <w:tc>
          <w:tcPr>
            <w:tcW w:w="1417" w:type="dxa"/>
          </w:tcPr>
          <w:p w:rsidR="00F37037" w:rsidRDefault="00F37037">
            <w:pPr>
              <w:pStyle w:val="ConsPlusNormal"/>
              <w:jc w:val="center"/>
            </w:pPr>
            <w:r>
              <w:t>до 1 августа 2021 г.</w:t>
            </w:r>
          </w:p>
        </w:tc>
        <w:tc>
          <w:tcPr>
            <w:tcW w:w="2268" w:type="dxa"/>
          </w:tcPr>
          <w:p w:rsidR="00F37037" w:rsidRDefault="00F37037">
            <w:pPr>
              <w:pStyle w:val="ConsPlusNormal"/>
            </w:pPr>
            <w:r>
              <w:t>администрация Кызылского кожууна (по согласованию)</w:t>
            </w:r>
          </w:p>
        </w:tc>
      </w:tr>
    </w:tbl>
    <w:p w:rsidR="00F37037" w:rsidRDefault="00F37037">
      <w:pPr>
        <w:pStyle w:val="ConsPlusNormal"/>
        <w:jc w:val="both"/>
      </w:pPr>
    </w:p>
    <w:p w:rsidR="00F37037" w:rsidRDefault="00F37037">
      <w:pPr>
        <w:pStyle w:val="ConsPlusNormal"/>
        <w:jc w:val="right"/>
        <w:outlineLvl w:val="2"/>
      </w:pPr>
      <w:r>
        <w:t>Таблица 7</w:t>
      </w:r>
    </w:p>
    <w:p w:rsidR="00F37037" w:rsidRDefault="00F37037">
      <w:pPr>
        <w:pStyle w:val="ConsPlusNormal"/>
        <w:jc w:val="both"/>
      </w:pPr>
    </w:p>
    <w:p w:rsidR="00F37037" w:rsidRDefault="00F37037">
      <w:pPr>
        <w:pStyle w:val="ConsPlusTitle"/>
        <w:jc w:val="center"/>
      </w:pPr>
      <w:r>
        <w:t>Мероприятия,</w:t>
      </w:r>
    </w:p>
    <w:p w:rsidR="00F37037" w:rsidRDefault="00F37037">
      <w:pPr>
        <w:pStyle w:val="ConsPlusTitle"/>
        <w:jc w:val="center"/>
      </w:pPr>
      <w:r>
        <w:t>направленные на создание в Республике Тыва новых мест</w:t>
      </w:r>
    </w:p>
    <w:p w:rsidR="00F37037" w:rsidRDefault="00F37037">
      <w:pPr>
        <w:pStyle w:val="ConsPlusTitle"/>
        <w:jc w:val="center"/>
      </w:pPr>
      <w:r>
        <w:t>в общеобразовательных организациях, расположенных</w:t>
      </w:r>
    </w:p>
    <w:p w:rsidR="00F37037" w:rsidRDefault="00F37037">
      <w:pPr>
        <w:pStyle w:val="ConsPlusTitle"/>
        <w:jc w:val="center"/>
      </w:pPr>
      <w:r>
        <w:t>в сельской местности</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57"/>
        <w:gridCol w:w="1418"/>
        <w:gridCol w:w="1928"/>
      </w:tblGrid>
      <w:tr w:rsidR="00F37037">
        <w:tc>
          <w:tcPr>
            <w:tcW w:w="2948" w:type="dxa"/>
            <w:vMerge w:val="restart"/>
            <w:vAlign w:val="center"/>
          </w:tcPr>
          <w:p w:rsidR="00F37037" w:rsidRDefault="00F37037">
            <w:pPr>
              <w:pStyle w:val="ConsPlusNormal"/>
              <w:jc w:val="center"/>
            </w:pPr>
            <w:r>
              <w:lastRenderedPageBreak/>
              <w:t>Наименование объекта</w:t>
            </w:r>
          </w:p>
        </w:tc>
        <w:tc>
          <w:tcPr>
            <w:tcW w:w="1757" w:type="dxa"/>
            <w:vMerge w:val="restart"/>
            <w:vAlign w:val="center"/>
          </w:tcPr>
          <w:p w:rsidR="00F37037" w:rsidRDefault="00F37037">
            <w:pPr>
              <w:pStyle w:val="ConsPlusNormal"/>
              <w:jc w:val="center"/>
            </w:pPr>
            <w:r>
              <w:t>Механизм создания мест</w:t>
            </w:r>
          </w:p>
        </w:tc>
        <w:tc>
          <w:tcPr>
            <w:tcW w:w="1418" w:type="dxa"/>
            <w:vMerge w:val="restart"/>
            <w:vAlign w:val="center"/>
          </w:tcPr>
          <w:p w:rsidR="00F37037" w:rsidRDefault="00F37037">
            <w:pPr>
              <w:pStyle w:val="ConsPlusNormal"/>
              <w:jc w:val="center"/>
            </w:pPr>
            <w:r>
              <w:t>Мощность объекта</w:t>
            </w:r>
          </w:p>
        </w:tc>
        <w:tc>
          <w:tcPr>
            <w:tcW w:w="1928" w:type="dxa"/>
            <w:vAlign w:val="center"/>
          </w:tcPr>
          <w:p w:rsidR="00F37037" w:rsidRDefault="00F37037">
            <w:pPr>
              <w:pStyle w:val="ConsPlusNormal"/>
              <w:jc w:val="center"/>
            </w:pPr>
            <w:r>
              <w:t>Объем финансирования (тыс. рублей)</w:t>
            </w:r>
          </w:p>
        </w:tc>
      </w:tr>
      <w:tr w:rsidR="00F37037">
        <w:tc>
          <w:tcPr>
            <w:tcW w:w="2948" w:type="dxa"/>
            <w:vMerge/>
          </w:tcPr>
          <w:p w:rsidR="00F37037" w:rsidRDefault="00F37037"/>
        </w:tc>
        <w:tc>
          <w:tcPr>
            <w:tcW w:w="1757" w:type="dxa"/>
            <w:vMerge/>
          </w:tcPr>
          <w:p w:rsidR="00F37037" w:rsidRDefault="00F37037"/>
        </w:tc>
        <w:tc>
          <w:tcPr>
            <w:tcW w:w="1418" w:type="dxa"/>
            <w:vMerge/>
          </w:tcPr>
          <w:p w:rsidR="00F37037" w:rsidRDefault="00F37037"/>
        </w:tc>
        <w:tc>
          <w:tcPr>
            <w:tcW w:w="1928" w:type="dxa"/>
            <w:vAlign w:val="center"/>
          </w:tcPr>
          <w:p w:rsidR="00F37037" w:rsidRDefault="00F37037">
            <w:pPr>
              <w:pStyle w:val="ConsPlusNormal"/>
              <w:jc w:val="center"/>
            </w:pPr>
            <w:r>
              <w:t>2019 год</w:t>
            </w:r>
          </w:p>
        </w:tc>
      </w:tr>
      <w:tr w:rsidR="00F37037">
        <w:tc>
          <w:tcPr>
            <w:tcW w:w="2948" w:type="dxa"/>
          </w:tcPr>
          <w:p w:rsidR="00F37037" w:rsidRDefault="00F37037">
            <w:pPr>
              <w:pStyle w:val="ConsPlusNormal"/>
            </w:pPr>
            <w:r>
              <w:t>1. Общеобразовательная школа на 176 в с. Ак-Эрик Тес-</w:t>
            </w:r>
            <w:proofErr w:type="spellStart"/>
            <w:r>
              <w:t>Хемского</w:t>
            </w:r>
            <w:proofErr w:type="spellEnd"/>
            <w:r>
              <w:t xml:space="preserve"> кожууна, в том числе:</w:t>
            </w:r>
          </w:p>
        </w:tc>
        <w:tc>
          <w:tcPr>
            <w:tcW w:w="1757" w:type="dxa"/>
            <w:vAlign w:val="center"/>
          </w:tcPr>
          <w:p w:rsidR="00F37037" w:rsidRDefault="00F37037">
            <w:pPr>
              <w:pStyle w:val="ConsPlusNormal"/>
              <w:jc w:val="center"/>
            </w:pPr>
            <w:r>
              <w:t>строительство</w:t>
            </w:r>
          </w:p>
        </w:tc>
        <w:tc>
          <w:tcPr>
            <w:tcW w:w="1418" w:type="dxa"/>
            <w:vAlign w:val="center"/>
          </w:tcPr>
          <w:p w:rsidR="00F37037" w:rsidRDefault="00F37037">
            <w:pPr>
              <w:pStyle w:val="ConsPlusNormal"/>
              <w:jc w:val="center"/>
            </w:pPr>
            <w:r>
              <w:t>176</w:t>
            </w:r>
          </w:p>
        </w:tc>
        <w:tc>
          <w:tcPr>
            <w:tcW w:w="1928" w:type="dxa"/>
            <w:vAlign w:val="center"/>
          </w:tcPr>
          <w:p w:rsidR="00F37037" w:rsidRDefault="00F37037">
            <w:pPr>
              <w:pStyle w:val="ConsPlusNormal"/>
              <w:jc w:val="center"/>
            </w:pPr>
            <w:r>
              <w:t>269962,6</w:t>
            </w:r>
          </w:p>
        </w:tc>
      </w:tr>
      <w:tr w:rsidR="00F37037">
        <w:tc>
          <w:tcPr>
            <w:tcW w:w="2948" w:type="dxa"/>
          </w:tcPr>
          <w:p w:rsidR="00F37037" w:rsidRDefault="00F37037">
            <w:pPr>
              <w:pStyle w:val="ConsPlusNormal"/>
            </w:pPr>
            <w:r>
              <w:t>федеральный бюджет</w:t>
            </w:r>
          </w:p>
        </w:tc>
        <w:tc>
          <w:tcPr>
            <w:tcW w:w="1757" w:type="dxa"/>
            <w:vAlign w:val="center"/>
          </w:tcPr>
          <w:p w:rsidR="00F37037" w:rsidRDefault="00F37037">
            <w:pPr>
              <w:pStyle w:val="ConsPlusNormal"/>
            </w:pPr>
          </w:p>
        </w:tc>
        <w:tc>
          <w:tcPr>
            <w:tcW w:w="1418" w:type="dxa"/>
            <w:vAlign w:val="center"/>
          </w:tcPr>
          <w:p w:rsidR="00F37037" w:rsidRDefault="00F37037">
            <w:pPr>
              <w:pStyle w:val="ConsPlusNormal"/>
            </w:pPr>
          </w:p>
        </w:tc>
        <w:tc>
          <w:tcPr>
            <w:tcW w:w="1928" w:type="dxa"/>
            <w:vAlign w:val="center"/>
          </w:tcPr>
          <w:p w:rsidR="00F37037" w:rsidRDefault="00F37037">
            <w:pPr>
              <w:pStyle w:val="ConsPlusNormal"/>
              <w:jc w:val="center"/>
            </w:pPr>
            <w:r>
              <w:t>267263,0</w:t>
            </w:r>
          </w:p>
        </w:tc>
      </w:tr>
      <w:tr w:rsidR="00F37037">
        <w:tc>
          <w:tcPr>
            <w:tcW w:w="2948" w:type="dxa"/>
          </w:tcPr>
          <w:p w:rsidR="00F37037" w:rsidRDefault="00F37037">
            <w:pPr>
              <w:pStyle w:val="ConsPlusNormal"/>
            </w:pPr>
            <w:r>
              <w:t>республиканский бюджет</w:t>
            </w:r>
          </w:p>
        </w:tc>
        <w:tc>
          <w:tcPr>
            <w:tcW w:w="1757" w:type="dxa"/>
            <w:vAlign w:val="center"/>
          </w:tcPr>
          <w:p w:rsidR="00F37037" w:rsidRDefault="00F37037">
            <w:pPr>
              <w:pStyle w:val="ConsPlusNormal"/>
            </w:pPr>
          </w:p>
        </w:tc>
        <w:tc>
          <w:tcPr>
            <w:tcW w:w="1418" w:type="dxa"/>
            <w:vAlign w:val="center"/>
          </w:tcPr>
          <w:p w:rsidR="00F37037" w:rsidRDefault="00F37037">
            <w:pPr>
              <w:pStyle w:val="ConsPlusNormal"/>
            </w:pPr>
          </w:p>
        </w:tc>
        <w:tc>
          <w:tcPr>
            <w:tcW w:w="1928" w:type="dxa"/>
            <w:vAlign w:val="center"/>
          </w:tcPr>
          <w:p w:rsidR="00F37037" w:rsidRDefault="00F37037">
            <w:pPr>
              <w:pStyle w:val="ConsPlusNormal"/>
              <w:jc w:val="center"/>
            </w:pPr>
            <w:r>
              <w:t>2699,6</w:t>
            </w:r>
          </w:p>
        </w:tc>
      </w:tr>
    </w:tbl>
    <w:p w:rsidR="00F37037" w:rsidRDefault="00F37037">
      <w:pPr>
        <w:pStyle w:val="ConsPlusNormal"/>
        <w:jc w:val="both"/>
      </w:pPr>
    </w:p>
    <w:p w:rsidR="00F37037" w:rsidRDefault="00F37037">
      <w:pPr>
        <w:pStyle w:val="ConsPlusNormal"/>
        <w:jc w:val="right"/>
        <w:outlineLvl w:val="2"/>
      </w:pPr>
      <w:r>
        <w:t>Таблица 8</w:t>
      </w:r>
    </w:p>
    <w:p w:rsidR="00F37037" w:rsidRDefault="00F37037">
      <w:pPr>
        <w:pStyle w:val="ConsPlusNormal"/>
        <w:jc w:val="both"/>
      </w:pPr>
    </w:p>
    <w:p w:rsidR="00F37037" w:rsidRDefault="00F37037">
      <w:pPr>
        <w:pStyle w:val="ConsPlusTitle"/>
        <w:jc w:val="center"/>
      </w:pPr>
      <w:r>
        <w:t>Перечень</w:t>
      </w:r>
    </w:p>
    <w:p w:rsidR="00F37037" w:rsidRDefault="00F37037">
      <w:pPr>
        <w:pStyle w:val="ConsPlusTitle"/>
        <w:jc w:val="center"/>
      </w:pPr>
      <w:r>
        <w:t>объектов капитального ремонта зданий</w:t>
      </w:r>
    </w:p>
    <w:p w:rsidR="00F37037" w:rsidRDefault="00F37037">
      <w:pPr>
        <w:pStyle w:val="ConsPlusTitle"/>
        <w:jc w:val="center"/>
      </w:pPr>
      <w:r>
        <w:t>образовательных организаций на 2020 - 2025 годы</w:t>
      </w:r>
    </w:p>
    <w:p w:rsidR="00F37037" w:rsidRDefault="00F37037">
      <w:pPr>
        <w:pStyle w:val="ConsPlusNormal"/>
        <w:jc w:val="both"/>
      </w:pPr>
    </w:p>
    <w:p w:rsidR="00F37037" w:rsidRDefault="00F37037">
      <w:pPr>
        <w:pStyle w:val="ConsPlusNormal"/>
        <w:jc w:val="center"/>
      </w:pPr>
      <w:r>
        <w:t xml:space="preserve">(введен </w:t>
      </w:r>
      <w:hyperlink r:id="rId936" w:history="1">
        <w:r>
          <w:rPr>
            <w:color w:val="0000FF"/>
          </w:rPr>
          <w:t>Постановлением</w:t>
        </w:r>
      </w:hyperlink>
      <w:r>
        <w:t xml:space="preserve"> Правительства РТ от 06.12.2019 N 580)</w:t>
      </w:r>
    </w:p>
    <w:p w:rsidR="00F37037" w:rsidRDefault="00F37037">
      <w:pPr>
        <w:pStyle w:val="ConsPlusNormal"/>
        <w:jc w:val="both"/>
      </w:pPr>
    </w:p>
    <w:p w:rsidR="00F37037" w:rsidRDefault="00F37037">
      <w:pPr>
        <w:sectPr w:rsidR="00F3703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701"/>
        <w:gridCol w:w="1077"/>
        <w:gridCol w:w="1247"/>
        <w:gridCol w:w="1020"/>
        <w:gridCol w:w="1304"/>
        <w:gridCol w:w="907"/>
        <w:gridCol w:w="1320"/>
      </w:tblGrid>
      <w:tr w:rsidR="00F37037">
        <w:tc>
          <w:tcPr>
            <w:tcW w:w="1814" w:type="dxa"/>
            <w:vMerge w:val="restart"/>
            <w:vAlign w:val="center"/>
          </w:tcPr>
          <w:p w:rsidR="00F37037" w:rsidRDefault="00F37037">
            <w:pPr>
              <w:pStyle w:val="ConsPlusNormal"/>
              <w:jc w:val="center"/>
            </w:pPr>
            <w:r>
              <w:lastRenderedPageBreak/>
              <w:t>Наименование объекта</w:t>
            </w:r>
          </w:p>
        </w:tc>
        <w:tc>
          <w:tcPr>
            <w:tcW w:w="1701" w:type="dxa"/>
            <w:vMerge w:val="restart"/>
            <w:vAlign w:val="center"/>
          </w:tcPr>
          <w:p w:rsidR="00F37037" w:rsidRDefault="00F37037">
            <w:pPr>
              <w:pStyle w:val="ConsPlusNormal"/>
              <w:jc w:val="center"/>
            </w:pPr>
            <w:r>
              <w:t>Источник финансирования (ФАИП, нацпроект и др.)</w:t>
            </w:r>
          </w:p>
        </w:tc>
        <w:tc>
          <w:tcPr>
            <w:tcW w:w="3344" w:type="dxa"/>
            <w:gridSpan w:val="3"/>
            <w:vAlign w:val="center"/>
          </w:tcPr>
          <w:p w:rsidR="00F37037" w:rsidRDefault="00F37037">
            <w:pPr>
              <w:pStyle w:val="ConsPlusNormal"/>
              <w:jc w:val="center"/>
            </w:pPr>
            <w:r>
              <w:t>Стоимость, тыс. рублей</w:t>
            </w:r>
          </w:p>
        </w:tc>
        <w:tc>
          <w:tcPr>
            <w:tcW w:w="1304" w:type="dxa"/>
            <w:vMerge w:val="restart"/>
            <w:vAlign w:val="center"/>
          </w:tcPr>
          <w:p w:rsidR="00F37037" w:rsidRDefault="00F37037">
            <w:pPr>
              <w:pStyle w:val="ConsPlusNormal"/>
              <w:jc w:val="center"/>
            </w:pPr>
            <w:r>
              <w:t>Проектная мощность объекта</w:t>
            </w:r>
          </w:p>
        </w:tc>
        <w:tc>
          <w:tcPr>
            <w:tcW w:w="907" w:type="dxa"/>
            <w:vMerge w:val="restart"/>
            <w:vAlign w:val="center"/>
          </w:tcPr>
          <w:p w:rsidR="00F37037" w:rsidRDefault="00F37037">
            <w:pPr>
              <w:pStyle w:val="ConsPlusNormal"/>
              <w:jc w:val="center"/>
            </w:pPr>
            <w:r>
              <w:t>Сроки реализации</w:t>
            </w:r>
          </w:p>
        </w:tc>
        <w:tc>
          <w:tcPr>
            <w:tcW w:w="1320" w:type="dxa"/>
            <w:vMerge w:val="restart"/>
            <w:vAlign w:val="center"/>
          </w:tcPr>
          <w:p w:rsidR="00F37037" w:rsidRDefault="00F37037">
            <w:pPr>
              <w:pStyle w:val="ConsPlusNormal"/>
              <w:jc w:val="center"/>
            </w:pPr>
            <w:r>
              <w:t>Утвержденная проектно-сметная документация (да/нет)</w:t>
            </w:r>
          </w:p>
        </w:tc>
      </w:tr>
      <w:tr w:rsidR="00F37037">
        <w:tc>
          <w:tcPr>
            <w:tcW w:w="1814" w:type="dxa"/>
            <w:vMerge/>
          </w:tcPr>
          <w:p w:rsidR="00F37037" w:rsidRDefault="00F37037"/>
        </w:tc>
        <w:tc>
          <w:tcPr>
            <w:tcW w:w="1701" w:type="dxa"/>
            <w:vMerge/>
          </w:tcPr>
          <w:p w:rsidR="00F37037" w:rsidRDefault="00F37037"/>
        </w:tc>
        <w:tc>
          <w:tcPr>
            <w:tcW w:w="1077" w:type="dxa"/>
            <w:vAlign w:val="center"/>
          </w:tcPr>
          <w:p w:rsidR="00F37037" w:rsidRDefault="00F37037">
            <w:pPr>
              <w:pStyle w:val="ConsPlusNormal"/>
              <w:jc w:val="center"/>
            </w:pPr>
            <w:r>
              <w:t>всего</w:t>
            </w:r>
          </w:p>
        </w:tc>
        <w:tc>
          <w:tcPr>
            <w:tcW w:w="1247" w:type="dxa"/>
            <w:vAlign w:val="center"/>
          </w:tcPr>
          <w:p w:rsidR="00F37037" w:rsidRDefault="00F37037">
            <w:pPr>
              <w:pStyle w:val="ConsPlusNormal"/>
              <w:jc w:val="center"/>
            </w:pPr>
            <w:r>
              <w:t>федеральный бюджет</w:t>
            </w:r>
          </w:p>
        </w:tc>
        <w:tc>
          <w:tcPr>
            <w:tcW w:w="1020" w:type="dxa"/>
            <w:vAlign w:val="center"/>
          </w:tcPr>
          <w:p w:rsidR="00F37037" w:rsidRDefault="00F37037">
            <w:pPr>
              <w:pStyle w:val="ConsPlusNormal"/>
              <w:jc w:val="center"/>
            </w:pPr>
            <w:r>
              <w:t>республиканский бюджет</w:t>
            </w:r>
          </w:p>
        </w:tc>
        <w:tc>
          <w:tcPr>
            <w:tcW w:w="1304" w:type="dxa"/>
            <w:vMerge/>
          </w:tcPr>
          <w:p w:rsidR="00F37037" w:rsidRDefault="00F37037"/>
        </w:tc>
        <w:tc>
          <w:tcPr>
            <w:tcW w:w="907" w:type="dxa"/>
            <w:vMerge/>
          </w:tcPr>
          <w:p w:rsidR="00F37037" w:rsidRDefault="00F37037"/>
        </w:tc>
        <w:tc>
          <w:tcPr>
            <w:tcW w:w="1320" w:type="dxa"/>
            <w:vMerge/>
          </w:tcPr>
          <w:p w:rsidR="00F37037" w:rsidRDefault="00F37037"/>
        </w:tc>
      </w:tr>
      <w:tr w:rsidR="00F37037">
        <w:tc>
          <w:tcPr>
            <w:tcW w:w="1814" w:type="dxa"/>
            <w:vAlign w:val="center"/>
          </w:tcPr>
          <w:p w:rsidR="00F37037" w:rsidRDefault="00F37037">
            <w:pPr>
              <w:pStyle w:val="ConsPlusNormal"/>
              <w:jc w:val="center"/>
            </w:pPr>
            <w:r>
              <w:t>1</w:t>
            </w:r>
          </w:p>
        </w:tc>
        <w:tc>
          <w:tcPr>
            <w:tcW w:w="1701" w:type="dxa"/>
            <w:vAlign w:val="center"/>
          </w:tcPr>
          <w:p w:rsidR="00F37037" w:rsidRDefault="00F37037">
            <w:pPr>
              <w:pStyle w:val="ConsPlusNormal"/>
              <w:jc w:val="center"/>
            </w:pPr>
            <w:r>
              <w:t>2</w:t>
            </w:r>
          </w:p>
        </w:tc>
        <w:tc>
          <w:tcPr>
            <w:tcW w:w="1077" w:type="dxa"/>
            <w:vAlign w:val="center"/>
          </w:tcPr>
          <w:p w:rsidR="00F37037" w:rsidRDefault="00F37037">
            <w:pPr>
              <w:pStyle w:val="ConsPlusNormal"/>
              <w:jc w:val="center"/>
            </w:pPr>
            <w:r>
              <w:t>3</w:t>
            </w:r>
          </w:p>
        </w:tc>
        <w:tc>
          <w:tcPr>
            <w:tcW w:w="1247" w:type="dxa"/>
            <w:vAlign w:val="center"/>
          </w:tcPr>
          <w:p w:rsidR="00F37037" w:rsidRDefault="00F37037">
            <w:pPr>
              <w:pStyle w:val="ConsPlusNormal"/>
              <w:jc w:val="center"/>
            </w:pPr>
            <w:r>
              <w:t>4</w:t>
            </w:r>
          </w:p>
        </w:tc>
        <w:tc>
          <w:tcPr>
            <w:tcW w:w="1020" w:type="dxa"/>
            <w:vAlign w:val="center"/>
          </w:tcPr>
          <w:p w:rsidR="00F37037" w:rsidRDefault="00F37037">
            <w:pPr>
              <w:pStyle w:val="ConsPlusNormal"/>
              <w:jc w:val="center"/>
            </w:pPr>
            <w:r>
              <w:t>5</w:t>
            </w:r>
          </w:p>
        </w:tc>
        <w:tc>
          <w:tcPr>
            <w:tcW w:w="1304" w:type="dxa"/>
            <w:vAlign w:val="center"/>
          </w:tcPr>
          <w:p w:rsidR="00F37037" w:rsidRDefault="00F37037">
            <w:pPr>
              <w:pStyle w:val="ConsPlusNormal"/>
              <w:jc w:val="center"/>
            </w:pPr>
            <w:r>
              <w:t>6</w:t>
            </w:r>
          </w:p>
        </w:tc>
        <w:tc>
          <w:tcPr>
            <w:tcW w:w="907" w:type="dxa"/>
            <w:vAlign w:val="center"/>
          </w:tcPr>
          <w:p w:rsidR="00F37037" w:rsidRDefault="00F37037">
            <w:pPr>
              <w:pStyle w:val="ConsPlusNormal"/>
              <w:jc w:val="center"/>
            </w:pPr>
            <w:r>
              <w:t>7</w:t>
            </w:r>
          </w:p>
        </w:tc>
        <w:tc>
          <w:tcPr>
            <w:tcW w:w="1320" w:type="dxa"/>
            <w:vAlign w:val="center"/>
          </w:tcPr>
          <w:p w:rsidR="00F37037" w:rsidRDefault="00F37037">
            <w:pPr>
              <w:pStyle w:val="ConsPlusNormal"/>
              <w:jc w:val="center"/>
            </w:pPr>
            <w:r>
              <w:t>8</w:t>
            </w:r>
          </w:p>
        </w:tc>
      </w:tr>
      <w:tr w:rsidR="00F37037">
        <w:tc>
          <w:tcPr>
            <w:tcW w:w="1814" w:type="dxa"/>
          </w:tcPr>
          <w:p w:rsidR="00F37037" w:rsidRDefault="00F37037">
            <w:pPr>
              <w:pStyle w:val="ConsPlusNormal"/>
            </w:pPr>
            <w:r>
              <w:t>1 МБОУ "СОШ N 2 г. Кызыла"</w:t>
            </w:r>
          </w:p>
        </w:tc>
        <w:tc>
          <w:tcPr>
            <w:tcW w:w="1701" w:type="dxa"/>
          </w:tcPr>
          <w:p w:rsidR="00F37037" w:rsidRDefault="00F37037">
            <w:pPr>
              <w:pStyle w:val="ConsPlusNormal"/>
            </w:pPr>
            <w:r>
              <w:t>госпрограмма "Развитие образование"</w:t>
            </w:r>
          </w:p>
        </w:tc>
        <w:tc>
          <w:tcPr>
            <w:tcW w:w="1077" w:type="dxa"/>
          </w:tcPr>
          <w:p w:rsidR="00F37037" w:rsidRDefault="00F37037">
            <w:pPr>
              <w:pStyle w:val="ConsPlusNormal"/>
              <w:jc w:val="center"/>
            </w:pPr>
            <w:r>
              <w:t>28021,40</w:t>
            </w:r>
          </w:p>
        </w:tc>
        <w:tc>
          <w:tcPr>
            <w:tcW w:w="1247" w:type="dxa"/>
          </w:tcPr>
          <w:p w:rsidR="00F37037" w:rsidRDefault="00F37037">
            <w:pPr>
              <w:pStyle w:val="ConsPlusNormal"/>
              <w:jc w:val="center"/>
            </w:pPr>
            <w:r>
              <w:t>27741,186</w:t>
            </w:r>
          </w:p>
        </w:tc>
        <w:tc>
          <w:tcPr>
            <w:tcW w:w="1020" w:type="dxa"/>
          </w:tcPr>
          <w:p w:rsidR="00F37037" w:rsidRDefault="00F37037">
            <w:pPr>
              <w:pStyle w:val="ConsPlusNormal"/>
              <w:jc w:val="center"/>
            </w:pPr>
            <w:r>
              <w:t>280,214</w:t>
            </w:r>
          </w:p>
        </w:tc>
        <w:tc>
          <w:tcPr>
            <w:tcW w:w="1304" w:type="dxa"/>
          </w:tcPr>
          <w:p w:rsidR="00F37037" w:rsidRDefault="00F37037">
            <w:pPr>
              <w:pStyle w:val="ConsPlusNormal"/>
            </w:pPr>
          </w:p>
        </w:tc>
        <w:tc>
          <w:tcPr>
            <w:tcW w:w="907" w:type="dxa"/>
          </w:tcPr>
          <w:p w:rsidR="00F37037" w:rsidRDefault="00F37037">
            <w:pPr>
              <w:pStyle w:val="ConsPlusNormal"/>
              <w:jc w:val="center"/>
            </w:pPr>
            <w:r>
              <w:t>2020</w:t>
            </w:r>
          </w:p>
        </w:tc>
        <w:tc>
          <w:tcPr>
            <w:tcW w:w="1320" w:type="dxa"/>
          </w:tcPr>
          <w:p w:rsidR="00F37037" w:rsidRDefault="00F37037">
            <w:pPr>
              <w:pStyle w:val="ConsPlusNormal"/>
              <w:jc w:val="center"/>
            </w:pPr>
            <w:r>
              <w:t>нет</w:t>
            </w:r>
          </w:p>
        </w:tc>
      </w:tr>
      <w:tr w:rsidR="00F37037">
        <w:tc>
          <w:tcPr>
            <w:tcW w:w="1814" w:type="dxa"/>
          </w:tcPr>
          <w:p w:rsidR="00F37037" w:rsidRDefault="00F37037">
            <w:pPr>
              <w:pStyle w:val="ConsPlusNormal"/>
            </w:pPr>
            <w:r>
              <w:t>2. ГБОУ Республики Тыва "СОШ N 10 для детей с ОВЗ"</w:t>
            </w:r>
          </w:p>
        </w:tc>
        <w:tc>
          <w:tcPr>
            <w:tcW w:w="1701" w:type="dxa"/>
          </w:tcPr>
          <w:p w:rsidR="00F37037" w:rsidRDefault="00F37037">
            <w:pPr>
              <w:pStyle w:val="ConsPlusNormal"/>
            </w:pPr>
            <w:r>
              <w:t>госпрограмма "Развитие образование"</w:t>
            </w:r>
          </w:p>
        </w:tc>
        <w:tc>
          <w:tcPr>
            <w:tcW w:w="1077" w:type="dxa"/>
          </w:tcPr>
          <w:p w:rsidR="00F37037" w:rsidRDefault="00F37037">
            <w:pPr>
              <w:pStyle w:val="ConsPlusNormal"/>
              <w:jc w:val="center"/>
            </w:pPr>
            <w:r>
              <w:t>28053,30</w:t>
            </w:r>
          </w:p>
        </w:tc>
        <w:tc>
          <w:tcPr>
            <w:tcW w:w="1247" w:type="dxa"/>
          </w:tcPr>
          <w:p w:rsidR="00F37037" w:rsidRDefault="00F37037">
            <w:pPr>
              <w:pStyle w:val="ConsPlusNormal"/>
              <w:jc w:val="center"/>
            </w:pPr>
            <w:r>
              <w:t>27772,767</w:t>
            </w:r>
          </w:p>
        </w:tc>
        <w:tc>
          <w:tcPr>
            <w:tcW w:w="1020" w:type="dxa"/>
          </w:tcPr>
          <w:p w:rsidR="00F37037" w:rsidRDefault="00F37037">
            <w:pPr>
              <w:pStyle w:val="ConsPlusNormal"/>
              <w:jc w:val="center"/>
            </w:pPr>
            <w:r>
              <w:t>280,533</w:t>
            </w:r>
          </w:p>
        </w:tc>
        <w:tc>
          <w:tcPr>
            <w:tcW w:w="1304" w:type="dxa"/>
          </w:tcPr>
          <w:p w:rsidR="00F37037" w:rsidRDefault="00F37037">
            <w:pPr>
              <w:pStyle w:val="ConsPlusNormal"/>
            </w:pPr>
          </w:p>
        </w:tc>
        <w:tc>
          <w:tcPr>
            <w:tcW w:w="907" w:type="dxa"/>
          </w:tcPr>
          <w:p w:rsidR="00F37037" w:rsidRDefault="00F37037">
            <w:pPr>
              <w:pStyle w:val="ConsPlusNormal"/>
              <w:jc w:val="center"/>
            </w:pPr>
            <w:r>
              <w:t>2021</w:t>
            </w:r>
          </w:p>
        </w:tc>
        <w:tc>
          <w:tcPr>
            <w:tcW w:w="1320" w:type="dxa"/>
          </w:tcPr>
          <w:p w:rsidR="00F37037" w:rsidRDefault="00F37037">
            <w:pPr>
              <w:pStyle w:val="ConsPlusNormal"/>
              <w:jc w:val="center"/>
            </w:pPr>
            <w:r>
              <w:t>нет</w:t>
            </w:r>
          </w:p>
        </w:tc>
      </w:tr>
      <w:tr w:rsidR="00F37037">
        <w:tc>
          <w:tcPr>
            <w:tcW w:w="1814" w:type="dxa"/>
          </w:tcPr>
          <w:p w:rsidR="00F37037" w:rsidRDefault="00F37037">
            <w:pPr>
              <w:pStyle w:val="ConsPlusNormal"/>
            </w:pPr>
            <w:r>
              <w:t xml:space="preserve">3. МБОУ "СОШ N 1 с. </w:t>
            </w:r>
            <w:proofErr w:type="spellStart"/>
            <w:r>
              <w:t>Самалгай</w:t>
            </w:r>
            <w:proofErr w:type="spellEnd"/>
            <w:r>
              <w:t>"</w:t>
            </w:r>
          </w:p>
        </w:tc>
        <w:tc>
          <w:tcPr>
            <w:tcW w:w="1701" w:type="dxa"/>
          </w:tcPr>
          <w:p w:rsidR="00F37037" w:rsidRDefault="00F37037">
            <w:pPr>
              <w:pStyle w:val="ConsPlusNormal"/>
            </w:pPr>
            <w:r>
              <w:t>госпрограмма "Развитие образование"</w:t>
            </w:r>
          </w:p>
        </w:tc>
        <w:tc>
          <w:tcPr>
            <w:tcW w:w="1077" w:type="dxa"/>
          </w:tcPr>
          <w:p w:rsidR="00F37037" w:rsidRDefault="00F37037">
            <w:pPr>
              <w:pStyle w:val="ConsPlusNormal"/>
              <w:jc w:val="center"/>
            </w:pPr>
            <w:r>
              <w:t>28053,30</w:t>
            </w:r>
          </w:p>
        </w:tc>
        <w:tc>
          <w:tcPr>
            <w:tcW w:w="1247" w:type="dxa"/>
          </w:tcPr>
          <w:p w:rsidR="00F37037" w:rsidRDefault="00F37037">
            <w:pPr>
              <w:pStyle w:val="ConsPlusNormal"/>
              <w:jc w:val="center"/>
            </w:pPr>
            <w:r>
              <w:t>27772,767</w:t>
            </w:r>
          </w:p>
        </w:tc>
        <w:tc>
          <w:tcPr>
            <w:tcW w:w="1020" w:type="dxa"/>
          </w:tcPr>
          <w:p w:rsidR="00F37037" w:rsidRDefault="00F37037">
            <w:pPr>
              <w:pStyle w:val="ConsPlusNormal"/>
              <w:jc w:val="center"/>
            </w:pPr>
            <w:r>
              <w:t>280,533</w:t>
            </w:r>
          </w:p>
        </w:tc>
        <w:tc>
          <w:tcPr>
            <w:tcW w:w="1304" w:type="dxa"/>
          </w:tcPr>
          <w:p w:rsidR="00F37037" w:rsidRDefault="00F37037">
            <w:pPr>
              <w:pStyle w:val="ConsPlusNormal"/>
            </w:pPr>
          </w:p>
        </w:tc>
        <w:tc>
          <w:tcPr>
            <w:tcW w:w="907" w:type="dxa"/>
          </w:tcPr>
          <w:p w:rsidR="00F37037" w:rsidRDefault="00F37037">
            <w:pPr>
              <w:pStyle w:val="ConsPlusNormal"/>
              <w:jc w:val="center"/>
            </w:pPr>
            <w:r>
              <w:t>2021</w:t>
            </w:r>
          </w:p>
        </w:tc>
        <w:tc>
          <w:tcPr>
            <w:tcW w:w="1320" w:type="dxa"/>
          </w:tcPr>
          <w:p w:rsidR="00F37037" w:rsidRDefault="00F37037">
            <w:pPr>
              <w:pStyle w:val="ConsPlusNormal"/>
              <w:jc w:val="center"/>
            </w:pPr>
            <w:r>
              <w:t>нет</w:t>
            </w:r>
          </w:p>
        </w:tc>
      </w:tr>
      <w:tr w:rsidR="00F37037">
        <w:tc>
          <w:tcPr>
            <w:tcW w:w="1814" w:type="dxa"/>
          </w:tcPr>
          <w:p w:rsidR="00F37037" w:rsidRDefault="00F37037">
            <w:pPr>
              <w:pStyle w:val="ConsPlusNormal"/>
            </w:pPr>
            <w:r>
              <w:t>Итого</w:t>
            </w:r>
          </w:p>
        </w:tc>
        <w:tc>
          <w:tcPr>
            <w:tcW w:w="1701" w:type="dxa"/>
          </w:tcPr>
          <w:p w:rsidR="00F37037" w:rsidRDefault="00F37037">
            <w:pPr>
              <w:pStyle w:val="ConsPlusNormal"/>
            </w:pPr>
          </w:p>
        </w:tc>
        <w:tc>
          <w:tcPr>
            <w:tcW w:w="1077" w:type="dxa"/>
          </w:tcPr>
          <w:p w:rsidR="00F37037" w:rsidRDefault="00F37037">
            <w:pPr>
              <w:pStyle w:val="ConsPlusNormal"/>
              <w:jc w:val="center"/>
            </w:pPr>
            <w:r>
              <w:t>84128,00</w:t>
            </w:r>
          </w:p>
        </w:tc>
        <w:tc>
          <w:tcPr>
            <w:tcW w:w="1247" w:type="dxa"/>
          </w:tcPr>
          <w:p w:rsidR="00F37037" w:rsidRDefault="00F37037">
            <w:pPr>
              <w:pStyle w:val="ConsPlusNormal"/>
              <w:jc w:val="center"/>
            </w:pPr>
            <w:r>
              <w:t>83286,72</w:t>
            </w:r>
          </w:p>
        </w:tc>
        <w:tc>
          <w:tcPr>
            <w:tcW w:w="1020" w:type="dxa"/>
          </w:tcPr>
          <w:p w:rsidR="00F37037" w:rsidRDefault="00F37037">
            <w:pPr>
              <w:pStyle w:val="ConsPlusNormal"/>
              <w:jc w:val="center"/>
            </w:pPr>
            <w:r>
              <w:t>841,280</w:t>
            </w:r>
          </w:p>
        </w:tc>
        <w:tc>
          <w:tcPr>
            <w:tcW w:w="1304" w:type="dxa"/>
          </w:tcPr>
          <w:p w:rsidR="00F37037" w:rsidRDefault="00F37037">
            <w:pPr>
              <w:pStyle w:val="ConsPlusNormal"/>
            </w:pPr>
          </w:p>
        </w:tc>
        <w:tc>
          <w:tcPr>
            <w:tcW w:w="907" w:type="dxa"/>
          </w:tcPr>
          <w:p w:rsidR="00F37037" w:rsidRDefault="00F37037">
            <w:pPr>
              <w:pStyle w:val="ConsPlusNormal"/>
            </w:pPr>
          </w:p>
        </w:tc>
        <w:tc>
          <w:tcPr>
            <w:tcW w:w="1320" w:type="dxa"/>
          </w:tcPr>
          <w:p w:rsidR="00F37037" w:rsidRDefault="00F37037">
            <w:pPr>
              <w:pStyle w:val="ConsPlusNormal"/>
            </w:pPr>
          </w:p>
        </w:tc>
      </w:tr>
    </w:tbl>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4</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 и науки</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РЕСУРСНОЕ ОБЕСПЕЧЕНИЕ И ПРОГНОЗНАЯ ОЦЕНКА</w:t>
      </w:r>
    </w:p>
    <w:p w:rsidR="00F37037" w:rsidRDefault="00F37037">
      <w:pPr>
        <w:pStyle w:val="ConsPlusTitle"/>
        <w:jc w:val="center"/>
      </w:pPr>
      <w:r>
        <w:lastRenderedPageBreak/>
        <w:t>РАСХОДОВ НА РЕАЛИЗАЦИЮ ЦЕЛЕЙ ГОСУДАРСТВЕННОЙ</w:t>
      </w:r>
    </w:p>
    <w:p w:rsidR="00F37037" w:rsidRDefault="00F37037">
      <w:pPr>
        <w:pStyle w:val="ConsPlusTitle"/>
        <w:jc w:val="center"/>
      </w:pPr>
      <w:r>
        <w:t>ПРОГРАММЫ РЕСПУБЛИКИ ТЫВА "РАЗВИТИЕ ОБРАЗОВАНИЯ И НАУКИ</w:t>
      </w:r>
    </w:p>
    <w:p w:rsidR="00F37037" w:rsidRDefault="00F37037">
      <w:pPr>
        <w:pStyle w:val="ConsPlusTitle"/>
        <w:jc w:val="center"/>
      </w:pPr>
      <w:r>
        <w:t>НА 2014 - 2025 ГОДЫ"</w:t>
      </w:r>
    </w:p>
    <w:p w:rsidR="00F37037" w:rsidRDefault="00F370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 ред. </w:t>
            </w:r>
            <w:hyperlink r:id="rId937" w:history="1">
              <w:r>
                <w:rPr>
                  <w:color w:val="0000FF"/>
                </w:rPr>
                <w:t>Постановления</w:t>
              </w:r>
            </w:hyperlink>
            <w:r>
              <w:rPr>
                <w:color w:val="392C69"/>
              </w:rPr>
              <w:t xml:space="preserve"> Правительства РТ от 17.08.2020 N 373)</w:t>
            </w:r>
          </w:p>
        </w:tc>
      </w:tr>
    </w:tbl>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134"/>
        <w:gridCol w:w="1417"/>
        <w:gridCol w:w="1247"/>
        <w:gridCol w:w="1247"/>
        <w:gridCol w:w="1304"/>
        <w:gridCol w:w="1247"/>
        <w:gridCol w:w="1276"/>
        <w:gridCol w:w="1276"/>
        <w:gridCol w:w="1247"/>
        <w:gridCol w:w="1247"/>
        <w:gridCol w:w="1417"/>
      </w:tblGrid>
      <w:tr w:rsidR="00F37037">
        <w:tc>
          <w:tcPr>
            <w:tcW w:w="1644" w:type="dxa"/>
            <w:vMerge w:val="restart"/>
            <w:vAlign w:val="center"/>
          </w:tcPr>
          <w:p w:rsidR="00F37037" w:rsidRDefault="00F37037">
            <w:pPr>
              <w:pStyle w:val="ConsPlusNormal"/>
              <w:jc w:val="center"/>
            </w:pPr>
            <w:r>
              <w:t>Наименование подпрограмм Программы</w:t>
            </w:r>
          </w:p>
        </w:tc>
        <w:tc>
          <w:tcPr>
            <w:tcW w:w="1134" w:type="dxa"/>
            <w:vMerge w:val="restart"/>
            <w:vAlign w:val="center"/>
          </w:tcPr>
          <w:p w:rsidR="00F37037" w:rsidRDefault="00F37037">
            <w:pPr>
              <w:pStyle w:val="ConsPlusNormal"/>
              <w:jc w:val="center"/>
            </w:pPr>
            <w:r>
              <w:t>Источник финансирования</w:t>
            </w:r>
          </w:p>
        </w:tc>
        <w:tc>
          <w:tcPr>
            <w:tcW w:w="1417" w:type="dxa"/>
            <w:vMerge w:val="restart"/>
            <w:vAlign w:val="center"/>
          </w:tcPr>
          <w:p w:rsidR="00F37037" w:rsidRDefault="00F37037">
            <w:pPr>
              <w:pStyle w:val="ConsPlusNormal"/>
              <w:jc w:val="center"/>
            </w:pPr>
            <w:r>
              <w:t>Всего,</w:t>
            </w:r>
          </w:p>
          <w:p w:rsidR="00F37037" w:rsidRDefault="00F37037">
            <w:pPr>
              <w:pStyle w:val="ConsPlusNormal"/>
              <w:jc w:val="center"/>
            </w:pPr>
            <w:r>
              <w:t>2014 - 2025 гг.</w:t>
            </w:r>
          </w:p>
        </w:tc>
        <w:tc>
          <w:tcPr>
            <w:tcW w:w="11508" w:type="dxa"/>
            <w:gridSpan w:val="9"/>
            <w:vAlign w:val="center"/>
          </w:tcPr>
          <w:p w:rsidR="00F37037" w:rsidRDefault="00F37037">
            <w:pPr>
              <w:pStyle w:val="ConsPlusNormal"/>
              <w:jc w:val="center"/>
            </w:pPr>
            <w:r>
              <w:t>Оценка расходов (тыс. рублей) по годам</w:t>
            </w:r>
          </w:p>
        </w:tc>
      </w:tr>
      <w:tr w:rsidR="00F37037">
        <w:tc>
          <w:tcPr>
            <w:tcW w:w="1644" w:type="dxa"/>
            <w:vMerge/>
          </w:tcPr>
          <w:p w:rsidR="00F37037" w:rsidRDefault="00F37037"/>
        </w:tc>
        <w:tc>
          <w:tcPr>
            <w:tcW w:w="1134" w:type="dxa"/>
            <w:vMerge/>
          </w:tcPr>
          <w:p w:rsidR="00F37037" w:rsidRDefault="00F37037"/>
        </w:tc>
        <w:tc>
          <w:tcPr>
            <w:tcW w:w="1417" w:type="dxa"/>
            <w:vMerge/>
          </w:tcPr>
          <w:p w:rsidR="00F37037" w:rsidRDefault="00F37037"/>
        </w:tc>
        <w:tc>
          <w:tcPr>
            <w:tcW w:w="1247" w:type="dxa"/>
            <w:vAlign w:val="center"/>
          </w:tcPr>
          <w:p w:rsidR="00F37037" w:rsidRDefault="00F37037">
            <w:pPr>
              <w:pStyle w:val="ConsPlusNormal"/>
              <w:jc w:val="center"/>
            </w:pPr>
            <w:r>
              <w:t>2014 г.</w:t>
            </w:r>
          </w:p>
        </w:tc>
        <w:tc>
          <w:tcPr>
            <w:tcW w:w="1247" w:type="dxa"/>
            <w:vAlign w:val="center"/>
          </w:tcPr>
          <w:p w:rsidR="00F37037" w:rsidRDefault="00F37037">
            <w:pPr>
              <w:pStyle w:val="ConsPlusNormal"/>
              <w:jc w:val="center"/>
            </w:pPr>
            <w:r>
              <w:t>2015 г.</w:t>
            </w:r>
          </w:p>
        </w:tc>
        <w:tc>
          <w:tcPr>
            <w:tcW w:w="1304" w:type="dxa"/>
            <w:vAlign w:val="center"/>
          </w:tcPr>
          <w:p w:rsidR="00F37037" w:rsidRDefault="00F37037">
            <w:pPr>
              <w:pStyle w:val="ConsPlusNormal"/>
              <w:jc w:val="center"/>
            </w:pPr>
            <w:r>
              <w:t>2016 г.</w:t>
            </w:r>
          </w:p>
        </w:tc>
        <w:tc>
          <w:tcPr>
            <w:tcW w:w="1247" w:type="dxa"/>
            <w:vAlign w:val="center"/>
          </w:tcPr>
          <w:p w:rsidR="00F37037" w:rsidRDefault="00F37037">
            <w:pPr>
              <w:pStyle w:val="ConsPlusNormal"/>
              <w:jc w:val="center"/>
            </w:pPr>
            <w:r>
              <w:t>2017 г.</w:t>
            </w:r>
          </w:p>
        </w:tc>
        <w:tc>
          <w:tcPr>
            <w:tcW w:w="1276" w:type="dxa"/>
            <w:vAlign w:val="center"/>
          </w:tcPr>
          <w:p w:rsidR="00F37037" w:rsidRDefault="00F37037">
            <w:pPr>
              <w:pStyle w:val="ConsPlusNormal"/>
              <w:jc w:val="center"/>
            </w:pPr>
            <w:r>
              <w:t>2018 г.</w:t>
            </w:r>
          </w:p>
        </w:tc>
        <w:tc>
          <w:tcPr>
            <w:tcW w:w="1276" w:type="dxa"/>
            <w:vAlign w:val="center"/>
          </w:tcPr>
          <w:p w:rsidR="00F37037" w:rsidRDefault="00F37037">
            <w:pPr>
              <w:pStyle w:val="ConsPlusNormal"/>
              <w:jc w:val="center"/>
            </w:pPr>
            <w:r>
              <w:t>2019 г.</w:t>
            </w:r>
          </w:p>
        </w:tc>
        <w:tc>
          <w:tcPr>
            <w:tcW w:w="1247" w:type="dxa"/>
            <w:vAlign w:val="center"/>
          </w:tcPr>
          <w:p w:rsidR="00F37037" w:rsidRDefault="00F37037">
            <w:pPr>
              <w:pStyle w:val="ConsPlusNormal"/>
              <w:jc w:val="center"/>
            </w:pPr>
            <w:r>
              <w:t>2020 г.</w:t>
            </w:r>
          </w:p>
        </w:tc>
        <w:tc>
          <w:tcPr>
            <w:tcW w:w="1247" w:type="dxa"/>
            <w:vAlign w:val="center"/>
          </w:tcPr>
          <w:p w:rsidR="00F37037" w:rsidRDefault="00F37037">
            <w:pPr>
              <w:pStyle w:val="ConsPlusNormal"/>
              <w:jc w:val="center"/>
            </w:pPr>
            <w:r>
              <w:t>2021 г.</w:t>
            </w:r>
          </w:p>
        </w:tc>
        <w:tc>
          <w:tcPr>
            <w:tcW w:w="1417" w:type="dxa"/>
            <w:vAlign w:val="center"/>
          </w:tcPr>
          <w:p w:rsidR="00F37037" w:rsidRDefault="00F37037">
            <w:pPr>
              <w:pStyle w:val="ConsPlusNormal"/>
              <w:jc w:val="center"/>
            </w:pPr>
            <w:r>
              <w:t>2022 - 2025 гг.</w:t>
            </w:r>
          </w:p>
        </w:tc>
      </w:tr>
      <w:tr w:rsidR="00F37037">
        <w:tc>
          <w:tcPr>
            <w:tcW w:w="1644" w:type="dxa"/>
          </w:tcPr>
          <w:p w:rsidR="00F37037" w:rsidRDefault="00F37037">
            <w:pPr>
              <w:pStyle w:val="ConsPlusNormal"/>
              <w:jc w:val="center"/>
            </w:pPr>
            <w:r>
              <w:t>1</w:t>
            </w:r>
          </w:p>
        </w:tc>
        <w:tc>
          <w:tcPr>
            <w:tcW w:w="1134" w:type="dxa"/>
          </w:tcPr>
          <w:p w:rsidR="00F37037" w:rsidRDefault="00F37037">
            <w:pPr>
              <w:pStyle w:val="ConsPlusNormal"/>
              <w:jc w:val="center"/>
            </w:pPr>
            <w:r>
              <w:t>2</w:t>
            </w:r>
          </w:p>
        </w:tc>
        <w:tc>
          <w:tcPr>
            <w:tcW w:w="1417" w:type="dxa"/>
          </w:tcPr>
          <w:p w:rsidR="00F37037" w:rsidRDefault="00F37037">
            <w:pPr>
              <w:pStyle w:val="ConsPlusNormal"/>
              <w:jc w:val="center"/>
            </w:pPr>
            <w:r>
              <w:t>3</w:t>
            </w:r>
          </w:p>
        </w:tc>
        <w:tc>
          <w:tcPr>
            <w:tcW w:w="1247" w:type="dxa"/>
          </w:tcPr>
          <w:p w:rsidR="00F37037" w:rsidRDefault="00F37037">
            <w:pPr>
              <w:pStyle w:val="ConsPlusNormal"/>
              <w:jc w:val="center"/>
            </w:pPr>
            <w:r>
              <w:t>4</w:t>
            </w:r>
          </w:p>
        </w:tc>
        <w:tc>
          <w:tcPr>
            <w:tcW w:w="1247" w:type="dxa"/>
          </w:tcPr>
          <w:p w:rsidR="00F37037" w:rsidRDefault="00F37037">
            <w:pPr>
              <w:pStyle w:val="ConsPlusNormal"/>
              <w:jc w:val="center"/>
            </w:pPr>
            <w:r>
              <w:t>5</w:t>
            </w:r>
          </w:p>
        </w:tc>
        <w:tc>
          <w:tcPr>
            <w:tcW w:w="1304" w:type="dxa"/>
          </w:tcPr>
          <w:p w:rsidR="00F37037" w:rsidRDefault="00F37037">
            <w:pPr>
              <w:pStyle w:val="ConsPlusNormal"/>
              <w:jc w:val="center"/>
            </w:pPr>
            <w:r>
              <w:t>6</w:t>
            </w:r>
          </w:p>
        </w:tc>
        <w:tc>
          <w:tcPr>
            <w:tcW w:w="1247" w:type="dxa"/>
          </w:tcPr>
          <w:p w:rsidR="00F37037" w:rsidRDefault="00F37037">
            <w:pPr>
              <w:pStyle w:val="ConsPlusNormal"/>
              <w:jc w:val="center"/>
            </w:pPr>
            <w:r>
              <w:t>7</w:t>
            </w:r>
          </w:p>
        </w:tc>
        <w:tc>
          <w:tcPr>
            <w:tcW w:w="1276" w:type="dxa"/>
          </w:tcPr>
          <w:p w:rsidR="00F37037" w:rsidRDefault="00F37037">
            <w:pPr>
              <w:pStyle w:val="ConsPlusNormal"/>
              <w:jc w:val="center"/>
            </w:pPr>
            <w:r>
              <w:t>8</w:t>
            </w:r>
          </w:p>
        </w:tc>
        <w:tc>
          <w:tcPr>
            <w:tcW w:w="1276" w:type="dxa"/>
          </w:tcPr>
          <w:p w:rsidR="00F37037" w:rsidRDefault="00F37037">
            <w:pPr>
              <w:pStyle w:val="ConsPlusNormal"/>
              <w:jc w:val="center"/>
            </w:pPr>
            <w:r>
              <w:t>9</w:t>
            </w:r>
          </w:p>
        </w:tc>
        <w:tc>
          <w:tcPr>
            <w:tcW w:w="1247" w:type="dxa"/>
          </w:tcPr>
          <w:p w:rsidR="00F37037" w:rsidRDefault="00F37037">
            <w:pPr>
              <w:pStyle w:val="ConsPlusNormal"/>
              <w:jc w:val="center"/>
            </w:pPr>
            <w:r>
              <w:t>10</w:t>
            </w:r>
          </w:p>
        </w:tc>
        <w:tc>
          <w:tcPr>
            <w:tcW w:w="1247" w:type="dxa"/>
          </w:tcPr>
          <w:p w:rsidR="00F37037" w:rsidRDefault="00F37037">
            <w:pPr>
              <w:pStyle w:val="ConsPlusNormal"/>
              <w:jc w:val="center"/>
            </w:pPr>
            <w:r>
              <w:t>11</w:t>
            </w:r>
          </w:p>
        </w:tc>
        <w:tc>
          <w:tcPr>
            <w:tcW w:w="1417" w:type="dxa"/>
          </w:tcPr>
          <w:p w:rsidR="00F37037" w:rsidRDefault="00F37037">
            <w:pPr>
              <w:pStyle w:val="ConsPlusNormal"/>
              <w:jc w:val="center"/>
            </w:pPr>
            <w:r>
              <w:t>12</w:t>
            </w:r>
          </w:p>
        </w:tc>
      </w:tr>
      <w:tr w:rsidR="00F37037">
        <w:tc>
          <w:tcPr>
            <w:tcW w:w="1644" w:type="dxa"/>
            <w:vMerge w:val="restart"/>
          </w:tcPr>
          <w:p w:rsidR="00F37037" w:rsidRDefault="00F37037">
            <w:pPr>
              <w:pStyle w:val="ConsPlusNormal"/>
            </w:pPr>
            <w:r>
              <w:t xml:space="preserve">1. Государственная </w:t>
            </w:r>
            <w:hyperlink w:anchor="P43" w:history="1">
              <w:r>
                <w:rPr>
                  <w:color w:val="0000FF"/>
                </w:rPr>
                <w:t>программа</w:t>
              </w:r>
            </w:hyperlink>
            <w:r>
              <w:t xml:space="preserve"> Республики Тыва "Развитие образования и науки на 2014 - 2025 годы"</w:t>
            </w:r>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15185313,39</w:t>
            </w:r>
          </w:p>
        </w:tc>
        <w:tc>
          <w:tcPr>
            <w:tcW w:w="1247" w:type="dxa"/>
          </w:tcPr>
          <w:p w:rsidR="00F37037" w:rsidRDefault="00F37037">
            <w:pPr>
              <w:pStyle w:val="ConsPlusNormal"/>
              <w:jc w:val="center"/>
            </w:pPr>
            <w:r>
              <w:t>601077,12</w:t>
            </w:r>
          </w:p>
        </w:tc>
        <w:tc>
          <w:tcPr>
            <w:tcW w:w="1247" w:type="dxa"/>
          </w:tcPr>
          <w:p w:rsidR="00F37037" w:rsidRDefault="00F37037">
            <w:pPr>
              <w:pStyle w:val="ConsPlusNormal"/>
              <w:jc w:val="center"/>
            </w:pPr>
            <w:r>
              <w:t>178141,49</w:t>
            </w:r>
          </w:p>
        </w:tc>
        <w:tc>
          <w:tcPr>
            <w:tcW w:w="1304" w:type="dxa"/>
          </w:tcPr>
          <w:p w:rsidR="00F37037" w:rsidRDefault="00F37037">
            <w:pPr>
              <w:pStyle w:val="ConsPlusNormal"/>
              <w:jc w:val="center"/>
            </w:pPr>
            <w:r>
              <w:t>907601,73</w:t>
            </w:r>
          </w:p>
        </w:tc>
        <w:tc>
          <w:tcPr>
            <w:tcW w:w="1247" w:type="dxa"/>
          </w:tcPr>
          <w:p w:rsidR="00F37037" w:rsidRDefault="00F37037">
            <w:pPr>
              <w:pStyle w:val="ConsPlusNormal"/>
              <w:jc w:val="center"/>
            </w:pPr>
            <w:r>
              <w:t>325436,00</w:t>
            </w:r>
          </w:p>
        </w:tc>
        <w:tc>
          <w:tcPr>
            <w:tcW w:w="1276" w:type="dxa"/>
          </w:tcPr>
          <w:p w:rsidR="00F37037" w:rsidRDefault="00F37037">
            <w:pPr>
              <w:pStyle w:val="ConsPlusNormal"/>
              <w:jc w:val="center"/>
            </w:pPr>
            <w:r>
              <w:t>817615,30</w:t>
            </w:r>
          </w:p>
        </w:tc>
        <w:tc>
          <w:tcPr>
            <w:tcW w:w="1276" w:type="dxa"/>
          </w:tcPr>
          <w:p w:rsidR="00F37037" w:rsidRDefault="00F37037">
            <w:pPr>
              <w:pStyle w:val="ConsPlusNormal"/>
              <w:jc w:val="center"/>
            </w:pPr>
            <w:r>
              <w:t>1892606,80</w:t>
            </w:r>
          </w:p>
        </w:tc>
        <w:tc>
          <w:tcPr>
            <w:tcW w:w="1247" w:type="dxa"/>
          </w:tcPr>
          <w:p w:rsidR="00F37037" w:rsidRDefault="00F37037">
            <w:pPr>
              <w:pStyle w:val="ConsPlusNormal"/>
              <w:jc w:val="center"/>
            </w:pPr>
            <w:r>
              <w:t>1792487,95</w:t>
            </w:r>
          </w:p>
        </w:tc>
        <w:tc>
          <w:tcPr>
            <w:tcW w:w="1247" w:type="dxa"/>
          </w:tcPr>
          <w:p w:rsidR="00F37037" w:rsidRDefault="00F37037">
            <w:pPr>
              <w:pStyle w:val="ConsPlusNormal"/>
              <w:jc w:val="center"/>
            </w:pPr>
            <w:r>
              <w:t>1689449,70</w:t>
            </w:r>
          </w:p>
        </w:tc>
        <w:tc>
          <w:tcPr>
            <w:tcW w:w="1417" w:type="dxa"/>
          </w:tcPr>
          <w:p w:rsidR="00F37037" w:rsidRDefault="00F37037">
            <w:pPr>
              <w:pStyle w:val="ConsPlusNormal"/>
              <w:jc w:val="center"/>
            </w:pPr>
            <w:r>
              <w:t>6980897,30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55360939,28</w:t>
            </w:r>
          </w:p>
        </w:tc>
        <w:tc>
          <w:tcPr>
            <w:tcW w:w="1247" w:type="dxa"/>
          </w:tcPr>
          <w:p w:rsidR="00F37037" w:rsidRDefault="00F37037">
            <w:pPr>
              <w:pStyle w:val="ConsPlusNormal"/>
              <w:jc w:val="center"/>
            </w:pPr>
            <w:r>
              <w:t>5443870,55</w:t>
            </w:r>
          </w:p>
        </w:tc>
        <w:tc>
          <w:tcPr>
            <w:tcW w:w="1247" w:type="dxa"/>
          </w:tcPr>
          <w:p w:rsidR="00F37037" w:rsidRDefault="00F37037">
            <w:pPr>
              <w:pStyle w:val="ConsPlusNormal"/>
              <w:jc w:val="center"/>
            </w:pPr>
            <w:r>
              <w:t>5461233,08</w:t>
            </w:r>
          </w:p>
        </w:tc>
        <w:tc>
          <w:tcPr>
            <w:tcW w:w="1304" w:type="dxa"/>
          </w:tcPr>
          <w:p w:rsidR="00F37037" w:rsidRDefault="00F37037">
            <w:pPr>
              <w:pStyle w:val="ConsPlusNormal"/>
              <w:jc w:val="center"/>
            </w:pPr>
            <w:r>
              <w:t>6621981,88</w:t>
            </w:r>
          </w:p>
        </w:tc>
        <w:tc>
          <w:tcPr>
            <w:tcW w:w="1247" w:type="dxa"/>
          </w:tcPr>
          <w:p w:rsidR="00F37037" w:rsidRDefault="00F37037">
            <w:pPr>
              <w:pStyle w:val="ConsPlusNormal"/>
              <w:jc w:val="center"/>
            </w:pPr>
            <w:r>
              <w:t>6997776,60</w:t>
            </w:r>
          </w:p>
        </w:tc>
        <w:tc>
          <w:tcPr>
            <w:tcW w:w="1276" w:type="dxa"/>
          </w:tcPr>
          <w:p w:rsidR="00F37037" w:rsidRDefault="00F37037">
            <w:pPr>
              <w:pStyle w:val="ConsPlusNormal"/>
              <w:jc w:val="center"/>
            </w:pPr>
            <w:r>
              <w:t>7395647,30</w:t>
            </w:r>
          </w:p>
        </w:tc>
        <w:tc>
          <w:tcPr>
            <w:tcW w:w="1276" w:type="dxa"/>
          </w:tcPr>
          <w:p w:rsidR="00F37037" w:rsidRDefault="00F37037">
            <w:pPr>
              <w:pStyle w:val="ConsPlusNormal"/>
              <w:jc w:val="center"/>
            </w:pPr>
            <w:r>
              <w:t>7804121,10</w:t>
            </w:r>
          </w:p>
        </w:tc>
        <w:tc>
          <w:tcPr>
            <w:tcW w:w="1247" w:type="dxa"/>
          </w:tcPr>
          <w:p w:rsidR="00F37037" w:rsidRDefault="00F37037">
            <w:pPr>
              <w:pStyle w:val="ConsPlusNormal"/>
              <w:jc w:val="center"/>
            </w:pPr>
            <w:r>
              <w:t>6875057,46</w:t>
            </w:r>
          </w:p>
        </w:tc>
        <w:tc>
          <w:tcPr>
            <w:tcW w:w="1247" w:type="dxa"/>
          </w:tcPr>
          <w:p w:rsidR="00F37037" w:rsidRDefault="00F37037">
            <w:pPr>
              <w:pStyle w:val="ConsPlusNormal"/>
              <w:jc w:val="center"/>
            </w:pPr>
            <w:r>
              <w:t>6959712,67</w:t>
            </w:r>
          </w:p>
        </w:tc>
        <w:tc>
          <w:tcPr>
            <w:tcW w:w="1417" w:type="dxa"/>
          </w:tcPr>
          <w:p w:rsidR="00F37037" w:rsidRDefault="00F37037">
            <w:pPr>
              <w:pStyle w:val="ConsPlusNormal"/>
              <w:jc w:val="center"/>
            </w:pPr>
            <w:r>
              <w:t>1801538,64</w:t>
            </w:r>
          </w:p>
        </w:tc>
      </w:tr>
      <w:tr w:rsidR="00F37037">
        <w:tc>
          <w:tcPr>
            <w:tcW w:w="1644" w:type="dxa"/>
            <w:vMerge/>
          </w:tcPr>
          <w:p w:rsidR="00F37037" w:rsidRDefault="00F37037"/>
        </w:tc>
        <w:tc>
          <w:tcPr>
            <w:tcW w:w="1134" w:type="dxa"/>
          </w:tcPr>
          <w:p w:rsidR="00F37037" w:rsidRDefault="00F37037">
            <w:pPr>
              <w:pStyle w:val="ConsPlusNormal"/>
            </w:pPr>
            <w:r>
              <w:t>местный бюджет</w:t>
            </w:r>
          </w:p>
        </w:tc>
        <w:tc>
          <w:tcPr>
            <w:tcW w:w="1417" w:type="dxa"/>
          </w:tcPr>
          <w:p w:rsidR="00F37037" w:rsidRDefault="00F37037">
            <w:pPr>
              <w:pStyle w:val="ConsPlusNormal"/>
              <w:jc w:val="center"/>
            </w:pPr>
            <w:r>
              <w:t>341,76</w:t>
            </w:r>
          </w:p>
        </w:tc>
        <w:tc>
          <w:tcPr>
            <w:tcW w:w="1247"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304"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276" w:type="dxa"/>
          </w:tcPr>
          <w:p w:rsidR="00F37037" w:rsidRDefault="00F37037">
            <w:pPr>
              <w:pStyle w:val="ConsPlusNormal"/>
              <w:jc w:val="center"/>
            </w:pPr>
            <w:r>
              <w:t>0,0</w:t>
            </w:r>
          </w:p>
        </w:tc>
        <w:tc>
          <w:tcPr>
            <w:tcW w:w="1276" w:type="dxa"/>
          </w:tcPr>
          <w:p w:rsidR="00F37037" w:rsidRDefault="00F37037">
            <w:pPr>
              <w:pStyle w:val="ConsPlusNormal"/>
              <w:jc w:val="center"/>
            </w:pPr>
            <w:r>
              <w:t>341,76</w:t>
            </w:r>
          </w:p>
        </w:tc>
        <w:tc>
          <w:tcPr>
            <w:tcW w:w="1247"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42250,39</w:t>
            </w:r>
          </w:p>
        </w:tc>
        <w:tc>
          <w:tcPr>
            <w:tcW w:w="1247"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304" w:type="dxa"/>
          </w:tcPr>
          <w:p w:rsidR="00F37037" w:rsidRDefault="00F37037">
            <w:pPr>
              <w:pStyle w:val="ConsPlusNormal"/>
              <w:jc w:val="center"/>
            </w:pPr>
            <w:r>
              <w:t>1450,0</w:t>
            </w:r>
          </w:p>
        </w:tc>
        <w:tc>
          <w:tcPr>
            <w:tcW w:w="1247" w:type="dxa"/>
          </w:tcPr>
          <w:p w:rsidR="00F37037" w:rsidRDefault="00F37037">
            <w:pPr>
              <w:pStyle w:val="ConsPlusNormal"/>
              <w:jc w:val="center"/>
            </w:pPr>
            <w:r>
              <w:t>2650,0</w:t>
            </w:r>
          </w:p>
        </w:tc>
        <w:tc>
          <w:tcPr>
            <w:tcW w:w="1276" w:type="dxa"/>
          </w:tcPr>
          <w:p w:rsidR="00F37037" w:rsidRDefault="00F37037">
            <w:pPr>
              <w:pStyle w:val="ConsPlusNormal"/>
              <w:jc w:val="center"/>
            </w:pPr>
            <w:r>
              <w:t>2750,0</w:t>
            </w:r>
          </w:p>
        </w:tc>
        <w:tc>
          <w:tcPr>
            <w:tcW w:w="1276" w:type="dxa"/>
          </w:tcPr>
          <w:p w:rsidR="00F37037" w:rsidRDefault="00F37037">
            <w:pPr>
              <w:pStyle w:val="ConsPlusNormal"/>
              <w:jc w:val="center"/>
            </w:pPr>
            <w:r>
              <w:t>1450,0</w:t>
            </w:r>
          </w:p>
        </w:tc>
        <w:tc>
          <w:tcPr>
            <w:tcW w:w="1247" w:type="dxa"/>
          </w:tcPr>
          <w:p w:rsidR="00F37037" w:rsidRDefault="00F37037">
            <w:pPr>
              <w:pStyle w:val="ConsPlusNormal"/>
              <w:jc w:val="center"/>
            </w:pPr>
            <w:r>
              <w:t>23872,45</w:t>
            </w:r>
          </w:p>
        </w:tc>
        <w:tc>
          <w:tcPr>
            <w:tcW w:w="1247" w:type="dxa"/>
          </w:tcPr>
          <w:p w:rsidR="00F37037" w:rsidRDefault="00F37037">
            <w:pPr>
              <w:pStyle w:val="ConsPlusNormal"/>
              <w:jc w:val="center"/>
            </w:pPr>
            <w:r>
              <w:t>3095,05</w:t>
            </w:r>
          </w:p>
        </w:tc>
        <w:tc>
          <w:tcPr>
            <w:tcW w:w="1417" w:type="dxa"/>
          </w:tcPr>
          <w:p w:rsidR="00F37037" w:rsidRDefault="00F37037">
            <w:pPr>
              <w:pStyle w:val="ConsPlusNormal"/>
              <w:jc w:val="center"/>
            </w:pPr>
            <w:r>
              <w:t>6982,89</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70588844,82</w:t>
            </w:r>
          </w:p>
        </w:tc>
        <w:tc>
          <w:tcPr>
            <w:tcW w:w="1247" w:type="dxa"/>
          </w:tcPr>
          <w:p w:rsidR="00F37037" w:rsidRDefault="00F37037">
            <w:pPr>
              <w:pStyle w:val="ConsPlusNormal"/>
              <w:jc w:val="center"/>
            </w:pPr>
            <w:r>
              <w:t>6044947,67</w:t>
            </w:r>
          </w:p>
        </w:tc>
        <w:tc>
          <w:tcPr>
            <w:tcW w:w="1247" w:type="dxa"/>
          </w:tcPr>
          <w:p w:rsidR="00F37037" w:rsidRDefault="00F37037">
            <w:pPr>
              <w:pStyle w:val="ConsPlusNormal"/>
              <w:jc w:val="center"/>
            </w:pPr>
            <w:r>
              <w:t>5639374,57</w:t>
            </w:r>
          </w:p>
        </w:tc>
        <w:tc>
          <w:tcPr>
            <w:tcW w:w="1304" w:type="dxa"/>
          </w:tcPr>
          <w:p w:rsidR="00F37037" w:rsidRDefault="00F37037">
            <w:pPr>
              <w:pStyle w:val="ConsPlusNormal"/>
              <w:jc w:val="center"/>
            </w:pPr>
            <w:r>
              <w:t>7531033,61</w:t>
            </w:r>
          </w:p>
        </w:tc>
        <w:tc>
          <w:tcPr>
            <w:tcW w:w="1247" w:type="dxa"/>
          </w:tcPr>
          <w:p w:rsidR="00F37037" w:rsidRDefault="00F37037">
            <w:pPr>
              <w:pStyle w:val="ConsPlusNormal"/>
              <w:jc w:val="center"/>
            </w:pPr>
            <w:r>
              <w:t>7325862,60</w:t>
            </w:r>
          </w:p>
        </w:tc>
        <w:tc>
          <w:tcPr>
            <w:tcW w:w="1276" w:type="dxa"/>
          </w:tcPr>
          <w:p w:rsidR="00F37037" w:rsidRDefault="00F37037">
            <w:pPr>
              <w:pStyle w:val="ConsPlusNormal"/>
              <w:jc w:val="center"/>
            </w:pPr>
            <w:r>
              <w:t>8216012,60</w:t>
            </w:r>
          </w:p>
        </w:tc>
        <w:tc>
          <w:tcPr>
            <w:tcW w:w="1276" w:type="dxa"/>
          </w:tcPr>
          <w:p w:rsidR="00F37037" w:rsidRDefault="00F37037">
            <w:pPr>
              <w:pStyle w:val="ConsPlusNormal"/>
              <w:jc w:val="center"/>
            </w:pPr>
            <w:r>
              <w:t>9698519,66</w:t>
            </w:r>
          </w:p>
        </w:tc>
        <w:tc>
          <w:tcPr>
            <w:tcW w:w="1247" w:type="dxa"/>
          </w:tcPr>
          <w:p w:rsidR="00F37037" w:rsidRDefault="00F37037">
            <w:pPr>
              <w:pStyle w:val="ConsPlusNormal"/>
              <w:jc w:val="center"/>
            </w:pPr>
            <w:r>
              <w:t>8691417,86</w:t>
            </w:r>
          </w:p>
        </w:tc>
        <w:tc>
          <w:tcPr>
            <w:tcW w:w="1247" w:type="dxa"/>
          </w:tcPr>
          <w:p w:rsidR="00F37037" w:rsidRDefault="00F37037">
            <w:pPr>
              <w:pStyle w:val="ConsPlusNormal"/>
              <w:jc w:val="center"/>
            </w:pPr>
            <w:r>
              <w:t>8652257,42</w:t>
            </w:r>
          </w:p>
        </w:tc>
        <w:tc>
          <w:tcPr>
            <w:tcW w:w="1417" w:type="dxa"/>
          </w:tcPr>
          <w:p w:rsidR="00F37037" w:rsidRDefault="00F37037">
            <w:pPr>
              <w:pStyle w:val="ConsPlusNormal"/>
              <w:jc w:val="center"/>
            </w:pPr>
            <w:r>
              <w:t>8789418,83</w:t>
            </w:r>
          </w:p>
        </w:tc>
      </w:tr>
      <w:tr w:rsidR="00F37037">
        <w:tc>
          <w:tcPr>
            <w:tcW w:w="1644" w:type="dxa"/>
            <w:vMerge w:val="restart"/>
          </w:tcPr>
          <w:p w:rsidR="00F37037" w:rsidRDefault="00F37037">
            <w:pPr>
              <w:pStyle w:val="ConsPlusNormal"/>
            </w:pPr>
            <w:r>
              <w:t xml:space="preserve">2. </w:t>
            </w:r>
            <w:hyperlink w:anchor="P1576" w:history="1">
              <w:r>
                <w:rPr>
                  <w:color w:val="0000FF"/>
                </w:rPr>
                <w:t>Развитие дошкольного образования</w:t>
              </w:r>
            </w:hyperlink>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5859323,94</w:t>
            </w:r>
          </w:p>
        </w:tc>
        <w:tc>
          <w:tcPr>
            <w:tcW w:w="1247" w:type="dxa"/>
          </w:tcPr>
          <w:p w:rsidR="00F37037" w:rsidRDefault="00F37037">
            <w:pPr>
              <w:pStyle w:val="ConsPlusNormal"/>
              <w:jc w:val="center"/>
            </w:pPr>
            <w:r>
              <w:t>479020,43</w:t>
            </w:r>
          </w:p>
        </w:tc>
        <w:tc>
          <w:tcPr>
            <w:tcW w:w="1247" w:type="dxa"/>
          </w:tcPr>
          <w:p w:rsidR="00F37037" w:rsidRDefault="00F37037">
            <w:pPr>
              <w:pStyle w:val="ConsPlusNormal"/>
              <w:jc w:val="center"/>
            </w:pPr>
            <w:r>
              <w:t>162926,20</w:t>
            </w:r>
          </w:p>
        </w:tc>
        <w:tc>
          <w:tcPr>
            <w:tcW w:w="1304"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276" w:type="dxa"/>
          </w:tcPr>
          <w:p w:rsidR="00F37037" w:rsidRDefault="00F37037">
            <w:pPr>
              <w:pStyle w:val="ConsPlusNormal"/>
              <w:jc w:val="center"/>
            </w:pPr>
            <w:r>
              <w:t>315017,90</w:t>
            </w:r>
          </w:p>
        </w:tc>
        <w:tc>
          <w:tcPr>
            <w:tcW w:w="1276" w:type="dxa"/>
          </w:tcPr>
          <w:p w:rsidR="00F37037" w:rsidRDefault="00F37037">
            <w:pPr>
              <w:pStyle w:val="ConsPlusNormal"/>
              <w:jc w:val="center"/>
            </w:pPr>
            <w:r>
              <w:t>920755,00</w:t>
            </w:r>
          </w:p>
        </w:tc>
        <w:tc>
          <w:tcPr>
            <w:tcW w:w="1247" w:type="dxa"/>
          </w:tcPr>
          <w:p w:rsidR="00F37037" w:rsidRDefault="00F37037">
            <w:pPr>
              <w:pStyle w:val="ConsPlusNormal"/>
              <w:jc w:val="center"/>
            </w:pPr>
            <w:r>
              <w:t>769354,80</w:t>
            </w:r>
          </w:p>
        </w:tc>
        <w:tc>
          <w:tcPr>
            <w:tcW w:w="1247" w:type="dxa"/>
          </w:tcPr>
          <w:p w:rsidR="00F37037" w:rsidRDefault="00F37037">
            <w:pPr>
              <w:pStyle w:val="ConsPlusNormal"/>
              <w:jc w:val="center"/>
            </w:pPr>
            <w:r>
              <w:t>1243830,60</w:t>
            </w:r>
          </w:p>
        </w:tc>
        <w:tc>
          <w:tcPr>
            <w:tcW w:w="1417" w:type="dxa"/>
          </w:tcPr>
          <w:p w:rsidR="00F37037" w:rsidRDefault="00F37037">
            <w:pPr>
              <w:pStyle w:val="ConsPlusNormal"/>
              <w:jc w:val="center"/>
            </w:pPr>
            <w:r>
              <w:t>1968419,01</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13635169,29</w:t>
            </w:r>
          </w:p>
        </w:tc>
        <w:tc>
          <w:tcPr>
            <w:tcW w:w="1247" w:type="dxa"/>
          </w:tcPr>
          <w:p w:rsidR="00F37037" w:rsidRDefault="00F37037">
            <w:pPr>
              <w:pStyle w:val="ConsPlusNormal"/>
              <w:jc w:val="center"/>
            </w:pPr>
            <w:r>
              <w:t>1318284,57</w:t>
            </w:r>
          </w:p>
        </w:tc>
        <w:tc>
          <w:tcPr>
            <w:tcW w:w="1247" w:type="dxa"/>
          </w:tcPr>
          <w:p w:rsidR="00F37037" w:rsidRDefault="00F37037">
            <w:pPr>
              <w:pStyle w:val="ConsPlusNormal"/>
              <w:jc w:val="center"/>
            </w:pPr>
            <w:r>
              <w:t>1226585,40</w:t>
            </w:r>
          </w:p>
        </w:tc>
        <w:tc>
          <w:tcPr>
            <w:tcW w:w="1304" w:type="dxa"/>
          </w:tcPr>
          <w:p w:rsidR="00F37037" w:rsidRDefault="00F37037">
            <w:pPr>
              <w:pStyle w:val="ConsPlusNormal"/>
              <w:jc w:val="center"/>
            </w:pPr>
            <w:r>
              <w:t>1410662,26</w:t>
            </w:r>
          </w:p>
        </w:tc>
        <w:tc>
          <w:tcPr>
            <w:tcW w:w="1247" w:type="dxa"/>
          </w:tcPr>
          <w:p w:rsidR="00F37037" w:rsidRDefault="00F37037">
            <w:pPr>
              <w:pStyle w:val="ConsPlusNormal"/>
              <w:jc w:val="center"/>
            </w:pPr>
            <w:r>
              <w:t>1696072,90</w:t>
            </w:r>
          </w:p>
        </w:tc>
        <w:tc>
          <w:tcPr>
            <w:tcW w:w="1276" w:type="dxa"/>
          </w:tcPr>
          <w:p w:rsidR="00F37037" w:rsidRDefault="00F37037">
            <w:pPr>
              <w:pStyle w:val="ConsPlusNormal"/>
              <w:jc w:val="center"/>
            </w:pPr>
            <w:r>
              <w:t>1604368,0</w:t>
            </w:r>
          </w:p>
        </w:tc>
        <w:tc>
          <w:tcPr>
            <w:tcW w:w="1276" w:type="dxa"/>
          </w:tcPr>
          <w:p w:rsidR="00F37037" w:rsidRDefault="00F37037">
            <w:pPr>
              <w:pStyle w:val="ConsPlusNormal"/>
              <w:jc w:val="center"/>
            </w:pPr>
            <w:r>
              <w:t>1740294,00</w:t>
            </w:r>
          </w:p>
        </w:tc>
        <w:tc>
          <w:tcPr>
            <w:tcW w:w="1247" w:type="dxa"/>
          </w:tcPr>
          <w:p w:rsidR="00F37037" w:rsidRDefault="00F37037">
            <w:pPr>
              <w:pStyle w:val="ConsPlusNormal"/>
              <w:jc w:val="center"/>
            </w:pPr>
            <w:r>
              <w:t>1526296,86</w:t>
            </w:r>
          </w:p>
        </w:tc>
        <w:tc>
          <w:tcPr>
            <w:tcW w:w="1247" w:type="dxa"/>
          </w:tcPr>
          <w:p w:rsidR="00F37037" w:rsidRDefault="00F37037">
            <w:pPr>
              <w:pStyle w:val="ConsPlusNormal"/>
              <w:jc w:val="center"/>
            </w:pPr>
            <w:r>
              <w:t>1552902,86</w:t>
            </w:r>
          </w:p>
        </w:tc>
        <w:tc>
          <w:tcPr>
            <w:tcW w:w="1417" w:type="dxa"/>
          </w:tcPr>
          <w:p w:rsidR="00F37037" w:rsidRDefault="00F37037">
            <w:pPr>
              <w:pStyle w:val="ConsPlusNormal"/>
              <w:jc w:val="center"/>
            </w:pPr>
            <w:r>
              <w:t>1559702,44</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19494493,23</w:t>
            </w:r>
          </w:p>
        </w:tc>
        <w:tc>
          <w:tcPr>
            <w:tcW w:w="1247" w:type="dxa"/>
          </w:tcPr>
          <w:p w:rsidR="00F37037" w:rsidRDefault="00F37037">
            <w:pPr>
              <w:pStyle w:val="ConsPlusNormal"/>
              <w:jc w:val="center"/>
            </w:pPr>
            <w:r>
              <w:t>1797305,00</w:t>
            </w:r>
          </w:p>
        </w:tc>
        <w:tc>
          <w:tcPr>
            <w:tcW w:w="1247" w:type="dxa"/>
          </w:tcPr>
          <w:p w:rsidR="00F37037" w:rsidRDefault="00F37037">
            <w:pPr>
              <w:pStyle w:val="ConsPlusNormal"/>
              <w:jc w:val="center"/>
            </w:pPr>
            <w:r>
              <w:t>1389511,60</w:t>
            </w:r>
          </w:p>
        </w:tc>
        <w:tc>
          <w:tcPr>
            <w:tcW w:w="1304" w:type="dxa"/>
          </w:tcPr>
          <w:p w:rsidR="00F37037" w:rsidRDefault="00F37037">
            <w:pPr>
              <w:pStyle w:val="ConsPlusNormal"/>
              <w:jc w:val="center"/>
            </w:pPr>
            <w:r>
              <w:t>1410662,26</w:t>
            </w:r>
          </w:p>
        </w:tc>
        <w:tc>
          <w:tcPr>
            <w:tcW w:w="1247" w:type="dxa"/>
          </w:tcPr>
          <w:p w:rsidR="00F37037" w:rsidRDefault="00F37037">
            <w:pPr>
              <w:pStyle w:val="ConsPlusNormal"/>
              <w:jc w:val="center"/>
            </w:pPr>
            <w:r>
              <w:t>1696072,90</w:t>
            </w:r>
          </w:p>
        </w:tc>
        <w:tc>
          <w:tcPr>
            <w:tcW w:w="1276" w:type="dxa"/>
          </w:tcPr>
          <w:p w:rsidR="00F37037" w:rsidRDefault="00F37037">
            <w:pPr>
              <w:pStyle w:val="ConsPlusNormal"/>
              <w:jc w:val="center"/>
            </w:pPr>
            <w:r>
              <w:t>1919385,90</w:t>
            </w:r>
          </w:p>
        </w:tc>
        <w:tc>
          <w:tcPr>
            <w:tcW w:w="1276" w:type="dxa"/>
          </w:tcPr>
          <w:p w:rsidR="00F37037" w:rsidRDefault="00F37037">
            <w:pPr>
              <w:pStyle w:val="ConsPlusNormal"/>
              <w:jc w:val="center"/>
            </w:pPr>
            <w:r>
              <w:t>2661049,00</w:t>
            </w:r>
          </w:p>
        </w:tc>
        <w:tc>
          <w:tcPr>
            <w:tcW w:w="1247" w:type="dxa"/>
          </w:tcPr>
          <w:p w:rsidR="00F37037" w:rsidRDefault="00F37037">
            <w:pPr>
              <w:pStyle w:val="ConsPlusNormal"/>
              <w:jc w:val="center"/>
            </w:pPr>
            <w:r>
              <w:t>2295651,66</w:t>
            </w:r>
          </w:p>
        </w:tc>
        <w:tc>
          <w:tcPr>
            <w:tcW w:w="1247" w:type="dxa"/>
          </w:tcPr>
          <w:p w:rsidR="00F37037" w:rsidRDefault="00F37037">
            <w:pPr>
              <w:pStyle w:val="ConsPlusNormal"/>
              <w:jc w:val="center"/>
            </w:pPr>
            <w:r>
              <w:t>2796733,46</w:t>
            </w:r>
          </w:p>
        </w:tc>
        <w:tc>
          <w:tcPr>
            <w:tcW w:w="1417" w:type="dxa"/>
          </w:tcPr>
          <w:p w:rsidR="00F37037" w:rsidRDefault="00F37037">
            <w:pPr>
              <w:pStyle w:val="ConsPlusNormal"/>
              <w:jc w:val="center"/>
            </w:pPr>
            <w:r>
              <w:t>3528121,45</w:t>
            </w:r>
          </w:p>
        </w:tc>
      </w:tr>
      <w:tr w:rsidR="00F37037">
        <w:tc>
          <w:tcPr>
            <w:tcW w:w="1644" w:type="dxa"/>
            <w:vMerge w:val="restart"/>
          </w:tcPr>
          <w:p w:rsidR="00F37037" w:rsidRDefault="00F37037">
            <w:pPr>
              <w:pStyle w:val="ConsPlusNormal"/>
            </w:pPr>
            <w:r>
              <w:t xml:space="preserve">3. </w:t>
            </w:r>
            <w:hyperlink w:anchor="P1902" w:history="1">
              <w:r>
                <w:rPr>
                  <w:color w:val="0000FF"/>
                </w:rPr>
                <w:t>Развитие общего образования</w:t>
              </w:r>
            </w:hyperlink>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280336,44</w:t>
            </w:r>
          </w:p>
        </w:tc>
        <w:tc>
          <w:tcPr>
            <w:tcW w:w="1247" w:type="dxa"/>
          </w:tcPr>
          <w:p w:rsidR="00F37037" w:rsidRDefault="00F37037">
            <w:pPr>
              <w:pStyle w:val="ConsPlusNormal"/>
              <w:jc w:val="center"/>
            </w:pPr>
            <w:r>
              <w:t>2857,74</w:t>
            </w:r>
          </w:p>
        </w:tc>
        <w:tc>
          <w:tcPr>
            <w:tcW w:w="1247" w:type="dxa"/>
          </w:tcPr>
          <w:p w:rsidR="00F37037" w:rsidRDefault="00F37037">
            <w:pPr>
              <w:pStyle w:val="ConsPlusNormal"/>
              <w:jc w:val="center"/>
            </w:pPr>
            <w:r>
              <w:t>1798,00</w:t>
            </w:r>
          </w:p>
        </w:tc>
        <w:tc>
          <w:tcPr>
            <w:tcW w:w="1304" w:type="dxa"/>
          </w:tcPr>
          <w:p w:rsidR="00F37037" w:rsidRDefault="00F37037">
            <w:pPr>
              <w:pStyle w:val="ConsPlusNormal"/>
              <w:jc w:val="center"/>
            </w:pPr>
            <w:r>
              <w:t>1000,00</w:t>
            </w:r>
          </w:p>
        </w:tc>
        <w:tc>
          <w:tcPr>
            <w:tcW w:w="1247" w:type="dxa"/>
          </w:tcPr>
          <w:p w:rsidR="00F37037" w:rsidRDefault="00F37037">
            <w:pPr>
              <w:pStyle w:val="ConsPlusNormal"/>
              <w:jc w:val="center"/>
            </w:pPr>
            <w:r>
              <w:t>6692,80</w:t>
            </w:r>
          </w:p>
        </w:tc>
        <w:tc>
          <w:tcPr>
            <w:tcW w:w="1276" w:type="dxa"/>
          </w:tcPr>
          <w:p w:rsidR="00F37037" w:rsidRDefault="00F37037">
            <w:pPr>
              <w:pStyle w:val="ConsPlusNormal"/>
              <w:jc w:val="center"/>
            </w:pPr>
            <w:r>
              <w:t>4002,50</w:t>
            </w:r>
          </w:p>
        </w:tc>
        <w:tc>
          <w:tcPr>
            <w:tcW w:w="1276" w:type="dxa"/>
          </w:tcPr>
          <w:p w:rsidR="00F37037" w:rsidRDefault="00F37037">
            <w:pPr>
              <w:pStyle w:val="ConsPlusNormal"/>
              <w:jc w:val="center"/>
            </w:pPr>
            <w:r>
              <w:t>3367,30</w:t>
            </w:r>
          </w:p>
        </w:tc>
        <w:tc>
          <w:tcPr>
            <w:tcW w:w="1247" w:type="dxa"/>
          </w:tcPr>
          <w:p w:rsidR="00F37037" w:rsidRDefault="00F37037">
            <w:pPr>
              <w:pStyle w:val="ConsPlusNormal"/>
              <w:jc w:val="center"/>
            </w:pPr>
            <w:r>
              <w:t>204511,5</w:t>
            </w:r>
          </w:p>
        </w:tc>
        <w:tc>
          <w:tcPr>
            <w:tcW w:w="1247" w:type="dxa"/>
          </w:tcPr>
          <w:p w:rsidR="00F37037" w:rsidRDefault="00F37037">
            <w:pPr>
              <w:pStyle w:val="ConsPlusNormal"/>
              <w:jc w:val="center"/>
            </w:pPr>
            <w:r>
              <w:t>56106,60</w:t>
            </w:r>
          </w:p>
        </w:tc>
        <w:tc>
          <w:tcPr>
            <w:tcW w:w="1417" w:type="dxa"/>
          </w:tcPr>
          <w:p w:rsidR="00F37037" w:rsidRDefault="00F37037">
            <w:pPr>
              <w:pStyle w:val="ConsPlusNormal"/>
              <w:jc w:val="center"/>
            </w:pPr>
            <w:r>
              <w:t>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35355706,37</w:t>
            </w:r>
          </w:p>
        </w:tc>
        <w:tc>
          <w:tcPr>
            <w:tcW w:w="1247" w:type="dxa"/>
          </w:tcPr>
          <w:p w:rsidR="00F37037" w:rsidRDefault="00F37037">
            <w:pPr>
              <w:pStyle w:val="ConsPlusNormal"/>
              <w:jc w:val="center"/>
            </w:pPr>
            <w:r>
              <w:t>3445432,78</w:t>
            </w:r>
          </w:p>
        </w:tc>
        <w:tc>
          <w:tcPr>
            <w:tcW w:w="1247" w:type="dxa"/>
          </w:tcPr>
          <w:p w:rsidR="00F37037" w:rsidRDefault="00F37037">
            <w:pPr>
              <w:pStyle w:val="ConsPlusNormal"/>
              <w:jc w:val="center"/>
            </w:pPr>
            <w:r>
              <w:t>3503404,10</w:t>
            </w:r>
          </w:p>
        </w:tc>
        <w:tc>
          <w:tcPr>
            <w:tcW w:w="1304" w:type="dxa"/>
          </w:tcPr>
          <w:p w:rsidR="00F37037" w:rsidRDefault="00F37037">
            <w:pPr>
              <w:pStyle w:val="ConsPlusNormal"/>
              <w:jc w:val="center"/>
            </w:pPr>
            <w:r>
              <w:t>4452238,32</w:t>
            </w:r>
          </w:p>
        </w:tc>
        <w:tc>
          <w:tcPr>
            <w:tcW w:w="1247" w:type="dxa"/>
          </w:tcPr>
          <w:p w:rsidR="00F37037" w:rsidRDefault="00F37037">
            <w:pPr>
              <w:pStyle w:val="ConsPlusNormal"/>
              <w:jc w:val="center"/>
            </w:pPr>
            <w:r>
              <w:t>4566776,20</w:t>
            </w:r>
          </w:p>
        </w:tc>
        <w:tc>
          <w:tcPr>
            <w:tcW w:w="1276" w:type="dxa"/>
          </w:tcPr>
          <w:p w:rsidR="00F37037" w:rsidRDefault="00F37037">
            <w:pPr>
              <w:pStyle w:val="ConsPlusNormal"/>
              <w:jc w:val="center"/>
            </w:pPr>
            <w:r>
              <w:t>4871400,80</w:t>
            </w:r>
          </w:p>
        </w:tc>
        <w:tc>
          <w:tcPr>
            <w:tcW w:w="1276" w:type="dxa"/>
          </w:tcPr>
          <w:p w:rsidR="00F37037" w:rsidRDefault="00F37037">
            <w:pPr>
              <w:pStyle w:val="ConsPlusNormal"/>
              <w:jc w:val="center"/>
            </w:pPr>
            <w:r>
              <w:t>5207822,80</w:t>
            </w:r>
          </w:p>
        </w:tc>
        <w:tc>
          <w:tcPr>
            <w:tcW w:w="1247" w:type="dxa"/>
          </w:tcPr>
          <w:p w:rsidR="00F37037" w:rsidRDefault="00F37037">
            <w:pPr>
              <w:pStyle w:val="ConsPlusNormal"/>
              <w:jc w:val="center"/>
            </w:pPr>
            <w:r>
              <w:t>4627832,1</w:t>
            </w:r>
          </w:p>
        </w:tc>
        <w:tc>
          <w:tcPr>
            <w:tcW w:w="1247" w:type="dxa"/>
          </w:tcPr>
          <w:p w:rsidR="00F37037" w:rsidRDefault="00F37037">
            <w:pPr>
              <w:pStyle w:val="ConsPlusNormal"/>
              <w:jc w:val="center"/>
            </w:pPr>
            <w:r>
              <w:t>4680799,27</w:t>
            </w:r>
          </w:p>
        </w:tc>
        <w:tc>
          <w:tcPr>
            <w:tcW w:w="1417" w:type="dxa"/>
          </w:tcPr>
          <w:p w:rsidR="00F37037" w:rsidRDefault="00F37037">
            <w:pPr>
              <w:pStyle w:val="ConsPlusNormal"/>
              <w:jc w:val="center"/>
            </w:pPr>
            <w:r>
              <w:t>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35636042,81</w:t>
            </w:r>
          </w:p>
        </w:tc>
        <w:tc>
          <w:tcPr>
            <w:tcW w:w="1247" w:type="dxa"/>
          </w:tcPr>
          <w:p w:rsidR="00F37037" w:rsidRDefault="00F37037">
            <w:pPr>
              <w:pStyle w:val="ConsPlusNormal"/>
              <w:jc w:val="center"/>
            </w:pPr>
            <w:r>
              <w:t>3448290,52</w:t>
            </w:r>
          </w:p>
        </w:tc>
        <w:tc>
          <w:tcPr>
            <w:tcW w:w="1247" w:type="dxa"/>
          </w:tcPr>
          <w:p w:rsidR="00F37037" w:rsidRDefault="00F37037">
            <w:pPr>
              <w:pStyle w:val="ConsPlusNormal"/>
              <w:jc w:val="center"/>
            </w:pPr>
            <w:r>
              <w:t>3505202,10</w:t>
            </w:r>
          </w:p>
        </w:tc>
        <w:tc>
          <w:tcPr>
            <w:tcW w:w="1304" w:type="dxa"/>
          </w:tcPr>
          <w:p w:rsidR="00F37037" w:rsidRDefault="00F37037">
            <w:pPr>
              <w:pStyle w:val="ConsPlusNormal"/>
              <w:jc w:val="center"/>
            </w:pPr>
            <w:r>
              <w:t>4453238,32</w:t>
            </w:r>
          </w:p>
        </w:tc>
        <w:tc>
          <w:tcPr>
            <w:tcW w:w="1247" w:type="dxa"/>
          </w:tcPr>
          <w:p w:rsidR="00F37037" w:rsidRDefault="00F37037">
            <w:pPr>
              <w:pStyle w:val="ConsPlusNormal"/>
              <w:jc w:val="center"/>
            </w:pPr>
            <w:r>
              <w:t>4573469,00</w:t>
            </w:r>
          </w:p>
        </w:tc>
        <w:tc>
          <w:tcPr>
            <w:tcW w:w="1276" w:type="dxa"/>
          </w:tcPr>
          <w:p w:rsidR="00F37037" w:rsidRDefault="00F37037">
            <w:pPr>
              <w:pStyle w:val="ConsPlusNormal"/>
              <w:jc w:val="center"/>
            </w:pPr>
            <w:r>
              <w:t>4875403,30</w:t>
            </w:r>
          </w:p>
        </w:tc>
        <w:tc>
          <w:tcPr>
            <w:tcW w:w="1276" w:type="dxa"/>
          </w:tcPr>
          <w:p w:rsidR="00F37037" w:rsidRDefault="00F37037">
            <w:pPr>
              <w:pStyle w:val="ConsPlusNormal"/>
              <w:jc w:val="center"/>
            </w:pPr>
            <w:r>
              <w:t>5211190,10</w:t>
            </w:r>
          </w:p>
        </w:tc>
        <w:tc>
          <w:tcPr>
            <w:tcW w:w="1247" w:type="dxa"/>
          </w:tcPr>
          <w:p w:rsidR="00F37037" w:rsidRDefault="00F37037">
            <w:pPr>
              <w:pStyle w:val="ConsPlusNormal"/>
              <w:jc w:val="center"/>
            </w:pPr>
            <w:r>
              <w:t>4832343,6</w:t>
            </w:r>
          </w:p>
        </w:tc>
        <w:tc>
          <w:tcPr>
            <w:tcW w:w="1247" w:type="dxa"/>
          </w:tcPr>
          <w:p w:rsidR="00F37037" w:rsidRDefault="00F37037">
            <w:pPr>
              <w:pStyle w:val="ConsPlusNormal"/>
              <w:jc w:val="center"/>
            </w:pPr>
            <w:r>
              <w:t>4736905,87</w:t>
            </w:r>
          </w:p>
        </w:tc>
        <w:tc>
          <w:tcPr>
            <w:tcW w:w="1417" w:type="dxa"/>
          </w:tcPr>
          <w:p w:rsidR="00F37037" w:rsidRDefault="00F37037">
            <w:pPr>
              <w:pStyle w:val="ConsPlusNormal"/>
              <w:jc w:val="center"/>
            </w:pPr>
            <w:r>
              <w:t>0</w:t>
            </w:r>
          </w:p>
        </w:tc>
      </w:tr>
      <w:tr w:rsidR="00F37037">
        <w:tc>
          <w:tcPr>
            <w:tcW w:w="1644" w:type="dxa"/>
            <w:vMerge w:val="restart"/>
          </w:tcPr>
          <w:p w:rsidR="00F37037" w:rsidRDefault="00F37037">
            <w:pPr>
              <w:pStyle w:val="ConsPlusNormal"/>
            </w:pPr>
            <w:r>
              <w:t xml:space="preserve">4. </w:t>
            </w:r>
            <w:hyperlink w:anchor="P2541" w:history="1">
              <w:r>
                <w:rPr>
                  <w:color w:val="0000FF"/>
                </w:rPr>
                <w:t>Развитие дополнительного образования детей</w:t>
              </w:r>
            </w:hyperlink>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6688,42</w:t>
            </w:r>
          </w:p>
        </w:tc>
        <w:tc>
          <w:tcPr>
            <w:tcW w:w="1247" w:type="dxa"/>
          </w:tcPr>
          <w:p w:rsidR="00F37037" w:rsidRDefault="00F37037">
            <w:pPr>
              <w:pStyle w:val="ConsPlusNormal"/>
              <w:jc w:val="center"/>
            </w:pPr>
            <w:r>
              <w:t>1805,20</w:t>
            </w:r>
          </w:p>
        </w:tc>
        <w:tc>
          <w:tcPr>
            <w:tcW w:w="1247" w:type="dxa"/>
          </w:tcPr>
          <w:p w:rsidR="00F37037" w:rsidRDefault="00F37037">
            <w:pPr>
              <w:pStyle w:val="ConsPlusNormal"/>
              <w:jc w:val="center"/>
            </w:pPr>
            <w:r>
              <w:t>2178,59</w:t>
            </w:r>
          </w:p>
        </w:tc>
        <w:tc>
          <w:tcPr>
            <w:tcW w:w="1304" w:type="dxa"/>
          </w:tcPr>
          <w:p w:rsidR="00F37037" w:rsidRDefault="00F37037">
            <w:pPr>
              <w:pStyle w:val="ConsPlusNormal"/>
              <w:jc w:val="center"/>
            </w:pPr>
            <w:r>
              <w:t>2704,63</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314737,58</w:t>
            </w:r>
          </w:p>
        </w:tc>
        <w:tc>
          <w:tcPr>
            <w:tcW w:w="1247" w:type="dxa"/>
          </w:tcPr>
          <w:p w:rsidR="00F37037" w:rsidRDefault="00F37037">
            <w:pPr>
              <w:pStyle w:val="ConsPlusNormal"/>
              <w:jc w:val="center"/>
            </w:pPr>
            <w:r>
              <w:t>50338,84</w:t>
            </w:r>
          </w:p>
        </w:tc>
        <w:tc>
          <w:tcPr>
            <w:tcW w:w="1247" w:type="dxa"/>
          </w:tcPr>
          <w:p w:rsidR="00F37037" w:rsidRDefault="00F37037">
            <w:pPr>
              <w:pStyle w:val="ConsPlusNormal"/>
              <w:jc w:val="center"/>
            </w:pPr>
            <w:r>
              <w:t>48844,33</w:t>
            </w:r>
          </w:p>
        </w:tc>
        <w:tc>
          <w:tcPr>
            <w:tcW w:w="1304" w:type="dxa"/>
          </w:tcPr>
          <w:p w:rsidR="00F37037" w:rsidRDefault="00F37037">
            <w:pPr>
              <w:pStyle w:val="ConsPlusNormal"/>
              <w:jc w:val="center"/>
            </w:pPr>
            <w:r>
              <w:t>47197,01</w:t>
            </w:r>
          </w:p>
        </w:tc>
        <w:tc>
          <w:tcPr>
            <w:tcW w:w="1247" w:type="dxa"/>
          </w:tcPr>
          <w:p w:rsidR="00F37037" w:rsidRDefault="00F37037">
            <w:pPr>
              <w:pStyle w:val="ConsPlusNormal"/>
              <w:jc w:val="center"/>
            </w:pPr>
            <w:r>
              <w:t>28004,10</w:t>
            </w:r>
          </w:p>
        </w:tc>
        <w:tc>
          <w:tcPr>
            <w:tcW w:w="1276" w:type="dxa"/>
          </w:tcPr>
          <w:p w:rsidR="00F37037" w:rsidRDefault="00F37037">
            <w:pPr>
              <w:pStyle w:val="ConsPlusNormal"/>
              <w:jc w:val="center"/>
            </w:pPr>
            <w:r>
              <w:t>42709,60</w:t>
            </w:r>
          </w:p>
        </w:tc>
        <w:tc>
          <w:tcPr>
            <w:tcW w:w="1276" w:type="dxa"/>
          </w:tcPr>
          <w:p w:rsidR="00F37037" w:rsidRDefault="00F37037">
            <w:pPr>
              <w:pStyle w:val="ConsPlusNormal"/>
              <w:jc w:val="center"/>
            </w:pPr>
            <w:r>
              <w:t>35709,80</w:t>
            </w:r>
          </w:p>
        </w:tc>
        <w:tc>
          <w:tcPr>
            <w:tcW w:w="1247" w:type="dxa"/>
          </w:tcPr>
          <w:p w:rsidR="00F37037" w:rsidRDefault="00F37037">
            <w:pPr>
              <w:pStyle w:val="ConsPlusNormal"/>
              <w:jc w:val="center"/>
            </w:pPr>
            <w:r>
              <w:t>30785,70</w:t>
            </w:r>
          </w:p>
        </w:tc>
        <w:tc>
          <w:tcPr>
            <w:tcW w:w="1247" w:type="dxa"/>
          </w:tcPr>
          <w:p w:rsidR="00F37037" w:rsidRDefault="00F37037">
            <w:pPr>
              <w:pStyle w:val="ConsPlusNormal"/>
              <w:jc w:val="center"/>
            </w:pPr>
            <w:r>
              <w:t>31148,20</w:t>
            </w:r>
          </w:p>
        </w:tc>
        <w:tc>
          <w:tcPr>
            <w:tcW w:w="1417" w:type="dxa"/>
          </w:tcPr>
          <w:p w:rsidR="00F37037" w:rsidRDefault="00F37037">
            <w:pPr>
              <w:pStyle w:val="ConsPlusNormal"/>
              <w:jc w:val="center"/>
            </w:pPr>
            <w:r>
              <w:t>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2600,0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1300,0</w:t>
            </w:r>
          </w:p>
        </w:tc>
        <w:tc>
          <w:tcPr>
            <w:tcW w:w="1276" w:type="dxa"/>
          </w:tcPr>
          <w:p w:rsidR="00F37037" w:rsidRDefault="00F37037">
            <w:pPr>
              <w:pStyle w:val="ConsPlusNormal"/>
              <w:jc w:val="center"/>
            </w:pPr>
            <w:r>
              <w:t>1300,0</w:t>
            </w:r>
          </w:p>
        </w:tc>
        <w:tc>
          <w:tcPr>
            <w:tcW w:w="1276"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324026,00</w:t>
            </w:r>
          </w:p>
        </w:tc>
        <w:tc>
          <w:tcPr>
            <w:tcW w:w="1247" w:type="dxa"/>
          </w:tcPr>
          <w:p w:rsidR="00F37037" w:rsidRDefault="00F37037">
            <w:pPr>
              <w:pStyle w:val="ConsPlusNormal"/>
              <w:jc w:val="center"/>
            </w:pPr>
            <w:r>
              <w:t>52144,04</w:t>
            </w:r>
          </w:p>
        </w:tc>
        <w:tc>
          <w:tcPr>
            <w:tcW w:w="1247" w:type="dxa"/>
          </w:tcPr>
          <w:p w:rsidR="00F37037" w:rsidRDefault="00F37037">
            <w:pPr>
              <w:pStyle w:val="ConsPlusNormal"/>
              <w:jc w:val="center"/>
            </w:pPr>
            <w:r>
              <w:t>51022,92</w:t>
            </w:r>
          </w:p>
        </w:tc>
        <w:tc>
          <w:tcPr>
            <w:tcW w:w="1304" w:type="dxa"/>
          </w:tcPr>
          <w:p w:rsidR="00F37037" w:rsidRDefault="00F37037">
            <w:pPr>
              <w:pStyle w:val="ConsPlusNormal"/>
              <w:jc w:val="center"/>
            </w:pPr>
            <w:r>
              <w:t>49901,64</w:t>
            </w:r>
          </w:p>
        </w:tc>
        <w:tc>
          <w:tcPr>
            <w:tcW w:w="1247" w:type="dxa"/>
          </w:tcPr>
          <w:p w:rsidR="00F37037" w:rsidRDefault="00F37037">
            <w:pPr>
              <w:pStyle w:val="ConsPlusNormal"/>
              <w:jc w:val="center"/>
            </w:pPr>
            <w:r>
              <w:t>29304,10</w:t>
            </w:r>
          </w:p>
        </w:tc>
        <w:tc>
          <w:tcPr>
            <w:tcW w:w="1276" w:type="dxa"/>
          </w:tcPr>
          <w:p w:rsidR="00F37037" w:rsidRDefault="00F37037">
            <w:pPr>
              <w:pStyle w:val="ConsPlusNormal"/>
              <w:jc w:val="center"/>
            </w:pPr>
            <w:r>
              <w:t>44009,60</w:t>
            </w:r>
          </w:p>
        </w:tc>
        <w:tc>
          <w:tcPr>
            <w:tcW w:w="1276" w:type="dxa"/>
          </w:tcPr>
          <w:p w:rsidR="00F37037" w:rsidRDefault="00F37037">
            <w:pPr>
              <w:pStyle w:val="ConsPlusNormal"/>
              <w:jc w:val="center"/>
            </w:pPr>
            <w:r>
              <w:t>35709,80</w:t>
            </w:r>
          </w:p>
        </w:tc>
        <w:tc>
          <w:tcPr>
            <w:tcW w:w="1247" w:type="dxa"/>
          </w:tcPr>
          <w:p w:rsidR="00F37037" w:rsidRDefault="00F37037">
            <w:pPr>
              <w:pStyle w:val="ConsPlusNormal"/>
              <w:jc w:val="center"/>
            </w:pPr>
            <w:r>
              <w:t>30785,70</w:t>
            </w:r>
          </w:p>
        </w:tc>
        <w:tc>
          <w:tcPr>
            <w:tcW w:w="1247" w:type="dxa"/>
          </w:tcPr>
          <w:p w:rsidR="00F37037" w:rsidRDefault="00F37037">
            <w:pPr>
              <w:pStyle w:val="ConsPlusNormal"/>
              <w:jc w:val="center"/>
            </w:pPr>
            <w:r>
              <w:t>31148,20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lastRenderedPageBreak/>
              <w:t xml:space="preserve">5. </w:t>
            </w:r>
            <w:hyperlink w:anchor="P2924" w:history="1">
              <w:r>
                <w:rPr>
                  <w:color w:val="0000FF"/>
                </w:rPr>
                <w:t>Развитие среднего профессионального образования</w:t>
              </w:r>
            </w:hyperlink>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20970,30</w:t>
            </w:r>
          </w:p>
        </w:tc>
        <w:tc>
          <w:tcPr>
            <w:tcW w:w="1247" w:type="dxa"/>
          </w:tcPr>
          <w:p w:rsidR="00F37037" w:rsidRDefault="00F37037">
            <w:pPr>
              <w:pStyle w:val="ConsPlusNormal"/>
              <w:jc w:val="center"/>
            </w:pPr>
            <w:r>
              <w:t>9536,40</w:t>
            </w:r>
          </w:p>
        </w:tc>
        <w:tc>
          <w:tcPr>
            <w:tcW w:w="1247" w:type="dxa"/>
          </w:tcPr>
          <w:p w:rsidR="00F37037" w:rsidRDefault="00F37037">
            <w:pPr>
              <w:pStyle w:val="ConsPlusNormal"/>
              <w:jc w:val="center"/>
            </w:pPr>
            <w:r>
              <w:t>11238,70</w:t>
            </w:r>
          </w:p>
        </w:tc>
        <w:tc>
          <w:tcPr>
            <w:tcW w:w="1304" w:type="dxa"/>
          </w:tcPr>
          <w:p w:rsidR="00F37037" w:rsidRDefault="00F37037">
            <w:pPr>
              <w:pStyle w:val="ConsPlusNormal"/>
              <w:jc w:val="center"/>
            </w:pPr>
            <w:r>
              <w:t>195,2</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4345577,00</w:t>
            </w:r>
          </w:p>
        </w:tc>
        <w:tc>
          <w:tcPr>
            <w:tcW w:w="1247" w:type="dxa"/>
          </w:tcPr>
          <w:p w:rsidR="00F37037" w:rsidRDefault="00F37037">
            <w:pPr>
              <w:pStyle w:val="ConsPlusNormal"/>
              <w:jc w:val="center"/>
            </w:pPr>
            <w:r>
              <w:t>530128,16</w:t>
            </w:r>
          </w:p>
        </w:tc>
        <w:tc>
          <w:tcPr>
            <w:tcW w:w="1247" w:type="dxa"/>
          </w:tcPr>
          <w:p w:rsidR="00F37037" w:rsidRDefault="00F37037">
            <w:pPr>
              <w:pStyle w:val="ConsPlusNormal"/>
              <w:jc w:val="center"/>
            </w:pPr>
            <w:r>
              <w:t>538330,15</w:t>
            </w:r>
          </w:p>
        </w:tc>
        <w:tc>
          <w:tcPr>
            <w:tcW w:w="1304" w:type="dxa"/>
          </w:tcPr>
          <w:p w:rsidR="00F37037" w:rsidRDefault="00F37037">
            <w:pPr>
              <w:pStyle w:val="ConsPlusNormal"/>
              <w:jc w:val="center"/>
            </w:pPr>
            <w:r>
              <w:t>543235,99</w:t>
            </w:r>
          </w:p>
        </w:tc>
        <w:tc>
          <w:tcPr>
            <w:tcW w:w="1247" w:type="dxa"/>
          </w:tcPr>
          <w:p w:rsidR="00F37037" w:rsidRDefault="00F37037">
            <w:pPr>
              <w:pStyle w:val="ConsPlusNormal"/>
              <w:jc w:val="center"/>
            </w:pPr>
            <w:r>
              <w:t>531809,30</w:t>
            </w:r>
          </w:p>
        </w:tc>
        <w:tc>
          <w:tcPr>
            <w:tcW w:w="1276" w:type="dxa"/>
          </w:tcPr>
          <w:p w:rsidR="00F37037" w:rsidRDefault="00F37037">
            <w:pPr>
              <w:pStyle w:val="ConsPlusNormal"/>
              <w:jc w:val="center"/>
            </w:pPr>
            <w:r>
              <w:t>589766,60</w:t>
            </w:r>
          </w:p>
        </w:tc>
        <w:tc>
          <w:tcPr>
            <w:tcW w:w="1276" w:type="dxa"/>
          </w:tcPr>
          <w:p w:rsidR="00F37037" w:rsidRDefault="00F37037">
            <w:pPr>
              <w:pStyle w:val="ConsPlusNormal"/>
              <w:jc w:val="center"/>
            </w:pPr>
            <w:r>
              <w:t>590261,50</w:t>
            </w:r>
          </w:p>
        </w:tc>
        <w:tc>
          <w:tcPr>
            <w:tcW w:w="1247" w:type="dxa"/>
          </w:tcPr>
          <w:p w:rsidR="00F37037" w:rsidRDefault="00F37037">
            <w:pPr>
              <w:pStyle w:val="ConsPlusNormal"/>
              <w:jc w:val="center"/>
            </w:pPr>
            <w:r>
              <w:t>508031,40</w:t>
            </w:r>
          </w:p>
        </w:tc>
        <w:tc>
          <w:tcPr>
            <w:tcW w:w="1247" w:type="dxa"/>
          </w:tcPr>
          <w:p w:rsidR="00F37037" w:rsidRDefault="00F37037">
            <w:pPr>
              <w:pStyle w:val="ConsPlusNormal"/>
              <w:jc w:val="center"/>
            </w:pPr>
            <w:r>
              <w:t>514013,90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7000,0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1450,00</w:t>
            </w:r>
          </w:p>
        </w:tc>
        <w:tc>
          <w:tcPr>
            <w:tcW w:w="1247" w:type="dxa"/>
          </w:tcPr>
          <w:p w:rsidR="00F37037" w:rsidRDefault="00F37037">
            <w:pPr>
              <w:pStyle w:val="ConsPlusNormal"/>
              <w:jc w:val="center"/>
            </w:pPr>
            <w:r>
              <w:t>1350,00</w:t>
            </w:r>
          </w:p>
        </w:tc>
        <w:tc>
          <w:tcPr>
            <w:tcW w:w="1276" w:type="dxa"/>
          </w:tcPr>
          <w:p w:rsidR="00F37037" w:rsidRDefault="00F37037">
            <w:pPr>
              <w:pStyle w:val="ConsPlusNormal"/>
              <w:jc w:val="center"/>
            </w:pPr>
            <w:r>
              <w:t>1450,00</w:t>
            </w:r>
          </w:p>
        </w:tc>
        <w:tc>
          <w:tcPr>
            <w:tcW w:w="1276" w:type="dxa"/>
          </w:tcPr>
          <w:p w:rsidR="00F37037" w:rsidRDefault="00F37037">
            <w:pPr>
              <w:pStyle w:val="ConsPlusNormal"/>
              <w:jc w:val="center"/>
            </w:pPr>
            <w:r>
              <w:t>1450,00</w:t>
            </w:r>
          </w:p>
        </w:tc>
        <w:tc>
          <w:tcPr>
            <w:tcW w:w="1247" w:type="dxa"/>
          </w:tcPr>
          <w:p w:rsidR="00F37037" w:rsidRDefault="00F37037">
            <w:pPr>
              <w:pStyle w:val="ConsPlusNormal"/>
              <w:jc w:val="center"/>
            </w:pPr>
            <w:r>
              <w:t>1300,00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4373547,30</w:t>
            </w:r>
          </w:p>
        </w:tc>
        <w:tc>
          <w:tcPr>
            <w:tcW w:w="1247" w:type="dxa"/>
          </w:tcPr>
          <w:p w:rsidR="00F37037" w:rsidRDefault="00F37037">
            <w:pPr>
              <w:pStyle w:val="ConsPlusNormal"/>
              <w:jc w:val="center"/>
            </w:pPr>
            <w:r>
              <w:t>539664,56</w:t>
            </w:r>
          </w:p>
        </w:tc>
        <w:tc>
          <w:tcPr>
            <w:tcW w:w="1247" w:type="dxa"/>
          </w:tcPr>
          <w:p w:rsidR="00F37037" w:rsidRDefault="00F37037">
            <w:pPr>
              <w:pStyle w:val="ConsPlusNormal"/>
              <w:jc w:val="center"/>
            </w:pPr>
            <w:r>
              <w:t>549568,85</w:t>
            </w:r>
          </w:p>
        </w:tc>
        <w:tc>
          <w:tcPr>
            <w:tcW w:w="1304" w:type="dxa"/>
          </w:tcPr>
          <w:p w:rsidR="00F37037" w:rsidRDefault="00F37037">
            <w:pPr>
              <w:pStyle w:val="ConsPlusNormal"/>
              <w:jc w:val="center"/>
            </w:pPr>
            <w:r>
              <w:t>544881,19</w:t>
            </w:r>
          </w:p>
        </w:tc>
        <w:tc>
          <w:tcPr>
            <w:tcW w:w="1247" w:type="dxa"/>
          </w:tcPr>
          <w:p w:rsidR="00F37037" w:rsidRDefault="00F37037">
            <w:pPr>
              <w:pStyle w:val="ConsPlusNormal"/>
              <w:jc w:val="center"/>
            </w:pPr>
            <w:r>
              <w:t>533159,30</w:t>
            </w:r>
          </w:p>
        </w:tc>
        <w:tc>
          <w:tcPr>
            <w:tcW w:w="1276" w:type="dxa"/>
          </w:tcPr>
          <w:p w:rsidR="00F37037" w:rsidRDefault="00F37037">
            <w:pPr>
              <w:pStyle w:val="ConsPlusNormal"/>
              <w:jc w:val="center"/>
            </w:pPr>
            <w:r>
              <w:t>591216,60</w:t>
            </w:r>
          </w:p>
        </w:tc>
        <w:tc>
          <w:tcPr>
            <w:tcW w:w="1276" w:type="dxa"/>
          </w:tcPr>
          <w:p w:rsidR="00F37037" w:rsidRDefault="00F37037">
            <w:pPr>
              <w:pStyle w:val="ConsPlusNormal"/>
              <w:jc w:val="center"/>
            </w:pPr>
            <w:r>
              <w:t>591711,50</w:t>
            </w:r>
          </w:p>
        </w:tc>
        <w:tc>
          <w:tcPr>
            <w:tcW w:w="1247" w:type="dxa"/>
          </w:tcPr>
          <w:p w:rsidR="00F37037" w:rsidRDefault="00F37037">
            <w:pPr>
              <w:pStyle w:val="ConsPlusNormal"/>
              <w:jc w:val="center"/>
            </w:pPr>
            <w:r>
              <w:t>509331,40</w:t>
            </w:r>
          </w:p>
        </w:tc>
        <w:tc>
          <w:tcPr>
            <w:tcW w:w="1247" w:type="dxa"/>
          </w:tcPr>
          <w:p w:rsidR="00F37037" w:rsidRDefault="00F37037">
            <w:pPr>
              <w:pStyle w:val="ConsPlusNormal"/>
              <w:jc w:val="center"/>
            </w:pPr>
            <w:r>
              <w:t>514013,90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t xml:space="preserve">6. </w:t>
            </w:r>
            <w:hyperlink w:anchor="P3433" w:history="1">
              <w:r>
                <w:rPr>
                  <w:color w:val="0000FF"/>
                </w:rPr>
                <w:t>Развитие системы оценки качества образования</w:t>
              </w:r>
            </w:hyperlink>
            <w:r>
              <w:t xml:space="preserve"> и информационной прозрачности системы образования</w:t>
            </w:r>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5526,00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5526,00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191470,10</w:t>
            </w:r>
          </w:p>
        </w:tc>
        <w:tc>
          <w:tcPr>
            <w:tcW w:w="1247" w:type="dxa"/>
          </w:tcPr>
          <w:p w:rsidR="00F37037" w:rsidRDefault="00F37037">
            <w:pPr>
              <w:pStyle w:val="ConsPlusNormal"/>
              <w:jc w:val="center"/>
            </w:pPr>
            <w:r>
              <w:t>15915,00</w:t>
            </w:r>
          </w:p>
        </w:tc>
        <w:tc>
          <w:tcPr>
            <w:tcW w:w="1247" w:type="dxa"/>
          </w:tcPr>
          <w:p w:rsidR="00F37037" w:rsidRDefault="00F37037">
            <w:pPr>
              <w:pStyle w:val="ConsPlusNormal"/>
              <w:jc w:val="center"/>
            </w:pPr>
            <w:r>
              <w:t>19987,00</w:t>
            </w:r>
          </w:p>
        </w:tc>
        <w:tc>
          <w:tcPr>
            <w:tcW w:w="1304" w:type="dxa"/>
          </w:tcPr>
          <w:p w:rsidR="00F37037" w:rsidRDefault="00F37037">
            <w:pPr>
              <w:pStyle w:val="ConsPlusNormal"/>
              <w:jc w:val="center"/>
            </w:pPr>
            <w:r>
              <w:t>19350,40</w:t>
            </w:r>
          </w:p>
        </w:tc>
        <w:tc>
          <w:tcPr>
            <w:tcW w:w="1247" w:type="dxa"/>
          </w:tcPr>
          <w:p w:rsidR="00F37037" w:rsidRDefault="00F37037">
            <w:pPr>
              <w:pStyle w:val="ConsPlusNormal"/>
              <w:jc w:val="center"/>
            </w:pPr>
            <w:r>
              <w:t>27349,00</w:t>
            </w:r>
          </w:p>
        </w:tc>
        <w:tc>
          <w:tcPr>
            <w:tcW w:w="1276" w:type="dxa"/>
          </w:tcPr>
          <w:p w:rsidR="00F37037" w:rsidRDefault="00F37037">
            <w:pPr>
              <w:pStyle w:val="ConsPlusNormal"/>
              <w:jc w:val="center"/>
            </w:pPr>
            <w:r>
              <w:t>28476,00</w:t>
            </w:r>
          </w:p>
        </w:tc>
        <w:tc>
          <w:tcPr>
            <w:tcW w:w="1276" w:type="dxa"/>
          </w:tcPr>
          <w:p w:rsidR="00F37037" w:rsidRDefault="00F37037">
            <w:pPr>
              <w:pStyle w:val="ConsPlusNormal"/>
              <w:jc w:val="center"/>
            </w:pPr>
            <w:r>
              <w:t>28124,00</w:t>
            </w:r>
          </w:p>
        </w:tc>
        <w:tc>
          <w:tcPr>
            <w:tcW w:w="1247" w:type="dxa"/>
          </w:tcPr>
          <w:p w:rsidR="00F37037" w:rsidRDefault="00F37037">
            <w:pPr>
              <w:pStyle w:val="ConsPlusNormal"/>
              <w:jc w:val="center"/>
            </w:pPr>
            <w:r>
              <w:t>25981,40</w:t>
            </w:r>
          </w:p>
        </w:tc>
        <w:tc>
          <w:tcPr>
            <w:tcW w:w="1247" w:type="dxa"/>
          </w:tcPr>
          <w:p w:rsidR="00F37037" w:rsidRDefault="00F37037">
            <w:pPr>
              <w:pStyle w:val="ConsPlusNormal"/>
              <w:jc w:val="center"/>
            </w:pPr>
            <w:r>
              <w:t>26287,30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196996,10</w:t>
            </w:r>
          </w:p>
        </w:tc>
        <w:tc>
          <w:tcPr>
            <w:tcW w:w="1247" w:type="dxa"/>
          </w:tcPr>
          <w:p w:rsidR="00F37037" w:rsidRDefault="00F37037">
            <w:pPr>
              <w:pStyle w:val="ConsPlusNormal"/>
              <w:jc w:val="center"/>
            </w:pPr>
            <w:r>
              <w:t>15915,00</w:t>
            </w:r>
          </w:p>
        </w:tc>
        <w:tc>
          <w:tcPr>
            <w:tcW w:w="1247" w:type="dxa"/>
          </w:tcPr>
          <w:p w:rsidR="00F37037" w:rsidRDefault="00F37037">
            <w:pPr>
              <w:pStyle w:val="ConsPlusNormal"/>
              <w:jc w:val="center"/>
            </w:pPr>
            <w:r>
              <w:t>19987,00</w:t>
            </w:r>
          </w:p>
        </w:tc>
        <w:tc>
          <w:tcPr>
            <w:tcW w:w="1304" w:type="dxa"/>
          </w:tcPr>
          <w:p w:rsidR="00F37037" w:rsidRDefault="00F37037">
            <w:pPr>
              <w:pStyle w:val="ConsPlusNormal"/>
              <w:jc w:val="center"/>
            </w:pPr>
            <w:r>
              <w:t>24876,40</w:t>
            </w:r>
          </w:p>
        </w:tc>
        <w:tc>
          <w:tcPr>
            <w:tcW w:w="1247" w:type="dxa"/>
          </w:tcPr>
          <w:p w:rsidR="00F37037" w:rsidRDefault="00F37037">
            <w:pPr>
              <w:pStyle w:val="ConsPlusNormal"/>
              <w:jc w:val="center"/>
            </w:pPr>
            <w:r>
              <w:t>27349,00</w:t>
            </w:r>
          </w:p>
        </w:tc>
        <w:tc>
          <w:tcPr>
            <w:tcW w:w="1276" w:type="dxa"/>
          </w:tcPr>
          <w:p w:rsidR="00F37037" w:rsidRDefault="00F37037">
            <w:pPr>
              <w:pStyle w:val="ConsPlusNormal"/>
              <w:jc w:val="center"/>
            </w:pPr>
            <w:r>
              <w:t>28476,00</w:t>
            </w:r>
          </w:p>
        </w:tc>
        <w:tc>
          <w:tcPr>
            <w:tcW w:w="1276" w:type="dxa"/>
          </w:tcPr>
          <w:p w:rsidR="00F37037" w:rsidRDefault="00F37037">
            <w:pPr>
              <w:pStyle w:val="ConsPlusNormal"/>
              <w:jc w:val="center"/>
            </w:pPr>
            <w:r>
              <w:t>28124,00</w:t>
            </w:r>
          </w:p>
        </w:tc>
        <w:tc>
          <w:tcPr>
            <w:tcW w:w="1247" w:type="dxa"/>
          </w:tcPr>
          <w:p w:rsidR="00F37037" w:rsidRDefault="00F37037">
            <w:pPr>
              <w:pStyle w:val="ConsPlusNormal"/>
              <w:jc w:val="center"/>
            </w:pPr>
            <w:r>
              <w:t>25981,40</w:t>
            </w:r>
          </w:p>
        </w:tc>
        <w:tc>
          <w:tcPr>
            <w:tcW w:w="1247" w:type="dxa"/>
          </w:tcPr>
          <w:p w:rsidR="00F37037" w:rsidRDefault="00F37037">
            <w:pPr>
              <w:pStyle w:val="ConsPlusNormal"/>
              <w:jc w:val="center"/>
            </w:pPr>
            <w:r>
              <w:t>26287,30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t xml:space="preserve">7. </w:t>
            </w:r>
            <w:hyperlink w:anchor="P3667" w:history="1">
              <w:r>
                <w:rPr>
                  <w:color w:val="0000FF"/>
                </w:rPr>
                <w:t>Отдых и оздоровление детей</w:t>
              </w:r>
            </w:hyperlink>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243028,55</w:t>
            </w:r>
          </w:p>
        </w:tc>
        <w:tc>
          <w:tcPr>
            <w:tcW w:w="1247" w:type="dxa"/>
          </w:tcPr>
          <w:p w:rsidR="00F37037" w:rsidRDefault="00F37037">
            <w:pPr>
              <w:pStyle w:val="ConsPlusNormal"/>
              <w:jc w:val="center"/>
            </w:pPr>
            <w:r>
              <w:t>54225,95</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188802,60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 xml:space="preserve">республиканский </w:t>
            </w:r>
            <w:r>
              <w:lastRenderedPageBreak/>
              <w:t>бюджет</w:t>
            </w:r>
          </w:p>
        </w:tc>
        <w:tc>
          <w:tcPr>
            <w:tcW w:w="1417" w:type="dxa"/>
          </w:tcPr>
          <w:p w:rsidR="00F37037" w:rsidRDefault="00F37037">
            <w:pPr>
              <w:pStyle w:val="ConsPlusNormal"/>
              <w:jc w:val="center"/>
            </w:pPr>
            <w:r>
              <w:lastRenderedPageBreak/>
              <w:t>293277,80</w:t>
            </w:r>
          </w:p>
        </w:tc>
        <w:tc>
          <w:tcPr>
            <w:tcW w:w="1247" w:type="dxa"/>
          </w:tcPr>
          <w:p w:rsidR="00F37037" w:rsidRDefault="00F37037">
            <w:pPr>
              <w:pStyle w:val="ConsPlusNormal"/>
              <w:jc w:val="center"/>
            </w:pPr>
            <w:r>
              <w:t>3156,0</w:t>
            </w:r>
          </w:p>
        </w:tc>
        <w:tc>
          <w:tcPr>
            <w:tcW w:w="1247" w:type="dxa"/>
          </w:tcPr>
          <w:p w:rsidR="00F37037" w:rsidRDefault="00F37037">
            <w:pPr>
              <w:pStyle w:val="ConsPlusNormal"/>
              <w:jc w:val="center"/>
            </w:pPr>
            <w:r>
              <w:t>35350,20</w:t>
            </w:r>
          </w:p>
        </w:tc>
        <w:tc>
          <w:tcPr>
            <w:tcW w:w="1304" w:type="dxa"/>
          </w:tcPr>
          <w:p w:rsidR="00F37037" w:rsidRDefault="00F37037">
            <w:pPr>
              <w:pStyle w:val="ConsPlusNormal"/>
              <w:jc w:val="center"/>
            </w:pPr>
            <w:r>
              <w:t>35466,0</w:t>
            </w:r>
          </w:p>
        </w:tc>
        <w:tc>
          <w:tcPr>
            <w:tcW w:w="1247" w:type="dxa"/>
          </w:tcPr>
          <w:p w:rsidR="00F37037" w:rsidRDefault="00F37037">
            <w:pPr>
              <w:pStyle w:val="ConsPlusNormal"/>
              <w:jc w:val="center"/>
            </w:pPr>
            <w:r>
              <w:t>36960,40</w:t>
            </w:r>
          </w:p>
        </w:tc>
        <w:tc>
          <w:tcPr>
            <w:tcW w:w="1276" w:type="dxa"/>
          </w:tcPr>
          <w:p w:rsidR="00F37037" w:rsidRDefault="00F37037">
            <w:pPr>
              <w:pStyle w:val="ConsPlusNormal"/>
              <w:jc w:val="center"/>
            </w:pPr>
            <w:r>
              <w:t>45835,40</w:t>
            </w:r>
          </w:p>
        </w:tc>
        <w:tc>
          <w:tcPr>
            <w:tcW w:w="1276" w:type="dxa"/>
          </w:tcPr>
          <w:p w:rsidR="00F37037" w:rsidRDefault="00F37037">
            <w:pPr>
              <w:pStyle w:val="ConsPlusNormal"/>
              <w:jc w:val="center"/>
            </w:pPr>
            <w:r>
              <w:t>47736,0</w:t>
            </w:r>
          </w:p>
        </w:tc>
        <w:tc>
          <w:tcPr>
            <w:tcW w:w="1247" w:type="dxa"/>
          </w:tcPr>
          <w:p w:rsidR="00F37037" w:rsidRDefault="00F37037">
            <w:pPr>
              <w:pStyle w:val="ConsPlusNormal"/>
              <w:jc w:val="center"/>
            </w:pPr>
            <w:r>
              <w:t>44127,10</w:t>
            </w:r>
          </w:p>
        </w:tc>
        <w:tc>
          <w:tcPr>
            <w:tcW w:w="1247" w:type="dxa"/>
          </w:tcPr>
          <w:p w:rsidR="00F37037" w:rsidRDefault="00F37037">
            <w:pPr>
              <w:pStyle w:val="ConsPlusNormal"/>
              <w:jc w:val="center"/>
            </w:pPr>
            <w:r>
              <w:t>44646,70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536306,35</w:t>
            </w:r>
          </w:p>
        </w:tc>
        <w:tc>
          <w:tcPr>
            <w:tcW w:w="1247" w:type="dxa"/>
          </w:tcPr>
          <w:p w:rsidR="00F37037" w:rsidRDefault="00F37037">
            <w:pPr>
              <w:pStyle w:val="ConsPlusNormal"/>
              <w:jc w:val="center"/>
            </w:pPr>
            <w:r>
              <w:t>57381,95</w:t>
            </w:r>
          </w:p>
        </w:tc>
        <w:tc>
          <w:tcPr>
            <w:tcW w:w="1247" w:type="dxa"/>
          </w:tcPr>
          <w:p w:rsidR="00F37037" w:rsidRDefault="00F37037">
            <w:pPr>
              <w:pStyle w:val="ConsPlusNormal"/>
              <w:jc w:val="center"/>
            </w:pPr>
            <w:r>
              <w:t>35350,20</w:t>
            </w:r>
          </w:p>
        </w:tc>
        <w:tc>
          <w:tcPr>
            <w:tcW w:w="1304" w:type="dxa"/>
          </w:tcPr>
          <w:p w:rsidR="00F37037" w:rsidRDefault="00F37037">
            <w:pPr>
              <w:pStyle w:val="ConsPlusNormal"/>
              <w:jc w:val="center"/>
            </w:pPr>
            <w:r>
              <w:t>224268,60</w:t>
            </w:r>
          </w:p>
        </w:tc>
        <w:tc>
          <w:tcPr>
            <w:tcW w:w="1247" w:type="dxa"/>
          </w:tcPr>
          <w:p w:rsidR="00F37037" w:rsidRDefault="00F37037">
            <w:pPr>
              <w:pStyle w:val="ConsPlusNormal"/>
              <w:jc w:val="center"/>
            </w:pPr>
            <w:r>
              <w:t>36960,40</w:t>
            </w:r>
          </w:p>
        </w:tc>
        <w:tc>
          <w:tcPr>
            <w:tcW w:w="1276" w:type="dxa"/>
          </w:tcPr>
          <w:p w:rsidR="00F37037" w:rsidRDefault="00F37037">
            <w:pPr>
              <w:pStyle w:val="ConsPlusNormal"/>
              <w:jc w:val="center"/>
            </w:pPr>
            <w:r>
              <w:t>45835,40</w:t>
            </w:r>
          </w:p>
        </w:tc>
        <w:tc>
          <w:tcPr>
            <w:tcW w:w="1276" w:type="dxa"/>
          </w:tcPr>
          <w:p w:rsidR="00F37037" w:rsidRDefault="00F37037">
            <w:pPr>
              <w:pStyle w:val="ConsPlusNormal"/>
              <w:jc w:val="center"/>
            </w:pPr>
            <w:r>
              <w:t>47736,0</w:t>
            </w:r>
          </w:p>
        </w:tc>
        <w:tc>
          <w:tcPr>
            <w:tcW w:w="1247" w:type="dxa"/>
          </w:tcPr>
          <w:p w:rsidR="00F37037" w:rsidRDefault="00F37037">
            <w:pPr>
              <w:pStyle w:val="ConsPlusNormal"/>
              <w:jc w:val="center"/>
            </w:pPr>
            <w:r>
              <w:t>44127,10</w:t>
            </w:r>
          </w:p>
        </w:tc>
        <w:tc>
          <w:tcPr>
            <w:tcW w:w="1247" w:type="dxa"/>
          </w:tcPr>
          <w:p w:rsidR="00F37037" w:rsidRDefault="00F37037">
            <w:pPr>
              <w:pStyle w:val="ConsPlusNormal"/>
              <w:jc w:val="center"/>
            </w:pPr>
            <w:r>
              <w:t>44646,70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t xml:space="preserve">8. </w:t>
            </w:r>
            <w:hyperlink w:anchor="P3884" w:history="1">
              <w:r>
                <w:rPr>
                  <w:color w:val="0000FF"/>
                </w:rPr>
                <w:t>Безопасность образовательных организаций</w:t>
              </w:r>
            </w:hyperlink>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w:t>
            </w:r>
          </w:p>
        </w:tc>
        <w:tc>
          <w:tcPr>
            <w:tcW w:w="1276"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15939,50</w:t>
            </w:r>
          </w:p>
        </w:tc>
        <w:tc>
          <w:tcPr>
            <w:tcW w:w="1247" w:type="dxa"/>
          </w:tcPr>
          <w:p w:rsidR="00F37037" w:rsidRDefault="00F37037">
            <w:pPr>
              <w:pStyle w:val="ConsPlusNormal"/>
              <w:jc w:val="center"/>
            </w:pPr>
            <w:r>
              <w:t>450,00</w:t>
            </w:r>
          </w:p>
        </w:tc>
        <w:tc>
          <w:tcPr>
            <w:tcW w:w="1247" w:type="dxa"/>
          </w:tcPr>
          <w:p w:rsidR="00F37037" w:rsidRDefault="00F37037">
            <w:pPr>
              <w:pStyle w:val="ConsPlusNormal"/>
              <w:jc w:val="center"/>
            </w:pPr>
            <w:r>
              <w:t>1020,90</w:t>
            </w:r>
          </w:p>
        </w:tc>
        <w:tc>
          <w:tcPr>
            <w:tcW w:w="1304" w:type="dxa"/>
          </w:tcPr>
          <w:p w:rsidR="00F37037" w:rsidRDefault="00F37037">
            <w:pPr>
              <w:pStyle w:val="ConsPlusNormal"/>
              <w:jc w:val="center"/>
            </w:pPr>
            <w:r>
              <w:t>0,0</w:t>
            </w:r>
          </w:p>
        </w:tc>
        <w:tc>
          <w:tcPr>
            <w:tcW w:w="1247" w:type="dxa"/>
          </w:tcPr>
          <w:p w:rsidR="00F37037" w:rsidRDefault="00F37037">
            <w:pPr>
              <w:pStyle w:val="ConsPlusNormal"/>
              <w:jc w:val="center"/>
            </w:pPr>
            <w:r>
              <w:t>473,90</w:t>
            </w:r>
          </w:p>
        </w:tc>
        <w:tc>
          <w:tcPr>
            <w:tcW w:w="1276" w:type="dxa"/>
          </w:tcPr>
          <w:p w:rsidR="00F37037" w:rsidRDefault="00F37037">
            <w:pPr>
              <w:pStyle w:val="ConsPlusNormal"/>
              <w:jc w:val="center"/>
            </w:pPr>
            <w:r>
              <w:t>4834,50</w:t>
            </w:r>
          </w:p>
        </w:tc>
        <w:tc>
          <w:tcPr>
            <w:tcW w:w="1276" w:type="dxa"/>
          </w:tcPr>
          <w:p w:rsidR="00F37037" w:rsidRDefault="00F37037">
            <w:pPr>
              <w:pStyle w:val="ConsPlusNormal"/>
              <w:jc w:val="center"/>
            </w:pPr>
            <w:r>
              <w:t>271,00</w:t>
            </w:r>
          </w:p>
        </w:tc>
        <w:tc>
          <w:tcPr>
            <w:tcW w:w="1247" w:type="dxa"/>
          </w:tcPr>
          <w:p w:rsidR="00F37037" w:rsidRDefault="00F37037">
            <w:pPr>
              <w:pStyle w:val="ConsPlusNormal"/>
              <w:jc w:val="center"/>
            </w:pPr>
            <w:r>
              <w:t>4418,60</w:t>
            </w:r>
          </w:p>
        </w:tc>
        <w:tc>
          <w:tcPr>
            <w:tcW w:w="1247" w:type="dxa"/>
          </w:tcPr>
          <w:p w:rsidR="00F37037" w:rsidRDefault="00F37037">
            <w:pPr>
              <w:pStyle w:val="ConsPlusNormal"/>
              <w:jc w:val="center"/>
            </w:pPr>
            <w:r>
              <w:t>4470,60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15939,50</w:t>
            </w:r>
          </w:p>
        </w:tc>
        <w:tc>
          <w:tcPr>
            <w:tcW w:w="1247" w:type="dxa"/>
          </w:tcPr>
          <w:p w:rsidR="00F37037" w:rsidRDefault="00F37037">
            <w:pPr>
              <w:pStyle w:val="ConsPlusNormal"/>
              <w:jc w:val="center"/>
            </w:pPr>
            <w:r>
              <w:t>450,00</w:t>
            </w:r>
          </w:p>
        </w:tc>
        <w:tc>
          <w:tcPr>
            <w:tcW w:w="1247" w:type="dxa"/>
          </w:tcPr>
          <w:p w:rsidR="00F37037" w:rsidRDefault="00F37037">
            <w:pPr>
              <w:pStyle w:val="ConsPlusNormal"/>
              <w:jc w:val="center"/>
            </w:pPr>
            <w:r>
              <w:t>1020,90</w:t>
            </w:r>
          </w:p>
        </w:tc>
        <w:tc>
          <w:tcPr>
            <w:tcW w:w="1304" w:type="dxa"/>
          </w:tcPr>
          <w:p w:rsidR="00F37037" w:rsidRDefault="00F37037">
            <w:pPr>
              <w:pStyle w:val="ConsPlusNormal"/>
              <w:jc w:val="center"/>
            </w:pPr>
            <w:r>
              <w:t>0,0</w:t>
            </w:r>
          </w:p>
        </w:tc>
        <w:tc>
          <w:tcPr>
            <w:tcW w:w="1247" w:type="dxa"/>
          </w:tcPr>
          <w:p w:rsidR="00F37037" w:rsidRDefault="00F37037">
            <w:pPr>
              <w:pStyle w:val="ConsPlusNormal"/>
              <w:jc w:val="center"/>
            </w:pPr>
            <w:r>
              <w:t>473,90</w:t>
            </w:r>
          </w:p>
        </w:tc>
        <w:tc>
          <w:tcPr>
            <w:tcW w:w="1276" w:type="dxa"/>
          </w:tcPr>
          <w:p w:rsidR="00F37037" w:rsidRDefault="00F37037">
            <w:pPr>
              <w:pStyle w:val="ConsPlusNormal"/>
              <w:jc w:val="center"/>
            </w:pPr>
            <w:r>
              <w:t>4834,50</w:t>
            </w:r>
          </w:p>
        </w:tc>
        <w:tc>
          <w:tcPr>
            <w:tcW w:w="1276" w:type="dxa"/>
          </w:tcPr>
          <w:p w:rsidR="00F37037" w:rsidRDefault="00F37037">
            <w:pPr>
              <w:pStyle w:val="ConsPlusNormal"/>
              <w:jc w:val="center"/>
            </w:pPr>
            <w:r>
              <w:t>271,00</w:t>
            </w:r>
          </w:p>
        </w:tc>
        <w:tc>
          <w:tcPr>
            <w:tcW w:w="1247" w:type="dxa"/>
          </w:tcPr>
          <w:p w:rsidR="00F37037" w:rsidRDefault="00F37037">
            <w:pPr>
              <w:pStyle w:val="ConsPlusNormal"/>
              <w:jc w:val="center"/>
            </w:pPr>
            <w:r>
              <w:t>4418,60</w:t>
            </w:r>
          </w:p>
        </w:tc>
        <w:tc>
          <w:tcPr>
            <w:tcW w:w="1247" w:type="dxa"/>
          </w:tcPr>
          <w:p w:rsidR="00F37037" w:rsidRDefault="00F37037">
            <w:pPr>
              <w:pStyle w:val="ConsPlusNormal"/>
              <w:jc w:val="center"/>
            </w:pPr>
            <w:r>
              <w:t>4470,60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t xml:space="preserve">9. </w:t>
            </w:r>
            <w:hyperlink w:anchor="P4063" w:history="1">
              <w:r>
                <w:rPr>
                  <w:color w:val="0000FF"/>
                </w:rPr>
                <w:t>Развитие научных исследований</w:t>
              </w:r>
            </w:hyperlink>
            <w:r>
              <w:t xml:space="preserve"> в области гуманитарных и естественных наук в Республике Тыва на 2014 - 2021 годы</w:t>
            </w:r>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13603,40</w:t>
            </w:r>
          </w:p>
        </w:tc>
        <w:tc>
          <w:tcPr>
            <w:tcW w:w="1247" w:type="dxa"/>
          </w:tcPr>
          <w:p w:rsidR="00F37037" w:rsidRDefault="00F37037">
            <w:pPr>
              <w:pStyle w:val="ConsPlusNormal"/>
              <w:jc w:val="center"/>
            </w:pPr>
            <w:r>
              <w:t>13603,40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w:t>
            </w:r>
          </w:p>
        </w:tc>
        <w:tc>
          <w:tcPr>
            <w:tcW w:w="1276" w:type="dxa"/>
          </w:tcPr>
          <w:p w:rsidR="00F37037" w:rsidRDefault="00F37037">
            <w:pPr>
              <w:pStyle w:val="ConsPlusNormal"/>
              <w:jc w:val="center"/>
            </w:pPr>
            <w:r>
              <w:t>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654028,00</w:t>
            </w:r>
          </w:p>
        </w:tc>
        <w:tc>
          <w:tcPr>
            <w:tcW w:w="1247" w:type="dxa"/>
          </w:tcPr>
          <w:p w:rsidR="00F37037" w:rsidRDefault="00F37037">
            <w:pPr>
              <w:pStyle w:val="ConsPlusNormal"/>
              <w:jc w:val="center"/>
            </w:pPr>
            <w:r>
              <w:t>80165,20</w:t>
            </w:r>
          </w:p>
        </w:tc>
        <w:tc>
          <w:tcPr>
            <w:tcW w:w="1247" w:type="dxa"/>
          </w:tcPr>
          <w:p w:rsidR="00F37037" w:rsidRDefault="00F37037">
            <w:pPr>
              <w:pStyle w:val="ConsPlusNormal"/>
              <w:jc w:val="center"/>
            </w:pPr>
            <w:r>
              <w:t>83629,00</w:t>
            </w:r>
          </w:p>
        </w:tc>
        <w:tc>
          <w:tcPr>
            <w:tcW w:w="1304" w:type="dxa"/>
          </w:tcPr>
          <w:p w:rsidR="00F37037" w:rsidRDefault="00F37037">
            <w:pPr>
              <w:pStyle w:val="ConsPlusNormal"/>
              <w:jc w:val="center"/>
            </w:pPr>
            <w:r>
              <w:t>65907,10</w:t>
            </w:r>
          </w:p>
        </w:tc>
        <w:tc>
          <w:tcPr>
            <w:tcW w:w="1247" w:type="dxa"/>
          </w:tcPr>
          <w:p w:rsidR="00F37037" w:rsidRDefault="00F37037">
            <w:pPr>
              <w:pStyle w:val="ConsPlusNormal"/>
              <w:jc w:val="center"/>
            </w:pPr>
            <w:r>
              <w:t>81493,20</w:t>
            </w:r>
          </w:p>
        </w:tc>
        <w:tc>
          <w:tcPr>
            <w:tcW w:w="1276" w:type="dxa"/>
          </w:tcPr>
          <w:p w:rsidR="00F37037" w:rsidRDefault="00F37037">
            <w:pPr>
              <w:pStyle w:val="ConsPlusNormal"/>
              <w:jc w:val="center"/>
            </w:pPr>
            <w:r>
              <w:t>91961,10</w:t>
            </w:r>
          </w:p>
        </w:tc>
        <w:tc>
          <w:tcPr>
            <w:tcW w:w="1276" w:type="dxa"/>
          </w:tcPr>
          <w:p w:rsidR="00F37037" w:rsidRDefault="00F37037">
            <w:pPr>
              <w:pStyle w:val="ConsPlusNormal"/>
              <w:jc w:val="center"/>
            </w:pPr>
            <w:r>
              <w:t>90081,00</w:t>
            </w:r>
          </w:p>
        </w:tc>
        <w:tc>
          <w:tcPr>
            <w:tcW w:w="1247" w:type="dxa"/>
          </w:tcPr>
          <w:p w:rsidR="00F37037" w:rsidRDefault="00F37037">
            <w:pPr>
              <w:pStyle w:val="ConsPlusNormal"/>
              <w:jc w:val="center"/>
            </w:pPr>
            <w:r>
              <w:t>79925,10</w:t>
            </w:r>
          </w:p>
        </w:tc>
        <w:tc>
          <w:tcPr>
            <w:tcW w:w="1247" w:type="dxa"/>
          </w:tcPr>
          <w:p w:rsidR="00F37037" w:rsidRDefault="00F37037">
            <w:pPr>
              <w:pStyle w:val="ConsPlusNormal"/>
              <w:jc w:val="center"/>
            </w:pPr>
            <w:r>
              <w:t>80866,30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667631,40</w:t>
            </w:r>
          </w:p>
        </w:tc>
        <w:tc>
          <w:tcPr>
            <w:tcW w:w="1247" w:type="dxa"/>
          </w:tcPr>
          <w:p w:rsidR="00F37037" w:rsidRDefault="00F37037">
            <w:pPr>
              <w:pStyle w:val="ConsPlusNormal"/>
              <w:jc w:val="center"/>
            </w:pPr>
            <w:r>
              <w:t>93768,60</w:t>
            </w:r>
          </w:p>
        </w:tc>
        <w:tc>
          <w:tcPr>
            <w:tcW w:w="1247" w:type="dxa"/>
          </w:tcPr>
          <w:p w:rsidR="00F37037" w:rsidRDefault="00F37037">
            <w:pPr>
              <w:pStyle w:val="ConsPlusNormal"/>
              <w:jc w:val="center"/>
            </w:pPr>
            <w:r>
              <w:t>83629,00</w:t>
            </w:r>
          </w:p>
        </w:tc>
        <w:tc>
          <w:tcPr>
            <w:tcW w:w="1304" w:type="dxa"/>
          </w:tcPr>
          <w:p w:rsidR="00F37037" w:rsidRDefault="00F37037">
            <w:pPr>
              <w:pStyle w:val="ConsPlusNormal"/>
              <w:jc w:val="center"/>
            </w:pPr>
            <w:r>
              <w:t>65907,10</w:t>
            </w:r>
          </w:p>
        </w:tc>
        <w:tc>
          <w:tcPr>
            <w:tcW w:w="1247" w:type="dxa"/>
          </w:tcPr>
          <w:p w:rsidR="00F37037" w:rsidRDefault="00F37037">
            <w:pPr>
              <w:pStyle w:val="ConsPlusNormal"/>
              <w:jc w:val="center"/>
            </w:pPr>
            <w:r>
              <w:t>81493,20</w:t>
            </w:r>
          </w:p>
        </w:tc>
        <w:tc>
          <w:tcPr>
            <w:tcW w:w="1276" w:type="dxa"/>
          </w:tcPr>
          <w:p w:rsidR="00F37037" w:rsidRDefault="00F37037">
            <w:pPr>
              <w:pStyle w:val="ConsPlusNormal"/>
              <w:jc w:val="center"/>
            </w:pPr>
            <w:r>
              <w:t>91961,10</w:t>
            </w:r>
          </w:p>
        </w:tc>
        <w:tc>
          <w:tcPr>
            <w:tcW w:w="1276" w:type="dxa"/>
          </w:tcPr>
          <w:p w:rsidR="00F37037" w:rsidRDefault="00F37037">
            <w:pPr>
              <w:pStyle w:val="ConsPlusNormal"/>
              <w:jc w:val="center"/>
            </w:pPr>
            <w:r>
              <w:t>90081,00</w:t>
            </w:r>
          </w:p>
        </w:tc>
        <w:tc>
          <w:tcPr>
            <w:tcW w:w="1247" w:type="dxa"/>
          </w:tcPr>
          <w:p w:rsidR="00F37037" w:rsidRDefault="00F37037">
            <w:pPr>
              <w:pStyle w:val="ConsPlusNormal"/>
              <w:jc w:val="center"/>
            </w:pPr>
            <w:r>
              <w:t>79925,10</w:t>
            </w:r>
          </w:p>
        </w:tc>
        <w:tc>
          <w:tcPr>
            <w:tcW w:w="1247" w:type="dxa"/>
          </w:tcPr>
          <w:p w:rsidR="00F37037" w:rsidRDefault="00F37037">
            <w:pPr>
              <w:pStyle w:val="ConsPlusNormal"/>
              <w:jc w:val="center"/>
            </w:pPr>
            <w:r>
              <w:t>80866,30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lastRenderedPageBreak/>
              <w:t xml:space="preserve">10. </w:t>
            </w:r>
            <w:hyperlink w:anchor="P4336" w:history="1">
              <w:r>
                <w:rPr>
                  <w:color w:val="0000FF"/>
                </w:rPr>
                <w:t>В каждой семье</w:t>
              </w:r>
            </w:hyperlink>
            <w:r>
              <w:t xml:space="preserve"> - не менее одного ребенка с высшим образованием на 2014 - 2025 годы</w:t>
            </w:r>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24428,50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4082,00</w:t>
            </w:r>
          </w:p>
        </w:tc>
        <w:tc>
          <w:tcPr>
            <w:tcW w:w="1304" w:type="dxa"/>
          </w:tcPr>
          <w:p w:rsidR="00F37037" w:rsidRDefault="00F37037">
            <w:pPr>
              <w:pStyle w:val="ConsPlusNormal"/>
              <w:jc w:val="center"/>
            </w:pPr>
            <w:r>
              <w:t>3006,20</w:t>
            </w:r>
          </w:p>
        </w:tc>
        <w:tc>
          <w:tcPr>
            <w:tcW w:w="1247" w:type="dxa"/>
          </w:tcPr>
          <w:p w:rsidR="00F37037" w:rsidRDefault="00F37037">
            <w:pPr>
              <w:pStyle w:val="ConsPlusNormal"/>
              <w:jc w:val="center"/>
            </w:pPr>
            <w:r>
              <w:t>2804,40</w:t>
            </w:r>
          </w:p>
        </w:tc>
        <w:tc>
          <w:tcPr>
            <w:tcW w:w="1276" w:type="dxa"/>
          </w:tcPr>
          <w:p w:rsidR="00F37037" w:rsidRDefault="00F37037">
            <w:pPr>
              <w:pStyle w:val="ConsPlusNormal"/>
              <w:jc w:val="center"/>
            </w:pPr>
            <w:r>
              <w:t>3370,50</w:t>
            </w:r>
          </w:p>
        </w:tc>
        <w:tc>
          <w:tcPr>
            <w:tcW w:w="1276" w:type="dxa"/>
          </w:tcPr>
          <w:p w:rsidR="00F37037" w:rsidRDefault="00F37037">
            <w:pPr>
              <w:pStyle w:val="ConsPlusNormal"/>
              <w:jc w:val="center"/>
            </w:pPr>
            <w:r>
              <w:t>2454,00</w:t>
            </w:r>
          </w:p>
        </w:tc>
        <w:tc>
          <w:tcPr>
            <w:tcW w:w="1247" w:type="dxa"/>
          </w:tcPr>
          <w:p w:rsidR="00F37037" w:rsidRDefault="00F37037">
            <w:pPr>
              <w:pStyle w:val="ConsPlusNormal"/>
              <w:jc w:val="center"/>
            </w:pPr>
            <w:r>
              <w:t>4330,20</w:t>
            </w:r>
          </w:p>
        </w:tc>
        <w:tc>
          <w:tcPr>
            <w:tcW w:w="1247" w:type="dxa"/>
          </w:tcPr>
          <w:p w:rsidR="00F37037" w:rsidRDefault="00F37037">
            <w:pPr>
              <w:pStyle w:val="ConsPlusNormal"/>
              <w:jc w:val="center"/>
            </w:pPr>
            <w:r>
              <w:t>4381,20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24428,50</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4082,00</w:t>
            </w:r>
          </w:p>
        </w:tc>
        <w:tc>
          <w:tcPr>
            <w:tcW w:w="1304" w:type="dxa"/>
          </w:tcPr>
          <w:p w:rsidR="00F37037" w:rsidRDefault="00F37037">
            <w:pPr>
              <w:pStyle w:val="ConsPlusNormal"/>
              <w:jc w:val="center"/>
            </w:pPr>
            <w:r>
              <w:t>3006,20</w:t>
            </w:r>
          </w:p>
        </w:tc>
        <w:tc>
          <w:tcPr>
            <w:tcW w:w="1247" w:type="dxa"/>
          </w:tcPr>
          <w:p w:rsidR="00F37037" w:rsidRDefault="00F37037">
            <w:pPr>
              <w:pStyle w:val="ConsPlusNormal"/>
              <w:jc w:val="center"/>
            </w:pPr>
            <w:r>
              <w:t>2804,40</w:t>
            </w:r>
          </w:p>
        </w:tc>
        <w:tc>
          <w:tcPr>
            <w:tcW w:w="1276" w:type="dxa"/>
          </w:tcPr>
          <w:p w:rsidR="00F37037" w:rsidRDefault="00F37037">
            <w:pPr>
              <w:pStyle w:val="ConsPlusNormal"/>
              <w:jc w:val="center"/>
            </w:pPr>
            <w:r>
              <w:t>3370,50</w:t>
            </w:r>
          </w:p>
        </w:tc>
        <w:tc>
          <w:tcPr>
            <w:tcW w:w="1276" w:type="dxa"/>
          </w:tcPr>
          <w:p w:rsidR="00F37037" w:rsidRDefault="00F37037">
            <w:pPr>
              <w:pStyle w:val="ConsPlusNormal"/>
              <w:jc w:val="center"/>
            </w:pPr>
            <w:r>
              <w:t>2454,00</w:t>
            </w:r>
          </w:p>
        </w:tc>
        <w:tc>
          <w:tcPr>
            <w:tcW w:w="1247" w:type="dxa"/>
          </w:tcPr>
          <w:p w:rsidR="00F37037" w:rsidRDefault="00F37037">
            <w:pPr>
              <w:pStyle w:val="ConsPlusNormal"/>
              <w:jc w:val="center"/>
            </w:pPr>
            <w:r>
              <w:t>4330,20</w:t>
            </w:r>
          </w:p>
        </w:tc>
        <w:tc>
          <w:tcPr>
            <w:tcW w:w="1247" w:type="dxa"/>
          </w:tcPr>
          <w:p w:rsidR="00F37037" w:rsidRDefault="00F37037">
            <w:pPr>
              <w:pStyle w:val="ConsPlusNormal"/>
              <w:jc w:val="center"/>
            </w:pPr>
            <w:r>
              <w:t>4381,20</w:t>
            </w:r>
          </w:p>
        </w:tc>
        <w:tc>
          <w:tcPr>
            <w:tcW w:w="1417" w:type="dxa"/>
          </w:tcPr>
          <w:p w:rsidR="00F37037" w:rsidRDefault="00F37037">
            <w:pPr>
              <w:pStyle w:val="ConsPlusNormal"/>
              <w:jc w:val="center"/>
            </w:pPr>
            <w:r>
              <w:t>0,00</w:t>
            </w:r>
          </w:p>
        </w:tc>
      </w:tr>
      <w:tr w:rsidR="00F37037">
        <w:tc>
          <w:tcPr>
            <w:tcW w:w="1644" w:type="dxa"/>
            <w:vMerge w:val="restart"/>
          </w:tcPr>
          <w:p w:rsidR="00F37037" w:rsidRDefault="00F37037">
            <w:pPr>
              <w:pStyle w:val="ConsPlusNormal"/>
            </w:pPr>
            <w:r>
              <w:t xml:space="preserve">11. </w:t>
            </w:r>
            <w:hyperlink w:anchor="P4707" w:history="1">
              <w:r>
                <w:rPr>
                  <w:color w:val="0000FF"/>
                </w:rPr>
                <w:t>Национальный проект</w:t>
              </w:r>
            </w:hyperlink>
            <w:r>
              <w:t xml:space="preserve"> "Образование"</w:t>
            </w:r>
          </w:p>
        </w:tc>
        <w:tc>
          <w:tcPr>
            <w:tcW w:w="1134" w:type="dxa"/>
          </w:tcPr>
          <w:p w:rsidR="00F37037" w:rsidRDefault="00F37037">
            <w:pPr>
              <w:pStyle w:val="ConsPlusNormal"/>
            </w:pPr>
            <w:r>
              <w:t>федеральный бюджет</w:t>
            </w:r>
          </w:p>
        </w:tc>
        <w:tc>
          <w:tcPr>
            <w:tcW w:w="1417" w:type="dxa"/>
          </w:tcPr>
          <w:p w:rsidR="00F37037" w:rsidRDefault="00F37037">
            <w:pPr>
              <w:pStyle w:val="ConsPlusNormal"/>
              <w:jc w:val="center"/>
            </w:pPr>
            <w:r>
              <w:t>8755836,33</w:t>
            </w:r>
          </w:p>
        </w:tc>
        <w:tc>
          <w:tcPr>
            <w:tcW w:w="1247" w:type="dxa"/>
          </w:tcPr>
          <w:p w:rsidR="00F37037" w:rsidRDefault="00F37037">
            <w:pPr>
              <w:pStyle w:val="ConsPlusNormal"/>
              <w:jc w:val="center"/>
            </w:pPr>
            <w:r>
              <w:t>40028,00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709373,30</w:t>
            </w:r>
          </w:p>
        </w:tc>
        <w:tc>
          <w:tcPr>
            <w:tcW w:w="1247" w:type="dxa"/>
          </w:tcPr>
          <w:p w:rsidR="00F37037" w:rsidRDefault="00F37037">
            <w:pPr>
              <w:pStyle w:val="ConsPlusNormal"/>
              <w:jc w:val="center"/>
            </w:pPr>
            <w:r>
              <w:t>318743,20</w:t>
            </w:r>
          </w:p>
        </w:tc>
        <w:tc>
          <w:tcPr>
            <w:tcW w:w="1276" w:type="dxa"/>
          </w:tcPr>
          <w:p w:rsidR="00F37037" w:rsidRDefault="00F37037">
            <w:pPr>
              <w:pStyle w:val="ConsPlusNormal"/>
              <w:jc w:val="center"/>
            </w:pPr>
            <w:r>
              <w:t>498594,90</w:t>
            </w:r>
          </w:p>
        </w:tc>
        <w:tc>
          <w:tcPr>
            <w:tcW w:w="1276" w:type="dxa"/>
          </w:tcPr>
          <w:p w:rsidR="00F37037" w:rsidRDefault="00F37037">
            <w:pPr>
              <w:pStyle w:val="ConsPlusNormal"/>
              <w:jc w:val="center"/>
            </w:pPr>
            <w:r>
              <w:t>968484,50</w:t>
            </w:r>
          </w:p>
        </w:tc>
        <w:tc>
          <w:tcPr>
            <w:tcW w:w="1247" w:type="dxa"/>
          </w:tcPr>
          <w:p w:rsidR="00F37037" w:rsidRDefault="00F37037">
            <w:pPr>
              <w:pStyle w:val="ConsPlusNormal"/>
              <w:jc w:val="center"/>
            </w:pPr>
            <w:r>
              <w:t>818621,65</w:t>
            </w:r>
          </w:p>
        </w:tc>
        <w:tc>
          <w:tcPr>
            <w:tcW w:w="1247" w:type="dxa"/>
          </w:tcPr>
          <w:p w:rsidR="00F37037" w:rsidRDefault="00F37037">
            <w:pPr>
              <w:pStyle w:val="ConsPlusNormal"/>
              <w:jc w:val="center"/>
            </w:pPr>
            <w:r>
              <w:t>389512,50</w:t>
            </w:r>
          </w:p>
        </w:tc>
        <w:tc>
          <w:tcPr>
            <w:tcW w:w="1417" w:type="dxa"/>
          </w:tcPr>
          <w:p w:rsidR="00F37037" w:rsidRDefault="00F37037">
            <w:pPr>
              <w:pStyle w:val="ConsPlusNormal"/>
              <w:jc w:val="center"/>
            </w:pPr>
            <w:r>
              <w:t>5012478,29</w:t>
            </w:r>
          </w:p>
        </w:tc>
      </w:tr>
      <w:tr w:rsidR="00F37037">
        <w:tc>
          <w:tcPr>
            <w:tcW w:w="1644" w:type="dxa"/>
            <w:vMerge/>
          </w:tcPr>
          <w:p w:rsidR="00F37037" w:rsidRDefault="00F37037"/>
        </w:tc>
        <w:tc>
          <w:tcPr>
            <w:tcW w:w="1134" w:type="dxa"/>
          </w:tcPr>
          <w:p w:rsidR="00F37037" w:rsidRDefault="00F37037">
            <w:pPr>
              <w:pStyle w:val="ConsPlusNormal"/>
            </w:pPr>
            <w:r>
              <w:t>республиканский бюджет</w:t>
            </w:r>
          </w:p>
        </w:tc>
        <w:tc>
          <w:tcPr>
            <w:tcW w:w="1417" w:type="dxa"/>
          </w:tcPr>
          <w:p w:rsidR="00F37037" w:rsidRDefault="00F37037">
            <w:pPr>
              <w:pStyle w:val="ConsPlusNormal"/>
              <w:jc w:val="center"/>
            </w:pPr>
            <w:r>
              <w:t>530605,15</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44918,60</w:t>
            </w:r>
          </w:p>
        </w:tc>
        <w:tc>
          <w:tcPr>
            <w:tcW w:w="1247" w:type="dxa"/>
          </w:tcPr>
          <w:p w:rsidR="00F37037" w:rsidRDefault="00F37037">
            <w:pPr>
              <w:pStyle w:val="ConsPlusNormal"/>
              <w:jc w:val="center"/>
            </w:pPr>
            <w:r>
              <w:t>26033,20</w:t>
            </w:r>
          </w:p>
        </w:tc>
        <w:tc>
          <w:tcPr>
            <w:tcW w:w="1276" w:type="dxa"/>
          </w:tcPr>
          <w:p w:rsidR="00F37037" w:rsidRDefault="00F37037">
            <w:pPr>
              <w:pStyle w:val="ConsPlusNormal"/>
              <w:jc w:val="center"/>
            </w:pPr>
            <w:r>
              <w:t>112924,80</w:t>
            </w:r>
          </w:p>
        </w:tc>
        <w:tc>
          <w:tcPr>
            <w:tcW w:w="1276" w:type="dxa"/>
          </w:tcPr>
          <w:p w:rsidR="00F37037" w:rsidRDefault="00F37037">
            <w:pPr>
              <w:pStyle w:val="ConsPlusNormal"/>
              <w:jc w:val="center"/>
            </w:pPr>
            <w:r>
              <w:t>61367,00</w:t>
            </w:r>
          </w:p>
        </w:tc>
        <w:tc>
          <w:tcPr>
            <w:tcW w:w="1247" w:type="dxa"/>
          </w:tcPr>
          <w:p w:rsidR="00F37037" w:rsidRDefault="00F37037">
            <w:pPr>
              <w:pStyle w:val="ConsPlusNormal"/>
              <w:jc w:val="center"/>
            </w:pPr>
            <w:r>
              <w:t>23329,00</w:t>
            </w:r>
          </w:p>
        </w:tc>
        <w:tc>
          <w:tcPr>
            <w:tcW w:w="1247" w:type="dxa"/>
          </w:tcPr>
          <w:p w:rsidR="00F37037" w:rsidRDefault="00F37037">
            <w:pPr>
              <w:pStyle w:val="ConsPlusNormal"/>
              <w:jc w:val="center"/>
            </w:pPr>
            <w:r>
              <w:t>20196,34</w:t>
            </w:r>
          </w:p>
        </w:tc>
        <w:tc>
          <w:tcPr>
            <w:tcW w:w="1417" w:type="dxa"/>
          </w:tcPr>
          <w:p w:rsidR="00F37037" w:rsidRDefault="00F37037">
            <w:pPr>
              <w:pStyle w:val="ConsPlusNormal"/>
              <w:jc w:val="center"/>
            </w:pPr>
            <w:r>
              <w:t>241836,2</w:t>
            </w:r>
          </w:p>
        </w:tc>
      </w:tr>
      <w:tr w:rsidR="00F37037">
        <w:tc>
          <w:tcPr>
            <w:tcW w:w="1644" w:type="dxa"/>
            <w:vMerge/>
          </w:tcPr>
          <w:p w:rsidR="00F37037" w:rsidRDefault="00F37037"/>
        </w:tc>
        <w:tc>
          <w:tcPr>
            <w:tcW w:w="1134" w:type="dxa"/>
          </w:tcPr>
          <w:p w:rsidR="00F37037" w:rsidRDefault="00F37037">
            <w:pPr>
              <w:pStyle w:val="ConsPlusNormal"/>
            </w:pPr>
            <w:r>
              <w:t>местный бюджет</w:t>
            </w:r>
          </w:p>
        </w:tc>
        <w:tc>
          <w:tcPr>
            <w:tcW w:w="1417" w:type="dxa"/>
          </w:tcPr>
          <w:p w:rsidR="00F37037" w:rsidRDefault="00F37037">
            <w:pPr>
              <w:pStyle w:val="ConsPlusNormal"/>
              <w:jc w:val="center"/>
            </w:pPr>
            <w:r>
              <w:t>341,76</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341,76</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417" w:type="dxa"/>
          </w:tcPr>
          <w:p w:rsidR="00F37037" w:rsidRDefault="00F37037">
            <w:pPr>
              <w:pStyle w:val="ConsPlusNormal"/>
              <w:jc w:val="center"/>
            </w:pPr>
            <w:r>
              <w:t>0,00</w:t>
            </w:r>
          </w:p>
        </w:tc>
      </w:tr>
      <w:tr w:rsidR="00F37037">
        <w:tc>
          <w:tcPr>
            <w:tcW w:w="1644" w:type="dxa"/>
            <w:vMerge/>
          </w:tcPr>
          <w:p w:rsidR="00F37037" w:rsidRDefault="00F37037"/>
        </w:tc>
        <w:tc>
          <w:tcPr>
            <w:tcW w:w="1134" w:type="dxa"/>
          </w:tcPr>
          <w:p w:rsidR="00F37037" w:rsidRDefault="00F37037">
            <w:pPr>
              <w:pStyle w:val="ConsPlusNormal"/>
            </w:pPr>
            <w:r>
              <w:t>внебюджетные источники</w:t>
            </w:r>
          </w:p>
        </w:tc>
        <w:tc>
          <w:tcPr>
            <w:tcW w:w="1417" w:type="dxa"/>
          </w:tcPr>
          <w:p w:rsidR="00F37037" w:rsidRDefault="00F37037">
            <w:pPr>
              <w:pStyle w:val="ConsPlusNormal"/>
              <w:jc w:val="center"/>
            </w:pPr>
            <w:r>
              <w:t>32650,39</w:t>
            </w:r>
          </w:p>
        </w:tc>
        <w:tc>
          <w:tcPr>
            <w:tcW w:w="1247"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0,00</w:t>
            </w:r>
          </w:p>
        </w:tc>
        <w:tc>
          <w:tcPr>
            <w:tcW w:w="1247"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76" w:type="dxa"/>
          </w:tcPr>
          <w:p w:rsidR="00F37037" w:rsidRDefault="00F37037">
            <w:pPr>
              <w:pStyle w:val="ConsPlusNormal"/>
              <w:jc w:val="center"/>
            </w:pPr>
            <w:r>
              <w:t>0,00</w:t>
            </w:r>
          </w:p>
        </w:tc>
        <w:tc>
          <w:tcPr>
            <w:tcW w:w="1247" w:type="dxa"/>
          </w:tcPr>
          <w:p w:rsidR="00F37037" w:rsidRDefault="00F37037">
            <w:pPr>
              <w:pStyle w:val="ConsPlusNormal"/>
              <w:jc w:val="center"/>
            </w:pPr>
            <w:r>
              <w:t>22572,45</w:t>
            </w:r>
          </w:p>
        </w:tc>
        <w:tc>
          <w:tcPr>
            <w:tcW w:w="1247" w:type="dxa"/>
          </w:tcPr>
          <w:p w:rsidR="00F37037" w:rsidRDefault="00F37037">
            <w:pPr>
              <w:pStyle w:val="ConsPlusNormal"/>
              <w:jc w:val="center"/>
            </w:pPr>
            <w:r>
              <w:t>3095,0</w:t>
            </w:r>
          </w:p>
        </w:tc>
        <w:tc>
          <w:tcPr>
            <w:tcW w:w="1417" w:type="dxa"/>
          </w:tcPr>
          <w:p w:rsidR="00F37037" w:rsidRDefault="00F37037">
            <w:pPr>
              <w:pStyle w:val="ConsPlusNormal"/>
              <w:jc w:val="center"/>
            </w:pPr>
            <w:r>
              <w:t>6982,89</w:t>
            </w:r>
          </w:p>
        </w:tc>
      </w:tr>
      <w:tr w:rsidR="00F37037">
        <w:tc>
          <w:tcPr>
            <w:tcW w:w="1644" w:type="dxa"/>
            <w:vMerge/>
          </w:tcPr>
          <w:p w:rsidR="00F37037" w:rsidRDefault="00F37037"/>
        </w:tc>
        <w:tc>
          <w:tcPr>
            <w:tcW w:w="1134" w:type="dxa"/>
          </w:tcPr>
          <w:p w:rsidR="00F37037" w:rsidRDefault="00F37037">
            <w:pPr>
              <w:pStyle w:val="ConsPlusNormal"/>
            </w:pPr>
            <w:r>
              <w:t>всего</w:t>
            </w:r>
          </w:p>
        </w:tc>
        <w:tc>
          <w:tcPr>
            <w:tcW w:w="1417" w:type="dxa"/>
          </w:tcPr>
          <w:p w:rsidR="00F37037" w:rsidRDefault="00F37037">
            <w:pPr>
              <w:pStyle w:val="ConsPlusNormal"/>
              <w:jc w:val="center"/>
            </w:pPr>
            <w:r>
              <w:t>9319433,63</w:t>
            </w:r>
          </w:p>
        </w:tc>
        <w:tc>
          <w:tcPr>
            <w:tcW w:w="1247" w:type="dxa"/>
          </w:tcPr>
          <w:p w:rsidR="00F37037" w:rsidRDefault="00F37037">
            <w:pPr>
              <w:pStyle w:val="ConsPlusNormal"/>
              <w:jc w:val="center"/>
            </w:pPr>
            <w:r>
              <w:t>40028,00</w:t>
            </w:r>
          </w:p>
        </w:tc>
        <w:tc>
          <w:tcPr>
            <w:tcW w:w="1247" w:type="dxa"/>
          </w:tcPr>
          <w:p w:rsidR="00F37037" w:rsidRDefault="00F37037">
            <w:pPr>
              <w:pStyle w:val="ConsPlusNormal"/>
              <w:jc w:val="center"/>
            </w:pPr>
            <w:r>
              <w:t>0,00</w:t>
            </w:r>
          </w:p>
        </w:tc>
        <w:tc>
          <w:tcPr>
            <w:tcW w:w="1304" w:type="dxa"/>
          </w:tcPr>
          <w:p w:rsidR="00F37037" w:rsidRDefault="00F37037">
            <w:pPr>
              <w:pStyle w:val="ConsPlusNormal"/>
              <w:jc w:val="center"/>
            </w:pPr>
            <w:r>
              <w:t>754291,90</w:t>
            </w:r>
          </w:p>
        </w:tc>
        <w:tc>
          <w:tcPr>
            <w:tcW w:w="1247" w:type="dxa"/>
          </w:tcPr>
          <w:p w:rsidR="00F37037" w:rsidRDefault="00F37037">
            <w:pPr>
              <w:pStyle w:val="ConsPlusNormal"/>
              <w:jc w:val="center"/>
            </w:pPr>
            <w:r>
              <w:t>344776,40</w:t>
            </w:r>
          </w:p>
        </w:tc>
        <w:tc>
          <w:tcPr>
            <w:tcW w:w="1276" w:type="dxa"/>
          </w:tcPr>
          <w:p w:rsidR="00F37037" w:rsidRDefault="00F37037">
            <w:pPr>
              <w:pStyle w:val="ConsPlusNormal"/>
              <w:jc w:val="center"/>
            </w:pPr>
            <w:r>
              <w:t>611519,70</w:t>
            </w:r>
          </w:p>
        </w:tc>
        <w:tc>
          <w:tcPr>
            <w:tcW w:w="1276" w:type="dxa"/>
          </w:tcPr>
          <w:p w:rsidR="00F37037" w:rsidRDefault="00F37037">
            <w:pPr>
              <w:pStyle w:val="ConsPlusNormal"/>
              <w:jc w:val="center"/>
            </w:pPr>
            <w:r>
              <w:t>1030193,26</w:t>
            </w:r>
          </w:p>
        </w:tc>
        <w:tc>
          <w:tcPr>
            <w:tcW w:w="1247" w:type="dxa"/>
          </w:tcPr>
          <w:p w:rsidR="00F37037" w:rsidRDefault="00F37037">
            <w:pPr>
              <w:pStyle w:val="ConsPlusNormal"/>
              <w:jc w:val="center"/>
            </w:pPr>
            <w:r>
              <w:t>864523,10</w:t>
            </w:r>
          </w:p>
        </w:tc>
        <w:tc>
          <w:tcPr>
            <w:tcW w:w="1247" w:type="dxa"/>
          </w:tcPr>
          <w:p w:rsidR="00F37037" w:rsidRDefault="00F37037">
            <w:pPr>
              <w:pStyle w:val="ConsPlusNormal"/>
              <w:jc w:val="center"/>
            </w:pPr>
            <w:r>
              <w:t>412803,89</w:t>
            </w:r>
          </w:p>
        </w:tc>
        <w:tc>
          <w:tcPr>
            <w:tcW w:w="1417" w:type="dxa"/>
          </w:tcPr>
          <w:p w:rsidR="00F37037" w:rsidRDefault="00F37037">
            <w:pPr>
              <w:pStyle w:val="ConsPlusNormal"/>
              <w:jc w:val="center"/>
            </w:pPr>
            <w:r>
              <w:t>5261297,38</w:t>
            </w:r>
          </w:p>
        </w:tc>
      </w:tr>
    </w:tbl>
    <w:p w:rsidR="00F37037" w:rsidRDefault="00F37037">
      <w:pPr>
        <w:sectPr w:rsidR="00F37037">
          <w:pgSz w:w="16838" w:h="11905" w:orient="landscape"/>
          <w:pgMar w:top="1701" w:right="1134" w:bottom="850" w:left="1134" w:header="0" w:footer="0" w:gutter="0"/>
          <w:cols w:space="720"/>
        </w:sectPr>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5</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 "Развитие</w:t>
      </w:r>
    </w:p>
    <w:p w:rsidR="00F37037" w:rsidRDefault="00F37037">
      <w:pPr>
        <w:pStyle w:val="ConsPlusNormal"/>
        <w:jc w:val="right"/>
      </w:pPr>
      <w:r>
        <w:t>образования и науки</w:t>
      </w:r>
    </w:p>
    <w:p w:rsidR="00F37037" w:rsidRDefault="00F37037">
      <w:pPr>
        <w:pStyle w:val="ConsPlusNormal"/>
        <w:jc w:val="right"/>
      </w:pPr>
      <w:r>
        <w:t>на период 2014 - 2025 годов</w:t>
      </w:r>
    </w:p>
    <w:p w:rsidR="00F37037" w:rsidRDefault="00F37037">
      <w:pPr>
        <w:pStyle w:val="ConsPlusNormal"/>
        <w:jc w:val="both"/>
      </w:pPr>
    </w:p>
    <w:p w:rsidR="00F37037" w:rsidRDefault="00F37037">
      <w:pPr>
        <w:pStyle w:val="ConsPlusTitle"/>
        <w:jc w:val="center"/>
      </w:pPr>
      <w:r>
        <w:t>ПЛАН</w:t>
      </w:r>
    </w:p>
    <w:p w:rsidR="00F37037" w:rsidRDefault="00F37037">
      <w:pPr>
        <w:pStyle w:val="ConsPlusTitle"/>
        <w:jc w:val="center"/>
      </w:pPr>
      <w:r>
        <w:t>РЕАЛИЗАЦИИ ГОСУДАРСТВЕННОЙ ПРОГРАММЫ</w:t>
      </w:r>
    </w:p>
    <w:p w:rsidR="00F37037" w:rsidRDefault="00F37037">
      <w:pPr>
        <w:pStyle w:val="ConsPlusTitle"/>
        <w:jc w:val="center"/>
      </w:pPr>
      <w:r>
        <w:t>"РАЗВИТИЕ ОБРАЗОВАНИЯ И НАУКИ НА 2014 - 2025 ГОДЫ</w:t>
      </w:r>
    </w:p>
    <w:p w:rsidR="00F37037" w:rsidRDefault="00F37037">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(в ред. постановлений Правительства РТ</w:t>
            </w:r>
          </w:p>
          <w:p w:rsidR="00F37037" w:rsidRDefault="00F37037">
            <w:pPr>
              <w:pStyle w:val="ConsPlusNormal"/>
              <w:jc w:val="center"/>
            </w:pPr>
            <w:r>
              <w:rPr>
                <w:color w:val="392C69"/>
              </w:rPr>
              <w:t xml:space="preserve">от 14.05.2019 </w:t>
            </w:r>
            <w:hyperlink r:id="rId938" w:history="1">
              <w:r>
                <w:rPr>
                  <w:color w:val="0000FF"/>
                </w:rPr>
                <w:t>N 234</w:t>
              </w:r>
            </w:hyperlink>
            <w:r>
              <w:rPr>
                <w:color w:val="392C69"/>
              </w:rPr>
              <w:t xml:space="preserve">, от 17.08.2020 </w:t>
            </w:r>
            <w:hyperlink r:id="rId939" w:history="1">
              <w:r>
                <w:rPr>
                  <w:color w:val="0000FF"/>
                </w:rPr>
                <w:t>N 373</w:t>
              </w:r>
            </w:hyperlink>
            <w:r>
              <w:rPr>
                <w:color w:val="392C69"/>
              </w:rPr>
              <w:t>)</w:t>
            </w:r>
          </w:p>
        </w:tc>
      </w:tr>
    </w:tbl>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0"/>
        <w:gridCol w:w="1304"/>
        <w:gridCol w:w="992"/>
        <w:gridCol w:w="992"/>
        <w:gridCol w:w="1077"/>
        <w:gridCol w:w="992"/>
        <w:gridCol w:w="992"/>
        <w:gridCol w:w="992"/>
        <w:gridCol w:w="1077"/>
        <w:gridCol w:w="1134"/>
        <w:gridCol w:w="992"/>
        <w:gridCol w:w="850"/>
        <w:gridCol w:w="1077"/>
        <w:gridCol w:w="992"/>
        <w:gridCol w:w="1757"/>
      </w:tblGrid>
      <w:tr w:rsidR="00F37037">
        <w:tc>
          <w:tcPr>
            <w:tcW w:w="1900" w:type="dxa"/>
            <w:vMerge w:val="restart"/>
            <w:vAlign w:val="center"/>
          </w:tcPr>
          <w:p w:rsidR="00F37037" w:rsidRDefault="00F37037">
            <w:pPr>
              <w:pStyle w:val="ConsPlusNormal"/>
              <w:jc w:val="center"/>
            </w:pPr>
            <w:r>
              <w:t>Наименование подпрограммы &lt;*&gt;, контрольного события государственной программы</w:t>
            </w:r>
          </w:p>
        </w:tc>
        <w:tc>
          <w:tcPr>
            <w:tcW w:w="1304" w:type="dxa"/>
            <w:vMerge w:val="restart"/>
            <w:vAlign w:val="center"/>
          </w:tcPr>
          <w:p w:rsidR="00F37037" w:rsidRDefault="00F37037">
            <w:pPr>
              <w:pStyle w:val="ConsPlusNormal"/>
              <w:jc w:val="center"/>
            </w:pPr>
            <w:r>
              <w:t>2018 г.</w:t>
            </w:r>
          </w:p>
        </w:tc>
        <w:tc>
          <w:tcPr>
            <w:tcW w:w="12159" w:type="dxa"/>
            <w:gridSpan w:val="12"/>
            <w:vAlign w:val="center"/>
          </w:tcPr>
          <w:p w:rsidR="00F37037" w:rsidRDefault="00F37037">
            <w:pPr>
              <w:pStyle w:val="ConsPlusNormal"/>
              <w:jc w:val="center"/>
            </w:pPr>
            <w:r>
              <w:t>Срок наступления контрольного события (дата)</w:t>
            </w:r>
          </w:p>
        </w:tc>
        <w:tc>
          <w:tcPr>
            <w:tcW w:w="1757" w:type="dxa"/>
            <w:vMerge w:val="restart"/>
            <w:vAlign w:val="center"/>
          </w:tcPr>
          <w:p w:rsidR="00F37037" w:rsidRDefault="00F37037">
            <w:pPr>
              <w:pStyle w:val="ConsPlusNormal"/>
              <w:jc w:val="center"/>
            </w:pPr>
            <w:r>
              <w:t>Ответственный исполнитель &lt;**&gt;</w:t>
            </w:r>
          </w:p>
        </w:tc>
      </w:tr>
      <w:tr w:rsidR="00F37037">
        <w:tc>
          <w:tcPr>
            <w:tcW w:w="1900" w:type="dxa"/>
            <w:vMerge/>
          </w:tcPr>
          <w:p w:rsidR="00F37037" w:rsidRDefault="00F37037"/>
        </w:tc>
        <w:tc>
          <w:tcPr>
            <w:tcW w:w="1304" w:type="dxa"/>
            <w:vMerge/>
          </w:tcPr>
          <w:p w:rsidR="00F37037" w:rsidRDefault="00F37037"/>
        </w:tc>
        <w:tc>
          <w:tcPr>
            <w:tcW w:w="4053" w:type="dxa"/>
            <w:gridSpan w:val="4"/>
            <w:vAlign w:val="center"/>
          </w:tcPr>
          <w:p w:rsidR="00F37037" w:rsidRDefault="00F37037">
            <w:pPr>
              <w:pStyle w:val="ConsPlusNormal"/>
              <w:jc w:val="center"/>
            </w:pPr>
            <w:r>
              <w:t>2019 г.</w:t>
            </w:r>
          </w:p>
        </w:tc>
        <w:tc>
          <w:tcPr>
            <w:tcW w:w="4195" w:type="dxa"/>
            <w:gridSpan w:val="4"/>
            <w:vAlign w:val="center"/>
          </w:tcPr>
          <w:p w:rsidR="00F37037" w:rsidRDefault="00F37037">
            <w:pPr>
              <w:pStyle w:val="ConsPlusNormal"/>
              <w:jc w:val="center"/>
            </w:pPr>
            <w:r>
              <w:t>2020 г.</w:t>
            </w:r>
          </w:p>
        </w:tc>
        <w:tc>
          <w:tcPr>
            <w:tcW w:w="3911" w:type="dxa"/>
            <w:gridSpan w:val="4"/>
            <w:vAlign w:val="center"/>
          </w:tcPr>
          <w:p w:rsidR="00F37037" w:rsidRDefault="00F37037">
            <w:pPr>
              <w:pStyle w:val="ConsPlusNormal"/>
              <w:jc w:val="center"/>
            </w:pPr>
            <w:r>
              <w:t>2021 г.</w:t>
            </w:r>
          </w:p>
        </w:tc>
        <w:tc>
          <w:tcPr>
            <w:tcW w:w="1757" w:type="dxa"/>
            <w:vMerge/>
          </w:tcPr>
          <w:p w:rsidR="00F37037" w:rsidRDefault="00F37037"/>
        </w:tc>
      </w:tr>
      <w:tr w:rsidR="00F37037">
        <w:tc>
          <w:tcPr>
            <w:tcW w:w="1900" w:type="dxa"/>
            <w:vMerge/>
          </w:tcPr>
          <w:p w:rsidR="00F37037" w:rsidRDefault="00F37037"/>
        </w:tc>
        <w:tc>
          <w:tcPr>
            <w:tcW w:w="1304" w:type="dxa"/>
            <w:vMerge/>
          </w:tcPr>
          <w:p w:rsidR="00F37037" w:rsidRDefault="00F37037"/>
        </w:tc>
        <w:tc>
          <w:tcPr>
            <w:tcW w:w="992" w:type="dxa"/>
            <w:vAlign w:val="center"/>
          </w:tcPr>
          <w:p w:rsidR="00F37037" w:rsidRDefault="00F37037">
            <w:pPr>
              <w:pStyle w:val="ConsPlusNormal"/>
              <w:jc w:val="center"/>
            </w:pPr>
            <w:r>
              <w:t>I кв.</w:t>
            </w:r>
          </w:p>
        </w:tc>
        <w:tc>
          <w:tcPr>
            <w:tcW w:w="992" w:type="dxa"/>
            <w:vAlign w:val="center"/>
          </w:tcPr>
          <w:p w:rsidR="00F37037" w:rsidRDefault="00F37037">
            <w:pPr>
              <w:pStyle w:val="ConsPlusNormal"/>
              <w:jc w:val="center"/>
            </w:pPr>
            <w:r>
              <w:t>II кв.</w:t>
            </w:r>
          </w:p>
        </w:tc>
        <w:tc>
          <w:tcPr>
            <w:tcW w:w="1077" w:type="dxa"/>
            <w:vAlign w:val="center"/>
          </w:tcPr>
          <w:p w:rsidR="00F37037" w:rsidRDefault="00F37037">
            <w:pPr>
              <w:pStyle w:val="ConsPlusNormal"/>
              <w:jc w:val="center"/>
            </w:pPr>
            <w:r>
              <w:t>III кв.</w:t>
            </w:r>
          </w:p>
        </w:tc>
        <w:tc>
          <w:tcPr>
            <w:tcW w:w="992" w:type="dxa"/>
            <w:vAlign w:val="center"/>
          </w:tcPr>
          <w:p w:rsidR="00F37037" w:rsidRDefault="00F37037">
            <w:pPr>
              <w:pStyle w:val="ConsPlusNormal"/>
              <w:jc w:val="center"/>
            </w:pPr>
            <w:r>
              <w:t>IV кв.</w:t>
            </w:r>
          </w:p>
        </w:tc>
        <w:tc>
          <w:tcPr>
            <w:tcW w:w="992" w:type="dxa"/>
            <w:vAlign w:val="center"/>
          </w:tcPr>
          <w:p w:rsidR="00F37037" w:rsidRDefault="00F37037">
            <w:pPr>
              <w:pStyle w:val="ConsPlusNormal"/>
              <w:jc w:val="center"/>
            </w:pPr>
            <w:r>
              <w:t>I кв.</w:t>
            </w:r>
          </w:p>
        </w:tc>
        <w:tc>
          <w:tcPr>
            <w:tcW w:w="992" w:type="dxa"/>
            <w:vAlign w:val="center"/>
          </w:tcPr>
          <w:p w:rsidR="00F37037" w:rsidRDefault="00F37037">
            <w:pPr>
              <w:pStyle w:val="ConsPlusNormal"/>
              <w:jc w:val="center"/>
            </w:pPr>
            <w:r>
              <w:t>II кв.</w:t>
            </w:r>
          </w:p>
        </w:tc>
        <w:tc>
          <w:tcPr>
            <w:tcW w:w="1077" w:type="dxa"/>
            <w:vAlign w:val="center"/>
          </w:tcPr>
          <w:p w:rsidR="00F37037" w:rsidRDefault="00F37037">
            <w:pPr>
              <w:pStyle w:val="ConsPlusNormal"/>
              <w:jc w:val="center"/>
            </w:pPr>
            <w:r>
              <w:t>III кв.</w:t>
            </w:r>
          </w:p>
        </w:tc>
        <w:tc>
          <w:tcPr>
            <w:tcW w:w="1134" w:type="dxa"/>
            <w:vAlign w:val="center"/>
          </w:tcPr>
          <w:p w:rsidR="00F37037" w:rsidRDefault="00F37037">
            <w:pPr>
              <w:pStyle w:val="ConsPlusNormal"/>
              <w:jc w:val="center"/>
            </w:pPr>
            <w:r>
              <w:t>IV кв.</w:t>
            </w:r>
          </w:p>
        </w:tc>
        <w:tc>
          <w:tcPr>
            <w:tcW w:w="992" w:type="dxa"/>
            <w:vAlign w:val="center"/>
          </w:tcPr>
          <w:p w:rsidR="00F37037" w:rsidRDefault="00F37037">
            <w:pPr>
              <w:pStyle w:val="ConsPlusNormal"/>
              <w:jc w:val="center"/>
            </w:pPr>
            <w:r>
              <w:t>I кв.</w:t>
            </w:r>
          </w:p>
        </w:tc>
        <w:tc>
          <w:tcPr>
            <w:tcW w:w="850" w:type="dxa"/>
            <w:vAlign w:val="center"/>
          </w:tcPr>
          <w:p w:rsidR="00F37037" w:rsidRDefault="00F37037">
            <w:pPr>
              <w:pStyle w:val="ConsPlusNormal"/>
              <w:jc w:val="center"/>
            </w:pPr>
            <w:r>
              <w:t>II кв.</w:t>
            </w:r>
          </w:p>
        </w:tc>
        <w:tc>
          <w:tcPr>
            <w:tcW w:w="1077" w:type="dxa"/>
            <w:vAlign w:val="center"/>
          </w:tcPr>
          <w:p w:rsidR="00F37037" w:rsidRDefault="00F37037">
            <w:pPr>
              <w:pStyle w:val="ConsPlusNormal"/>
              <w:jc w:val="center"/>
            </w:pPr>
            <w:r>
              <w:t>III кв.</w:t>
            </w:r>
          </w:p>
        </w:tc>
        <w:tc>
          <w:tcPr>
            <w:tcW w:w="992" w:type="dxa"/>
            <w:vAlign w:val="center"/>
          </w:tcPr>
          <w:p w:rsidR="00F37037" w:rsidRDefault="00F37037">
            <w:pPr>
              <w:pStyle w:val="ConsPlusNormal"/>
              <w:jc w:val="center"/>
            </w:pPr>
            <w:r>
              <w:t>IV кв.</w:t>
            </w:r>
          </w:p>
        </w:tc>
        <w:tc>
          <w:tcPr>
            <w:tcW w:w="1757" w:type="dxa"/>
            <w:vMerge/>
          </w:tcPr>
          <w:p w:rsidR="00F37037" w:rsidRDefault="00F37037"/>
        </w:tc>
      </w:tr>
      <w:tr w:rsidR="00F37037">
        <w:tc>
          <w:tcPr>
            <w:tcW w:w="1900" w:type="dxa"/>
            <w:vAlign w:val="center"/>
          </w:tcPr>
          <w:p w:rsidR="00F37037" w:rsidRDefault="00F37037">
            <w:pPr>
              <w:pStyle w:val="ConsPlusNormal"/>
              <w:jc w:val="center"/>
            </w:pPr>
            <w:r>
              <w:t>1</w:t>
            </w:r>
          </w:p>
        </w:tc>
        <w:tc>
          <w:tcPr>
            <w:tcW w:w="1304" w:type="dxa"/>
            <w:vAlign w:val="center"/>
          </w:tcPr>
          <w:p w:rsidR="00F37037" w:rsidRDefault="00F37037">
            <w:pPr>
              <w:pStyle w:val="ConsPlusNormal"/>
              <w:jc w:val="center"/>
            </w:pPr>
            <w:r>
              <w:t>2</w:t>
            </w:r>
          </w:p>
        </w:tc>
        <w:tc>
          <w:tcPr>
            <w:tcW w:w="992" w:type="dxa"/>
            <w:vAlign w:val="center"/>
          </w:tcPr>
          <w:p w:rsidR="00F37037" w:rsidRDefault="00F37037">
            <w:pPr>
              <w:pStyle w:val="ConsPlusNormal"/>
              <w:jc w:val="center"/>
            </w:pPr>
            <w:r>
              <w:t>3</w:t>
            </w:r>
          </w:p>
        </w:tc>
        <w:tc>
          <w:tcPr>
            <w:tcW w:w="992" w:type="dxa"/>
            <w:vAlign w:val="center"/>
          </w:tcPr>
          <w:p w:rsidR="00F37037" w:rsidRDefault="00F37037">
            <w:pPr>
              <w:pStyle w:val="ConsPlusNormal"/>
              <w:jc w:val="center"/>
            </w:pPr>
            <w:r>
              <w:t>4</w:t>
            </w:r>
          </w:p>
        </w:tc>
        <w:tc>
          <w:tcPr>
            <w:tcW w:w="1077" w:type="dxa"/>
            <w:vAlign w:val="center"/>
          </w:tcPr>
          <w:p w:rsidR="00F37037" w:rsidRDefault="00F37037">
            <w:pPr>
              <w:pStyle w:val="ConsPlusNormal"/>
              <w:jc w:val="center"/>
            </w:pPr>
            <w:r>
              <w:t>5</w:t>
            </w:r>
          </w:p>
        </w:tc>
        <w:tc>
          <w:tcPr>
            <w:tcW w:w="992" w:type="dxa"/>
            <w:vAlign w:val="center"/>
          </w:tcPr>
          <w:p w:rsidR="00F37037" w:rsidRDefault="00F37037">
            <w:pPr>
              <w:pStyle w:val="ConsPlusNormal"/>
              <w:jc w:val="center"/>
            </w:pPr>
            <w:r>
              <w:t>6</w:t>
            </w:r>
          </w:p>
        </w:tc>
        <w:tc>
          <w:tcPr>
            <w:tcW w:w="992" w:type="dxa"/>
            <w:vAlign w:val="center"/>
          </w:tcPr>
          <w:p w:rsidR="00F37037" w:rsidRDefault="00F37037">
            <w:pPr>
              <w:pStyle w:val="ConsPlusNormal"/>
              <w:jc w:val="center"/>
            </w:pPr>
            <w:r>
              <w:t>7</w:t>
            </w:r>
          </w:p>
        </w:tc>
        <w:tc>
          <w:tcPr>
            <w:tcW w:w="992" w:type="dxa"/>
            <w:vAlign w:val="center"/>
          </w:tcPr>
          <w:p w:rsidR="00F37037" w:rsidRDefault="00F37037">
            <w:pPr>
              <w:pStyle w:val="ConsPlusNormal"/>
              <w:jc w:val="center"/>
            </w:pPr>
            <w:r>
              <w:t>8</w:t>
            </w:r>
          </w:p>
        </w:tc>
        <w:tc>
          <w:tcPr>
            <w:tcW w:w="1077" w:type="dxa"/>
            <w:vAlign w:val="center"/>
          </w:tcPr>
          <w:p w:rsidR="00F37037" w:rsidRDefault="00F37037">
            <w:pPr>
              <w:pStyle w:val="ConsPlusNormal"/>
              <w:jc w:val="center"/>
            </w:pPr>
            <w:r>
              <w:t>9</w:t>
            </w:r>
          </w:p>
        </w:tc>
        <w:tc>
          <w:tcPr>
            <w:tcW w:w="1134" w:type="dxa"/>
            <w:vAlign w:val="center"/>
          </w:tcPr>
          <w:p w:rsidR="00F37037" w:rsidRDefault="00F37037">
            <w:pPr>
              <w:pStyle w:val="ConsPlusNormal"/>
              <w:jc w:val="center"/>
            </w:pPr>
            <w:r>
              <w:t>10</w:t>
            </w:r>
          </w:p>
        </w:tc>
        <w:tc>
          <w:tcPr>
            <w:tcW w:w="992" w:type="dxa"/>
            <w:vAlign w:val="center"/>
          </w:tcPr>
          <w:p w:rsidR="00F37037" w:rsidRDefault="00F37037">
            <w:pPr>
              <w:pStyle w:val="ConsPlusNormal"/>
              <w:jc w:val="center"/>
            </w:pPr>
            <w:r>
              <w:t>11</w:t>
            </w:r>
          </w:p>
        </w:tc>
        <w:tc>
          <w:tcPr>
            <w:tcW w:w="850" w:type="dxa"/>
            <w:vAlign w:val="center"/>
          </w:tcPr>
          <w:p w:rsidR="00F37037" w:rsidRDefault="00F37037">
            <w:pPr>
              <w:pStyle w:val="ConsPlusNormal"/>
              <w:jc w:val="center"/>
            </w:pPr>
            <w:r>
              <w:t>12</w:t>
            </w:r>
          </w:p>
        </w:tc>
        <w:tc>
          <w:tcPr>
            <w:tcW w:w="1077" w:type="dxa"/>
            <w:vAlign w:val="center"/>
          </w:tcPr>
          <w:p w:rsidR="00F37037" w:rsidRDefault="00F37037">
            <w:pPr>
              <w:pStyle w:val="ConsPlusNormal"/>
              <w:jc w:val="center"/>
            </w:pPr>
            <w:r>
              <w:t>13</w:t>
            </w:r>
          </w:p>
        </w:tc>
        <w:tc>
          <w:tcPr>
            <w:tcW w:w="992" w:type="dxa"/>
            <w:vAlign w:val="center"/>
          </w:tcPr>
          <w:p w:rsidR="00F37037" w:rsidRDefault="00F37037">
            <w:pPr>
              <w:pStyle w:val="ConsPlusNormal"/>
              <w:jc w:val="center"/>
            </w:pPr>
            <w:r>
              <w:t>14</w:t>
            </w:r>
          </w:p>
        </w:tc>
        <w:tc>
          <w:tcPr>
            <w:tcW w:w="1757" w:type="dxa"/>
            <w:vAlign w:val="center"/>
          </w:tcPr>
          <w:p w:rsidR="00F37037" w:rsidRDefault="00F37037">
            <w:pPr>
              <w:pStyle w:val="ConsPlusNormal"/>
              <w:jc w:val="center"/>
            </w:pPr>
            <w:r>
              <w:t>15</w:t>
            </w:r>
          </w:p>
        </w:tc>
      </w:tr>
      <w:tr w:rsidR="00F37037">
        <w:tc>
          <w:tcPr>
            <w:tcW w:w="17120" w:type="dxa"/>
            <w:gridSpan w:val="15"/>
          </w:tcPr>
          <w:p w:rsidR="00F37037" w:rsidRDefault="00F37037">
            <w:pPr>
              <w:pStyle w:val="ConsPlusNormal"/>
              <w:jc w:val="center"/>
              <w:outlineLvl w:val="2"/>
            </w:pPr>
            <w:r>
              <w:t xml:space="preserve">1. </w:t>
            </w:r>
            <w:hyperlink w:anchor="P1576" w:history="1">
              <w:r>
                <w:rPr>
                  <w:color w:val="0000FF"/>
                </w:rPr>
                <w:t>Подпрограмма 1</w:t>
              </w:r>
            </w:hyperlink>
            <w:r>
              <w:t xml:space="preserve"> "Развитие дошкольного образования"</w:t>
            </w:r>
          </w:p>
        </w:tc>
      </w:tr>
      <w:tr w:rsidR="00F37037">
        <w:tc>
          <w:tcPr>
            <w:tcW w:w="1900" w:type="dxa"/>
          </w:tcPr>
          <w:p w:rsidR="00F37037" w:rsidRDefault="00F37037">
            <w:pPr>
              <w:pStyle w:val="ConsPlusNormal"/>
            </w:pPr>
            <w:r>
              <w:t xml:space="preserve">1.1. Реализация задач государственной </w:t>
            </w:r>
            <w:hyperlink r:id="rId940" w:history="1">
              <w:r>
                <w:rPr>
                  <w:color w:val="0000FF"/>
                </w:rPr>
                <w:t>программы</w:t>
              </w:r>
            </w:hyperlink>
            <w:r>
              <w:t xml:space="preserve"> Российской Федерации "Развитие образования (мероприятие "Содействие развитию дошкольного образования") участие в конкурсных мероприятиях на получение грантов в форме субсидий из федерального бюджета юридическим лицам в целях обеспечения реализации задач государственной программы Российской Федерации "Развитие образования (дошкольное образование) (мероприятие "Содействие развитию дошкольного </w:t>
            </w:r>
            <w:r>
              <w:lastRenderedPageBreak/>
              <w:t>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ГАУ ДПО </w:t>
            </w:r>
            <w:r>
              <w:lastRenderedPageBreak/>
              <w:t>"Тувинский институт развития образования и повышения квалификации", ГБНУ "Институт развития национальной школы", ГБУ Республики Тыва "Институт оценки качества образования",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1.2. Экспертно-аналитическая поддержка муниципальных органов управления образования по дошкольному образованию, в том числе:</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создание инфраструктуры сопровождения раннего развития детей до 3 лет, в том числе:</w:t>
            </w:r>
          </w:p>
        </w:tc>
        <w:tc>
          <w:tcPr>
            <w:tcW w:w="1304" w:type="dxa"/>
          </w:tcPr>
          <w:p w:rsidR="00F37037" w:rsidRDefault="00F37037">
            <w:pPr>
              <w:pStyle w:val="ConsPlusNormal"/>
              <w:jc w:val="center"/>
            </w:pPr>
            <w:r>
              <w:t>в течение года</w:t>
            </w:r>
          </w:p>
        </w:tc>
        <w:tc>
          <w:tcPr>
            <w:tcW w:w="992" w:type="dxa"/>
          </w:tcPr>
          <w:p w:rsidR="00F37037" w:rsidRDefault="00F37037">
            <w:pPr>
              <w:pStyle w:val="ConsPlusNormal"/>
              <w:jc w:val="center"/>
            </w:pPr>
            <w:r>
              <w:t>13 февраль</w:t>
            </w:r>
          </w:p>
        </w:tc>
        <w:tc>
          <w:tcPr>
            <w:tcW w:w="992" w:type="dxa"/>
          </w:tcPr>
          <w:p w:rsidR="00F37037" w:rsidRDefault="00F37037">
            <w:pPr>
              <w:pStyle w:val="ConsPlusNormal"/>
              <w:jc w:val="center"/>
            </w:pPr>
            <w:r>
              <w:t>15 май</w:t>
            </w:r>
          </w:p>
        </w:tc>
        <w:tc>
          <w:tcPr>
            <w:tcW w:w="1077" w:type="dxa"/>
          </w:tcPr>
          <w:p w:rsidR="00F37037" w:rsidRDefault="00F37037">
            <w:pPr>
              <w:pStyle w:val="ConsPlusNormal"/>
              <w:jc w:val="center"/>
            </w:pPr>
            <w:r>
              <w:t>15 август</w:t>
            </w:r>
          </w:p>
        </w:tc>
        <w:tc>
          <w:tcPr>
            <w:tcW w:w="992" w:type="dxa"/>
          </w:tcPr>
          <w:p w:rsidR="00F37037" w:rsidRDefault="00F37037">
            <w:pPr>
              <w:pStyle w:val="ConsPlusNormal"/>
              <w:jc w:val="center"/>
            </w:pPr>
            <w:r>
              <w:t>14 ноябрь</w:t>
            </w:r>
          </w:p>
        </w:tc>
        <w:tc>
          <w:tcPr>
            <w:tcW w:w="992" w:type="dxa"/>
          </w:tcPr>
          <w:p w:rsidR="00F37037" w:rsidRDefault="00F37037">
            <w:pPr>
              <w:pStyle w:val="ConsPlusNormal"/>
              <w:jc w:val="center"/>
            </w:pPr>
            <w:r>
              <w:t>13 февраль</w:t>
            </w:r>
          </w:p>
        </w:tc>
        <w:tc>
          <w:tcPr>
            <w:tcW w:w="992" w:type="dxa"/>
          </w:tcPr>
          <w:p w:rsidR="00F37037" w:rsidRDefault="00F37037">
            <w:pPr>
              <w:pStyle w:val="ConsPlusNormal"/>
              <w:jc w:val="center"/>
            </w:pPr>
            <w:r>
              <w:t>15 май</w:t>
            </w:r>
          </w:p>
        </w:tc>
        <w:tc>
          <w:tcPr>
            <w:tcW w:w="1077" w:type="dxa"/>
          </w:tcPr>
          <w:p w:rsidR="00F37037" w:rsidRDefault="00F37037">
            <w:pPr>
              <w:pStyle w:val="ConsPlusNormal"/>
              <w:jc w:val="center"/>
            </w:pPr>
            <w:r>
              <w:t>15 август</w:t>
            </w:r>
          </w:p>
        </w:tc>
        <w:tc>
          <w:tcPr>
            <w:tcW w:w="1134" w:type="dxa"/>
          </w:tcPr>
          <w:p w:rsidR="00F37037" w:rsidRDefault="00F37037">
            <w:pPr>
              <w:pStyle w:val="ConsPlusNormal"/>
              <w:jc w:val="center"/>
            </w:pPr>
            <w:r>
              <w:t>14 ноябрь</w:t>
            </w:r>
          </w:p>
        </w:tc>
        <w:tc>
          <w:tcPr>
            <w:tcW w:w="992" w:type="dxa"/>
          </w:tcPr>
          <w:p w:rsidR="00F37037" w:rsidRDefault="00F37037">
            <w:pPr>
              <w:pStyle w:val="ConsPlusNormal"/>
              <w:jc w:val="center"/>
            </w:pPr>
            <w:r>
              <w:t>13 февраль</w:t>
            </w:r>
          </w:p>
        </w:tc>
        <w:tc>
          <w:tcPr>
            <w:tcW w:w="850" w:type="dxa"/>
          </w:tcPr>
          <w:p w:rsidR="00F37037" w:rsidRDefault="00F37037">
            <w:pPr>
              <w:pStyle w:val="ConsPlusNormal"/>
              <w:jc w:val="center"/>
            </w:pPr>
            <w:r>
              <w:t>15 май</w:t>
            </w:r>
          </w:p>
        </w:tc>
        <w:tc>
          <w:tcPr>
            <w:tcW w:w="1077" w:type="dxa"/>
          </w:tcPr>
          <w:p w:rsidR="00F37037" w:rsidRDefault="00F37037">
            <w:pPr>
              <w:pStyle w:val="ConsPlusNormal"/>
              <w:jc w:val="center"/>
            </w:pPr>
            <w:r>
              <w:t>15 август</w:t>
            </w:r>
          </w:p>
        </w:tc>
        <w:tc>
          <w:tcPr>
            <w:tcW w:w="992" w:type="dxa"/>
          </w:tcPr>
          <w:p w:rsidR="00F37037" w:rsidRDefault="00F37037">
            <w:pPr>
              <w:pStyle w:val="ConsPlusNormal"/>
              <w:jc w:val="center"/>
            </w:pPr>
            <w:r>
              <w:t>14 ноябрь</w:t>
            </w:r>
          </w:p>
        </w:tc>
        <w:tc>
          <w:tcPr>
            <w:tcW w:w="1757" w:type="dxa"/>
          </w:tcPr>
          <w:p w:rsidR="00F37037" w:rsidRDefault="00F37037">
            <w:pPr>
              <w:pStyle w:val="ConsPlusNormal"/>
            </w:pPr>
          </w:p>
        </w:tc>
      </w:tr>
      <w:tr w:rsidR="00F37037">
        <w:tc>
          <w:tcPr>
            <w:tcW w:w="1900" w:type="dxa"/>
          </w:tcPr>
          <w:p w:rsidR="00F37037" w:rsidRDefault="00F37037">
            <w:pPr>
              <w:pStyle w:val="ConsPlusNormal"/>
            </w:pPr>
            <w:r>
              <w:t>1.1) создание дополнительных мест в образовательных организациях за счет рационального использования имеющихся площадей помещений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ГАОУ ДПО "Тувинский институт развития образования и повышения квалификации", ГБНУ Министерства образования и науки Республики Тыва </w:t>
            </w:r>
            <w:r>
              <w:lastRenderedPageBreak/>
              <w:t>"Институт развития национальной школы", ГБУ Республики Тыва "Институт оценки качества образования",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 xml:space="preserve">1.2) развитие вариативных форм дошкольного образования (создание центров игровой поддержки, </w:t>
            </w:r>
            <w:proofErr w:type="spellStart"/>
            <w:r>
              <w:t>лекотек</w:t>
            </w:r>
            <w:proofErr w:type="spellEnd"/>
            <w:r>
              <w:t>, дошкольных мини-центров, кратковременных групп и др.)</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t xml:space="preserve">1.3) создание и обеспечение функционирования </w:t>
            </w:r>
            <w:proofErr w:type="spellStart"/>
            <w:r>
              <w:t>web</w:t>
            </w:r>
            <w:proofErr w:type="spellEnd"/>
            <w:r>
              <w:t xml:space="preserve">-страницы </w:t>
            </w:r>
            <w:r>
              <w:lastRenderedPageBreak/>
              <w:t>"Домашний детский сад" по информационному сопровождению родителей (законных представителей)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органы местного </w:t>
            </w:r>
            <w:r>
              <w:lastRenderedPageBreak/>
              <w:t>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2) организация деятельности консультативных пунктов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ГАУ ДПО "Тувинский институт развития образования и повышения квалификации", ГБНУ "Институт развития национальной школы",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t>3) открытие дошкольных групп представителями малого и среднего бизнеса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ГАУ ДПО "Тувинский институт </w:t>
            </w:r>
            <w:r>
              <w:lastRenderedPageBreak/>
              <w:t>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4) мониторинг достижения муниципальными органами исполнительной власти показателей по дошкольному образованию, в том числе:</w:t>
            </w:r>
          </w:p>
          <w:p w:rsidR="00F37037" w:rsidRDefault="00F37037">
            <w:pPr>
              <w:pStyle w:val="ConsPlusNormal"/>
            </w:pPr>
            <w:r>
              <w:t xml:space="preserve">- численность детей, охваченных дошкольным образованием в организациях всех форм собственности; - численность детей, поставленных на учет для предоставления </w:t>
            </w:r>
            <w:r>
              <w:lastRenderedPageBreak/>
              <w:t>места в дошкольные организации, у которых желаемая дата зачисления не позднее 1 сентября текущего года, но не обеспеченных местом на 1 сентября текущего года</w:t>
            </w:r>
          </w:p>
        </w:tc>
        <w:tc>
          <w:tcPr>
            <w:tcW w:w="1304" w:type="dxa"/>
          </w:tcPr>
          <w:p w:rsidR="00F37037" w:rsidRDefault="00F37037">
            <w:pPr>
              <w:pStyle w:val="ConsPlusNormal"/>
              <w:jc w:val="center"/>
            </w:pPr>
            <w:r>
              <w:lastRenderedPageBreak/>
              <w:t>март, апрель, май</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ГАУ ДПО "Тувинский институт развития образования и повышения квалификации", ГБНУ "Институт развития национальной школы",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5) мониторинг зачисления детей в дошкольные учреждения (учет желаемой даты поступления)</w:t>
            </w:r>
          </w:p>
        </w:tc>
        <w:tc>
          <w:tcPr>
            <w:tcW w:w="1304" w:type="dxa"/>
          </w:tcPr>
          <w:p w:rsidR="00F37037" w:rsidRDefault="00F37037">
            <w:pPr>
              <w:pStyle w:val="ConsPlusNormal"/>
              <w:jc w:val="center"/>
            </w:pPr>
            <w:r>
              <w:t>март, июнь, сентябрь, 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t>6) мониторинг родительской платы в муниципальных дошкольных учреждениях</w:t>
            </w:r>
          </w:p>
        </w:tc>
        <w:tc>
          <w:tcPr>
            <w:tcW w:w="1304" w:type="dxa"/>
          </w:tcPr>
          <w:p w:rsidR="00F37037" w:rsidRDefault="00F37037">
            <w:pPr>
              <w:pStyle w:val="ConsPlusNormal"/>
              <w:jc w:val="center"/>
            </w:pPr>
            <w:r>
              <w:t>март, июнь, сентябрь, 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7) мониторинг численности педагогов, прошедших повышение квалификации свыше 16 часов, в условиях действия федерального государственного образовательного стандарта дошкольного образования</w:t>
            </w:r>
          </w:p>
        </w:tc>
        <w:tc>
          <w:tcPr>
            <w:tcW w:w="1304" w:type="dxa"/>
          </w:tcPr>
          <w:p w:rsidR="00F37037" w:rsidRDefault="00F37037">
            <w:pPr>
              <w:pStyle w:val="ConsPlusNormal"/>
              <w:jc w:val="center"/>
            </w:pPr>
            <w:r>
              <w:t>март, июнь, сентябрь, 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t>8) внедрение федерального государственного образовательного стандарта дошкольного образования, в том числе:</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t>8.1) организационно-методическое сопровождение педагогов при подготовке к аттестации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органы местного самоуправления, осуществляющие управление в сфере </w:t>
            </w:r>
            <w:r>
              <w:lastRenderedPageBreak/>
              <w:t>образования (по согласованию)</w:t>
            </w:r>
          </w:p>
        </w:tc>
      </w:tr>
      <w:tr w:rsidR="00F37037">
        <w:tc>
          <w:tcPr>
            <w:tcW w:w="1900" w:type="dxa"/>
          </w:tcPr>
          <w:p w:rsidR="00F37037" w:rsidRDefault="00F37037">
            <w:pPr>
              <w:pStyle w:val="ConsPlusNormal"/>
            </w:pPr>
            <w:r>
              <w:lastRenderedPageBreak/>
              <w:t>8.2) проведение курсов повышения квалификации кадрового резерва руководителей дошкольных организаций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ГАУ ДПО "Тувинский институт 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t>8.3) участие педагогов в конкурсах профессионального мастерства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ГАУ ДПО "Тувинский институт развития образования и повышения квалификации", органы местного самоуправления, осуществляющие управление в сфере </w:t>
            </w:r>
            <w:r>
              <w:lastRenderedPageBreak/>
              <w:t>образования (по согласованию)</w:t>
            </w:r>
          </w:p>
        </w:tc>
      </w:tr>
      <w:tr w:rsidR="00F37037">
        <w:tc>
          <w:tcPr>
            <w:tcW w:w="1900" w:type="dxa"/>
            <w:vMerge w:val="restart"/>
          </w:tcPr>
          <w:p w:rsidR="00F37037" w:rsidRDefault="00F37037">
            <w:pPr>
              <w:pStyle w:val="ConsPlusNormal"/>
            </w:pPr>
            <w:r>
              <w:lastRenderedPageBreak/>
              <w:t>8.4) мониторинг образовательных организаций, реализующих программы дошкольного образования, в которых обеспечена предметно-пространственная развивающая среда в соответствии с ФГОС дошкольного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vMerge w:val="restart"/>
          </w:tcPr>
          <w:p w:rsidR="00F37037" w:rsidRDefault="00F37037">
            <w:pPr>
              <w:pStyle w:val="ConsPlusNormal"/>
            </w:pPr>
            <w:r>
              <w:t>Минобрнауки Республики Тыва, ГАУ ДПО "Тувинский институт развития образования и повышения квалификации", органы местного самоуправления, осуществляющие управление в сфере образования (по согласованию)</w:t>
            </w:r>
          </w:p>
        </w:tc>
      </w:tr>
      <w:tr w:rsidR="00F37037">
        <w:tc>
          <w:tcPr>
            <w:tcW w:w="1900" w:type="dxa"/>
            <w:vMerge/>
          </w:tcPr>
          <w:p w:rsidR="00F37037" w:rsidRDefault="00F37037"/>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vMerge/>
          </w:tcPr>
          <w:p w:rsidR="00F37037" w:rsidRDefault="00F37037"/>
        </w:tc>
      </w:tr>
      <w:tr w:rsidR="00F37037">
        <w:tc>
          <w:tcPr>
            <w:tcW w:w="1900" w:type="dxa"/>
          </w:tcPr>
          <w:p w:rsidR="00F37037" w:rsidRDefault="00F37037">
            <w:pPr>
              <w:pStyle w:val="ConsPlusNormal"/>
            </w:pPr>
            <w:r>
              <w:t>1.3. Модернизация системы дошкольного образования на 2017 - 2020 годы (</w:t>
            </w:r>
            <w:hyperlink w:anchor="P17037" w:history="1">
              <w:r>
                <w:rPr>
                  <w:color w:val="0000FF"/>
                </w:rPr>
                <w:t>перечень</w:t>
              </w:r>
            </w:hyperlink>
            <w:r>
              <w:t xml:space="preserve"> мероприятий представлен в таблице 3)</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Минобрнауки Республики Тыва, органы местного самоуправления (по согласованию)</w:t>
            </w:r>
          </w:p>
        </w:tc>
      </w:tr>
      <w:tr w:rsidR="00F37037">
        <w:tc>
          <w:tcPr>
            <w:tcW w:w="1900" w:type="dxa"/>
          </w:tcPr>
          <w:p w:rsidR="00F37037" w:rsidRDefault="00F37037">
            <w:pPr>
              <w:pStyle w:val="ConsPlusNormal"/>
            </w:pPr>
            <w:r>
              <w:t xml:space="preserve">1.4. Субвенции на реализацию </w:t>
            </w:r>
            <w:hyperlink r:id="rId941" w:history="1">
              <w:r>
                <w:rPr>
                  <w:color w:val="0000FF"/>
                </w:rPr>
                <w:t>Закона</w:t>
              </w:r>
            </w:hyperlink>
            <w:r>
              <w:t xml:space="preserve"> Республики Тыва "О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r>
              <w:lastRenderedPageBreak/>
              <w:t xml:space="preserve">Минобрнауки Республики </w:t>
            </w:r>
            <w:r>
              <w:lastRenderedPageBreak/>
              <w:t>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 xml:space="preserve">1.5. 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w:t>
            </w:r>
            <w:r>
              <w:lastRenderedPageBreak/>
              <w:t>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w:t>
            </w:r>
          </w:p>
        </w:tc>
      </w:tr>
      <w:tr w:rsidR="00F37037">
        <w:tc>
          <w:tcPr>
            <w:tcW w:w="1900" w:type="dxa"/>
          </w:tcPr>
          <w:p w:rsidR="00F37037" w:rsidRDefault="00F37037">
            <w:pPr>
              <w:pStyle w:val="ConsPlusNormal"/>
            </w:pPr>
            <w:r>
              <w:lastRenderedPageBreak/>
              <w:t>1.6. Ведомственный приоритетный проект "</w:t>
            </w:r>
            <w:proofErr w:type="spellStart"/>
            <w:r>
              <w:t>Хуреш</w:t>
            </w:r>
            <w:proofErr w:type="spellEnd"/>
            <w:r>
              <w:t xml:space="preserve"> в детские сады"</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дополнительного образования</w:t>
            </w:r>
          </w:p>
        </w:tc>
      </w:tr>
      <w:tr w:rsidR="00F37037">
        <w:tc>
          <w:tcPr>
            <w:tcW w:w="1900" w:type="dxa"/>
          </w:tcPr>
          <w:p w:rsidR="00F37037" w:rsidRDefault="00F37037">
            <w:pPr>
              <w:pStyle w:val="ConsPlusNormal"/>
            </w:pPr>
            <w:r>
              <w:t xml:space="preserve">1) проведение курсов повышения квалификации для инструкторов по физической культуре дошкольных организаций, тренеров по борьбе </w:t>
            </w:r>
            <w:proofErr w:type="spellStart"/>
            <w:r>
              <w:t>хуреш</w:t>
            </w:r>
            <w:proofErr w:type="spellEnd"/>
            <w:r>
              <w:t xml:space="preserve"> учреждений дополнительного образования</w:t>
            </w:r>
          </w:p>
        </w:tc>
        <w:tc>
          <w:tcPr>
            <w:tcW w:w="1304" w:type="dxa"/>
          </w:tcPr>
          <w:p w:rsidR="00F37037" w:rsidRDefault="00F37037">
            <w:pPr>
              <w:pStyle w:val="ConsPlusNormal"/>
              <w:jc w:val="center"/>
            </w:pPr>
            <w:r>
              <w:t>март, 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w:t>
            </w:r>
            <w:r>
              <w:lastRenderedPageBreak/>
              <w:t>о образования</w:t>
            </w:r>
          </w:p>
        </w:tc>
      </w:tr>
      <w:tr w:rsidR="00F37037">
        <w:tc>
          <w:tcPr>
            <w:tcW w:w="1900" w:type="dxa"/>
          </w:tcPr>
          <w:p w:rsidR="00F37037" w:rsidRDefault="00F37037">
            <w:pPr>
              <w:pStyle w:val="ConsPlusNormal"/>
            </w:pPr>
            <w:r>
              <w:lastRenderedPageBreak/>
              <w:t xml:space="preserve">2) проведение среди детей старшего дошкольного возраста соревнований по борьбе </w:t>
            </w:r>
            <w:proofErr w:type="spellStart"/>
            <w:r>
              <w:t>хуреш</w:t>
            </w:r>
            <w:proofErr w:type="spellEnd"/>
          </w:p>
        </w:tc>
        <w:tc>
          <w:tcPr>
            <w:tcW w:w="1304" w:type="dxa"/>
          </w:tcPr>
          <w:p w:rsidR="00F37037" w:rsidRDefault="00F37037">
            <w:pPr>
              <w:pStyle w:val="ConsPlusNormal"/>
              <w:jc w:val="center"/>
            </w:pPr>
            <w:r>
              <w:t>март, июнь, сентябрь, 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декабрь</w:t>
            </w: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дополнительного образования</w:t>
            </w:r>
          </w:p>
        </w:tc>
      </w:tr>
      <w:tr w:rsidR="00F37037">
        <w:tc>
          <w:tcPr>
            <w:tcW w:w="1900" w:type="dxa"/>
          </w:tcPr>
          <w:p w:rsidR="00F37037" w:rsidRDefault="00F37037">
            <w:pPr>
              <w:pStyle w:val="ConsPlusNormal"/>
            </w:pPr>
            <w:r>
              <w:t xml:space="preserve">3) оснащение оборудованием и инвентарем дошкольные образовательные учреждения, реализующие программу по национальной борьбе </w:t>
            </w:r>
            <w:proofErr w:type="spellStart"/>
            <w:r>
              <w:t>хуреш</w:t>
            </w:r>
            <w:proofErr w:type="spellEnd"/>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w:t>
            </w:r>
            <w:r>
              <w:lastRenderedPageBreak/>
              <w:t>о образования</w:t>
            </w:r>
          </w:p>
        </w:tc>
      </w:tr>
      <w:tr w:rsidR="00F37037">
        <w:tc>
          <w:tcPr>
            <w:tcW w:w="1900" w:type="dxa"/>
          </w:tcPr>
          <w:p w:rsidR="00F37037" w:rsidRDefault="00F37037">
            <w:pPr>
              <w:pStyle w:val="ConsPlusNormal"/>
            </w:pPr>
            <w:r>
              <w:lastRenderedPageBreak/>
              <w:t>1.7. Субсидии на возмещение затрат в частных дошкольных образовательных организациях</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предоставление частным дошкольным организациям субсидий на возмещение затрат</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1.8. Создание дополнительных мест для детей в возрасте от 2 месяцев до 3 лет в дошкольных организациях</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Минобрнауки Республики Тыва, органы местного самоуправления (по согласованию)</w:t>
            </w:r>
          </w:p>
        </w:tc>
      </w:tr>
      <w:tr w:rsidR="00F37037">
        <w:tc>
          <w:tcPr>
            <w:tcW w:w="17120" w:type="dxa"/>
            <w:gridSpan w:val="15"/>
          </w:tcPr>
          <w:p w:rsidR="00F37037" w:rsidRDefault="00F37037">
            <w:pPr>
              <w:pStyle w:val="ConsPlusNormal"/>
              <w:jc w:val="center"/>
              <w:outlineLvl w:val="2"/>
            </w:pPr>
            <w:r>
              <w:t xml:space="preserve">2. </w:t>
            </w:r>
            <w:hyperlink w:anchor="P1902" w:history="1">
              <w:r>
                <w:rPr>
                  <w:color w:val="0000FF"/>
                </w:rPr>
                <w:t>Подпрограмма 2</w:t>
              </w:r>
            </w:hyperlink>
            <w:r>
              <w:t xml:space="preserve"> "Развитие общего образования"</w:t>
            </w:r>
          </w:p>
        </w:tc>
      </w:tr>
      <w:tr w:rsidR="00F37037">
        <w:tc>
          <w:tcPr>
            <w:tcW w:w="17120" w:type="dxa"/>
            <w:gridSpan w:val="15"/>
          </w:tcPr>
          <w:p w:rsidR="00F37037" w:rsidRDefault="00F37037">
            <w:pPr>
              <w:pStyle w:val="ConsPlusNormal"/>
              <w:jc w:val="center"/>
              <w:outlineLvl w:val="3"/>
            </w:pPr>
            <w:r>
              <w:t>Мероприятие 2.1 "Развитие системы содержания и обучения детей в общеобразовательных организациях Республики Тыва"</w:t>
            </w:r>
          </w:p>
        </w:tc>
      </w:tr>
      <w:tr w:rsidR="00F37037">
        <w:tc>
          <w:tcPr>
            <w:tcW w:w="1900" w:type="dxa"/>
          </w:tcPr>
          <w:p w:rsidR="00F37037" w:rsidRDefault="00F37037">
            <w:pPr>
              <w:pStyle w:val="ConsPlusNormal"/>
            </w:pPr>
            <w:r>
              <w:t xml:space="preserve">2.1. Развитие системы содержания и </w:t>
            </w:r>
            <w:r>
              <w:lastRenderedPageBreak/>
              <w:t>обучения детей в общеобразовательных организациях Республики Тыва</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lastRenderedPageBreak/>
              <w:t>1) предоставление услуг по содержанию, воспитанию и обучению детей в государственных общеобразовательных организациях Республики Тыва</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1.1) государственное бюджетное общеобразовательное учреждение "Кызыл-</w:t>
            </w:r>
            <w:proofErr w:type="spellStart"/>
            <w:r>
              <w:t>Арыгская</w:t>
            </w:r>
            <w:proofErr w:type="spellEnd"/>
            <w:r>
              <w:t xml:space="preserve"> школа-интернат"</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1.2) государственное бюджетное общеобразовательное учреждение Республики Тыва "Школа-интернат для детей с нарушениями </w:t>
            </w:r>
            <w:r>
              <w:lastRenderedPageBreak/>
              <w:t>опорно-двигательного аппарата"</w:t>
            </w:r>
          </w:p>
        </w:tc>
        <w:tc>
          <w:tcPr>
            <w:tcW w:w="1304" w:type="dxa"/>
          </w:tcPr>
          <w:p w:rsidR="00F37037" w:rsidRDefault="00F37037">
            <w:pPr>
              <w:pStyle w:val="ConsPlusNormal"/>
              <w:jc w:val="center"/>
            </w:pPr>
            <w:r>
              <w:lastRenderedPageBreak/>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lastRenderedPageBreak/>
              <w:t>1.3) государственное бюджетное общеобразовательное учреждение Республики Тыва "</w:t>
            </w:r>
            <w:proofErr w:type="spellStart"/>
            <w:r>
              <w:t>Хондергейская</w:t>
            </w:r>
            <w:proofErr w:type="spellEnd"/>
            <w:r>
              <w:t xml:space="preserve"> школа-интернат для детей с ограниченными возможностями здоровья"</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1.4) государственное бюджетное общеобразовательное учреждение Республики Тыва "Школа-интернат для детей с нарушениями слуха"</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1.5) государственное бюджетное общеобразовательное учреждение "</w:t>
            </w:r>
            <w:proofErr w:type="spellStart"/>
            <w:r>
              <w:t>Чербинская</w:t>
            </w:r>
            <w:proofErr w:type="spellEnd"/>
            <w:r>
              <w:t xml:space="preserve"> </w:t>
            </w:r>
            <w:r>
              <w:lastRenderedPageBreak/>
              <w:t>школа-интернат"</w:t>
            </w:r>
          </w:p>
        </w:tc>
        <w:tc>
          <w:tcPr>
            <w:tcW w:w="1304" w:type="dxa"/>
          </w:tcPr>
          <w:p w:rsidR="00F37037" w:rsidRDefault="00F37037">
            <w:pPr>
              <w:pStyle w:val="ConsPlusNormal"/>
              <w:jc w:val="center"/>
            </w:pPr>
            <w:r>
              <w:lastRenderedPageBreak/>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lastRenderedPageBreak/>
              <w:t>1.6) государственное автономное общеобразовательное учреждение Республики Тыва "Тувинский республиканский лицей-интернат"</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1.7) государственная автономная общеобразовательная организация Республики Тыва</w:t>
            </w:r>
          </w:p>
          <w:p w:rsidR="00F37037" w:rsidRDefault="00F37037">
            <w:pPr>
              <w:pStyle w:val="ConsPlusNormal"/>
            </w:pPr>
            <w:r>
              <w:t>"Государственный лицей Республики Тыва"</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1.8) государственное автономное общеобразовательное учреждение "Аграрный лицей-интернат Республики Тыва"</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1.9) пособия и социальные выплаты </w:t>
            </w:r>
            <w:r>
              <w:lastRenderedPageBreak/>
              <w:t>гражданам</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lastRenderedPageBreak/>
              <w:t>1.10) государственное бюджетное образовательное учреждение "Республиканская школа-интернат "Тувинский кадетский корпус"</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1.11) государственное бюджетное образовательное учреждение Республики Тыва "Средняя общеобразовательная школа N 10 для детей с ограниченными возможностями здоровья"</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1.12) государственное бюджетное образовательное учреждение "Аграрная школа-интернат"</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lastRenderedPageBreak/>
              <w:t>1.13) Обеспечение доступности общего и специального (коррекционного) образования в образовательных организациях (школы-интернаты)</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2) содержание ГБУ Республики Тыва "Центр учета, контроля, мониторинга финансово-экономической деятельности и материально-технической базы образовательных организаций"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3) субвенции на реализацию основных общеобразовательных программ в области общего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4) субсидии на содержание детей чабанов в образовательных организациях</w:t>
            </w:r>
          </w:p>
        </w:tc>
        <w:tc>
          <w:tcPr>
            <w:tcW w:w="1304" w:type="dxa"/>
          </w:tcPr>
          <w:p w:rsidR="00F37037" w:rsidRDefault="00F37037">
            <w:pPr>
              <w:pStyle w:val="ConsPlusNormal"/>
              <w:jc w:val="center"/>
            </w:pPr>
            <w:r>
              <w:t>второе полугодие 2018</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blPrEx>
          <w:tblBorders>
            <w:insideH w:val="nil"/>
          </w:tblBorders>
        </w:tblPrEx>
        <w:tc>
          <w:tcPr>
            <w:tcW w:w="17120" w:type="dxa"/>
            <w:gridSpan w:val="1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936"/>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both"/>
                  </w:pPr>
                  <w:proofErr w:type="spellStart"/>
                  <w:r>
                    <w:rPr>
                      <w:color w:val="392C69"/>
                    </w:rPr>
                    <w:t>КонсультантПлюс</w:t>
                  </w:r>
                  <w:proofErr w:type="spellEnd"/>
                  <w:r>
                    <w:rPr>
                      <w:color w:val="392C69"/>
                    </w:rPr>
                    <w:t>: примечание.</w:t>
                  </w:r>
                </w:p>
                <w:p w:rsidR="00F37037" w:rsidRDefault="00F37037">
                  <w:pPr>
                    <w:pStyle w:val="ConsPlusNormal"/>
                    <w:jc w:val="both"/>
                  </w:pPr>
                  <w:r>
                    <w:rPr>
                      <w:color w:val="392C69"/>
                    </w:rPr>
                    <w:t>Нумерация пунктов дана в соответствии с официальным текстом документа.</w:t>
                  </w:r>
                </w:p>
              </w:tc>
            </w:tr>
          </w:tbl>
          <w:p w:rsidR="00F37037" w:rsidRDefault="00F37037"/>
        </w:tc>
      </w:tr>
      <w:tr w:rsidR="00F37037">
        <w:tblPrEx>
          <w:tblBorders>
            <w:insideH w:val="nil"/>
          </w:tblBorders>
        </w:tblPrEx>
        <w:tc>
          <w:tcPr>
            <w:tcW w:w="1900" w:type="dxa"/>
            <w:tcBorders>
              <w:top w:val="nil"/>
            </w:tcBorders>
          </w:tcPr>
          <w:p w:rsidR="00F37037" w:rsidRDefault="00F37037">
            <w:pPr>
              <w:pStyle w:val="ConsPlusNormal"/>
            </w:pPr>
            <w:r>
              <w:t>2.1.2. Приобретение оборудования и мебели за счет средств резервного фонда Президента Российской Федерации для общеобразовательных организаций</w:t>
            </w:r>
          </w:p>
        </w:tc>
        <w:tc>
          <w:tcPr>
            <w:tcW w:w="1304" w:type="dxa"/>
            <w:tcBorders>
              <w:top w:val="nil"/>
            </w:tcBorders>
          </w:tcPr>
          <w:p w:rsidR="00F37037" w:rsidRDefault="00F37037">
            <w:pPr>
              <w:pStyle w:val="ConsPlusNormal"/>
              <w:jc w:val="center"/>
            </w:pPr>
            <w:r>
              <w:t>первое полугодие 2018</w:t>
            </w:r>
          </w:p>
        </w:tc>
        <w:tc>
          <w:tcPr>
            <w:tcW w:w="992" w:type="dxa"/>
            <w:tcBorders>
              <w:top w:val="nil"/>
            </w:tcBorders>
          </w:tcPr>
          <w:p w:rsidR="00F37037" w:rsidRDefault="00F37037">
            <w:pPr>
              <w:pStyle w:val="ConsPlusNormal"/>
              <w:jc w:val="center"/>
            </w:pPr>
            <w:r>
              <w:t>январь, февраль, март</w:t>
            </w:r>
          </w:p>
        </w:tc>
        <w:tc>
          <w:tcPr>
            <w:tcW w:w="992" w:type="dxa"/>
            <w:tcBorders>
              <w:top w:val="nil"/>
            </w:tcBorders>
          </w:tcPr>
          <w:p w:rsidR="00F37037" w:rsidRDefault="00F37037">
            <w:pPr>
              <w:pStyle w:val="ConsPlusNormal"/>
              <w:jc w:val="center"/>
            </w:pPr>
            <w:r>
              <w:t>апрель, май, июнь</w:t>
            </w:r>
          </w:p>
        </w:tc>
        <w:tc>
          <w:tcPr>
            <w:tcW w:w="1077" w:type="dxa"/>
            <w:tcBorders>
              <w:top w:val="nil"/>
            </w:tcBorders>
          </w:tcPr>
          <w:p w:rsidR="00F37037" w:rsidRDefault="00F37037">
            <w:pPr>
              <w:pStyle w:val="ConsPlusNormal"/>
            </w:pPr>
          </w:p>
        </w:tc>
        <w:tc>
          <w:tcPr>
            <w:tcW w:w="992" w:type="dxa"/>
            <w:tcBorders>
              <w:top w:val="nil"/>
            </w:tcBorders>
          </w:tcPr>
          <w:p w:rsidR="00F37037" w:rsidRDefault="00F37037">
            <w:pPr>
              <w:pStyle w:val="ConsPlusNormal"/>
            </w:pPr>
          </w:p>
        </w:tc>
        <w:tc>
          <w:tcPr>
            <w:tcW w:w="992" w:type="dxa"/>
            <w:tcBorders>
              <w:top w:val="nil"/>
            </w:tcBorders>
          </w:tcPr>
          <w:p w:rsidR="00F37037" w:rsidRDefault="00F37037">
            <w:pPr>
              <w:pStyle w:val="ConsPlusNormal"/>
              <w:jc w:val="center"/>
            </w:pPr>
            <w:r>
              <w:t>январь, февраль, март</w:t>
            </w:r>
          </w:p>
        </w:tc>
        <w:tc>
          <w:tcPr>
            <w:tcW w:w="992" w:type="dxa"/>
            <w:tcBorders>
              <w:top w:val="nil"/>
            </w:tcBorders>
          </w:tcPr>
          <w:p w:rsidR="00F37037" w:rsidRDefault="00F37037">
            <w:pPr>
              <w:pStyle w:val="ConsPlusNormal"/>
              <w:jc w:val="center"/>
            </w:pPr>
            <w:r>
              <w:t>апрель, май, июнь</w:t>
            </w:r>
          </w:p>
        </w:tc>
        <w:tc>
          <w:tcPr>
            <w:tcW w:w="1077" w:type="dxa"/>
            <w:tcBorders>
              <w:top w:val="nil"/>
            </w:tcBorders>
          </w:tcPr>
          <w:p w:rsidR="00F37037" w:rsidRDefault="00F37037">
            <w:pPr>
              <w:pStyle w:val="ConsPlusNormal"/>
            </w:pPr>
          </w:p>
        </w:tc>
        <w:tc>
          <w:tcPr>
            <w:tcW w:w="1134" w:type="dxa"/>
            <w:tcBorders>
              <w:top w:val="nil"/>
            </w:tcBorders>
          </w:tcPr>
          <w:p w:rsidR="00F37037" w:rsidRDefault="00F37037">
            <w:pPr>
              <w:pStyle w:val="ConsPlusNormal"/>
            </w:pPr>
          </w:p>
        </w:tc>
        <w:tc>
          <w:tcPr>
            <w:tcW w:w="992" w:type="dxa"/>
            <w:tcBorders>
              <w:top w:val="nil"/>
            </w:tcBorders>
          </w:tcPr>
          <w:p w:rsidR="00F37037" w:rsidRDefault="00F37037">
            <w:pPr>
              <w:pStyle w:val="ConsPlusNormal"/>
              <w:jc w:val="center"/>
            </w:pPr>
            <w:r>
              <w:t>январь, февраль, март</w:t>
            </w:r>
          </w:p>
        </w:tc>
        <w:tc>
          <w:tcPr>
            <w:tcW w:w="850" w:type="dxa"/>
            <w:tcBorders>
              <w:top w:val="nil"/>
            </w:tcBorders>
          </w:tcPr>
          <w:p w:rsidR="00F37037" w:rsidRDefault="00F37037">
            <w:pPr>
              <w:pStyle w:val="ConsPlusNormal"/>
              <w:jc w:val="center"/>
            </w:pPr>
            <w:r>
              <w:t>апрель, май, июнь</w:t>
            </w:r>
          </w:p>
        </w:tc>
        <w:tc>
          <w:tcPr>
            <w:tcW w:w="1077" w:type="dxa"/>
            <w:tcBorders>
              <w:top w:val="nil"/>
            </w:tcBorders>
          </w:tcPr>
          <w:p w:rsidR="00F37037" w:rsidRDefault="00F37037">
            <w:pPr>
              <w:pStyle w:val="ConsPlusNormal"/>
            </w:pPr>
          </w:p>
        </w:tc>
        <w:tc>
          <w:tcPr>
            <w:tcW w:w="992" w:type="dxa"/>
            <w:tcBorders>
              <w:top w:val="nil"/>
            </w:tcBorders>
          </w:tcPr>
          <w:p w:rsidR="00F37037" w:rsidRDefault="00F37037">
            <w:pPr>
              <w:pStyle w:val="ConsPlusNormal"/>
            </w:pPr>
          </w:p>
        </w:tc>
        <w:tc>
          <w:tcPr>
            <w:tcW w:w="1757" w:type="dxa"/>
            <w:tcBorders>
              <w:top w:val="nil"/>
            </w:tcBorders>
          </w:tcPr>
          <w:p w:rsidR="00F37037" w:rsidRDefault="00F37037">
            <w:pPr>
              <w:pStyle w:val="ConsPlusNormal"/>
            </w:pPr>
            <w:r>
              <w:t>Минобрнауки Республики Тыва, органы местного самоуправления, осуществляющие управление в сфере образования (по согласованию), дошкольные организации, спортивные учреждения дополнительного образования</w:t>
            </w:r>
          </w:p>
        </w:tc>
      </w:tr>
      <w:tr w:rsidR="00F37037">
        <w:tblPrEx>
          <w:tblBorders>
            <w:insideH w:val="nil"/>
          </w:tblBorders>
        </w:tblPrEx>
        <w:tc>
          <w:tcPr>
            <w:tcW w:w="17120" w:type="dxa"/>
            <w:gridSpan w:val="1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936"/>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pPr>
                  <w:proofErr w:type="spellStart"/>
                  <w:r>
                    <w:rPr>
                      <w:color w:val="392C69"/>
                    </w:rPr>
                    <w:t>КонсультантПлюс</w:t>
                  </w:r>
                  <w:proofErr w:type="spellEnd"/>
                  <w:r>
                    <w:rPr>
                      <w:color w:val="392C69"/>
                    </w:rPr>
                    <w:t>: примечание.</w:t>
                  </w:r>
                </w:p>
                <w:p w:rsidR="00F37037" w:rsidRDefault="00F37037">
                  <w:pPr>
                    <w:pStyle w:val="ConsPlusNormal"/>
                  </w:pPr>
                  <w:r>
                    <w:rPr>
                      <w:color w:val="392C69"/>
                    </w:rPr>
                    <w:t>Нумерация мероприятий дана в соответствии с официальным текстом документа.</w:t>
                  </w:r>
                </w:p>
              </w:tc>
            </w:tr>
          </w:tbl>
          <w:p w:rsidR="00F37037" w:rsidRDefault="00F37037"/>
        </w:tc>
      </w:tr>
      <w:tr w:rsidR="00F37037">
        <w:tblPrEx>
          <w:tblBorders>
            <w:insideH w:val="nil"/>
          </w:tblBorders>
        </w:tblPrEx>
        <w:tc>
          <w:tcPr>
            <w:tcW w:w="17120" w:type="dxa"/>
            <w:gridSpan w:val="15"/>
            <w:tcBorders>
              <w:top w:val="nil"/>
            </w:tcBorders>
          </w:tcPr>
          <w:p w:rsidR="00F37037" w:rsidRDefault="00F37037">
            <w:pPr>
              <w:pStyle w:val="ConsPlusNormal"/>
              <w:jc w:val="center"/>
              <w:outlineLvl w:val="3"/>
            </w:pPr>
            <w:r>
              <w:lastRenderedPageBreak/>
              <w:t>Мероприятие 2.3 "Развитие системы обеспечения психологического здоровья детей и подростков"</w:t>
            </w:r>
          </w:p>
        </w:tc>
      </w:tr>
      <w:tr w:rsidR="00F37037">
        <w:tc>
          <w:tcPr>
            <w:tcW w:w="1900" w:type="dxa"/>
          </w:tcPr>
          <w:p w:rsidR="00F37037" w:rsidRDefault="00F37037">
            <w:pPr>
              <w:pStyle w:val="ConsPlusNormal"/>
            </w:pPr>
            <w:r>
              <w:t>2.3. Развитие системы обеспечения психологического здоровья детей и подростков</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1) развитие службы по оказанию психологической помощи в образовательных организациях Республики Тыва (содержание Республиканского центра психолого-медико-социального сопровождения "</w:t>
            </w:r>
            <w:proofErr w:type="spellStart"/>
            <w:r>
              <w:t>Сайзырал</w:t>
            </w:r>
            <w:proofErr w:type="spellEnd"/>
            <w:r>
              <w:t>")</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 xml:space="preserve">2) расширение сети психологических услуг путем создания при муниципальных органах </w:t>
            </w:r>
            <w:r>
              <w:lastRenderedPageBreak/>
              <w:t>управления образованием психологической службы (центра оказания психологической помощи)</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ГБУ "Республиканский центр психолого-медико-социального сопровождения </w:t>
            </w:r>
            <w:r>
              <w:lastRenderedPageBreak/>
              <w:t>"</w:t>
            </w:r>
            <w:proofErr w:type="spellStart"/>
            <w:r>
              <w:t>Сайзырал</w:t>
            </w:r>
            <w:proofErr w:type="spellEnd"/>
            <w:r>
              <w:t>"</w:t>
            </w:r>
          </w:p>
        </w:tc>
      </w:tr>
      <w:tr w:rsidR="00F37037">
        <w:tc>
          <w:tcPr>
            <w:tcW w:w="1900" w:type="dxa"/>
          </w:tcPr>
          <w:p w:rsidR="00F37037" w:rsidRDefault="00F37037">
            <w:pPr>
              <w:pStyle w:val="ConsPlusNormal"/>
            </w:pPr>
            <w:r>
              <w:lastRenderedPageBreak/>
              <w:t>3) приобретение автоматизированных информационных систем для работы педагогов-психологов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 xml:space="preserve">4) организация оплаты работы психологов в психолого-медико-педагогических комиссиях для учащихся с </w:t>
            </w:r>
            <w:proofErr w:type="spellStart"/>
            <w:r>
              <w:t>аддиктивным</w:t>
            </w:r>
            <w:proofErr w:type="spellEnd"/>
            <w:r>
              <w:t xml:space="preserve"> поведением в каждой образовательной организации Республики Тыва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 xml:space="preserve">5) разработка и издание </w:t>
            </w:r>
            <w:r>
              <w:lastRenderedPageBreak/>
              <w:t>актуальных методических материалов в помощь педагогам-психологам образовательных организаций республики</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r>
              <w:lastRenderedPageBreak/>
              <w:t>ГБУ "Республикански</w:t>
            </w:r>
            <w:r>
              <w:lastRenderedPageBreak/>
              <w:t>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lastRenderedPageBreak/>
              <w:t>6) обеспечение психолого-медико-социального сопровождения и педагогической поддержки в профессиональной ориентации выпускников с ограниченными возможностями здоровья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 xml:space="preserve">7) организация ежегодных профессиональных форумов, ярмарок-презентаций среди педагогов-психологов образовательных организаций </w:t>
            </w:r>
            <w:r>
              <w:lastRenderedPageBreak/>
              <w:t>республики</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lastRenderedPageBreak/>
              <w:t>8) проведение ежегодных республиканских профилактических, просветительских акций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9) обеспечение образовательных организаций комнатами психологической разгрузки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900" w:type="dxa"/>
          </w:tcPr>
          <w:p w:rsidR="00F37037" w:rsidRDefault="00F37037">
            <w:pPr>
              <w:pStyle w:val="ConsPlusNormal"/>
            </w:pPr>
            <w:r>
              <w:t xml:space="preserve">10) организация и проведение информационно-рекламной кампании, направленной на формирование потребности в здоровом образе жизни, развитие навыков толерантного поведения: изготовление </w:t>
            </w:r>
            <w:r>
              <w:lastRenderedPageBreak/>
              <w:t>баннеров, социальной рекламы, трансляция видеороликов, рекламы в средствах массовой информации</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"Республиканский центр психолого-медико-социального сопровождения "</w:t>
            </w:r>
            <w:proofErr w:type="spellStart"/>
            <w:r>
              <w:t>Сайзырал</w:t>
            </w:r>
            <w:proofErr w:type="spellEnd"/>
            <w:r>
              <w:t>"</w:t>
            </w:r>
          </w:p>
        </w:tc>
      </w:tr>
      <w:tr w:rsidR="00F37037">
        <w:tc>
          <w:tcPr>
            <w:tcW w:w="17120" w:type="dxa"/>
            <w:gridSpan w:val="15"/>
          </w:tcPr>
          <w:p w:rsidR="00F37037" w:rsidRDefault="00F37037">
            <w:pPr>
              <w:pStyle w:val="ConsPlusNormal"/>
              <w:jc w:val="center"/>
              <w:outlineLvl w:val="3"/>
            </w:pPr>
            <w:r>
              <w:lastRenderedPageBreak/>
              <w:t>Мероприятие 2.4 "Развитие системы поддержки талантливых детей"</w:t>
            </w:r>
          </w:p>
        </w:tc>
      </w:tr>
      <w:tr w:rsidR="00F37037">
        <w:tc>
          <w:tcPr>
            <w:tcW w:w="1900" w:type="dxa"/>
          </w:tcPr>
          <w:p w:rsidR="00F37037" w:rsidRDefault="00F37037">
            <w:pPr>
              <w:pStyle w:val="ConsPlusNormal"/>
            </w:pPr>
            <w:r>
              <w:t>2.4. Развитие системы поддержки талантливых детей</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w:t>
            </w:r>
            <w:proofErr w:type="spellStart"/>
            <w:r>
              <w:t>Минспорта</w:t>
            </w:r>
            <w:proofErr w:type="spellEnd"/>
            <w:r>
              <w:t xml:space="preserve">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1) поддержка молодых талантов Республики Тыва</w:t>
            </w:r>
          </w:p>
        </w:tc>
        <w:tc>
          <w:tcPr>
            <w:tcW w:w="1304" w:type="dxa"/>
          </w:tcPr>
          <w:p w:rsidR="00F37037" w:rsidRDefault="00F37037">
            <w:pPr>
              <w:pStyle w:val="ConsPlusNormal"/>
              <w:jc w:val="center"/>
            </w:pPr>
            <w:r>
              <w:t>первое полугодие 2018</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2) финансовое обеспечение, методическое и информационное сопровождение системы проведения предметных олимпиад школьников, научно-практических конференций, конкурсов на республиканском уровне</w:t>
            </w:r>
          </w:p>
        </w:tc>
        <w:tc>
          <w:tcPr>
            <w:tcW w:w="1304" w:type="dxa"/>
          </w:tcPr>
          <w:p w:rsidR="00F37037" w:rsidRDefault="00F37037">
            <w:pPr>
              <w:pStyle w:val="ConsPlusNormal"/>
              <w:jc w:val="center"/>
            </w:pPr>
            <w:r>
              <w:t>март, апрель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3) финансовое обеспечение, методическое и информационное сопровождение участия школьников в предметных олимпиадах, научно-практических конференциях, конкурсах, мероприятиях на всероссийском уровне</w:t>
            </w:r>
          </w:p>
        </w:tc>
        <w:tc>
          <w:tcPr>
            <w:tcW w:w="1304" w:type="dxa"/>
          </w:tcPr>
          <w:p w:rsidR="00F37037" w:rsidRDefault="00F37037">
            <w:pPr>
              <w:pStyle w:val="ConsPlusNormal"/>
              <w:jc w:val="center"/>
            </w:pPr>
            <w:r>
              <w:t>январь</w:t>
            </w:r>
          </w:p>
        </w:tc>
        <w:tc>
          <w:tcPr>
            <w:tcW w:w="992" w:type="dxa"/>
          </w:tcPr>
          <w:p w:rsidR="00F37037" w:rsidRDefault="00F37037">
            <w:pPr>
              <w:pStyle w:val="ConsPlusNormal"/>
              <w:jc w:val="center"/>
            </w:pPr>
            <w:r>
              <w:t>январь</w:t>
            </w: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январь</w:t>
            </w: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январь</w:t>
            </w: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4) финансовая поддержка проведения учебно-тренировочных сборов по подготовке членов команды Республики Тыва для участия во Всероссийской олимпиаде школьников в части экспертно-методического сопровождения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5) развитие системы выявления и поддержки талантливых и одаренных детей в творческой (художественной, музыкальной), социальной, научно-технической, спортивно-технической областях</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6) расширение </w:t>
            </w:r>
            <w:r>
              <w:lastRenderedPageBreak/>
              <w:t>сети общеобразовательных организаций для одаренных детей с углубленным изучением отдельных предметов. Реализация проекта "Профильная сетевая школа"</w:t>
            </w:r>
          </w:p>
        </w:tc>
        <w:tc>
          <w:tcPr>
            <w:tcW w:w="1304" w:type="dxa"/>
          </w:tcPr>
          <w:p w:rsidR="00F37037" w:rsidRDefault="00F37037">
            <w:pPr>
              <w:pStyle w:val="ConsPlusNormal"/>
              <w:jc w:val="center"/>
            </w:pPr>
            <w:r>
              <w:lastRenderedPageBreak/>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w:t>
            </w:r>
            <w:r>
              <w:lastRenderedPageBreak/>
              <w:t>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 xml:space="preserve">7) создание организаций дополнительного образования интеллектуального профиля: физико-математический - на базе ГАОУ "Государственный лицей Республики Тыва", гуманитарный - на базе ГАОУ "Тувинский республиканский лицей-интернат", химико-биологический - на базе ГБОУ </w:t>
            </w:r>
            <w:r>
              <w:lastRenderedPageBreak/>
              <w:t>"</w:t>
            </w:r>
            <w:proofErr w:type="spellStart"/>
            <w:r>
              <w:t>Агролицей</w:t>
            </w:r>
            <w:proofErr w:type="spellEnd"/>
            <w:r>
              <w:t>"</w:t>
            </w:r>
          </w:p>
        </w:tc>
        <w:tc>
          <w:tcPr>
            <w:tcW w:w="1304" w:type="dxa"/>
          </w:tcPr>
          <w:p w:rsidR="00F37037" w:rsidRDefault="00F37037">
            <w:pPr>
              <w:pStyle w:val="ConsPlusNormal"/>
              <w:jc w:val="center"/>
            </w:pPr>
            <w:r>
              <w:lastRenderedPageBreak/>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lastRenderedPageBreak/>
              <w:t>8) освещение в средствах массовой информации вопросов о состоянии и проблемах развития творческого и интеллектуального потенциала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7120" w:type="dxa"/>
            <w:gridSpan w:val="15"/>
          </w:tcPr>
          <w:p w:rsidR="00F37037" w:rsidRDefault="00F37037">
            <w:pPr>
              <w:pStyle w:val="ConsPlusNormal"/>
              <w:jc w:val="center"/>
              <w:outlineLvl w:val="3"/>
            </w:pPr>
            <w:r>
              <w:t>Мероприятие 2.5 "Совершенствование системы общего образования в Республике Тыва"</w:t>
            </w:r>
          </w:p>
        </w:tc>
      </w:tr>
      <w:tr w:rsidR="00F37037">
        <w:tc>
          <w:tcPr>
            <w:tcW w:w="1900" w:type="dxa"/>
          </w:tcPr>
          <w:p w:rsidR="00F37037" w:rsidRDefault="00F37037">
            <w:pPr>
              <w:pStyle w:val="ConsPlusNormal"/>
            </w:pPr>
            <w:r>
              <w:t>2.5. Совершенствование системы общего образования в Республике Тыва</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 приобретение учебников и методических пособий, соответствующих ФГОС для пополнения </w:t>
            </w:r>
            <w:r>
              <w:lastRenderedPageBreak/>
              <w:t>школьных библиотечных фондов</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муниципальные органы управления образованием </w:t>
            </w:r>
            <w:r>
              <w:lastRenderedPageBreak/>
              <w:t>(по согласованию)</w:t>
            </w:r>
          </w:p>
        </w:tc>
      </w:tr>
      <w:tr w:rsidR="00F37037">
        <w:tc>
          <w:tcPr>
            <w:tcW w:w="1900" w:type="dxa"/>
          </w:tcPr>
          <w:p w:rsidR="00F37037" w:rsidRDefault="00F37037">
            <w:pPr>
              <w:pStyle w:val="ConsPlusNormal"/>
            </w:pPr>
            <w:r>
              <w:lastRenderedPageBreak/>
              <w:t xml:space="preserve">2) приобретение и разработка, подготовка к изданию и издание учебников по родному языку и литературе (литературному чтению), географии Тувы, истории Тувы и приложений с этнокультурным содержанием к учебникам федеральной компетенции для начального, основного общего и среднего (полного) общего образования. Разработка, подготовка к изданию и издание методических рекомендаций для педагогов </w:t>
            </w:r>
            <w:r>
              <w:lastRenderedPageBreak/>
              <w:t>начальной и основной ступеней общего 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3) обеспечение условий для внедрения ФГОС основного общего образования: закупка учебно-наглядного, лабораторного оборудования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4) оснащение образовательных организаций в соответствии с современными требованиями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5) подключение школ к высокоскоростному доступу к сети "Интернет"</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6) обеспечение учебного процесса современной компьютерной техникой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7) поддержка деятельности профессиональной организации "Педагогическое общество", журнала "</w:t>
            </w:r>
            <w:proofErr w:type="spellStart"/>
            <w:r>
              <w:t>Башкы</w:t>
            </w:r>
            <w:proofErr w:type="spellEnd"/>
            <w:r>
              <w:t>", обеспечивающих распространение инновационных технологий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8) финансовое обеспечение, методическое и информационное сопровождение образовательных организаций - республиканских экспериментальных и инновационных площадок</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9) организация международного, межрегионального обмена в рамках подписанных соглашений с другими странами, регионами, городами (Монголией, Республикой Бурятия, г. Ровно и т.д.)</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10)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11) поддержка </w:t>
            </w:r>
            <w:r>
              <w:lastRenderedPageBreak/>
              <w:t>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w:t>
            </w:r>
          </w:p>
        </w:tc>
        <w:tc>
          <w:tcPr>
            <w:tcW w:w="1304" w:type="dxa"/>
          </w:tcPr>
          <w:p w:rsidR="00F37037" w:rsidRDefault="00F37037">
            <w:pPr>
              <w:pStyle w:val="ConsPlusNormal"/>
              <w:jc w:val="center"/>
            </w:pPr>
            <w:r>
              <w:lastRenderedPageBreak/>
              <w:t xml:space="preserve">январь - </w:t>
            </w:r>
            <w:r>
              <w:lastRenderedPageBreak/>
              <w:t>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992" w:type="dxa"/>
          </w:tcPr>
          <w:p w:rsidR="00F37037" w:rsidRDefault="00F37037">
            <w:pPr>
              <w:pStyle w:val="ConsPlusNormal"/>
              <w:jc w:val="center"/>
            </w:pPr>
            <w:r>
              <w:lastRenderedPageBreak/>
              <w:t xml:space="preserve">апрель, </w:t>
            </w:r>
            <w:r>
              <w:lastRenderedPageBreak/>
              <w:t>май, июнь</w:t>
            </w:r>
          </w:p>
        </w:tc>
        <w:tc>
          <w:tcPr>
            <w:tcW w:w="1077" w:type="dxa"/>
          </w:tcPr>
          <w:p w:rsidR="00F37037" w:rsidRDefault="00F37037">
            <w:pPr>
              <w:pStyle w:val="ConsPlusNormal"/>
              <w:jc w:val="center"/>
            </w:pPr>
            <w:r>
              <w:lastRenderedPageBreak/>
              <w:t xml:space="preserve">июль, </w:t>
            </w:r>
            <w:r>
              <w:lastRenderedPageBreak/>
              <w:t>август, сентябрь</w:t>
            </w:r>
          </w:p>
        </w:tc>
        <w:tc>
          <w:tcPr>
            <w:tcW w:w="992" w:type="dxa"/>
          </w:tcPr>
          <w:p w:rsidR="00F37037" w:rsidRDefault="00F37037">
            <w:pPr>
              <w:pStyle w:val="ConsPlusNormal"/>
              <w:jc w:val="center"/>
            </w:pPr>
            <w:r>
              <w:lastRenderedPageBreak/>
              <w:t xml:space="preserve">октябрь, </w:t>
            </w:r>
            <w:r>
              <w:lastRenderedPageBreak/>
              <w:t>ноябрь, 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992" w:type="dxa"/>
          </w:tcPr>
          <w:p w:rsidR="00F37037" w:rsidRDefault="00F37037">
            <w:pPr>
              <w:pStyle w:val="ConsPlusNormal"/>
              <w:jc w:val="center"/>
            </w:pPr>
            <w:r>
              <w:lastRenderedPageBreak/>
              <w:t xml:space="preserve">апрель, </w:t>
            </w:r>
            <w:r>
              <w:lastRenderedPageBreak/>
              <w:t>май, июнь</w:t>
            </w:r>
          </w:p>
        </w:tc>
        <w:tc>
          <w:tcPr>
            <w:tcW w:w="1077" w:type="dxa"/>
          </w:tcPr>
          <w:p w:rsidR="00F37037" w:rsidRDefault="00F37037">
            <w:pPr>
              <w:pStyle w:val="ConsPlusNormal"/>
              <w:jc w:val="center"/>
            </w:pPr>
            <w:r>
              <w:lastRenderedPageBreak/>
              <w:t xml:space="preserve">июль, </w:t>
            </w:r>
            <w:r>
              <w:lastRenderedPageBreak/>
              <w:t>август, сентябрь</w:t>
            </w:r>
          </w:p>
        </w:tc>
        <w:tc>
          <w:tcPr>
            <w:tcW w:w="1134" w:type="dxa"/>
          </w:tcPr>
          <w:p w:rsidR="00F37037" w:rsidRDefault="00F37037">
            <w:pPr>
              <w:pStyle w:val="ConsPlusNormal"/>
              <w:jc w:val="center"/>
            </w:pPr>
            <w:r>
              <w:lastRenderedPageBreak/>
              <w:t xml:space="preserve">октябрь, </w:t>
            </w:r>
            <w:r>
              <w:lastRenderedPageBreak/>
              <w:t>ноябрь, 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850" w:type="dxa"/>
          </w:tcPr>
          <w:p w:rsidR="00F37037" w:rsidRDefault="00F37037">
            <w:pPr>
              <w:pStyle w:val="ConsPlusNormal"/>
              <w:jc w:val="center"/>
            </w:pPr>
            <w:r>
              <w:lastRenderedPageBreak/>
              <w:t xml:space="preserve">апрель, </w:t>
            </w:r>
            <w:r>
              <w:lastRenderedPageBreak/>
              <w:t>май, июнь</w:t>
            </w:r>
          </w:p>
        </w:tc>
        <w:tc>
          <w:tcPr>
            <w:tcW w:w="1077" w:type="dxa"/>
          </w:tcPr>
          <w:p w:rsidR="00F37037" w:rsidRDefault="00F37037">
            <w:pPr>
              <w:pStyle w:val="ConsPlusNormal"/>
              <w:jc w:val="center"/>
            </w:pPr>
            <w:r>
              <w:lastRenderedPageBreak/>
              <w:t xml:space="preserve">июль, </w:t>
            </w:r>
            <w:r>
              <w:lastRenderedPageBreak/>
              <w:t>август, сентябрь</w:t>
            </w:r>
          </w:p>
        </w:tc>
        <w:tc>
          <w:tcPr>
            <w:tcW w:w="992" w:type="dxa"/>
          </w:tcPr>
          <w:p w:rsidR="00F37037" w:rsidRDefault="00F37037">
            <w:pPr>
              <w:pStyle w:val="ConsPlusNormal"/>
              <w:jc w:val="center"/>
            </w:pPr>
            <w:r>
              <w:lastRenderedPageBreak/>
              <w:t xml:space="preserve">октябрь, </w:t>
            </w:r>
            <w:r>
              <w:lastRenderedPageBreak/>
              <w:t>ноябрь, декабрь</w:t>
            </w:r>
          </w:p>
        </w:tc>
        <w:tc>
          <w:tcPr>
            <w:tcW w:w="1757" w:type="dxa"/>
          </w:tcPr>
          <w:p w:rsidR="00F37037" w:rsidRDefault="00F37037">
            <w:pPr>
              <w:pStyle w:val="ConsPlusNormal"/>
            </w:pPr>
            <w:r>
              <w:lastRenderedPageBreak/>
              <w:t xml:space="preserve">Минобрнауки </w:t>
            </w:r>
            <w:r>
              <w:lastRenderedPageBreak/>
              <w:t>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12) комплекс мер по модернизации региональной системы общего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13) создание в общеобразовательных организациях, расположенных в сельской местности, условий для занятия физической </w:t>
            </w:r>
            <w:r>
              <w:lastRenderedPageBreak/>
              <w:t>культурой и спортом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14) внедрение современных образовательных технологий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15) развитие инфраструктуры технического и технологического сопровождения ЕГЭ</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"Институт оценки качества образования",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16) приобретение и внедрение АИС "Контингент-регион", реализация проекта "Современная </w:t>
            </w:r>
            <w:r>
              <w:lastRenderedPageBreak/>
              <w:t>цифровая образовательная среда в Республике Тыва"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w:t>
            </w:r>
            <w:proofErr w:type="spellStart"/>
            <w:r>
              <w:t>Мининформатизации</w:t>
            </w:r>
            <w:proofErr w:type="spellEnd"/>
            <w:r>
              <w:t xml:space="preserve"> Республики Тыва</w:t>
            </w:r>
          </w:p>
        </w:tc>
      </w:tr>
      <w:tr w:rsidR="00F37037">
        <w:tc>
          <w:tcPr>
            <w:tcW w:w="1900" w:type="dxa"/>
          </w:tcPr>
          <w:p w:rsidR="00F37037" w:rsidRDefault="00F37037">
            <w:pPr>
              <w:pStyle w:val="ConsPlusNormal"/>
            </w:pPr>
            <w:r>
              <w:lastRenderedPageBreak/>
              <w:t>17) мероприятия на обеспечение прозрачности системы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7120" w:type="dxa"/>
            <w:gridSpan w:val="15"/>
          </w:tcPr>
          <w:p w:rsidR="00F37037" w:rsidRDefault="00F37037">
            <w:pPr>
              <w:pStyle w:val="ConsPlusNormal"/>
              <w:jc w:val="center"/>
              <w:outlineLvl w:val="3"/>
            </w:pPr>
            <w:r>
              <w:t>Мероприятие 2.6 "Реализация моделей получения качественного общего образования детьми-инвалидами и лицами с ограниченными возможностями здоровья"</w:t>
            </w:r>
          </w:p>
        </w:tc>
      </w:tr>
      <w:tr w:rsidR="00F37037">
        <w:tc>
          <w:tcPr>
            <w:tcW w:w="1900" w:type="dxa"/>
          </w:tcPr>
          <w:p w:rsidR="00F37037" w:rsidRDefault="00F37037">
            <w:pPr>
              <w:pStyle w:val="ConsPlusNormal"/>
            </w:pPr>
            <w:r>
              <w:t>2.6. Реализация моделей получения качественного общего образования детьми-инвалидами и лицами с ограниченными возможностями здоровья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 создание </w:t>
            </w:r>
            <w:proofErr w:type="spellStart"/>
            <w:r>
              <w:t>безбарьерной</w:t>
            </w:r>
            <w:proofErr w:type="spellEnd"/>
            <w:r>
              <w:t xml:space="preserve"> среды обучения в образовательных организаций для детей-инвалидов и лиц с ограниченными </w:t>
            </w:r>
            <w:r>
              <w:lastRenderedPageBreak/>
              <w:t>возможностями здоровья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муниципальные органы управления образованием (по </w:t>
            </w:r>
            <w:r>
              <w:lastRenderedPageBreak/>
              <w:t>согласованию)</w:t>
            </w:r>
          </w:p>
        </w:tc>
      </w:tr>
      <w:tr w:rsidR="00F37037">
        <w:tc>
          <w:tcPr>
            <w:tcW w:w="1900" w:type="dxa"/>
          </w:tcPr>
          <w:p w:rsidR="00F37037" w:rsidRDefault="00F37037">
            <w:pPr>
              <w:pStyle w:val="ConsPlusNormal"/>
            </w:pPr>
            <w:r>
              <w:lastRenderedPageBreak/>
              <w:t>2) обучение, воспитание детей-инвалидов на дому</w:t>
            </w:r>
          </w:p>
        </w:tc>
        <w:tc>
          <w:tcPr>
            <w:tcW w:w="1304" w:type="dxa"/>
          </w:tcPr>
          <w:p w:rsidR="00F37037" w:rsidRDefault="00F37037">
            <w:pPr>
              <w:pStyle w:val="ConsPlusNormal"/>
              <w:jc w:val="center"/>
            </w:pPr>
            <w:r>
              <w:t>сентябрь - май</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3) проведение республиканского конкурса с участием детей-инвалидов и лиц с ограниченными возможностями здоровья "Компьютерная кисточка"</w:t>
            </w:r>
          </w:p>
        </w:tc>
        <w:tc>
          <w:tcPr>
            <w:tcW w:w="1304" w:type="dxa"/>
          </w:tcPr>
          <w:p w:rsidR="00F37037" w:rsidRDefault="00F37037">
            <w:pPr>
              <w:pStyle w:val="ConsPlusNormal"/>
              <w:jc w:val="center"/>
            </w:pPr>
            <w:r>
              <w:t>май</w:t>
            </w: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май</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4) содержание ГБОУ Республики Тыва "Республиканский центр диагностики и консультирования"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ГБОУ Республики Тыва "Республиканский центр диагностики и консультирования"</w:t>
            </w:r>
          </w:p>
        </w:tc>
      </w:tr>
      <w:tr w:rsidR="00F37037">
        <w:tc>
          <w:tcPr>
            <w:tcW w:w="17120" w:type="dxa"/>
            <w:gridSpan w:val="15"/>
          </w:tcPr>
          <w:p w:rsidR="00F37037" w:rsidRDefault="00F37037">
            <w:pPr>
              <w:pStyle w:val="ConsPlusNormal"/>
              <w:jc w:val="center"/>
              <w:outlineLvl w:val="3"/>
            </w:pPr>
            <w:r>
              <w:lastRenderedPageBreak/>
              <w:t>Мероприятие 2.7 "Развитие кадрового потенциала системы общего образования"</w:t>
            </w:r>
          </w:p>
        </w:tc>
      </w:tr>
      <w:tr w:rsidR="00F37037">
        <w:tc>
          <w:tcPr>
            <w:tcW w:w="1900" w:type="dxa"/>
          </w:tcPr>
          <w:p w:rsidR="00F37037" w:rsidRDefault="00F37037">
            <w:pPr>
              <w:pStyle w:val="ConsPlusNormal"/>
            </w:pPr>
            <w:r>
              <w:t>2.7. Развитие кадрового потенциала системы общего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ГАУ ДПО "Тувинский институт развития образования и повышения квалификации"</w:t>
            </w:r>
          </w:p>
        </w:tc>
      </w:tr>
      <w:tr w:rsidR="00F37037">
        <w:tc>
          <w:tcPr>
            <w:tcW w:w="1900" w:type="dxa"/>
          </w:tcPr>
          <w:p w:rsidR="00F37037" w:rsidRDefault="00F37037">
            <w:pPr>
              <w:pStyle w:val="ConsPlusNormal"/>
            </w:pPr>
            <w:r>
              <w:t>1) содержание ГАУ ДПО "Тувинский институт развития образования и повышения квалификации"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ГАУ ДПО "Тувинский институт развития образования и повышения квалификации"</w:t>
            </w:r>
          </w:p>
        </w:tc>
      </w:tr>
      <w:tr w:rsidR="00F37037">
        <w:tc>
          <w:tcPr>
            <w:tcW w:w="1900" w:type="dxa"/>
          </w:tcPr>
          <w:p w:rsidR="00F37037" w:rsidRDefault="00F37037">
            <w:pPr>
              <w:pStyle w:val="ConsPlusNormal"/>
            </w:pPr>
            <w:r>
              <w:t>2) проведение ежегодных республиканских конкурсов "Учитель года", "Молодой специалист года", "Учитель родного (тувинского) языка и литературы", "Воспитатель года"</w:t>
            </w:r>
          </w:p>
        </w:tc>
        <w:tc>
          <w:tcPr>
            <w:tcW w:w="1304" w:type="dxa"/>
          </w:tcPr>
          <w:p w:rsidR="00F37037" w:rsidRDefault="00F37037">
            <w:pPr>
              <w:pStyle w:val="ConsPlusNormal"/>
              <w:jc w:val="center"/>
            </w:pPr>
            <w:r>
              <w:t>март, апрель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3) финансовое </w:t>
            </w:r>
            <w:r>
              <w:lastRenderedPageBreak/>
              <w:t>обеспечение мероприятий по организации ежегодного участия лучших учителей республики во Всероссийских конкурсах "Учитель года", "Молодой специалист года" и "Всероссийский мастер-класс учителей родного языка" в форме выездов на установочные семинары по подготовке к конкурсам и для участия в конкурсах</w:t>
            </w:r>
          </w:p>
        </w:tc>
        <w:tc>
          <w:tcPr>
            <w:tcW w:w="1304" w:type="dxa"/>
          </w:tcPr>
          <w:p w:rsidR="00F37037" w:rsidRDefault="00F37037">
            <w:pPr>
              <w:pStyle w:val="ConsPlusNormal"/>
              <w:jc w:val="center"/>
            </w:pPr>
            <w:r>
              <w:lastRenderedPageBreak/>
              <w:t xml:space="preserve">март, </w:t>
            </w:r>
            <w:r>
              <w:lastRenderedPageBreak/>
              <w:t>апрель</w:t>
            </w:r>
          </w:p>
        </w:tc>
        <w:tc>
          <w:tcPr>
            <w:tcW w:w="992" w:type="dxa"/>
          </w:tcPr>
          <w:p w:rsidR="00F37037" w:rsidRDefault="00F37037">
            <w:pPr>
              <w:pStyle w:val="ConsPlusNormal"/>
              <w:jc w:val="center"/>
            </w:pPr>
            <w:r>
              <w:lastRenderedPageBreak/>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w:t>
            </w:r>
            <w:r>
              <w:lastRenderedPageBreak/>
              <w:t>Республики Тыва</w:t>
            </w:r>
          </w:p>
        </w:tc>
      </w:tr>
      <w:tr w:rsidR="00F37037">
        <w:tc>
          <w:tcPr>
            <w:tcW w:w="1900" w:type="dxa"/>
          </w:tcPr>
          <w:p w:rsidR="00F37037" w:rsidRDefault="00F37037">
            <w:pPr>
              <w:pStyle w:val="ConsPlusNormal"/>
            </w:pPr>
            <w:r>
              <w:lastRenderedPageBreak/>
              <w:t>4) проведение республиканского конкурса "Лучший педагог-психолог"</w:t>
            </w:r>
          </w:p>
        </w:tc>
        <w:tc>
          <w:tcPr>
            <w:tcW w:w="1304" w:type="dxa"/>
          </w:tcPr>
          <w:p w:rsidR="00F37037" w:rsidRDefault="00F37037">
            <w:pPr>
              <w:pStyle w:val="ConsPlusNormal"/>
              <w:jc w:val="center"/>
            </w:pPr>
            <w:r>
              <w:t>март, апрель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5) проведение республиканских конкурсов "Лучший учитель специального </w:t>
            </w:r>
            <w:r>
              <w:lastRenderedPageBreak/>
              <w:t>коррекционного образовательного учреждения", "Лучший воспитатель специальной коррекционной школы-интерната"</w:t>
            </w:r>
          </w:p>
        </w:tc>
        <w:tc>
          <w:tcPr>
            <w:tcW w:w="1304" w:type="dxa"/>
          </w:tcPr>
          <w:p w:rsidR="00F37037" w:rsidRDefault="00F37037">
            <w:pPr>
              <w:pStyle w:val="ConsPlusNormal"/>
              <w:jc w:val="center"/>
            </w:pPr>
            <w:r>
              <w:lastRenderedPageBreak/>
              <w:t>март, апрель</w:t>
            </w: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март</w:t>
            </w:r>
          </w:p>
        </w:tc>
        <w:tc>
          <w:tcPr>
            <w:tcW w:w="850" w:type="dxa"/>
          </w:tcPr>
          <w:p w:rsidR="00F37037" w:rsidRDefault="00F37037">
            <w:pPr>
              <w:pStyle w:val="ConsPlusNormal"/>
              <w:jc w:val="center"/>
            </w:pPr>
            <w:r>
              <w:t>апрель</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муниципальные органы </w:t>
            </w:r>
            <w:r>
              <w:lastRenderedPageBreak/>
              <w:t>управления образованием (по согласованию)</w:t>
            </w:r>
          </w:p>
        </w:tc>
      </w:tr>
      <w:tr w:rsidR="00F37037">
        <w:tc>
          <w:tcPr>
            <w:tcW w:w="1900" w:type="dxa"/>
          </w:tcPr>
          <w:p w:rsidR="00F37037" w:rsidRDefault="00F37037">
            <w:pPr>
              <w:pStyle w:val="ConsPlusNormal"/>
            </w:pPr>
            <w:r>
              <w:lastRenderedPageBreak/>
              <w:t>6) организация и проведение мероприятий по повышению квалификации, подготовке и переподготовке педагогических работников по работе в условиях реализации ФГОС</w:t>
            </w:r>
          </w:p>
        </w:tc>
        <w:tc>
          <w:tcPr>
            <w:tcW w:w="1304" w:type="dxa"/>
          </w:tcPr>
          <w:p w:rsidR="00F37037" w:rsidRDefault="00F37037">
            <w:pPr>
              <w:pStyle w:val="ConsPlusNormal"/>
              <w:jc w:val="center"/>
            </w:pPr>
            <w:r>
              <w:t>январь, февраль</w:t>
            </w:r>
          </w:p>
        </w:tc>
        <w:tc>
          <w:tcPr>
            <w:tcW w:w="992" w:type="dxa"/>
          </w:tcPr>
          <w:p w:rsidR="00F37037" w:rsidRDefault="00F37037">
            <w:pPr>
              <w:pStyle w:val="ConsPlusNormal"/>
              <w:jc w:val="center"/>
            </w:pPr>
            <w:r>
              <w:t>январь, февраль</w:t>
            </w: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январь, февраль</w:t>
            </w: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январь, февраль</w:t>
            </w: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7) профессиональная подготовка учительских кадров для работы с молодыми талантами на базе ведущих институтов повышения квалификации в Российской </w:t>
            </w:r>
            <w:r>
              <w:lastRenderedPageBreak/>
              <w:t>Федерации</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8) организация стажировок и повышение квалификации педагогов и руководителей образовательных организаций в ведущих образовательных организациях России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9) внедрение персонифицированной модели повышения квалификации педагогических работников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10) обучение и повышение квалификации специалистов ГБОУ Республиканский центр психолого-медико-социального сопровождения "</w:t>
            </w:r>
            <w:proofErr w:type="spellStart"/>
            <w:r>
              <w:t>Сайзырал</w:t>
            </w:r>
            <w:proofErr w:type="spellEnd"/>
            <w:r>
              <w:t xml:space="preserve">" в </w:t>
            </w:r>
            <w:r>
              <w:lastRenderedPageBreak/>
              <w:t>ведущих учебных центрах России по отдельным направлениям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11) введение эффективного контракта в сфере общего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12) информационное сопровождение региональных мероприятий по введению эффективного контракта: организация сбора и обработки данных для проведения регионального мониторинга влияния внедрения эффективного контракта на качество </w:t>
            </w:r>
            <w:r>
              <w:lastRenderedPageBreak/>
              <w:t>образовательных услуг общего образования и удовлетворенности населения качеством общего образования, в том числе выявление лучших практик</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13) поддержка деятельности профессиональных сообществ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14) формирование управленческих кадров в образовательных организациях из числа мужчин-педагогов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7120" w:type="dxa"/>
            <w:gridSpan w:val="15"/>
          </w:tcPr>
          <w:p w:rsidR="00F37037" w:rsidRDefault="00F37037">
            <w:pPr>
              <w:pStyle w:val="ConsPlusNormal"/>
              <w:jc w:val="center"/>
              <w:outlineLvl w:val="3"/>
            </w:pPr>
            <w:r>
              <w:t>Мероприятие 2.8 "Социальные гарантии работникам образования"</w:t>
            </w:r>
          </w:p>
        </w:tc>
      </w:tr>
      <w:tr w:rsidR="00F37037">
        <w:tc>
          <w:tcPr>
            <w:tcW w:w="1900" w:type="dxa"/>
          </w:tcPr>
          <w:p w:rsidR="00F37037" w:rsidRDefault="00F37037">
            <w:pPr>
              <w:pStyle w:val="ConsPlusNormal"/>
            </w:pPr>
            <w:r>
              <w:t xml:space="preserve">2.8. Социальные </w:t>
            </w:r>
            <w:r>
              <w:lastRenderedPageBreak/>
              <w:t>гарантии работникам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w:t>
            </w:r>
            <w:r>
              <w:lastRenderedPageBreak/>
              <w:t>Республики Тыва, Минстрой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1) выделение грантов Главы Республики Тыва выпускникам образовательных организаций высшего образования и профессиональных образовательных организаций, выезжающим на работу в сельскую местность</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2) поощрение лучших учителей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7120" w:type="dxa"/>
            <w:gridSpan w:val="15"/>
          </w:tcPr>
          <w:p w:rsidR="00F37037" w:rsidRDefault="00F37037">
            <w:pPr>
              <w:pStyle w:val="ConsPlusNormal"/>
              <w:jc w:val="center"/>
              <w:outlineLvl w:val="3"/>
            </w:pPr>
            <w:r>
              <w:t>Мероприятие 2.9 "Строительство объектов образования"</w:t>
            </w:r>
          </w:p>
        </w:tc>
      </w:tr>
      <w:tr w:rsidR="00F37037">
        <w:tc>
          <w:tcPr>
            <w:tcW w:w="1900" w:type="dxa"/>
          </w:tcPr>
          <w:p w:rsidR="00F37037" w:rsidRDefault="00F37037">
            <w:pPr>
              <w:pStyle w:val="ConsPlusNormal"/>
            </w:pPr>
            <w:r>
              <w:t xml:space="preserve">2.9. Строительство </w:t>
            </w:r>
            <w:r>
              <w:lastRenderedPageBreak/>
              <w:t>объектов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w:t>
            </w:r>
            <w:r>
              <w:lastRenderedPageBreak/>
              <w:t>Республики Тыва, Минстрой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1) строительство объектов общего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Минстрой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1.1) строительство школы в с. </w:t>
            </w:r>
            <w:proofErr w:type="spellStart"/>
            <w:r>
              <w:t>Иштии-Хем</w:t>
            </w:r>
            <w:proofErr w:type="spellEnd"/>
            <w:r>
              <w:t xml:space="preserve">, </w:t>
            </w:r>
            <w:proofErr w:type="spellStart"/>
            <w:r>
              <w:t>Улуг-Хемский</w:t>
            </w:r>
            <w:proofErr w:type="spellEnd"/>
            <w:r>
              <w:t xml:space="preserve"> кожуун (кредиторская задолженность)</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Минстрой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2) создание новых мест (исходя из прогнозируемой потребности) в общеобразовательных организациях</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Минстрой Республики Тыва, муниципальные органы управления образованием (по согласованию)</w:t>
            </w:r>
          </w:p>
        </w:tc>
      </w:tr>
      <w:tr w:rsidR="00F37037">
        <w:tc>
          <w:tcPr>
            <w:tcW w:w="17120" w:type="dxa"/>
            <w:gridSpan w:val="15"/>
          </w:tcPr>
          <w:p w:rsidR="00F37037" w:rsidRDefault="00F37037">
            <w:pPr>
              <w:pStyle w:val="ConsPlusNormal"/>
              <w:jc w:val="center"/>
              <w:outlineLvl w:val="3"/>
            </w:pPr>
            <w:r>
              <w:t>Мероприятие 2.10.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Республики Тыва"</w:t>
            </w:r>
          </w:p>
        </w:tc>
      </w:tr>
      <w:tr w:rsidR="00F37037">
        <w:tc>
          <w:tcPr>
            <w:tcW w:w="1900" w:type="dxa"/>
          </w:tcPr>
          <w:p w:rsidR="00F37037" w:rsidRDefault="00F37037">
            <w:pPr>
              <w:pStyle w:val="ConsPlusNormal"/>
            </w:pPr>
            <w:r>
              <w:t>2.10.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Республики Тыва</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мониторинг обеспеченности необходимыми кадрами для столовых общеобразовател</w:t>
            </w:r>
            <w:r>
              <w:lastRenderedPageBreak/>
              <w:t>ьных организаций Республики Тыва. Формирование списка общеобразовательных организаций, которые не обеспечены необходимыми кадрами</w:t>
            </w:r>
          </w:p>
        </w:tc>
        <w:tc>
          <w:tcPr>
            <w:tcW w:w="1304" w:type="dxa"/>
          </w:tcPr>
          <w:p w:rsidR="00F37037" w:rsidRDefault="00F37037">
            <w:pPr>
              <w:pStyle w:val="ConsPlusNormal"/>
              <w:jc w:val="center"/>
            </w:pPr>
            <w:r>
              <w:lastRenderedPageBreak/>
              <w:t>март - апрель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органы местного самоуправления Республики Тыва </w:t>
            </w:r>
            <w:r>
              <w:lastRenderedPageBreak/>
              <w:t>(по согласованию)</w:t>
            </w:r>
          </w:p>
        </w:tc>
      </w:tr>
      <w:tr w:rsidR="00F37037">
        <w:tc>
          <w:tcPr>
            <w:tcW w:w="1900" w:type="dxa"/>
          </w:tcPr>
          <w:p w:rsidR="00F37037" w:rsidRDefault="00F37037">
            <w:pPr>
              <w:pStyle w:val="ConsPlusNormal"/>
            </w:pPr>
            <w:r>
              <w:lastRenderedPageBreak/>
              <w:t xml:space="preserve">2) разработка и утверждение единого меню здорового питания и технологических карт приготовления блюд в соответствии с нормами </w:t>
            </w:r>
            <w:proofErr w:type="spellStart"/>
            <w:r>
              <w:t>СанПин</w:t>
            </w:r>
            <w:proofErr w:type="spellEnd"/>
          </w:p>
        </w:tc>
        <w:tc>
          <w:tcPr>
            <w:tcW w:w="1304" w:type="dxa"/>
          </w:tcPr>
          <w:p w:rsidR="00F37037" w:rsidRDefault="00F37037">
            <w:pPr>
              <w:pStyle w:val="ConsPlusNormal"/>
              <w:jc w:val="center"/>
            </w:pPr>
            <w:r>
              <w:t>март - апрель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март</w:t>
            </w: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органы местного самоуправления Республики Тыва (по согласованию</w:t>
            </w:r>
          </w:p>
        </w:tc>
      </w:tr>
      <w:tr w:rsidR="00F37037">
        <w:tc>
          <w:tcPr>
            <w:tcW w:w="1900" w:type="dxa"/>
          </w:tcPr>
          <w:p w:rsidR="00F37037" w:rsidRDefault="00F37037">
            <w:pPr>
              <w:pStyle w:val="ConsPlusNormal"/>
            </w:pPr>
            <w:r>
              <w:t xml:space="preserve">3) заключение соглашения с Министерством сельского хозяйства и продовольствия Республики Тыва о взаимном сотрудничестве по поставке экологически </w:t>
            </w:r>
            <w:r>
              <w:lastRenderedPageBreak/>
              <w:t>чистых продуктов местных товаропроизводителей</w:t>
            </w:r>
          </w:p>
        </w:tc>
        <w:tc>
          <w:tcPr>
            <w:tcW w:w="1304" w:type="dxa"/>
          </w:tcPr>
          <w:p w:rsidR="00F37037" w:rsidRDefault="00F37037">
            <w:pPr>
              <w:pStyle w:val="ConsPlusNormal"/>
              <w:jc w:val="center"/>
            </w:pPr>
            <w:r>
              <w:lastRenderedPageBreak/>
              <w:t>апрель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апрель</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Минсельхозпрод Республики Тыва</w:t>
            </w:r>
          </w:p>
        </w:tc>
      </w:tr>
      <w:tr w:rsidR="00F37037">
        <w:tc>
          <w:tcPr>
            <w:tcW w:w="1900" w:type="dxa"/>
          </w:tcPr>
          <w:p w:rsidR="00F37037" w:rsidRDefault="00F37037">
            <w:pPr>
              <w:pStyle w:val="ConsPlusNormal"/>
            </w:pPr>
            <w:r>
              <w:lastRenderedPageBreak/>
              <w:t>4) организация повышения квалификации работников столовой на базе Тувинского техникума предпринимательства</w:t>
            </w:r>
          </w:p>
        </w:tc>
        <w:tc>
          <w:tcPr>
            <w:tcW w:w="1304" w:type="dxa"/>
          </w:tcPr>
          <w:p w:rsidR="00F37037" w:rsidRDefault="00F37037">
            <w:pPr>
              <w:pStyle w:val="ConsPlusNormal"/>
              <w:jc w:val="center"/>
            </w:pPr>
            <w:r>
              <w:t>апрель - май</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ГБПОУ РТ "Тувинский техникум предпринимательства"</w:t>
            </w:r>
          </w:p>
        </w:tc>
      </w:tr>
      <w:tr w:rsidR="00F37037">
        <w:tc>
          <w:tcPr>
            <w:tcW w:w="1900" w:type="dxa"/>
          </w:tcPr>
          <w:p w:rsidR="00F37037" w:rsidRDefault="00F37037">
            <w:pPr>
              <w:pStyle w:val="ConsPlusNormal"/>
            </w:pPr>
            <w:r>
              <w:t>5) заключение соглашений между Министерством образования и науки Республики Тыва и администрациями муниципальных образований Республики Тыва</w:t>
            </w:r>
          </w:p>
        </w:tc>
        <w:tc>
          <w:tcPr>
            <w:tcW w:w="1304" w:type="dxa"/>
          </w:tcPr>
          <w:p w:rsidR="00F37037" w:rsidRDefault="00F37037">
            <w:pPr>
              <w:pStyle w:val="ConsPlusNormal"/>
              <w:jc w:val="center"/>
            </w:pPr>
            <w:r>
              <w:t>май</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органы местного самоуправления Республики Тыва (по согласованию)</w:t>
            </w:r>
          </w:p>
        </w:tc>
      </w:tr>
      <w:tr w:rsidR="00F37037">
        <w:tc>
          <w:tcPr>
            <w:tcW w:w="1900" w:type="dxa"/>
          </w:tcPr>
          <w:p w:rsidR="00F37037" w:rsidRDefault="00F37037">
            <w:pPr>
              <w:pStyle w:val="ConsPlusNormal"/>
            </w:pPr>
            <w:r>
              <w:t xml:space="preserve">6) проведение торгов на приобретение продуктов питания и заключение контрактов </w:t>
            </w:r>
            <w:r>
              <w:lastRenderedPageBreak/>
              <w:t>(договоров) по итогам проведенных торгов</w:t>
            </w:r>
          </w:p>
        </w:tc>
        <w:tc>
          <w:tcPr>
            <w:tcW w:w="1304" w:type="dxa"/>
          </w:tcPr>
          <w:p w:rsidR="00F37037" w:rsidRDefault="00F37037">
            <w:pPr>
              <w:pStyle w:val="ConsPlusNormal"/>
              <w:jc w:val="center"/>
            </w:pPr>
            <w:r>
              <w:lastRenderedPageBreak/>
              <w:t>июнь - июль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июль</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органы местного самоуправления Республики Тыва (по </w:t>
            </w:r>
            <w:r>
              <w:lastRenderedPageBreak/>
              <w:t>согласованию)</w:t>
            </w:r>
          </w:p>
        </w:tc>
      </w:tr>
      <w:tr w:rsidR="00F37037">
        <w:tc>
          <w:tcPr>
            <w:tcW w:w="1900" w:type="dxa"/>
          </w:tcPr>
          <w:p w:rsidR="00F37037" w:rsidRDefault="00F37037">
            <w:pPr>
              <w:pStyle w:val="ConsPlusNormal"/>
            </w:pPr>
            <w:r>
              <w:lastRenderedPageBreak/>
              <w:t>7) ежемесячный контроль за реализацией мероприятий по обеспечению бесплатного горячего питания обучающихся 1 - 4 классов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органы местного самоуправления Республики Тыва (по согласованию)</w:t>
            </w:r>
          </w:p>
        </w:tc>
      </w:tr>
      <w:tr w:rsidR="00F37037">
        <w:tblPrEx>
          <w:tblBorders>
            <w:insideH w:val="nil"/>
          </w:tblBorders>
        </w:tblPrEx>
        <w:tc>
          <w:tcPr>
            <w:tcW w:w="1900" w:type="dxa"/>
            <w:tcBorders>
              <w:bottom w:val="nil"/>
            </w:tcBorders>
          </w:tcPr>
          <w:p w:rsidR="00F37037" w:rsidRDefault="00F37037">
            <w:pPr>
              <w:pStyle w:val="ConsPlusNormal"/>
            </w:pPr>
            <w:r>
              <w:t>8) представление органами местного самоуправления ежемесячных отчетов о расходовании средств и отчета о достижении значений показателей результативности в Министерство образования и науки Республики Тыва</w:t>
            </w:r>
          </w:p>
        </w:tc>
        <w:tc>
          <w:tcPr>
            <w:tcW w:w="1304" w:type="dxa"/>
            <w:tcBorders>
              <w:bottom w:val="nil"/>
            </w:tcBorders>
          </w:tcPr>
          <w:p w:rsidR="00F37037" w:rsidRDefault="00F37037">
            <w:pPr>
              <w:pStyle w:val="ConsPlusNormal"/>
              <w:jc w:val="center"/>
            </w:pPr>
            <w:r>
              <w:t>январь - декабрь</w:t>
            </w:r>
          </w:p>
        </w:tc>
        <w:tc>
          <w:tcPr>
            <w:tcW w:w="992" w:type="dxa"/>
            <w:tcBorders>
              <w:bottom w:val="nil"/>
            </w:tcBorders>
          </w:tcPr>
          <w:p w:rsidR="00F37037" w:rsidRDefault="00F37037">
            <w:pPr>
              <w:pStyle w:val="ConsPlusNormal"/>
            </w:pPr>
          </w:p>
        </w:tc>
        <w:tc>
          <w:tcPr>
            <w:tcW w:w="992" w:type="dxa"/>
            <w:tcBorders>
              <w:bottom w:val="nil"/>
            </w:tcBorders>
          </w:tcPr>
          <w:p w:rsidR="00F37037" w:rsidRDefault="00F37037">
            <w:pPr>
              <w:pStyle w:val="ConsPlusNormal"/>
            </w:pPr>
          </w:p>
        </w:tc>
        <w:tc>
          <w:tcPr>
            <w:tcW w:w="1077" w:type="dxa"/>
            <w:tcBorders>
              <w:bottom w:val="nil"/>
            </w:tcBorders>
          </w:tcPr>
          <w:p w:rsidR="00F37037" w:rsidRDefault="00F37037">
            <w:pPr>
              <w:pStyle w:val="ConsPlusNormal"/>
            </w:pPr>
          </w:p>
        </w:tc>
        <w:tc>
          <w:tcPr>
            <w:tcW w:w="992" w:type="dxa"/>
            <w:tcBorders>
              <w:bottom w:val="nil"/>
            </w:tcBorders>
          </w:tcPr>
          <w:p w:rsidR="00F37037" w:rsidRDefault="00F37037">
            <w:pPr>
              <w:pStyle w:val="ConsPlusNormal"/>
            </w:pPr>
          </w:p>
        </w:tc>
        <w:tc>
          <w:tcPr>
            <w:tcW w:w="992" w:type="dxa"/>
            <w:tcBorders>
              <w:bottom w:val="nil"/>
            </w:tcBorders>
          </w:tcPr>
          <w:p w:rsidR="00F37037" w:rsidRDefault="00F37037">
            <w:pPr>
              <w:pStyle w:val="ConsPlusNormal"/>
              <w:jc w:val="center"/>
            </w:pPr>
            <w:r>
              <w:t>январь, февраль, март</w:t>
            </w:r>
          </w:p>
        </w:tc>
        <w:tc>
          <w:tcPr>
            <w:tcW w:w="992" w:type="dxa"/>
            <w:tcBorders>
              <w:bottom w:val="nil"/>
            </w:tcBorders>
          </w:tcPr>
          <w:p w:rsidR="00F37037" w:rsidRDefault="00F37037">
            <w:pPr>
              <w:pStyle w:val="ConsPlusNormal"/>
              <w:jc w:val="center"/>
            </w:pPr>
            <w:r>
              <w:t>апрель, май, июнь</w:t>
            </w:r>
          </w:p>
        </w:tc>
        <w:tc>
          <w:tcPr>
            <w:tcW w:w="1077" w:type="dxa"/>
            <w:tcBorders>
              <w:bottom w:val="nil"/>
            </w:tcBorders>
          </w:tcPr>
          <w:p w:rsidR="00F37037" w:rsidRDefault="00F37037">
            <w:pPr>
              <w:pStyle w:val="ConsPlusNormal"/>
              <w:jc w:val="center"/>
            </w:pPr>
            <w:r>
              <w:t>июль, август, сентябрь</w:t>
            </w:r>
          </w:p>
        </w:tc>
        <w:tc>
          <w:tcPr>
            <w:tcW w:w="1134" w:type="dxa"/>
            <w:tcBorders>
              <w:bottom w:val="nil"/>
            </w:tcBorders>
          </w:tcPr>
          <w:p w:rsidR="00F37037" w:rsidRDefault="00F37037">
            <w:pPr>
              <w:pStyle w:val="ConsPlusNormal"/>
              <w:jc w:val="center"/>
            </w:pPr>
            <w:r>
              <w:t>октябрь, ноябрь, декабрь</w:t>
            </w:r>
          </w:p>
        </w:tc>
        <w:tc>
          <w:tcPr>
            <w:tcW w:w="992" w:type="dxa"/>
            <w:tcBorders>
              <w:bottom w:val="nil"/>
            </w:tcBorders>
          </w:tcPr>
          <w:p w:rsidR="00F37037" w:rsidRDefault="00F37037">
            <w:pPr>
              <w:pStyle w:val="ConsPlusNormal"/>
              <w:jc w:val="center"/>
            </w:pPr>
            <w:r>
              <w:t>январь, февраль, март</w:t>
            </w:r>
          </w:p>
        </w:tc>
        <w:tc>
          <w:tcPr>
            <w:tcW w:w="850" w:type="dxa"/>
            <w:tcBorders>
              <w:bottom w:val="nil"/>
            </w:tcBorders>
          </w:tcPr>
          <w:p w:rsidR="00F37037" w:rsidRDefault="00F37037">
            <w:pPr>
              <w:pStyle w:val="ConsPlusNormal"/>
              <w:jc w:val="center"/>
            </w:pPr>
            <w:r>
              <w:t>апрель, май, июнь</w:t>
            </w:r>
          </w:p>
        </w:tc>
        <w:tc>
          <w:tcPr>
            <w:tcW w:w="1077" w:type="dxa"/>
            <w:tcBorders>
              <w:bottom w:val="nil"/>
            </w:tcBorders>
          </w:tcPr>
          <w:p w:rsidR="00F37037" w:rsidRDefault="00F37037">
            <w:pPr>
              <w:pStyle w:val="ConsPlusNormal"/>
              <w:jc w:val="center"/>
            </w:pPr>
            <w:r>
              <w:t>июль, август, сентябрь</w:t>
            </w:r>
          </w:p>
        </w:tc>
        <w:tc>
          <w:tcPr>
            <w:tcW w:w="992" w:type="dxa"/>
            <w:tcBorders>
              <w:bottom w:val="nil"/>
            </w:tcBorders>
          </w:tcPr>
          <w:p w:rsidR="00F37037" w:rsidRDefault="00F37037">
            <w:pPr>
              <w:pStyle w:val="ConsPlusNormal"/>
              <w:jc w:val="center"/>
            </w:pPr>
            <w:r>
              <w:t>октябрь, ноябрь, декабрь</w:t>
            </w:r>
          </w:p>
        </w:tc>
        <w:tc>
          <w:tcPr>
            <w:tcW w:w="1757" w:type="dxa"/>
            <w:tcBorders>
              <w:bottom w:val="nil"/>
            </w:tcBorders>
          </w:tcPr>
          <w:p w:rsidR="00F37037" w:rsidRDefault="00F37037">
            <w:pPr>
              <w:pStyle w:val="ConsPlusNormal"/>
            </w:pPr>
            <w:r>
              <w:t>органы местного самоуправления Республики Тыва (по согласованию)</w:t>
            </w:r>
          </w:p>
        </w:tc>
      </w:tr>
      <w:tr w:rsidR="00F37037">
        <w:tblPrEx>
          <w:tblBorders>
            <w:insideH w:val="nil"/>
          </w:tblBorders>
        </w:tblPrEx>
        <w:tc>
          <w:tcPr>
            <w:tcW w:w="17120" w:type="dxa"/>
            <w:gridSpan w:val="15"/>
            <w:tcBorders>
              <w:top w:val="nil"/>
            </w:tcBorders>
          </w:tcPr>
          <w:p w:rsidR="00F37037" w:rsidRDefault="00F37037">
            <w:pPr>
              <w:pStyle w:val="ConsPlusNormal"/>
              <w:jc w:val="both"/>
            </w:pPr>
            <w:r>
              <w:t xml:space="preserve">(позиция 2.10 введена </w:t>
            </w:r>
            <w:hyperlink r:id="rId942" w:history="1">
              <w:r>
                <w:rPr>
                  <w:color w:val="0000FF"/>
                </w:rPr>
                <w:t>Постановлением</w:t>
              </w:r>
            </w:hyperlink>
            <w:r>
              <w:t xml:space="preserve"> Правительства РТ от 17.08.2020 N 373)</w:t>
            </w:r>
          </w:p>
        </w:tc>
      </w:tr>
      <w:tr w:rsidR="00F37037">
        <w:tc>
          <w:tcPr>
            <w:tcW w:w="17120" w:type="dxa"/>
            <w:gridSpan w:val="15"/>
          </w:tcPr>
          <w:p w:rsidR="00F37037" w:rsidRDefault="00F37037">
            <w:pPr>
              <w:pStyle w:val="ConsPlusNormal"/>
              <w:jc w:val="center"/>
              <w:outlineLvl w:val="2"/>
            </w:pPr>
            <w:r>
              <w:lastRenderedPageBreak/>
              <w:t xml:space="preserve">3. </w:t>
            </w:r>
            <w:hyperlink w:anchor="P2541" w:history="1">
              <w:r>
                <w:rPr>
                  <w:color w:val="0000FF"/>
                </w:rPr>
                <w:t>Подпрограмма 3</w:t>
              </w:r>
            </w:hyperlink>
            <w:r>
              <w:t xml:space="preserve"> "Развитие дополнительного образования детей"</w:t>
            </w:r>
          </w:p>
        </w:tc>
      </w:tr>
      <w:tr w:rsidR="00F37037">
        <w:tc>
          <w:tcPr>
            <w:tcW w:w="1900" w:type="dxa"/>
          </w:tcPr>
          <w:p w:rsidR="00F37037" w:rsidRDefault="00F37037">
            <w:pPr>
              <w:pStyle w:val="ConsPlusNormal"/>
              <w:outlineLvl w:val="3"/>
            </w:pPr>
            <w:r>
              <w:t>3.1. Предоставление дополнительного образования детям</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содержание организаций дополнительного образования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1.1) ГБОУ Республики Тыва "Республиканский центр дополнительного образования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2) разработка органами государственной власти Республики Тыва, осуществляющими управление в сфере образования, культуры, спорта, и органами местного </w:t>
            </w:r>
            <w:r>
              <w:lastRenderedPageBreak/>
              <w:t>самоуправления показателей эффективности деятельности подведомственных государственных (муниципальных) организаций дополнительного образования детей, их руководителей и основных категорий работников</w:t>
            </w:r>
          </w:p>
        </w:tc>
        <w:tc>
          <w:tcPr>
            <w:tcW w:w="1304" w:type="dxa"/>
          </w:tcPr>
          <w:p w:rsidR="00F37037" w:rsidRDefault="00F37037">
            <w:pPr>
              <w:pStyle w:val="ConsPlusNormal"/>
              <w:jc w:val="center"/>
            </w:pPr>
            <w:r>
              <w:lastRenderedPageBreak/>
              <w:t>май, август</w:t>
            </w: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jc w:val="center"/>
            </w:pPr>
            <w:r>
              <w:t>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май</w:t>
            </w: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c>
          <w:tcPr>
            <w:tcW w:w="1900" w:type="dxa"/>
          </w:tcPr>
          <w:p w:rsidR="00F37037" w:rsidRDefault="00F37037">
            <w:pPr>
              <w:pStyle w:val="ConsPlusNormal"/>
            </w:pPr>
            <w:r>
              <w:lastRenderedPageBreak/>
              <w:t xml:space="preserve">3) формирование поликультурной и </w:t>
            </w:r>
            <w:proofErr w:type="spellStart"/>
            <w:r>
              <w:t>поликонфессиональной</w:t>
            </w:r>
            <w:proofErr w:type="spellEnd"/>
            <w:r>
              <w:t xml:space="preserve"> личности в российском образовательном пространстве</w:t>
            </w:r>
          </w:p>
        </w:tc>
        <w:tc>
          <w:tcPr>
            <w:tcW w:w="1304" w:type="dxa"/>
          </w:tcPr>
          <w:p w:rsidR="00F37037" w:rsidRDefault="00F37037">
            <w:pPr>
              <w:pStyle w:val="ConsPlusNormal"/>
              <w:jc w:val="center"/>
            </w:pPr>
            <w:r>
              <w:t>июнь - август</w:t>
            </w: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июль, 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июль, 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июль, август</w:t>
            </w: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blPrEx>
          <w:tblBorders>
            <w:insideH w:val="nil"/>
          </w:tblBorders>
        </w:tblPrEx>
        <w:tc>
          <w:tcPr>
            <w:tcW w:w="17120" w:type="dxa"/>
            <w:gridSpan w:val="1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936"/>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pPr>
                  <w:proofErr w:type="spellStart"/>
                  <w:r>
                    <w:rPr>
                      <w:color w:val="392C69"/>
                    </w:rPr>
                    <w:t>КонсультантПлюс</w:t>
                  </w:r>
                  <w:proofErr w:type="spellEnd"/>
                  <w:r>
                    <w:rPr>
                      <w:color w:val="392C69"/>
                    </w:rPr>
                    <w:t>: примечание.</w:t>
                  </w:r>
                </w:p>
                <w:p w:rsidR="00F37037" w:rsidRDefault="00F37037">
                  <w:pPr>
                    <w:pStyle w:val="ConsPlusNormal"/>
                  </w:pPr>
                  <w:r>
                    <w:rPr>
                      <w:color w:val="392C69"/>
                    </w:rPr>
                    <w:t>Нумерация мероприятий дана в соответствии с официальным текстом документа.</w:t>
                  </w:r>
                </w:p>
              </w:tc>
            </w:tr>
          </w:tbl>
          <w:p w:rsidR="00F37037" w:rsidRDefault="00F37037"/>
        </w:tc>
      </w:tr>
      <w:tr w:rsidR="00F37037">
        <w:tblPrEx>
          <w:tblBorders>
            <w:insideH w:val="nil"/>
          </w:tblBorders>
        </w:tblPrEx>
        <w:tc>
          <w:tcPr>
            <w:tcW w:w="17120" w:type="dxa"/>
            <w:gridSpan w:val="15"/>
            <w:tcBorders>
              <w:top w:val="nil"/>
            </w:tcBorders>
          </w:tcPr>
          <w:p w:rsidR="00F37037" w:rsidRDefault="00F37037">
            <w:pPr>
              <w:pStyle w:val="ConsPlusNormal"/>
              <w:jc w:val="center"/>
              <w:outlineLvl w:val="3"/>
            </w:pPr>
            <w:r>
              <w:t>Мероприятия 3.2. Обновление содержания технологий дополнительного образования и воспитания детей</w:t>
            </w:r>
          </w:p>
        </w:tc>
      </w:tr>
      <w:tr w:rsidR="00F37037">
        <w:tc>
          <w:tcPr>
            <w:tcW w:w="1900" w:type="dxa"/>
          </w:tcPr>
          <w:p w:rsidR="00F37037" w:rsidRDefault="00F37037">
            <w:pPr>
              <w:pStyle w:val="ConsPlusNormal"/>
            </w:pPr>
            <w:r>
              <w:lastRenderedPageBreak/>
              <w:t>3.2. Обновление содержания технологий дополнительного образования и воспитания детей</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создание пилотного проекта по обновлению содержания и технологий дополнительного образования по приоритетным направлениям</w:t>
            </w:r>
          </w:p>
        </w:tc>
        <w:tc>
          <w:tcPr>
            <w:tcW w:w="1304" w:type="dxa"/>
          </w:tcPr>
          <w:p w:rsidR="00F37037" w:rsidRDefault="00F37037">
            <w:pPr>
              <w:pStyle w:val="ConsPlusNormal"/>
              <w:jc w:val="center"/>
            </w:pPr>
            <w:r>
              <w:t>май, август</w:t>
            </w: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jc w:val="center"/>
            </w:pPr>
            <w:r>
              <w:t>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май</w:t>
            </w: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ГБОУ Республики Тыва "Республиканский центр дополнительного образования"</w:t>
            </w:r>
          </w:p>
        </w:tc>
      </w:tr>
      <w:tr w:rsidR="00F37037">
        <w:tc>
          <w:tcPr>
            <w:tcW w:w="1900" w:type="dxa"/>
          </w:tcPr>
          <w:p w:rsidR="00F37037" w:rsidRDefault="00F37037">
            <w:pPr>
              <w:pStyle w:val="ConsPlusNormal"/>
            </w:pPr>
            <w:r>
              <w:t>2) организация и проведение регионального конкурса дополнительных образовательных программ, в том числе для детей с особыми потребностями - одаренных детей, детей-сирот и детей, оставшихся без попечения родителей</w:t>
            </w:r>
          </w:p>
        </w:tc>
        <w:tc>
          <w:tcPr>
            <w:tcW w:w="1304" w:type="dxa"/>
          </w:tcPr>
          <w:p w:rsidR="00F37037" w:rsidRDefault="00F37037">
            <w:pPr>
              <w:pStyle w:val="ConsPlusNormal"/>
              <w:jc w:val="center"/>
            </w:pPr>
            <w:r>
              <w:t>март, июль, октябрь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pPr>
          </w:p>
        </w:tc>
        <w:tc>
          <w:tcPr>
            <w:tcW w:w="1077" w:type="dxa"/>
          </w:tcPr>
          <w:p w:rsidR="00F37037" w:rsidRDefault="00F37037">
            <w:pPr>
              <w:pStyle w:val="ConsPlusNormal"/>
              <w:jc w:val="center"/>
            </w:pPr>
            <w:r>
              <w:t>июль</w:t>
            </w:r>
          </w:p>
        </w:tc>
        <w:tc>
          <w:tcPr>
            <w:tcW w:w="992" w:type="dxa"/>
          </w:tcPr>
          <w:p w:rsidR="00F37037" w:rsidRDefault="00F37037">
            <w:pPr>
              <w:pStyle w:val="ConsPlusNormal"/>
              <w:jc w:val="center"/>
            </w:pPr>
            <w:r>
              <w:t>октябрь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pPr>
          </w:p>
        </w:tc>
        <w:tc>
          <w:tcPr>
            <w:tcW w:w="1077" w:type="dxa"/>
          </w:tcPr>
          <w:p w:rsidR="00F37037" w:rsidRDefault="00F37037">
            <w:pPr>
              <w:pStyle w:val="ConsPlusNormal"/>
              <w:jc w:val="center"/>
            </w:pPr>
            <w:r>
              <w:t>июль</w:t>
            </w:r>
          </w:p>
        </w:tc>
        <w:tc>
          <w:tcPr>
            <w:tcW w:w="1134" w:type="dxa"/>
          </w:tcPr>
          <w:p w:rsidR="00F37037" w:rsidRDefault="00F37037">
            <w:pPr>
              <w:pStyle w:val="ConsPlusNormal"/>
              <w:jc w:val="center"/>
            </w:pPr>
            <w:r>
              <w:t>октябрь</w:t>
            </w:r>
          </w:p>
        </w:tc>
        <w:tc>
          <w:tcPr>
            <w:tcW w:w="992" w:type="dxa"/>
          </w:tcPr>
          <w:p w:rsidR="00F37037" w:rsidRDefault="00F37037">
            <w:pPr>
              <w:pStyle w:val="ConsPlusNormal"/>
              <w:jc w:val="center"/>
            </w:pPr>
            <w:r>
              <w:t>март</w:t>
            </w:r>
          </w:p>
        </w:tc>
        <w:tc>
          <w:tcPr>
            <w:tcW w:w="850" w:type="dxa"/>
          </w:tcPr>
          <w:p w:rsidR="00F37037" w:rsidRDefault="00F37037">
            <w:pPr>
              <w:pStyle w:val="ConsPlusNormal"/>
            </w:pPr>
          </w:p>
        </w:tc>
        <w:tc>
          <w:tcPr>
            <w:tcW w:w="1077" w:type="dxa"/>
          </w:tcPr>
          <w:p w:rsidR="00F37037" w:rsidRDefault="00F37037">
            <w:pPr>
              <w:pStyle w:val="ConsPlusNormal"/>
              <w:jc w:val="center"/>
            </w:pPr>
            <w:r>
              <w:t>июль</w:t>
            </w:r>
          </w:p>
        </w:tc>
        <w:tc>
          <w:tcPr>
            <w:tcW w:w="992" w:type="dxa"/>
          </w:tcPr>
          <w:p w:rsidR="00F37037" w:rsidRDefault="00F37037">
            <w:pPr>
              <w:pStyle w:val="ConsPlusNormal"/>
              <w:jc w:val="center"/>
            </w:pPr>
            <w:r>
              <w:t>октябрь</w:t>
            </w:r>
          </w:p>
        </w:tc>
        <w:tc>
          <w:tcPr>
            <w:tcW w:w="1757" w:type="dxa"/>
          </w:tcPr>
          <w:p w:rsidR="00F37037" w:rsidRDefault="00F37037">
            <w:pPr>
              <w:pStyle w:val="ConsPlusNormal"/>
            </w:pPr>
            <w:r>
              <w:t>Минобрнауки Республики Тыва, ГБОУ Республики Тыва "Республиканский центр дополнительного образования"</w:t>
            </w:r>
          </w:p>
        </w:tc>
      </w:tr>
      <w:tr w:rsidR="00F37037">
        <w:tc>
          <w:tcPr>
            <w:tcW w:w="1900" w:type="dxa"/>
          </w:tcPr>
          <w:p w:rsidR="00F37037" w:rsidRDefault="00F37037">
            <w:pPr>
              <w:pStyle w:val="ConsPlusNormal"/>
            </w:pPr>
            <w:r>
              <w:t xml:space="preserve">3) создание банка </w:t>
            </w:r>
            <w:r>
              <w:lastRenderedPageBreak/>
              <w:t>лучших региональных дополнительных образовательных программ</w:t>
            </w:r>
          </w:p>
        </w:tc>
        <w:tc>
          <w:tcPr>
            <w:tcW w:w="1304" w:type="dxa"/>
          </w:tcPr>
          <w:p w:rsidR="00F37037" w:rsidRDefault="00F37037">
            <w:pPr>
              <w:pStyle w:val="ConsPlusNormal"/>
              <w:jc w:val="center"/>
            </w:pPr>
            <w:r>
              <w:lastRenderedPageBreak/>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w:t>
            </w:r>
            <w:r>
              <w:lastRenderedPageBreak/>
              <w:t>Республики Тыва, ГБОУ Республики Тыва "Республиканский центр дополнительного образования"</w:t>
            </w:r>
          </w:p>
        </w:tc>
      </w:tr>
      <w:tr w:rsidR="00F37037">
        <w:tc>
          <w:tcPr>
            <w:tcW w:w="1900" w:type="dxa"/>
          </w:tcPr>
          <w:p w:rsidR="00F37037" w:rsidRDefault="00F37037">
            <w:pPr>
              <w:pStyle w:val="ConsPlusNormal"/>
            </w:pPr>
            <w:r>
              <w:lastRenderedPageBreak/>
              <w:t>4) создание сети муниципальных ресурсных центров для методического обеспечения организации дополнительного образования</w:t>
            </w:r>
          </w:p>
        </w:tc>
        <w:tc>
          <w:tcPr>
            <w:tcW w:w="1304" w:type="dxa"/>
          </w:tcPr>
          <w:p w:rsidR="00F37037" w:rsidRDefault="00F37037">
            <w:pPr>
              <w:pStyle w:val="ConsPlusNormal"/>
              <w:jc w:val="center"/>
            </w:pPr>
            <w:r>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5) организация и проведение региональных этапов всероссийских конкурсов профессионального мастерства "Воспитать человека", "Сердце отдаю детям" и др.</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май</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ГБОУ Республики Тыва "Республиканский центр дополнительного образования детей"</w:t>
            </w:r>
          </w:p>
        </w:tc>
      </w:tr>
      <w:tr w:rsidR="00F37037">
        <w:tc>
          <w:tcPr>
            <w:tcW w:w="1900" w:type="dxa"/>
          </w:tcPr>
          <w:p w:rsidR="00F37037" w:rsidRDefault="00F37037">
            <w:pPr>
              <w:pStyle w:val="ConsPlusNormal"/>
            </w:pPr>
            <w:r>
              <w:t xml:space="preserve">6) внедрение </w:t>
            </w:r>
            <w:r>
              <w:lastRenderedPageBreak/>
              <w:t>профессиональных стандартов педагога дополнительного образования, руководителя организации дополнительного образования</w:t>
            </w:r>
          </w:p>
        </w:tc>
        <w:tc>
          <w:tcPr>
            <w:tcW w:w="1304" w:type="dxa"/>
          </w:tcPr>
          <w:p w:rsidR="00F37037" w:rsidRDefault="00F37037">
            <w:pPr>
              <w:pStyle w:val="ConsPlusNormal"/>
              <w:jc w:val="center"/>
            </w:pPr>
            <w:r>
              <w:lastRenderedPageBreak/>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w:t>
            </w:r>
            <w:r>
              <w:lastRenderedPageBreak/>
              <w:t xml:space="preserve">Республики Тыва, Минкультуры Республики Тыва, </w:t>
            </w:r>
            <w:proofErr w:type="spellStart"/>
            <w:r>
              <w:t>Минспорта</w:t>
            </w:r>
            <w:proofErr w:type="spellEnd"/>
            <w:r>
              <w:t xml:space="preserve"> Республики Тыва, ГБОУ Республики Тыва "Республиканский центр дополнительного образования детей"</w:t>
            </w:r>
          </w:p>
        </w:tc>
      </w:tr>
      <w:tr w:rsidR="00F37037">
        <w:tc>
          <w:tcPr>
            <w:tcW w:w="1900" w:type="dxa"/>
          </w:tcPr>
          <w:p w:rsidR="00F37037" w:rsidRDefault="00F37037">
            <w:pPr>
              <w:pStyle w:val="ConsPlusNormal"/>
              <w:outlineLvl w:val="3"/>
            </w:pPr>
            <w:r>
              <w:lastRenderedPageBreak/>
              <w:t>3.3. Формирование современных управленческих и организационных механизмов в системе дополнительного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разработка комплекса мер по модернизации организационно-управленческих и финансовых механизмов в системе дополнительного образования в </w:t>
            </w:r>
            <w:r>
              <w:lastRenderedPageBreak/>
              <w:t>Республике Тыва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2) реализация мер по развитию научно-образовательной и творческой среды в образовательных организациях</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3) разработка и внедрение системы получения услуг дополнительного образования на основе персонифицированного финансирования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РТ, органы местного самоуправления (по согласованию)</w:t>
            </w:r>
          </w:p>
        </w:tc>
      </w:tr>
      <w:tr w:rsidR="00F37037">
        <w:tc>
          <w:tcPr>
            <w:tcW w:w="1900" w:type="dxa"/>
          </w:tcPr>
          <w:p w:rsidR="00F37037" w:rsidRDefault="00F37037">
            <w:pPr>
              <w:pStyle w:val="ConsPlusNormal"/>
            </w:pPr>
            <w:r>
              <w:t xml:space="preserve">4) повышение доступа негосударственных организаций, реализующих дополнительные </w:t>
            </w:r>
            <w:r>
              <w:lastRenderedPageBreak/>
              <w:t>общеразвивающие программы к финансированию за счет бюджетных ассигнований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w:t>
            </w:r>
            <w:r>
              <w:lastRenderedPageBreak/>
              <w:t>Республики Тыва, Минфин Республики Тыва, Минэкономики Республики Тыва, органы местного самоуправления (по согласованию)</w:t>
            </w:r>
          </w:p>
        </w:tc>
      </w:tr>
      <w:tr w:rsidR="00F37037">
        <w:tc>
          <w:tcPr>
            <w:tcW w:w="1900" w:type="dxa"/>
          </w:tcPr>
          <w:p w:rsidR="00F37037" w:rsidRDefault="00F37037">
            <w:pPr>
              <w:pStyle w:val="ConsPlusNormal"/>
              <w:outlineLvl w:val="3"/>
            </w:pPr>
            <w:r>
              <w:lastRenderedPageBreak/>
              <w:t>3.4. Создание механизмов вовлечения учащихся и студентов в активную практику привлечения обучающихся образовательных организаций в принятие решений, затрагивающих их интересы</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организация и проведение региональных конкурсов социальных проектов и </w:t>
            </w:r>
            <w:r>
              <w:lastRenderedPageBreak/>
              <w:t>инициатив учащихся и студентов</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w:t>
            </w:r>
            <w:r>
              <w:lastRenderedPageBreak/>
              <w:t>Республики Тыва, органы местного самоуправления (по согласованию), ГБОУ Республики Тыва "Республиканский центр дополнительного образования детей", ГБУ "Республиканский центр профессионального образования"</w:t>
            </w:r>
          </w:p>
        </w:tc>
      </w:tr>
      <w:tr w:rsidR="00F37037">
        <w:tc>
          <w:tcPr>
            <w:tcW w:w="1900" w:type="dxa"/>
          </w:tcPr>
          <w:p w:rsidR="00F37037" w:rsidRDefault="00F37037">
            <w:pPr>
              <w:pStyle w:val="ConsPlusNormal"/>
            </w:pPr>
            <w:r>
              <w:lastRenderedPageBreak/>
              <w:t>2) организация и проведение сезонных школ (конференций, семинаров) для активных участников социальных проектов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Республики Тыва "Республикански</w:t>
            </w:r>
            <w:r>
              <w:lastRenderedPageBreak/>
              <w:t>й центр дополнительного образования детей", ГБУ "Республиканский центр профессионального образования"</w:t>
            </w:r>
          </w:p>
        </w:tc>
      </w:tr>
      <w:tr w:rsidR="00F37037">
        <w:tc>
          <w:tcPr>
            <w:tcW w:w="1900" w:type="dxa"/>
          </w:tcPr>
          <w:p w:rsidR="00F37037" w:rsidRDefault="00F37037">
            <w:pPr>
              <w:pStyle w:val="ConsPlusNormal"/>
            </w:pPr>
            <w:r>
              <w:lastRenderedPageBreak/>
              <w:t>3) организация и проведение профильных смен</w:t>
            </w:r>
          </w:p>
        </w:tc>
        <w:tc>
          <w:tcPr>
            <w:tcW w:w="1304" w:type="dxa"/>
          </w:tcPr>
          <w:p w:rsidR="00F37037" w:rsidRDefault="00F37037">
            <w:pPr>
              <w:pStyle w:val="ConsPlusNormal"/>
              <w:jc w:val="center"/>
            </w:pPr>
            <w:r>
              <w:t>июнь - август</w:t>
            </w:r>
          </w:p>
        </w:tc>
        <w:tc>
          <w:tcPr>
            <w:tcW w:w="992" w:type="dxa"/>
          </w:tcPr>
          <w:p w:rsidR="00F37037" w:rsidRDefault="00F37037">
            <w:pPr>
              <w:pStyle w:val="ConsPlusNormal"/>
            </w:pPr>
          </w:p>
        </w:tc>
        <w:tc>
          <w:tcPr>
            <w:tcW w:w="992" w:type="dxa"/>
          </w:tcPr>
          <w:p w:rsidR="00F37037" w:rsidRDefault="00F37037">
            <w:pPr>
              <w:pStyle w:val="ConsPlusNormal"/>
              <w:jc w:val="center"/>
            </w:pPr>
            <w:r>
              <w:t>июнь, май</w:t>
            </w: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июнь, май</w:t>
            </w:r>
          </w:p>
        </w:tc>
        <w:tc>
          <w:tcPr>
            <w:tcW w:w="1077" w:type="dxa"/>
          </w:tcPr>
          <w:p w:rsidR="00F37037" w:rsidRDefault="00F37037">
            <w:pPr>
              <w:pStyle w:val="ConsPlusNormal"/>
              <w:jc w:val="center"/>
            </w:pPr>
            <w:r>
              <w:t>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июнь, май</w:t>
            </w:r>
          </w:p>
        </w:tc>
        <w:tc>
          <w:tcPr>
            <w:tcW w:w="1077" w:type="dxa"/>
          </w:tcPr>
          <w:p w:rsidR="00F37037" w:rsidRDefault="00F37037">
            <w:pPr>
              <w:pStyle w:val="ConsPlusNormal"/>
              <w:jc w:val="center"/>
            </w:pPr>
            <w:r>
              <w:t>август</w:t>
            </w: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Республики Тыва "Республиканский центр дополнительного образования детей", ГБУ "Республиканский центр профессионального образования"</w:t>
            </w:r>
          </w:p>
        </w:tc>
      </w:tr>
      <w:tr w:rsidR="00F37037">
        <w:tc>
          <w:tcPr>
            <w:tcW w:w="1900" w:type="dxa"/>
          </w:tcPr>
          <w:p w:rsidR="00F37037" w:rsidRDefault="00F37037">
            <w:pPr>
              <w:pStyle w:val="ConsPlusNormal"/>
              <w:outlineLvl w:val="3"/>
            </w:pPr>
            <w:r>
              <w:lastRenderedPageBreak/>
              <w:t>3.5. Создание необходимых условий для выявления и развития творческих и интеллектуальных способностей талантливых учащихся и студентов</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3) психологическое сопровождение талантливых детей и молодежи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органы местного самоуправления (по согласованию), ГБОУ Республики Тыва "Республиканский центр дополнительного образования детей", ГБУ "Республиканский центр профессиональн</w:t>
            </w:r>
            <w:r>
              <w:lastRenderedPageBreak/>
              <w:t>ого образования"</w:t>
            </w:r>
          </w:p>
        </w:tc>
      </w:tr>
      <w:tr w:rsidR="00F37037">
        <w:tc>
          <w:tcPr>
            <w:tcW w:w="1900" w:type="dxa"/>
          </w:tcPr>
          <w:p w:rsidR="00F37037" w:rsidRDefault="00F37037">
            <w:pPr>
              <w:pStyle w:val="ConsPlusNormal"/>
              <w:outlineLvl w:val="3"/>
            </w:pPr>
            <w:r>
              <w:lastRenderedPageBreak/>
              <w:t>3.6.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создание детского технопарка "</w:t>
            </w:r>
            <w:proofErr w:type="spellStart"/>
            <w:r>
              <w:t>Кванториум</w:t>
            </w:r>
            <w:proofErr w:type="spellEnd"/>
            <w:r>
              <w:t>"</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c>
          <w:tcPr>
            <w:tcW w:w="1900" w:type="dxa"/>
          </w:tcPr>
          <w:p w:rsidR="00F37037" w:rsidRDefault="00F37037">
            <w:pPr>
              <w:pStyle w:val="ConsPlusNormal"/>
            </w:pPr>
            <w:r>
              <w:t xml:space="preserve">2) организация и проведение региональных мероприятий по направлениям </w:t>
            </w:r>
            <w:r>
              <w:lastRenderedPageBreak/>
              <w:t>деятельности технопарка "</w:t>
            </w:r>
            <w:proofErr w:type="spellStart"/>
            <w:r>
              <w:t>Кванториум</w:t>
            </w:r>
            <w:proofErr w:type="spellEnd"/>
            <w:r>
              <w:t>", участие во всероссийских мероприятиях по направлениям деятельности технопарка</w:t>
            </w:r>
          </w:p>
        </w:tc>
        <w:tc>
          <w:tcPr>
            <w:tcW w:w="1304" w:type="dxa"/>
          </w:tcPr>
          <w:p w:rsidR="00F37037" w:rsidRDefault="00F37037">
            <w:pPr>
              <w:pStyle w:val="ConsPlusNormal"/>
              <w:jc w:val="center"/>
            </w:pPr>
            <w:r>
              <w:lastRenderedPageBreak/>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 xml:space="preserve">Минобрнауки Республики Тыва, Минкультуры Республики </w:t>
            </w:r>
            <w:r>
              <w:lastRenderedPageBreak/>
              <w:t xml:space="preserve">Тыва, </w:t>
            </w:r>
            <w:proofErr w:type="spellStart"/>
            <w:r>
              <w:t>Минспорта</w:t>
            </w:r>
            <w:proofErr w:type="spellEnd"/>
            <w:r>
              <w:t xml:space="preserve"> Республики Тыва, Минфин Республики Тыва, Минэкономики Республики Тыва</w:t>
            </w:r>
          </w:p>
        </w:tc>
      </w:tr>
      <w:tr w:rsidR="00F37037">
        <w:tc>
          <w:tcPr>
            <w:tcW w:w="1900" w:type="dxa"/>
          </w:tcPr>
          <w:p w:rsidR="00F37037" w:rsidRDefault="00F37037">
            <w:pPr>
              <w:pStyle w:val="ConsPlusNormal"/>
              <w:outlineLvl w:val="3"/>
            </w:pPr>
            <w:r>
              <w:lastRenderedPageBreak/>
              <w:t>3.7. Обеспечение равного доступа населения к услугам дополнительного образования детей</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создание условий для использования ресурсов негосударственного сектора в предоставлении услуг дополнительного образования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2) разработка и апробация моделей использования </w:t>
            </w:r>
            <w:r>
              <w:lastRenderedPageBreak/>
              <w:t>ресурсов негосударственного сектора в предоставлении услуг дополнительного образования детей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w:t>
            </w:r>
            <w:r>
              <w:lastRenderedPageBreak/>
              <w:t xml:space="preserve">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3) реализация моделей получения дополнительного образования детьми-инвалидами и лицами с ограниченными возможностями здоровья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4) разработка примерных образовательных программ дополнительного образования для детей-инвалидов и детей с ограниченными возможностями здоровья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outlineLvl w:val="3"/>
            </w:pPr>
            <w:r>
              <w:t xml:space="preserve">3.8. </w:t>
            </w:r>
            <w:r>
              <w:lastRenderedPageBreak/>
              <w:t>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lastRenderedPageBreak/>
              <w:t>1) подключение учреждений дополнительного образования детей к высокоскоростному доступу к сети "Интернет"</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2) обеспечение учреждений дополнительного образования детей информационно-коммуникационными </w:t>
            </w:r>
            <w:r>
              <w:lastRenderedPageBreak/>
              <w:t xml:space="preserve">технологиями и </w:t>
            </w:r>
            <w:proofErr w:type="spellStart"/>
            <w:r>
              <w:t>медиатекой</w:t>
            </w:r>
            <w:proofErr w:type="spellEnd"/>
            <w:r>
              <w:t xml:space="preserve">; создание цифровых образовательных электронных </w:t>
            </w:r>
            <w:proofErr w:type="spellStart"/>
            <w:r>
              <w:t>интернет-ресурсов</w:t>
            </w:r>
            <w:proofErr w:type="spellEnd"/>
            <w:r>
              <w:t xml:space="preserve"> республиканской компетенции по дополнительному образованию детей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3) укрепление материально-технической базы учреждений дополнительного образования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4) создание условий, стимулирующих развитие приоритетных направлений дополнительного образования (инженерные технологии, технологии культурной политики, </w:t>
            </w:r>
            <w:r>
              <w:lastRenderedPageBreak/>
              <w:t>социальные технологии, экранные технологии)</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5) внедрение автоматизированных программ, направленных на ведение баз данных занятости детей в различных формах дополнительного образования</w:t>
            </w:r>
          </w:p>
        </w:tc>
        <w:tc>
          <w:tcPr>
            <w:tcW w:w="1304" w:type="dxa"/>
          </w:tcPr>
          <w:p w:rsidR="00F37037" w:rsidRDefault="00F37037">
            <w:pPr>
              <w:pStyle w:val="ConsPlusNormal"/>
              <w:jc w:val="center"/>
            </w:pPr>
            <w:r>
              <w:t>октябрь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октябрь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октябрь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октябрь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6) поддержка на конкурсной основе инновационных социально значимых образовательных проектов и программ дополнительного образования детей</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реализация программы подготовки современных менеджеров </w:t>
            </w:r>
            <w:r>
              <w:lastRenderedPageBreak/>
              <w:t>учреждений дополнительного образования детей</w:t>
            </w:r>
          </w:p>
        </w:tc>
        <w:tc>
          <w:tcPr>
            <w:tcW w:w="1304" w:type="dxa"/>
          </w:tcPr>
          <w:p w:rsidR="00F37037" w:rsidRDefault="00F37037">
            <w:pPr>
              <w:pStyle w:val="ConsPlusNormal"/>
              <w:jc w:val="center"/>
            </w:pPr>
            <w:r>
              <w:lastRenderedPageBreak/>
              <w:t>февраль, май, август, ноябрь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Минобрнауки Республики Тыва, Минкультуры Республики </w:t>
            </w:r>
            <w:r>
              <w:lastRenderedPageBreak/>
              <w:t xml:space="preserve">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outlineLvl w:val="3"/>
            </w:pPr>
            <w:r>
              <w:lastRenderedPageBreak/>
              <w:t>3.9. Внедрение эффективных моделей повышения квалификации и переподготовки педагогических кадров, направленных на непрерывное профессиональное развитие</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формирование многоуровневой и вариативной системы непрерывного профессионального развития кадров сферы дополнительного образования, основанной на </w:t>
            </w:r>
            <w:proofErr w:type="spellStart"/>
            <w:r>
              <w:t>компетентностном</w:t>
            </w:r>
            <w:proofErr w:type="spellEnd"/>
            <w:r>
              <w:t xml:space="preserve"> подходе (в том числе в сфере патриотического воспитания)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2) создание ресурсных центров, творческих мастерских и стажерских площадок для реализации педагогических инноваций в области дополнительного образования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outlineLvl w:val="3"/>
            </w:pPr>
            <w:r>
              <w:t>3.10. Создание современной инфраструктуры дополнительного образования для формирования у обучающихся социальных компетенций, гражданских установок, культуры здорового образа жизни</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обеспечение сетевого взаимодействия государственных и </w:t>
            </w:r>
            <w:r>
              <w:lastRenderedPageBreak/>
              <w:t>муниципальных образовательных учреждений в системе воспитания и дополнительного образования детей</w:t>
            </w:r>
          </w:p>
        </w:tc>
        <w:tc>
          <w:tcPr>
            <w:tcW w:w="1304" w:type="dxa"/>
          </w:tcPr>
          <w:p w:rsidR="00F37037" w:rsidRDefault="00F37037">
            <w:pPr>
              <w:pStyle w:val="ConsPlusNormal"/>
              <w:jc w:val="center"/>
            </w:pPr>
            <w:r>
              <w:lastRenderedPageBreak/>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w:t>
            </w:r>
            <w:r>
              <w:lastRenderedPageBreak/>
              <w:t xml:space="preserve">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2) проведение республиканских спортивно-массовых мероприятий</w:t>
            </w:r>
          </w:p>
        </w:tc>
        <w:tc>
          <w:tcPr>
            <w:tcW w:w="1304" w:type="dxa"/>
          </w:tcPr>
          <w:p w:rsidR="00F37037" w:rsidRDefault="00F37037">
            <w:pPr>
              <w:pStyle w:val="ConsPlusNormal"/>
              <w:jc w:val="center"/>
            </w:pPr>
            <w:r>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3) обеспечение участия обучающихся в спортивных соревнованиях Сибирского Федерального округа, всероссийского, международного уровней</w:t>
            </w:r>
          </w:p>
        </w:tc>
        <w:tc>
          <w:tcPr>
            <w:tcW w:w="1304" w:type="dxa"/>
          </w:tcPr>
          <w:p w:rsidR="00F37037" w:rsidRDefault="00F37037">
            <w:pPr>
              <w:pStyle w:val="ConsPlusNormal"/>
              <w:jc w:val="center"/>
            </w:pPr>
            <w:r>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4) пропаганда здорового образа жизни среди детей и молодежи, </w:t>
            </w:r>
            <w:r>
              <w:lastRenderedPageBreak/>
              <w:t>организация борьбы с вредными привычками посредством проведения диспутов, конференций, семинаров и показа видеофильмов</w:t>
            </w:r>
          </w:p>
        </w:tc>
        <w:tc>
          <w:tcPr>
            <w:tcW w:w="1304" w:type="dxa"/>
          </w:tcPr>
          <w:p w:rsidR="00F37037" w:rsidRDefault="00F37037">
            <w:pPr>
              <w:pStyle w:val="ConsPlusNormal"/>
              <w:jc w:val="center"/>
            </w:pPr>
            <w:r>
              <w:lastRenderedPageBreak/>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w:t>
            </w:r>
            <w:r>
              <w:lastRenderedPageBreak/>
              <w:t xml:space="preserve">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5) реализация комплексных мер по духовно-нравственному воспитанию обучающихся, профилактике этнического и религиозного экстремизма в подростковой среде</w:t>
            </w:r>
          </w:p>
        </w:tc>
        <w:tc>
          <w:tcPr>
            <w:tcW w:w="1304" w:type="dxa"/>
          </w:tcPr>
          <w:p w:rsidR="00F37037" w:rsidRDefault="00F37037">
            <w:pPr>
              <w:pStyle w:val="ConsPlusNormal"/>
              <w:jc w:val="center"/>
            </w:pPr>
            <w:r>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6) формирование позитивного отношения и положительной мотивации юношей к военной службе</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7) издание, </w:t>
            </w:r>
            <w:r>
              <w:lastRenderedPageBreak/>
              <w:t>создание и приобретение научной, методической, учебной, популярной литературы, кино- и видеофильмов, компьютерных дисков, направленных на патриотическое воспитание учащихся и молодежи</w:t>
            </w:r>
          </w:p>
        </w:tc>
        <w:tc>
          <w:tcPr>
            <w:tcW w:w="1304" w:type="dxa"/>
          </w:tcPr>
          <w:p w:rsidR="00F37037" w:rsidRDefault="00F37037">
            <w:pPr>
              <w:pStyle w:val="ConsPlusNormal"/>
              <w:jc w:val="center"/>
            </w:pPr>
            <w:r>
              <w:lastRenderedPageBreak/>
              <w:t xml:space="preserve">сентябрь - </w:t>
            </w:r>
            <w:r>
              <w:lastRenderedPageBreak/>
              <w:t>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992" w:type="dxa"/>
          </w:tcPr>
          <w:p w:rsidR="00F37037" w:rsidRDefault="00F37037">
            <w:pPr>
              <w:pStyle w:val="ConsPlusNormal"/>
              <w:jc w:val="center"/>
            </w:pPr>
            <w:r>
              <w:lastRenderedPageBreak/>
              <w:t xml:space="preserve">апрель, </w:t>
            </w:r>
            <w:r>
              <w:lastRenderedPageBreak/>
              <w:t>май,</w:t>
            </w:r>
          </w:p>
        </w:tc>
        <w:tc>
          <w:tcPr>
            <w:tcW w:w="1077" w:type="dxa"/>
          </w:tcPr>
          <w:p w:rsidR="00F37037" w:rsidRDefault="00F37037">
            <w:pPr>
              <w:pStyle w:val="ConsPlusNormal"/>
              <w:jc w:val="center"/>
            </w:pPr>
            <w:r>
              <w:lastRenderedPageBreak/>
              <w:t>сентябрь,</w:t>
            </w:r>
          </w:p>
        </w:tc>
        <w:tc>
          <w:tcPr>
            <w:tcW w:w="992" w:type="dxa"/>
          </w:tcPr>
          <w:p w:rsidR="00F37037" w:rsidRDefault="00F37037">
            <w:pPr>
              <w:pStyle w:val="ConsPlusNormal"/>
              <w:jc w:val="center"/>
            </w:pPr>
            <w:r>
              <w:t xml:space="preserve">октябрь, </w:t>
            </w:r>
            <w:r>
              <w:lastRenderedPageBreak/>
              <w:t>ноябрь, 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992" w:type="dxa"/>
          </w:tcPr>
          <w:p w:rsidR="00F37037" w:rsidRDefault="00F37037">
            <w:pPr>
              <w:pStyle w:val="ConsPlusNormal"/>
              <w:jc w:val="center"/>
            </w:pPr>
            <w:r>
              <w:lastRenderedPageBreak/>
              <w:t xml:space="preserve">апрель, </w:t>
            </w:r>
            <w:r>
              <w:lastRenderedPageBreak/>
              <w:t>май,</w:t>
            </w:r>
          </w:p>
        </w:tc>
        <w:tc>
          <w:tcPr>
            <w:tcW w:w="1077" w:type="dxa"/>
          </w:tcPr>
          <w:p w:rsidR="00F37037" w:rsidRDefault="00F37037">
            <w:pPr>
              <w:pStyle w:val="ConsPlusNormal"/>
              <w:jc w:val="center"/>
            </w:pPr>
            <w:r>
              <w:lastRenderedPageBreak/>
              <w:t>сентябрь</w:t>
            </w:r>
          </w:p>
        </w:tc>
        <w:tc>
          <w:tcPr>
            <w:tcW w:w="1134" w:type="dxa"/>
          </w:tcPr>
          <w:p w:rsidR="00F37037" w:rsidRDefault="00F37037">
            <w:pPr>
              <w:pStyle w:val="ConsPlusNormal"/>
              <w:jc w:val="center"/>
            </w:pPr>
            <w:r>
              <w:t xml:space="preserve">октябрь, </w:t>
            </w:r>
            <w:r>
              <w:lastRenderedPageBreak/>
              <w:t>ноябрь, 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850" w:type="dxa"/>
          </w:tcPr>
          <w:p w:rsidR="00F37037" w:rsidRDefault="00F37037">
            <w:pPr>
              <w:pStyle w:val="ConsPlusNormal"/>
              <w:jc w:val="center"/>
            </w:pPr>
            <w:r>
              <w:lastRenderedPageBreak/>
              <w:t xml:space="preserve">апрель, </w:t>
            </w:r>
            <w:r>
              <w:lastRenderedPageBreak/>
              <w:t>май</w:t>
            </w:r>
          </w:p>
        </w:tc>
        <w:tc>
          <w:tcPr>
            <w:tcW w:w="1077" w:type="dxa"/>
          </w:tcPr>
          <w:p w:rsidR="00F37037" w:rsidRDefault="00F37037">
            <w:pPr>
              <w:pStyle w:val="ConsPlusNormal"/>
              <w:jc w:val="center"/>
            </w:pPr>
            <w:r>
              <w:lastRenderedPageBreak/>
              <w:t>сентябрь</w:t>
            </w:r>
          </w:p>
        </w:tc>
        <w:tc>
          <w:tcPr>
            <w:tcW w:w="992" w:type="dxa"/>
          </w:tcPr>
          <w:p w:rsidR="00F37037" w:rsidRDefault="00F37037">
            <w:pPr>
              <w:pStyle w:val="ConsPlusNormal"/>
              <w:jc w:val="center"/>
            </w:pPr>
            <w:r>
              <w:t xml:space="preserve">октябрь, </w:t>
            </w:r>
            <w:r>
              <w:lastRenderedPageBreak/>
              <w:t>ноябрь, декабрь</w:t>
            </w:r>
          </w:p>
        </w:tc>
        <w:tc>
          <w:tcPr>
            <w:tcW w:w="1757" w:type="dxa"/>
          </w:tcPr>
          <w:p w:rsidR="00F37037" w:rsidRDefault="00F37037">
            <w:pPr>
              <w:pStyle w:val="ConsPlusNormal"/>
            </w:pPr>
            <w:r>
              <w:lastRenderedPageBreak/>
              <w:t xml:space="preserve">Минобрнауки </w:t>
            </w:r>
            <w:r>
              <w:lastRenderedPageBreak/>
              <w:t xml:space="preserve">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lastRenderedPageBreak/>
              <w:t>8) обеспечение участия обучающихся во Всероссийских комплексных мероприятиях и соревнованиях по видам спорта всероссийского, регионального уровней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Минкультуры Республики Тыва, </w:t>
            </w:r>
            <w:proofErr w:type="spellStart"/>
            <w:r>
              <w:t>Минспорта</w:t>
            </w:r>
            <w:proofErr w:type="spellEnd"/>
            <w:r>
              <w:t xml:space="preserve"> Республики Тыва</w:t>
            </w:r>
          </w:p>
        </w:tc>
      </w:tr>
      <w:tr w:rsidR="00F37037">
        <w:tc>
          <w:tcPr>
            <w:tcW w:w="1900" w:type="dxa"/>
          </w:tcPr>
          <w:p w:rsidR="00F37037" w:rsidRDefault="00F37037">
            <w:pPr>
              <w:pStyle w:val="ConsPlusNormal"/>
            </w:pPr>
            <w:r>
              <w:t xml:space="preserve">9) проведение капитального ремонта учреждений дополнительного образования </w:t>
            </w:r>
            <w:r>
              <w:lastRenderedPageBreak/>
              <w:t>детей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Минстрой Республики Тыва, органы местного самоуправления (по </w:t>
            </w:r>
            <w:r>
              <w:lastRenderedPageBreak/>
              <w:t>согласованию)</w:t>
            </w:r>
          </w:p>
        </w:tc>
      </w:tr>
      <w:tr w:rsidR="00F37037">
        <w:tc>
          <w:tcPr>
            <w:tcW w:w="1900" w:type="dxa"/>
          </w:tcPr>
          <w:p w:rsidR="00F37037" w:rsidRDefault="00F37037">
            <w:pPr>
              <w:pStyle w:val="ConsPlusNormal"/>
            </w:pPr>
            <w:r>
              <w:lastRenderedPageBreak/>
              <w:t>9.1) ГБОУ Республики Тыва "Республиканский центр дополнительного образования детей"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органы местного самоуправления (по согласованию)</w:t>
            </w:r>
          </w:p>
        </w:tc>
      </w:tr>
      <w:tr w:rsidR="00F37037">
        <w:tc>
          <w:tcPr>
            <w:tcW w:w="1900" w:type="dxa"/>
          </w:tcPr>
          <w:p w:rsidR="00F37037" w:rsidRDefault="00F37037">
            <w:pPr>
              <w:pStyle w:val="ConsPlusNormal"/>
            </w:pPr>
            <w:r>
              <w:t>10) строительство объектов учреждений дополнительного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органы местного самоуправления (по согласованию)</w:t>
            </w:r>
          </w:p>
        </w:tc>
      </w:tr>
      <w:tr w:rsidR="00F37037">
        <w:tc>
          <w:tcPr>
            <w:tcW w:w="1900" w:type="dxa"/>
          </w:tcPr>
          <w:p w:rsidR="00F37037" w:rsidRDefault="00F37037">
            <w:pPr>
              <w:pStyle w:val="ConsPlusNormal"/>
            </w:pPr>
            <w:r>
              <w:t>10.1) строительство научно-жилого комплекса "Дом ученых" в г. Кызыле</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органы местного самоуправления (по согласованию)</w:t>
            </w:r>
          </w:p>
        </w:tc>
      </w:tr>
      <w:tr w:rsidR="00F37037">
        <w:tc>
          <w:tcPr>
            <w:tcW w:w="1900" w:type="dxa"/>
          </w:tcPr>
          <w:p w:rsidR="00F37037" w:rsidRDefault="00F37037">
            <w:pPr>
              <w:pStyle w:val="ConsPlusNormal"/>
            </w:pPr>
            <w:r>
              <w:t xml:space="preserve">10.2) строительство объекта дополнительного образования: центр внешкольного образования в г. </w:t>
            </w:r>
            <w:r>
              <w:lastRenderedPageBreak/>
              <w:t>Туране (200 мест)</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органы местного самоуправления (по согласованию)</w:t>
            </w:r>
          </w:p>
        </w:tc>
      </w:tr>
      <w:tr w:rsidR="00F37037">
        <w:tc>
          <w:tcPr>
            <w:tcW w:w="1900" w:type="dxa"/>
          </w:tcPr>
          <w:p w:rsidR="00F37037" w:rsidRDefault="00F37037">
            <w:pPr>
              <w:pStyle w:val="ConsPlusNormal"/>
            </w:pPr>
            <w:r>
              <w:lastRenderedPageBreak/>
              <w:t>10.3) строительство объекта дополнительного образования: центр внешкольного образования в г. Ак-Довураке на 400 мест</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Минстрой Республики Тыва, органы местного самоуправления (по согласованию)</w:t>
            </w:r>
          </w:p>
        </w:tc>
      </w:tr>
      <w:tr w:rsidR="00F37037">
        <w:tc>
          <w:tcPr>
            <w:tcW w:w="17120" w:type="dxa"/>
            <w:gridSpan w:val="15"/>
          </w:tcPr>
          <w:p w:rsidR="00F37037" w:rsidRDefault="00F37037">
            <w:pPr>
              <w:pStyle w:val="ConsPlusNormal"/>
              <w:jc w:val="center"/>
              <w:outlineLvl w:val="2"/>
            </w:pPr>
            <w:r>
              <w:t xml:space="preserve">4. </w:t>
            </w:r>
            <w:hyperlink w:anchor="P2924" w:history="1">
              <w:r>
                <w:rPr>
                  <w:color w:val="0000FF"/>
                </w:rPr>
                <w:t>Подпрограмма 4</w:t>
              </w:r>
            </w:hyperlink>
            <w:r>
              <w:t xml:space="preserve"> "Развитие среднего профессионального образования Республики Тыва"</w:t>
            </w:r>
          </w:p>
        </w:tc>
      </w:tr>
      <w:tr w:rsidR="00F37037">
        <w:tc>
          <w:tcPr>
            <w:tcW w:w="17120" w:type="dxa"/>
            <w:gridSpan w:val="15"/>
          </w:tcPr>
          <w:p w:rsidR="00F37037" w:rsidRDefault="00F37037">
            <w:pPr>
              <w:pStyle w:val="ConsPlusNormal"/>
              <w:jc w:val="center"/>
              <w:outlineLvl w:val="3"/>
            </w:pPr>
            <w:r>
              <w:t>Мероприятие 4.1. Обеспечение доступности населения к услугам среднего профессионального образования</w:t>
            </w:r>
          </w:p>
        </w:tc>
      </w:tr>
      <w:tr w:rsidR="00F37037">
        <w:tc>
          <w:tcPr>
            <w:tcW w:w="1900" w:type="dxa"/>
          </w:tcPr>
          <w:p w:rsidR="00F37037" w:rsidRDefault="00F37037">
            <w:pPr>
              <w:pStyle w:val="ConsPlusNormal"/>
            </w:pPr>
            <w:r>
              <w:t>4.1. Обеспечение доступности населения к услугам среднего профессионального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субсидии бюджетным учреждениям среднего профессионального образования на финансовое обеспечение государственного задания на оказание </w:t>
            </w:r>
            <w:proofErr w:type="spellStart"/>
            <w:r>
              <w:t>госуслуг</w:t>
            </w:r>
            <w:proofErr w:type="spellEnd"/>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lastRenderedPageBreak/>
              <w:t>1.1) государственное бюджетное образовательное учреждение среднего профессионального образования Республики Тыва "Тувинский строительный техникум"</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1.2) государственное бюджетное образовательное учреждение среднего профессионального образования Республики Тыва "Тувинский техникум </w:t>
            </w:r>
            <w:proofErr w:type="spellStart"/>
            <w:r>
              <w:t>агротехнологий</w:t>
            </w:r>
            <w:proofErr w:type="spellEnd"/>
            <w:r>
              <w:t>"</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1.3) государственное бюджетное образовательное учреждение среднего профессионального образования </w:t>
            </w:r>
            <w:r>
              <w:lastRenderedPageBreak/>
              <w:t>Республики Тыва "Тувинский техникум предпринимательства"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lastRenderedPageBreak/>
              <w:t>1.4) государственное бюджетное образовательное учреждение среднего профессионального образования Республики Тыва "</w:t>
            </w:r>
            <w:proofErr w:type="spellStart"/>
            <w:r>
              <w:t>Кызылский</w:t>
            </w:r>
            <w:proofErr w:type="spellEnd"/>
            <w:r>
              <w:t xml:space="preserve"> транспортный техникум"</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1.5) государственное бюджетное образовательное учреждение среднего профессионального образования Республики Тыва "Тувинский сельскохозяйственный техникум"</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1.6) государственное </w:t>
            </w:r>
            <w:r>
              <w:lastRenderedPageBreak/>
              <w:t>бюджетное профессиональное образовательное учреждение с. Хову-Аксы Республики Тыва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r>
              <w:lastRenderedPageBreak/>
              <w:t xml:space="preserve">Минобрнауки Республики </w:t>
            </w:r>
            <w:r>
              <w:lastRenderedPageBreak/>
              <w:t>Тыва, профессиональные образовательные организации</w:t>
            </w:r>
          </w:p>
        </w:tc>
      </w:tr>
      <w:tr w:rsidR="00F37037">
        <w:tc>
          <w:tcPr>
            <w:tcW w:w="1900" w:type="dxa"/>
          </w:tcPr>
          <w:p w:rsidR="00F37037" w:rsidRDefault="00F37037">
            <w:pPr>
              <w:pStyle w:val="ConsPlusNormal"/>
            </w:pPr>
            <w:r>
              <w:lastRenderedPageBreak/>
              <w:t>1.7) государственное бюджетное профессиональное образовательное учреждение Республики Тыва "Тувинский горнотехнический техникум</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1.8) государственное бюджетное профессиональное образовательное учреждение с. Тээли Республики Тыва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1.9) государственное бюджетное профессионально</w:t>
            </w:r>
            <w:r>
              <w:lastRenderedPageBreak/>
              <w:t>е образовательное учреждение Республики Тыва "Ак-</w:t>
            </w:r>
            <w:proofErr w:type="spellStart"/>
            <w:r>
              <w:t>Довуракский</w:t>
            </w:r>
            <w:proofErr w:type="spellEnd"/>
            <w:r>
              <w:t xml:space="preserve"> горный техникум"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w:t>
            </w:r>
            <w:r>
              <w:lastRenderedPageBreak/>
              <w:t>ые образовательные организации</w:t>
            </w:r>
          </w:p>
        </w:tc>
      </w:tr>
      <w:tr w:rsidR="00F37037">
        <w:tc>
          <w:tcPr>
            <w:tcW w:w="1900" w:type="dxa"/>
          </w:tcPr>
          <w:p w:rsidR="00F37037" w:rsidRDefault="00F37037">
            <w:pPr>
              <w:pStyle w:val="ConsPlusNormal"/>
            </w:pPr>
            <w:r>
              <w:lastRenderedPageBreak/>
              <w:t>1.10) государственное бюджетное образовательное учреждение среднего профессионального образования Республики Тыва "Тувинский политехнический техникум"</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1.11) государственное бюджетное образовательное учреждение среднего профессионального образования Республики Тыва "Тувинский агропромышленный техникум"</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1.12) </w:t>
            </w:r>
            <w:r>
              <w:lastRenderedPageBreak/>
              <w:t>государственное бюджетное образовательное учреждение среднего профессионального образования Республики Тыва "Тувинский технологический техникум"</w:t>
            </w:r>
          </w:p>
        </w:tc>
        <w:tc>
          <w:tcPr>
            <w:tcW w:w="1304" w:type="dxa"/>
          </w:tcPr>
          <w:p w:rsidR="00F37037" w:rsidRDefault="00F37037">
            <w:pPr>
              <w:pStyle w:val="ConsPlusNormal"/>
              <w:jc w:val="center"/>
            </w:pPr>
            <w:r>
              <w:lastRenderedPageBreak/>
              <w:t xml:space="preserve">январь - </w:t>
            </w:r>
            <w:r>
              <w:lastRenderedPageBreak/>
              <w:t>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992" w:type="dxa"/>
          </w:tcPr>
          <w:p w:rsidR="00F37037" w:rsidRDefault="00F37037">
            <w:pPr>
              <w:pStyle w:val="ConsPlusNormal"/>
              <w:jc w:val="center"/>
            </w:pPr>
            <w:r>
              <w:lastRenderedPageBreak/>
              <w:t xml:space="preserve">апрель, </w:t>
            </w:r>
            <w:r>
              <w:lastRenderedPageBreak/>
              <w:t>май, июнь</w:t>
            </w:r>
          </w:p>
        </w:tc>
        <w:tc>
          <w:tcPr>
            <w:tcW w:w="1077" w:type="dxa"/>
          </w:tcPr>
          <w:p w:rsidR="00F37037" w:rsidRDefault="00F37037">
            <w:pPr>
              <w:pStyle w:val="ConsPlusNormal"/>
              <w:jc w:val="center"/>
            </w:pPr>
            <w:r>
              <w:lastRenderedPageBreak/>
              <w:t xml:space="preserve">июль, </w:t>
            </w:r>
            <w:r>
              <w:lastRenderedPageBreak/>
              <w:t>август, сентябрь</w:t>
            </w:r>
          </w:p>
        </w:tc>
        <w:tc>
          <w:tcPr>
            <w:tcW w:w="992" w:type="dxa"/>
          </w:tcPr>
          <w:p w:rsidR="00F37037" w:rsidRDefault="00F37037">
            <w:pPr>
              <w:pStyle w:val="ConsPlusNormal"/>
              <w:jc w:val="center"/>
            </w:pPr>
            <w:r>
              <w:lastRenderedPageBreak/>
              <w:t xml:space="preserve">октябрь, </w:t>
            </w:r>
            <w:r>
              <w:lastRenderedPageBreak/>
              <w:t>ноябрь, 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992" w:type="dxa"/>
          </w:tcPr>
          <w:p w:rsidR="00F37037" w:rsidRDefault="00F37037">
            <w:pPr>
              <w:pStyle w:val="ConsPlusNormal"/>
              <w:jc w:val="center"/>
            </w:pPr>
            <w:r>
              <w:lastRenderedPageBreak/>
              <w:t xml:space="preserve">апрель, </w:t>
            </w:r>
            <w:r>
              <w:lastRenderedPageBreak/>
              <w:t>май, июнь</w:t>
            </w:r>
          </w:p>
        </w:tc>
        <w:tc>
          <w:tcPr>
            <w:tcW w:w="1077" w:type="dxa"/>
          </w:tcPr>
          <w:p w:rsidR="00F37037" w:rsidRDefault="00F37037">
            <w:pPr>
              <w:pStyle w:val="ConsPlusNormal"/>
              <w:jc w:val="center"/>
            </w:pPr>
            <w:r>
              <w:lastRenderedPageBreak/>
              <w:t xml:space="preserve">июль, </w:t>
            </w:r>
            <w:r>
              <w:lastRenderedPageBreak/>
              <w:t>август, сентябрь</w:t>
            </w:r>
          </w:p>
        </w:tc>
        <w:tc>
          <w:tcPr>
            <w:tcW w:w="1134" w:type="dxa"/>
          </w:tcPr>
          <w:p w:rsidR="00F37037" w:rsidRDefault="00F37037">
            <w:pPr>
              <w:pStyle w:val="ConsPlusNormal"/>
              <w:jc w:val="center"/>
            </w:pPr>
            <w:r>
              <w:lastRenderedPageBreak/>
              <w:t xml:space="preserve">октябрь, </w:t>
            </w:r>
            <w:r>
              <w:lastRenderedPageBreak/>
              <w:t>ноябрь, декабрь</w:t>
            </w:r>
          </w:p>
        </w:tc>
        <w:tc>
          <w:tcPr>
            <w:tcW w:w="992" w:type="dxa"/>
          </w:tcPr>
          <w:p w:rsidR="00F37037" w:rsidRDefault="00F37037">
            <w:pPr>
              <w:pStyle w:val="ConsPlusNormal"/>
              <w:jc w:val="center"/>
            </w:pPr>
            <w:r>
              <w:lastRenderedPageBreak/>
              <w:t xml:space="preserve">январь, </w:t>
            </w:r>
            <w:r>
              <w:lastRenderedPageBreak/>
              <w:t>февраль, март</w:t>
            </w:r>
          </w:p>
        </w:tc>
        <w:tc>
          <w:tcPr>
            <w:tcW w:w="850" w:type="dxa"/>
          </w:tcPr>
          <w:p w:rsidR="00F37037" w:rsidRDefault="00F37037">
            <w:pPr>
              <w:pStyle w:val="ConsPlusNormal"/>
              <w:jc w:val="center"/>
            </w:pPr>
            <w:r>
              <w:lastRenderedPageBreak/>
              <w:t xml:space="preserve">апрель, </w:t>
            </w:r>
            <w:r>
              <w:lastRenderedPageBreak/>
              <w:t>май, июнь</w:t>
            </w:r>
          </w:p>
        </w:tc>
        <w:tc>
          <w:tcPr>
            <w:tcW w:w="1077" w:type="dxa"/>
          </w:tcPr>
          <w:p w:rsidR="00F37037" w:rsidRDefault="00F37037">
            <w:pPr>
              <w:pStyle w:val="ConsPlusNormal"/>
              <w:jc w:val="center"/>
            </w:pPr>
            <w:r>
              <w:lastRenderedPageBreak/>
              <w:t xml:space="preserve">июль, </w:t>
            </w:r>
            <w:r>
              <w:lastRenderedPageBreak/>
              <w:t>август, сентябрь</w:t>
            </w:r>
          </w:p>
        </w:tc>
        <w:tc>
          <w:tcPr>
            <w:tcW w:w="992" w:type="dxa"/>
          </w:tcPr>
          <w:p w:rsidR="00F37037" w:rsidRDefault="00F37037">
            <w:pPr>
              <w:pStyle w:val="ConsPlusNormal"/>
              <w:jc w:val="center"/>
            </w:pPr>
            <w:r>
              <w:lastRenderedPageBreak/>
              <w:t xml:space="preserve">октябрь, </w:t>
            </w:r>
            <w:r>
              <w:lastRenderedPageBreak/>
              <w:t>ноябрь, декабрь</w:t>
            </w:r>
          </w:p>
        </w:tc>
        <w:tc>
          <w:tcPr>
            <w:tcW w:w="1757" w:type="dxa"/>
          </w:tcPr>
          <w:p w:rsidR="00F37037" w:rsidRDefault="00F37037">
            <w:pPr>
              <w:pStyle w:val="ConsPlusNormal"/>
            </w:pPr>
            <w:r>
              <w:lastRenderedPageBreak/>
              <w:t xml:space="preserve">Минобрнауки </w:t>
            </w:r>
            <w:r>
              <w:lastRenderedPageBreak/>
              <w:t>Республики Тыва, профессиональные образовательные организации</w:t>
            </w:r>
          </w:p>
        </w:tc>
      </w:tr>
      <w:tr w:rsidR="00F37037">
        <w:tc>
          <w:tcPr>
            <w:tcW w:w="1900" w:type="dxa"/>
          </w:tcPr>
          <w:p w:rsidR="00F37037" w:rsidRDefault="00F37037">
            <w:pPr>
              <w:pStyle w:val="ConsPlusNormal"/>
            </w:pPr>
            <w:r>
              <w:lastRenderedPageBreak/>
              <w:t>1.13) государственное бюджетное профессиональное образование учреждение Республики Тыва "Тувинский техникум жилищно-коммунального хозяйства и сервиса"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2) выплата стипендии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lastRenderedPageBreak/>
              <w:t xml:space="preserve">3) создание современных условий и </w:t>
            </w:r>
            <w:proofErr w:type="spellStart"/>
            <w:r>
              <w:t>безбарьерной</w:t>
            </w:r>
            <w:proofErr w:type="spellEnd"/>
            <w:r>
              <w:t xml:space="preserve"> среды для получения гражданами профессионального образования, в том числе детьми и взрослыми с ограниченными возможностями здоровья, на базе организаций среднего профессионального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ГБНУ "Институт развития национальной школы", ГАУ ДПО "Тувинский институт развития образования и повышения квалификации", ГБУ "Институт оценки качества образования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4) организация PR-кампаний, в том числе тематических передач (публикаций) в республиканских средствах массовой информации о рабочих </w:t>
            </w:r>
            <w:r>
              <w:lastRenderedPageBreak/>
              <w:t xml:space="preserve">профессиях, рабочих династиях, победителях конкурсов профессионального мастерства, обеспечение информационной поддержки мероприятий, имеющих </w:t>
            </w:r>
            <w:proofErr w:type="spellStart"/>
            <w:r>
              <w:t>профориентационное</w:t>
            </w:r>
            <w:proofErr w:type="spellEnd"/>
            <w:r>
              <w:t xml:space="preserve"> значение</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blPrEx>
          <w:tblBorders>
            <w:insideH w:val="nil"/>
          </w:tblBorders>
        </w:tblPrEx>
        <w:tc>
          <w:tcPr>
            <w:tcW w:w="17120" w:type="dxa"/>
            <w:gridSpan w:val="15"/>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936"/>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pPr>
                  <w:proofErr w:type="spellStart"/>
                  <w:r>
                    <w:rPr>
                      <w:color w:val="392C69"/>
                    </w:rPr>
                    <w:lastRenderedPageBreak/>
                    <w:t>КонсультантПлюс</w:t>
                  </w:r>
                  <w:proofErr w:type="spellEnd"/>
                  <w:r>
                    <w:rPr>
                      <w:color w:val="392C69"/>
                    </w:rPr>
                    <w:t>: примечание.</w:t>
                  </w:r>
                </w:p>
                <w:p w:rsidR="00F37037" w:rsidRDefault="00F37037">
                  <w:pPr>
                    <w:pStyle w:val="ConsPlusNormal"/>
                  </w:pPr>
                  <w:r>
                    <w:rPr>
                      <w:color w:val="392C69"/>
                    </w:rPr>
                    <w:t>Нумерация мероприятий и пунктов дана в соответствии с официальным текстом</w:t>
                  </w:r>
                </w:p>
                <w:p w:rsidR="00F37037" w:rsidRDefault="00F37037">
                  <w:pPr>
                    <w:pStyle w:val="ConsPlusNormal"/>
                  </w:pPr>
                  <w:r>
                    <w:rPr>
                      <w:color w:val="392C69"/>
                    </w:rPr>
                    <w:t>документа.</w:t>
                  </w:r>
                </w:p>
              </w:tc>
            </w:tr>
          </w:tbl>
          <w:p w:rsidR="00F37037" w:rsidRDefault="00F37037"/>
        </w:tc>
      </w:tr>
      <w:tr w:rsidR="00F37037">
        <w:tblPrEx>
          <w:tblBorders>
            <w:insideH w:val="nil"/>
          </w:tblBorders>
        </w:tblPrEx>
        <w:tc>
          <w:tcPr>
            <w:tcW w:w="17120" w:type="dxa"/>
            <w:gridSpan w:val="15"/>
            <w:tcBorders>
              <w:top w:val="nil"/>
            </w:tcBorders>
          </w:tcPr>
          <w:p w:rsidR="00F37037" w:rsidRDefault="00F37037">
            <w:pPr>
              <w:pStyle w:val="ConsPlusNormal"/>
              <w:jc w:val="center"/>
              <w:outlineLvl w:val="3"/>
            </w:pPr>
            <w:r>
              <w:t>Мероприятие 4.3. "Формирование эффективной системы среднего профессионального образования Республики Тыва"</w:t>
            </w:r>
          </w:p>
        </w:tc>
      </w:tr>
      <w:tr w:rsidR="00F37037">
        <w:tc>
          <w:tcPr>
            <w:tcW w:w="1900" w:type="dxa"/>
          </w:tcPr>
          <w:p w:rsidR="00F37037" w:rsidRDefault="00F37037">
            <w:pPr>
              <w:pStyle w:val="ConsPlusNormal"/>
            </w:pPr>
            <w:r>
              <w:t>4.2. Повышение привлекательности программ среднего профессионального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пособия, компенсации и иные социальные выплаты гражданам, кроме публичных </w:t>
            </w:r>
            <w:r>
              <w:lastRenderedPageBreak/>
              <w:t>нормативных обязательств</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w:t>
            </w:r>
            <w:r>
              <w:lastRenderedPageBreak/>
              <w:t>е организации</w:t>
            </w:r>
          </w:p>
        </w:tc>
      </w:tr>
      <w:tr w:rsidR="00F37037">
        <w:tc>
          <w:tcPr>
            <w:tcW w:w="1900" w:type="dxa"/>
          </w:tcPr>
          <w:p w:rsidR="00F37037" w:rsidRDefault="00F37037">
            <w:pPr>
              <w:pStyle w:val="ConsPlusNormal"/>
              <w:outlineLvl w:val="3"/>
            </w:pPr>
            <w:r>
              <w:lastRenderedPageBreak/>
              <w:t>4.3. Формирование эффективной системы среднего профессионального образования Республики Тыва</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реорганизация сети государственных организаций, реализующих программы профессиональной подготовки и среднего профессионального образования, путем слияния, присоединения, укрупнения, переименования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2) введение современных электронных систем управления организацией среднего </w:t>
            </w:r>
            <w:r>
              <w:lastRenderedPageBreak/>
              <w:t>профессионального образования (создание электронного документооборота в организациях среднего профессионального 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lastRenderedPageBreak/>
              <w:t>3) финансовое обеспечение, методическое и информационное сопровождение деятельности организаций среднего профессионального образования - республиканских экспериментальных и инновационных площадок</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ГБНУ "Институт развития национальной школы", ГАУ ДПО "Тувинский институт развития образования и повышения квалификации", ГБУ "Институт оценки качества образования Республики Тыва"</w:t>
            </w:r>
          </w:p>
        </w:tc>
      </w:tr>
      <w:tr w:rsidR="00F37037">
        <w:tc>
          <w:tcPr>
            <w:tcW w:w="1900" w:type="dxa"/>
          </w:tcPr>
          <w:p w:rsidR="00F37037" w:rsidRDefault="00F37037">
            <w:pPr>
              <w:pStyle w:val="ConsPlusNormal"/>
            </w:pPr>
            <w:r>
              <w:t xml:space="preserve">4) организация международного, межрегионального обмена в рамках подписанных </w:t>
            </w:r>
            <w:r>
              <w:lastRenderedPageBreak/>
              <w:t>соглашений с другими странами, регионами, городами (Монголией, Республикой Бурятия и др.)</w:t>
            </w:r>
          </w:p>
        </w:tc>
        <w:tc>
          <w:tcPr>
            <w:tcW w:w="1304" w:type="dxa"/>
          </w:tcPr>
          <w:p w:rsidR="00F37037" w:rsidRDefault="00F37037">
            <w:pPr>
              <w:pStyle w:val="ConsPlusNormal"/>
              <w:jc w:val="center"/>
            </w:pPr>
            <w:r>
              <w:lastRenderedPageBreak/>
              <w:t>25, 26 мая</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профессиональные </w:t>
            </w:r>
            <w:r>
              <w:lastRenderedPageBreak/>
              <w:t>образовательные организации</w:t>
            </w:r>
          </w:p>
        </w:tc>
      </w:tr>
      <w:tr w:rsidR="00F37037">
        <w:tc>
          <w:tcPr>
            <w:tcW w:w="1900" w:type="dxa"/>
          </w:tcPr>
          <w:p w:rsidR="00F37037" w:rsidRDefault="00F37037">
            <w:pPr>
              <w:pStyle w:val="ConsPlusNormal"/>
            </w:pPr>
            <w:r>
              <w:lastRenderedPageBreak/>
              <w:t xml:space="preserve">5) поддержка организаций среднего профессионального образования и </w:t>
            </w:r>
            <w:proofErr w:type="spellStart"/>
            <w:r>
              <w:t>педработников</w:t>
            </w:r>
            <w:proofErr w:type="spellEnd"/>
            <w:r>
              <w:t>, обучающих сложные категории студентов (дети в трудной жизненной ситуации, дети-сироты, дети-инвалиды с ограниченными возможностями здоровья, дети мигрантов и др.)</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6) поддержка программ международного и межрегиональног</w:t>
            </w:r>
            <w:r>
              <w:lastRenderedPageBreak/>
              <w:t>о сотрудничества профессиональных образовательных организаций по разработке и реализации совместных образовательных программ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профессиональные </w:t>
            </w:r>
            <w:r>
              <w:lastRenderedPageBreak/>
              <w:t>образовательные организации</w:t>
            </w:r>
          </w:p>
        </w:tc>
      </w:tr>
      <w:tr w:rsidR="00F37037">
        <w:tc>
          <w:tcPr>
            <w:tcW w:w="1900" w:type="dxa"/>
          </w:tcPr>
          <w:p w:rsidR="00F37037" w:rsidRDefault="00F37037">
            <w:pPr>
              <w:pStyle w:val="ConsPlusNormal"/>
            </w:pPr>
            <w:r>
              <w:lastRenderedPageBreak/>
              <w:t xml:space="preserve">7) проведение социологических исследований по изучению профессиональных намерений, трудовой мотивации учащихся общеобразовательных школ, обучающихся и выпускников организаций среднего профессионального образования; мониторинг трудоустройства выпускников организаций профобразования в целях выявления </w:t>
            </w:r>
            <w:r>
              <w:lastRenderedPageBreak/>
              <w:t>проблем профессионального самоопределения молодежи, адаптации их к рынку труда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Республики Тыва "Республиканский центр развития воспитания"</w:t>
            </w:r>
          </w:p>
        </w:tc>
      </w:tr>
      <w:tr w:rsidR="00F37037">
        <w:tc>
          <w:tcPr>
            <w:tcW w:w="1900" w:type="dxa"/>
          </w:tcPr>
          <w:p w:rsidR="00F37037" w:rsidRDefault="00F37037">
            <w:pPr>
              <w:pStyle w:val="ConsPlusNormal"/>
              <w:outlineLvl w:val="3"/>
            </w:pPr>
            <w:r>
              <w:lastRenderedPageBreak/>
              <w:t>4.4. Развитие учебно-методической и материально-технической базы организаций среднего профессионального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приобретение новых учебников, электронных образовательных ресурсов, наглядных пособий, тренажеров, современного инвентаря и учебного оборудования и техники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2) оснащение медицинских </w:t>
            </w:r>
            <w:r>
              <w:lastRenderedPageBreak/>
              <w:t>кабинетов организаций профессионального образования специальным оборудованием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r>
              <w:lastRenderedPageBreak/>
              <w:t xml:space="preserve">Минобрнауки Республики </w:t>
            </w:r>
            <w:r>
              <w:lastRenderedPageBreak/>
              <w:t>Тыва, профессиональные образовательные организации</w:t>
            </w:r>
          </w:p>
        </w:tc>
      </w:tr>
      <w:tr w:rsidR="00F37037">
        <w:tc>
          <w:tcPr>
            <w:tcW w:w="1900" w:type="dxa"/>
          </w:tcPr>
          <w:p w:rsidR="00F37037" w:rsidRDefault="00F37037">
            <w:pPr>
              <w:pStyle w:val="ConsPlusNormal"/>
            </w:pPr>
            <w:r>
              <w:lastRenderedPageBreak/>
              <w:t>3) установка новых видов технологического оборудования в столовых организаций профессионального образования, самостоятельно организующих питание обучающихся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4) приобретение мебели для учебных кабинетов, лабораторий, мастерских и общежитий организаций среднего профессионального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pPr>
            <w:r>
              <w:t xml:space="preserve">5) обеспечение организаций </w:t>
            </w:r>
            <w:r>
              <w:lastRenderedPageBreak/>
              <w:t>профессионального образования спортивно-оздоровительным оборудованием и снаряжением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r>
              <w:lastRenderedPageBreak/>
              <w:t xml:space="preserve">Минобрнауки Республики </w:t>
            </w:r>
            <w:r>
              <w:lastRenderedPageBreak/>
              <w:t>Тыва, профессиональные образовательные организации</w:t>
            </w:r>
          </w:p>
        </w:tc>
      </w:tr>
      <w:tr w:rsidR="00F37037">
        <w:tc>
          <w:tcPr>
            <w:tcW w:w="1900" w:type="dxa"/>
          </w:tcPr>
          <w:p w:rsidR="00F37037" w:rsidRDefault="00F37037">
            <w:pPr>
              <w:pStyle w:val="ConsPlusNormal"/>
            </w:pPr>
            <w:r>
              <w:lastRenderedPageBreak/>
              <w:t xml:space="preserve">6) строительство комплекса Тувинского техникума жилищно-коммунального хозяйства и сервиса в г. </w:t>
            </w:r>
            <w:proofErr w:type="spellStart"/>
            <w:r>
              <w:t>Шагонаре</w:t>
            </w:r>
            <w:proofErr w:type="spellEnd"/>
            <w:r>
              <w:t xml:space="preserve"> на 350 мест</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профессиональные образовательные организации</w:t>
            </w:r>
          </w:p>
        </w:tc>
      </w:tr>
      <w:tr w:rsidR="00F37037">
        <w:tc>
          <w:tcPr>
            <w:tcW w:w="1900" w:type="dxa"/>
          </w:tcPr>
          <w:p w:rsidR="00F37037" w:rsidRDefault="00F37037">
            <w:pPr>
              <w:pStyle w:val="ConsPlusNormal"/>
              <w:outlineLvl w:val="3"/>
            </w:pPr>
            <w:r>
              <w:t>4.5. Создание условий для повышения качества среднего профессионального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развитие деятельности республиканских учебно-методических комиссий (объединений) по укрупненным группам </w:t>
            </w:r>
            <w:r>
              <w:lastRenderedPageBreak/>
              <w:t>профессий и специальностей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ГБНУ "Институт развития национальной школы", ГАУ ДПО "Тувинский институт </w:t>
            </w:r>
            <w:r>
              <w:lastRenderedPageBreak/>
              <w:t>развития образования и повышения квалификации", профессиональные образовательные организации</w:t>
            </w:r>
          </w:p>
        </w:tc>
      </w:tr>
      <w:tr w:rsidR="00F37037">
        <w:tc>
          <w:tcPr>
            <w:tcW w:w="1900" w:type="dxa"/>
          </w:tcPr>
          <w:p w:rsidR="00F37037" w:rsidRDefault="00F37037">
            <w:pPr>
              <w:pStyle w:val="ConsPlusNormal"/>
            </w:pPr>
            <w:r>
              <w:lastRenderedPageBreak/>
              <w:t>2) организация международных обменов (зарубежных стажировок) студентов организаций среднего профессионального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ГБНУ "Институт развития национальной школы", ГАУ ДПО "Тувинский институт развития образования и повышения квалификации", профессиональные образовательные организации</w:t>
            </w:r>
          </w:p>
        </w:tc>
      </w:tr>
      <w:tr w:rsidR="00F37037">
        <w:tc>
          <w:tcPr>
            <w:tcW w:w="1900" w:type="dxa"/>
          </w:tcPr>
          <w:p w:rsidR="00F37037" w:rsidRDefault="00F37037">
            <w:pPr>
              <w:pStyle w:val="ConsPlusNormal"/>
            </w:pPr>
            <w:r>
              <w:t xml:space="preserve">3) внедрение ФГОС СПО, образовательных программ и контрольно-измерительных материалов для </w:t>
            </w:r>
            <w:r>
              <w:lastRenderedPageBreak/>
              <w:t>подготовки по 50 наиболее востребованным, новым и перспективным профессиям и специальностям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профессиональные образовательные организации</w:t>
            </w:r>
          </w:p>
        </w:tc>
      </w:tr>
      <w:tr w:rsidR="00F37037">
        <w:tc>
          <w:tcPr>
            <w:tcW w:w="1900" w:type="dxa"/>
          </w:tcPr>
          <w:p w:rsidR="00F37037" w:rsidRDefault="00F37037">
            <w:pPr>
              <w:pStyle w:val="ConsPlusNormal"/>
            </w:pPr>
            <w:r>
              <w:lastRenderedPageBreak/>
              <w:t>4) внедрение системы деятельности специализированных центров компетенций, аккредитованных по стандартам "</w:t>
            </w:r>
            <w:proofErr w:type="spellStart"/>
            <w:r>
              <w:t>Ворлдскиллс</w:t>
            </w:r>
            <w:proofErr w:type="spellEnd"/>
            <w:r>
              <w:t xml:space="preserve"> Россия"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профессиональные образовательные организации</w:t>
            </w:r>
          </w:p>
        </w:tc>
      </w:tr>
      <w:tr w:rsidR="00F37037">
        <w:tc>
          <w:tcPr>
            <w:tcW w:w="1900" w:type="dxa"/>
          </w:tcPr>
          <w:p w:rsidR="00F37037" w:rsidRDefault="00F37037">
            <w:pPr>
              <w:pStyle w:val="ConsPlusNormal"/>
            </w:pPr>
            <w:r>
              <w:t>5) проведение чемпионатов профессионального мастерства по стандартам "</w:t>
            </w:r>
            <w:proofErr w:type="spellStart"/>
            <w:r>
              <w:t>WorldSkills</w:t>
            </w:r>
            <w:proofErr w:type="spellEnd"/>
            <w:r>
              <w:t>"</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t xml:space="preserve">6) реализация приоритетного проекта </w:t>
            </w:r>
            <w:r>
              <w:lastRenderedPageBreak/>
              <w:t>"Подготовка высококвалифицированных специалистов и рабочих кадров в Республике Тыва с учетом современных стандартов и передовых технологий" ("Рабочие кадры для передовых технологий")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ГБУ ДО </w:t>
            </w:r>
            <w:r>
              <w:lastRenderedPageBreak/>
              <w:t>Республики Тыва "Республиканский центр профессионального образования", профессиональные образовательные организации"</w:t>
            </w:r>
          </w:p>
        </w:tc>
      </w:tr>
      <w:tr w:rsidR="00F37037">
        <w:tc>
          <w:tcPr>
            <w:tcW w:w="1900" w:type="dxa"/>
          </w:tcPr>
          <w:p w:rsidR="00F37037" w:rsidRDefault="00F37037">
            <w:pPr>
              <w:pStyle w:val="ConsPlusNormal"/>
              <w:outlineLvl w:val="3"/>
            </w:pPr>
            <w:r>
              <w:lastRenderedPageBreak/>
              <w:t>4.6. Обеспечение соответствия квалификации выпускников требованиям отраслей экономики</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разработка и внедрение профессионально-общественной аккредитации образовательных программ среднего профессионального образования, общественной </w:t>
            </w:r>
            <w:r>
              <w:lastRenderedPageBreak/>
              <w:t>аккредитации образовательных организаций, сертификации квалификаций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ГБНУ "Институт развития национальной школы", ГАУ ДПО "Тувинский институт развития образований и </w:t>
            </w:r>
            <w:r>
              <w:lastRenderedPageBreak/>
              <w:t>повышения квалификации", профессиональные образовательные организации</w:t>
            </w:r>
          </w:p>
        </w:tc>
      </w:tr>
      <w:tr w:rsidR="00F37037">
        <w:tc>
          <w:tcPr>
            <w:tcW w:w="1900" w:type="dxa"/>
          </w:tcPr>
          <w:p w:rsidR="00F37037" w:rsidRDefault="00F37037">
            <w:pPr>
              <w:pStyle w:val="ConsPlusNormal"/>
            </w:pPr>
            <w:r>
              <w:lastRenderedPageBreak/>
              <w:t>2) проведение ежегодного мониторинга деятельности организаций, реализующих программы профессиональной подготовки и среднего профессионального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"Институт оценки качества образования Республики Тыва", ГАУ ДПО "Тувинский институт развития образований и повышения квалификации", ГБНУ "Институт развития национальной школы", профессиональные образовательные организации</w:t>
            </w:r>
          </w:p>
        </w:tc>
      </w:tr>
      <w:tr w:rsidR="00F37037">
        <w:tc>
          <w:tcPr>
            <w:tcW w:w="1900" w:type="dxa"/>
          </w:tcPr>
          <w:p w:rsidR="00F37037" w:rsidRDefault="00F37037">
            <w:pPr>
              <w:pStyle w:val="ConsPlusNormal"/>
              <w:outlineLvl w:val="3"/>
            </w:pPr>
            <w:r>
              <w:t xml:space="preserve">4.7. Создание условий для эффективного развития </w:t>
            </w:r>
            <w:r>
              <w:lastRenderedPageBreak/>
              <w:t>кадрового потенциала системы среднего профессионального образования</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lastRenderedPageBreak/>
              <w:t>1) создание республиканского банка данных лучших педагогических работников, тиражирование их опыта в форме публикаций в средствах массовой информации, теле- и радиопередачах</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"Институт оценки качества образования Республики Тыва", ГАУ ДПО "Тувинский институт развития образований и повышения квалификации", ГБНУ "Институт развития национальной школы", профессиональные образовательные организации</w:t>
            </w:r>
          </w:p>
        </w:tc>
      </w:tr>
      <w:tr w:rsidR="00F37037">
        <w:tc>
          <w:tcPr>
            <w:tcW w:w="1900" w:type="dxa"/>
          </w:tcPr>
          <w:p w:rsidR="00F37037" w:rsidRDefault="00F37037">
            <w:pPr>
              <w:pStyle w:val="ConsPlusNormal"/>
            </w:pPr>
            <w:r>
              <w:t xml:space="preserve">2) проведение ежегодных республиканских конкурсов "Мастер года", </w:t>
            </w:r>
            <w:r>
              <w:lastRenderedPageBreak/>
              <w:t>"Преподаватель года", "Лучший воспитатель среднего профессионального образования", "Лучший педагог-психолог среднего профессионального 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ГБУ "Институт оценки качества </w:t>
            </w:r>
            <w:r>
              <w:lastRenderedPageBreak/>
              <w:t>образования Республики Тыва", ГАУ ДПО "Тувинский институт развития образований и повышения квалификации", ГБУ "Институт развития национальной школы", ГБУ Республики Тыва "Республиканский центр развития воспитания"</w:t>
            </w:r>
          </w:p>
        </w:tc>
      </w:tr>
      <w:tr w:rsidR="00F37037">
        <w:tc>
          <w:tcPr>
            <w:tcW w:w="1900" w:type="dxa"/>
          </w:tcPr>
          <w:p w:rsidR="00F37037" w:rsidRDefault="00F37037">
            <w:pPr>
              <w:pStyle w:val="ConsPlusNormal"/>
            </w:pPr>
            <w:r>
              <w:lastRenderedPageBreak/>
              <w:t>3) организация и проведение мероприятий по повышению квалификации, подготовке и переподготовке, руководящих и педагогических работников по работе в условиях реализации ФГОС, а также с различными категориями граждан</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ГАУ ДПО "Тувинский институт развития образований и повышения квалификации"</w:t>
            </w:r>
          </w:p>
        </w:tc>
      </w:tr>
      <w:tr w:rsidR="00F37037">
        <w:tc>
          <w:tcPr>
            <w:tcW w:w="1900" w:type="dxa"/>
          </w:tcPr>
          <w:p w:rsidR="00F37037" w:rsidRDefault="00F37037">
            <w:pPr>
              <w:pStyle w:val="ConsPlusNormal"/>
            </w:pPr>
            <w:r>
              <w:lastRenderedPageBreak/>
              <w:t>4) формирование кадрового резерва, развитие наставничества и подготовка управленческих команд профессиональных образовательных организаций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ГАУ ДПО "Тувинский институт развития образований и повышения квалификации", профессиональные образовательные организации</w:t>
            </w:r>
          </w:p>
        </w:tc>
      </w:tr>
      <w:tr w:rsidR="00F37037">
        <w:tc>
          <w:tcPr>
            <w:tcW w:w="1900" w:type="dxa"/>
          </w:tcPr>
          <w:p w:rsidR="00F37037" w:rsidRDefault="00F37037">
            <w:pPr>
              <w:pStyle w:val="ConsPlusNormal"/>
            </w:pPr>
            <w:r>
              <w:t>5) поддержка института наставничества молодых педагогических работников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ГАУ ДПО "Тувинский институт развития образований и повышения квалификации", профессиональные образовательные организации</w:t>
            </w:r>
          </w:p>
        </w:tc>
      </w:tr>
      <w:tr w:rsidR="00F37037">
        <w:tc>
          <w:tcPr>
            <w:tcW w:w="1900" w:type="dxa"/>
          </w:tcPr>
          <w:p w:rsidR="00F37037" w:rsidRDefault="00F37037">
            <w:pPr>
              <w:pStyle w:val="ConsPlusNormal"/>
            </w:pPr>
            <w:r>
              <w:t>6) введение эффективного контракта в системе среднего профессионального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ГАУ ДПО "Тувинский институт развития </w:t>
            </w:r>
            <w:r>
              <w:lastRenderedPageBreak/>
              <w:t>образований и повышения квалификации", профессиональные образовательные организации</w:t>
            </w:r>
          </w:p>
        </w:tc>
      </w:tr>
      <w:tr w:rsidR="00F37037">
        <w:tc>
          <w:tcPr>
            <w:tcW w:w="1900" w:type="dxa"/>
          </w:tcPr>
          <w:p w:rsidR="00F37037" w:rsidRDefault="00F37037">
            <w:pPr>
              <w:pStyle w:val="ConsPlusNormal"/>
            </w:pPr>
            <w:r>
              <w:lastRenderedPageBreak/>
              <w:t>7) привлечение и закрепление квалифицированных инженерно-педагогических работников из числа представителей реального сектора экономики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ГАУ ДПО "Тувинский институт развития образований и повышения квалификации", профессиональные образовательные организации</w:t>
            </w:r>
          </w:p>
        </w:tc>
      </w:tr>
      <w:tr w:rsidR="00F37037">
        <w:tc>
          <w:tcPr>
            <w:tcW w:w="1900" w:type="dxa"/>
          </w:tcPr>
          <w:p w:rsidR="00F37037" w:rsidRDefault="00F37037">
            <w:pPr>
              <w:pStyle w:val="ConsPlusNormal"/>
              <w:outlineLvl w:val="3"/>
            </w:pPr>
            <w:r>
              <w:t>4.8. Создание условий для развития воспитания и социализации молодежи</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развитие системы воспитательной работы учреждений </w:t>
            </w:r>
            <w:r>
              <w:lastRenderedPageBreak/>
              <w:t>профессионального образования в Республике Тыва, оказание услуг по предоставлению методического, информационно-аналитического сопровождения, развития воспитания в сфере профессионального образования в республике</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Республики Тыва "Республиканский центр развития воспитания"</w:t>
            </w:r>
          </w:p>
        </w:tc>
      </w:tr>
      <w:tr w:rsidR="00F37037">
        <w:tc>
          <w:tcPr>
            <w:tcW w:w="1900" w:type="dxa"/>
          </w:tcPr>
          <w:p w:rsidR="00F37037" w:rsidRDefault="00F37037">
            <w:pPr>
              <w:pStyle w:val="ConsPlusNormal"/>
            </w:pPr>
            <w:r>
              <w:lastRenderedPageBreak/>
              <w:t>2) выявление талантливых студентов организаций среднего профессионального образования Республики Тыва через республиканские конкурсы, олимпиады, слеты и др.</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t xml:space="preserve">3) проведение республиканских спортивно-массовых </w:t>
            </w:r>
            <w:r>
              <w:lastRenderedPageBreak/>
              <w:t>мероприятий, спартакиад, первенств, турниров среди студентов организаций среднего профессионального 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ГБУ Республики Тыва </w:t>
            </w:r>
            <w:r>
              <w:lastRenderedPageBreak/>
              <w:t>"Республиканский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lastRenderedPageBreak/>
              <w:t>4) обеспечение участия победителей республиканских мероприятий на всероссийских этапах конкурсов, олимпиад, фестивалей, слетов, соревнований, чемпионатов и др.</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t>5) развитие и повышение качества, системы воспитательной работы организаций среднего профессионального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ГАУ ДПО "Тувинский институт развития образований и повышения квалификации", ГБУ "Институт оценки качества </w:t>
            </w:r>
            <w:r>
              <w:lastRenderedPageBreak/>
              <w:t>образования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lastRenderedPageBreak/>
              <w:t>6) поддержка инновационных воспитательных проектов "Век в Туве", "Величие духа", программы "Счастливая семья"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t>7) проведение семинаров по вопросам обучения, воспитания и адаптации выпускников на рынке труда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ГАУ ДПО "Тувинский институт развития образований и повышения квалификации", ГБУ Республики </w:t>
            </w:r>
            <w:r>
              <w:lastRenderedPageBreak/>
              <w:t>Тыва "Республиканский центр развития воспитания"</w:t>
            </w:r>
          </w:p>
        </w:tc>
      </w:tr>
      <w:tr w:rsidR="00F37037">
        <w:tc>
          <w:tcPr>
            <w:tcW w:w="1900" w:type="dxa"/>
          </w:tcPr>
          <w:p w:rsidR="00F37037" w:rsidRDefault="00F37037">
            <w:pPr>
              <w:pStyle w:val="ConsPlusNormal"/>
            </w:pPr>
            <w:r>
              <w:lastRenderedPageBreak/>
              <w:t>8) разработка республиканской Концепции профессионального самоопределения учащихся школ и молодежи</w:t>
            </w:r>
          </w:p>
        </w:tc>
        <w:tc>
          <w:tcPr>
            <w:tcW w:w="1304" w:type="dxa"/>
          </w:tcPr>
          <w:p w:rsidR="00F37037" w:rsidRDefault="00F37037">
            <w:pPr>
              <w:pStyle w:val="ConsPlusNormal"/>
            </w:pP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t>9) выявление и распространение положительного опыта формирования у студентов навыков предпринимательства, эффективного поведения на рынке труда и в трудовом коллективе</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 профессиональные образовательные организации</w:t>
            </w:r>
          </w:p>
        </w:tc>
      </w:tr>
      <w:tr w:rsidR="00F37037">
        <w:tc>
          <w:tcPr>
            <w:tcW w:w="1900" w:type="dxa"/>
          </w:tcPr>
          <w:p w:rsidR="00F37037" w:rsidRDefault="00F37037">
            <w:pPr>
              <w:pStyle w:val="ConsPlusNormal"/>
            </w:pPr>
            <w:r>
              <w:t xml:space="preserve">10) поддержка взаимодействия с </w:t>
            </w:r>
            <w:r>
              <w:lastRenderedPageBreak/>
              <w:t>военно-патриотическими объединениями, участия обучающихся в культурно-массовых мероприятиях, посвященных памятным историческим датам</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r>
              <w:lastRenderedPageBreak/>
              <w:t xml:space="preserve">Минобрнауки Республики </w:t>
            </w:r>
            <w:r>
              <w:lastRenderedPageBreak/>
              <w:t>Тыва, ГБУ Республики Тыва "Республиканский центр развития воспитания", профессиональные образовательные организации</w:t>
            </w:r>
          </w:p>
        </w:tc>
      </w:tr>
      <w:tr w:rsidR="00F37037">
        <w:tc>
          <w:tcPr>
            <w:tcW w:w="17120" w:type="dxa"/>
            <w:gridSpan w:val="15"/>
          </w:tcPr>
          <w:p w:rsidR="00F37037" w:rsidRDefault="00F37037">
            <w:pPr>
              <w:pStyle w:val="ConsPlusNormal"/>
              <w:jc w:val="center"/>
              <w:outlineLvl w:val="2"/>
            </w:pPr>
            <w:r>
              <w:lastRenderedPageBreak/>
              <w:t xml:space="preserve">5. </w:t>
            </w:r>
            <w:hyperlink w:anchor="P3433" w:history="1">
              <w:r>
                <w:rPr>
                  <w:color w:val="0000FF"/>
                </w:rPr>
                <w:t>Подпрограмма 5</w:t>
              </w:r>
            </w:hyperlink>
            <w:r>
              <w:t xml:space="preserve"> "Развитие системы оценки качества образования и информационной прозрачности системы образования"</w:t>
            </w:r>
          </w:p>
        </w:tc>
      </w:tr>
      <w:tr w:rsidR="00F37037">
        <w:tc>
          <w:tcPr>
            <w:tcW w:w="1900" w:type="dxa"/>
          </w:tcPr>
          <w:p w:rsidR="00F37037" w:rsidRDefault="00F37037">
            <w:pPr>
              <w:pStyle w:val="ConsPlusNormal"/>
            </w:pPr>
            <w:r>
              <w:t>5.1. Содержание ГБУ "Институт оценки качества образования Республики Тыва</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содержание ГБУ РТ "Институт оценки качества образования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ГБУ "Институт оценки качества образования Республики Тыва</w:t>
            </w:r>
          </w:p>
        </w:tc>
      </w:tr>
      <w:tr w:rsidR="00F37037">
        <w:tc>
          <w:tcPr>
            <w:tcW w:w="1900" w:type="dxa"/>
          </w:tcPr>
          <w:p w:rsidR="00F37037" w:rsidRDefault="00F37037">
            <w:pPr>
              <w:pStyle w:val="ConsPlusNormal"/>
            </w:pPr>
            <w:r>
              <w:t>5.2. Участие потребителей в управлении и оценке качества образования</w:t>
            </w:r>
          </w:p>
        </w:tc>
        <w:tc>
          <w:tcPr>
            <w:tcW w:w="1304" w:type="dxa"/>
          </w:tcPr>
          <w:p w:rsidR="00F37037" w:rsidRDefault="00F37037">
            <w:pPr>
              <w:pStyle w:val="ConsPlusNormal"/>
              <w:jc w:val="center"/>
            </w:pPr>
            <w:r>
              <w:t>июнь - сентябрь</w:t>
            </w: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5.3. Обеспечение открытости деятельности </w:t>
            </w:r>
            <w:r>
              <w:lastRenderedPageBreak/>
              <w:t>образовательных организаций обеспечение открытости деятельности образовательных организаций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ГБУ "Институт оценки качества образования </w:t>
            </w:r>
            <w:r>
              <w:lastRenderedPageBreak/>
              <w:t>Республики Тыва"</w:t>
            </w:r>
          </w:p>
        </w:tc>
      </w:tr>
      <w:tr w:rsidR="00F37037">
        <w:tc>
          <w:tcPr>
            <w:tcW w:w="1900" w:type="dxa"/>
          </w:tcPr>
          <w:p w:rsidR="00F37037" w:rsidRDefault="00F37037">
            <w:pPr>
              <w:pStyle w:val="ConsPlusNormal"/>
            </w:pPr>
            <w:r>
              <w:lastRenderedPageBreak/>
              <w:t>5.4. Участие Республики Тыва в российских исследованиях качества образования</w:t>
            </w:r>
          </w:p>
        </w:tc>
        <w:tc>
          <w:tcPr>
            <w:tcW w:w="1304" w:type="dxa"/>
          </w:tcPr>
          <w:p w:rsidR="00F37037" w:rsidRDefault="00F37037">
            <w:pPr>
              <w:pStyle w:val="ConsPlusNormal"/>
              <w:jc w:val="center"/>
            </w:pPr>
            <w:r>
              <w:t>сентябрь, октябрь, ноябрь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w:t>
            </w:r>
          </w:p>
        </w:tc>
        <w:tc>
          <w:tcPr>
            <w:tcW w:w="1757" w:type="dxa"/>
          </w:tcPr>
          <w:p w:rsidR="00F37037" w:rsidRDefault="00F37037">
            <w:pPr>
              <w:pStyle w:val="ConsPlusNormal"/>
            </w:pPr>
            <w:r>
              <w:t>ГБУ "Институт оценки качества образования Республики Тыва"</w:t>
            </w:r>
          </w:p>
        </w:tc>
      </w:tr>
      <w:tr w:rsidR="00F37037">
        <w:tc>
          <w:tcPr>
            <w:tcW w:w="17120" w:type="dxa"/>
            <w:gridSpan w:val="15"/>
          </w:tcPr>
          <w:p w:rsidR="00F37037" w:rsidRDefault="00F37037">
            <w:pPr>
              <w:pStyle w:val="ConsPlusNormal"/>
              <w:jc w:val="center"/>
              <w:outlineLvl w:val="2"/>
            </w:pPr>
            <w:r>
              <w:t xml:space="preserve">6. </w:t>
            </w:r>
            <w:hyperlink w:anchor="P3667" w:history="1">
              <w:r>
                <w:rPr>
                  <w:color w:val="0000FF"/>
                </w:rPr>
                <w:t>Подпрограмма 6</w:t>
              </w:r>
            </w:hyperlink>
            <w:r>
              <w:t xml:space="preserve"> "Отдых и оздоровление детей"</w:t>
            </w:r>
          </w:p>
        </w:tc>
      </w:tr>
      <w:tr w:rsidR="00F37037">
        <w:tc>
          <w:tcPr>
            <w:tcW w:w="1900" w:type="dxa"/>
          </w:tcPr>
          <w:p w:rsidR="00F37037" w:rsidRDefault="00F37037">
            <w:pPr>
              <w:pStyle w:val="ConsPlusNormal"/>
            </w:pPr>
            <w:r>
              <w:t>6.1. Организация отдыха и оздоровления детей в оздоровительных организациях и обеспечение проезда к местонахождению организаций отдыха и обратно</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6.2. Организационное и информационное обеспечение </w:t>
            </w:r>
            <w:r>
              <w:lastRenderedPageBreak/>
              <w:t>отдыха, оздоровления и занятости детей</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муниципальные органы </w:t>
            </w:r>
            <w:r>
              <w:lastRenderedPageBreak/>
              <w:t>управления образованием (по согласованию)</w:t>
            </w:r>
          </w:p>
        </w:tc>
      </w:tr>
      <w:tr w:rsidR="00F37037">
        <w:tc>
          <w:tcPr>
            <w:tcW w:w="1900" w:type="dxa"/>
          </w:tcPr>
          <w:p w:rsidR="00F37037" w:rsidRDefault="00F37037">
            <w:pPr>
              <w:pStyle w:val="ConsPlusNormal"/>
            </w:pPr>
            <w:r>
              <w:lastRenderedPageBreak/>
              <w:t>6.3. Модернизация системы укрепления материально-технической базы оздоровительных учреждений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6.4. Обеспечение безопасности детей в оздоровительных учреждениях</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6.5. Проведение межведомственных, республиканских, зональных семинаров (совещаний), "круглых столов" по вопросам </w:t>
            </w:r>
            <w:r>
              <w:lastRenderedPageBreak/>
              <w:t>организации детского отдыха и оздоровления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w:t>
            </w:r>
          </w:p>
        </w:tc>
      </w:tr>
      <w:tr w:rsidR="00F37037">
        <w:tc>
          <w:tcPr>
            <w:tcW w:w="1900" w:type="dxa"/>
          </w:tcPr>
          <w:p w:rsidR="00F37037" w:rsidRDefault="00F37037">
            <w:pPr>
              <w:pStyle w:val="ConsPlusNormal"/>
            </w:pPr>
            <w:r>
              <w:lastRenderedPageBreak/>
              <w:t>6.6. Организация курсов повышения квалификации для работников, задействованных в лагерях отдыха</w:t>
            </w:r>
          </w:p>
        </w:tc>
        <w:tc>
          <w:tcPr>
            <w:tcW w:w="1304" w:type="dxa"/>
          </w:tcPr>
          <w:p w:rsidR="00F37037" w:rsidRDefault="00F37037">
            <w:pPr>
              <w:pStyle w:val="ConsPlusNormal"/>
              <w:jc w:val="center"/>
            </w:pPr>
            <w:r>
              <w:t>май</w:t>
            </w: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май</w:t>
            </w: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май</w:t>
            </w: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ГАУ ДПО "Тувинский институт развития образования и повышения квалификации кадров"</w:t>
            </w:r>
          </w:p>
        </w:tc>
      </w:tr>
      <w:tr w:rsidR="00F37037">
        <w:tc>
          <w:tcPr>
            <w:tcW w:w="1900" w:type="dxa"/>
          </w:tcPr>
          <w:p w:rsidR="00F37037" w:rsidRDefault="00F37037">
            <w:pPr>
              <w:pStyle w:val="ConsPlusNormal"/>
            </w:pPr>
            <w:r>
              <w:t>6.7. Республиканский форум детских оздоровительных лагерей "Радуга лета"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w:t>
            </w:r>
          </w:p>
        </w:tc>
      </w:tr>
      <w:tr w:rsidR="00F37037">
        <w:tc>
          <w:tcPr>
            <w:tcW w:w="1900" w:type="dxa"/>
          </w:tcPr>
          <w:p w:rsidR="00F37037" w:rsidRDefault="00F37037">
            <w:pPr>
              <w:pStyle w:val="ConsPlusNormal"/>
            </w:pPr>
            <w:r>
              <w:t>6.8. Организация и проведение конкурсов "Лучший лагерь", "Лучшая профильная смена оздоровительного лагеря", "Лучший вожатый"</w:t>
            </w:r>
          </w:p>
        </w:tc>
        <w:tc>
          <w:tcPr>
            <w:tcW w:w="1304" w:type="dxa"/>
          </w:tcPr>
          <w:p w:rsidR="00F37037" w:rsidRDefault="00F37037">
            <w:pPr>
              <w:pStyle w:val="ConsPlusNormal"/>
              <w:jc w:val="center"/>
            </w:pPr>
            <w:r>
              <w:t>июнь, июль, август</w:t>
            </w: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июль, август</w:t>
            </w: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jc w:val="center"/>
            </w:pPr>
            <w:r>
              <w:t>июнь</w:t>
            </w:r>
          </w:p>
        </w:tc>
        <w:tc>
          <w:tcPr>
            <w:tcW w:w="1077" w:type="dxa"/>
          </w:tcPr>
          <w:p w:rsidR="00F37037" w:rsidRDefault="00F37037">
            <w:pPr>
              <w:pStyle w:val="ConsPlusNormal"/>
              <w:jc w:val="center"/>
            </w:pPr>
            <w:r>
              <w:t>июль, август</w:t>
            </w: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jc w:val="center"/>
            </w:pPr>
            <w:r>
              <w:t>июнь</w:t>
            </w:r>
          </w:p>
        </w:tc>
        <w:tc>
          <w:tcPr>
            <w:tcW w:w="1077" w:type="dxa"/>
          </w:tcPr>
          <w:p w:rsidR="00F37037" w:rsidRDefault="00F37037">
            <w:pPr>
              <w:pStyle w:val="ConsPlusNormal"/>
              <w:jc w:val="center"/>
            </w:pPr>
            <w:r>
              <w:t>июль, август</w:t>
            </w: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ГБУ Республики Тыва "Республиканский центр развития воспитания"</w:t>
            </w:r>
          </w:p>
        </w:tc>
      </w:tr>
      <w:tr w:rsidR="00F37037">
        <w:tc>
          <w:tcPr>
            <w:tcW w:w="1900" w:type="dxa"/>
          </w:tcPr>
          <w:p w:rsidR="00F37037" w:rsidRDefault="00F37037">
            <w:pPr>
              <w:pStyle w:val="ConsPlusNormal"/>
            </w:pPr>
            <w:r>
              <w:t xml:space="preserve">6.9. Строительство круглогодичного оздоровительного </w:t>
            </w:r>
            <w:r>
              <w:lastRenderedPageBreak/>
              <w:t>лагеря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Минстрой </w:t>
            </w:r>
            <w:r>
              <w:lastRenderedPageBreak/>
              <w:t>Республики Тыва</w:t>
            </w:r>
          </w:p>
        </w:tc>
      </w:tr>
      <w:tr w:rsidR="00F37037">
        <w:tc>
          <w:tcPr>
            <w:tcW w:w="17120" w:type="dxa"/>
            <w:gridSpan w:val="15"/>
          </w:tcPr>
          <w:p w:rsidR="00F37037" w:rsidRDefault="00F37037">
            <w:pPr>
              <w:pStyle w:val="ConsPlusNormal"/>
              <w:jc w:val="center"/>
              <w:outlineLvl w:val="2"/>
            </w:pPr>
            <w:r>
              <w:lastRenderedPageBreak/>
              <w:t xml:space="preserve">7. </w:t>
            </w:r>
            <w:hyperlink w:anchor="P3884" w:history="1">
              <w:r>
                <w:rPr>
                  <w:color w:val="0000FF"/>
                </w:rPr>
                <w:t>Подпрограмма 7</w:t>
              </w:r>
            </w:hyperlink>
            <w:r>
              <w:t xml:space="preserve"> "Безопасность образовательных организаций"</w:t>
            </w:r>
          </w:p>
        </w:tc>
      </w:tr>
      <w:tr w:rsidR="00F37037">
        <w:tc>
          <w:tcPr>
            <w:tcW w:w="1900" w:type="dxa"/>
          </w:tcPr>
          <w:p w:rsidR="00F37037" w:rsidRDefault="00F37037">
            <w:pPr>
              <w:pStyle w:val="ConsPlusNormal"/>
            </w:pPr>
            <w:r>
              <w:t>7.1. Антитеррористическая безопасность</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образовательные организации</w:t>
            </w:r>
          </w:p>
        </w:tc>
      </w:tr>
      <w:tr w:rsidR="00F37037">
        <w:tc>
          <w:tcPr>
            <w:tcW w:w="1900" w:type="dxa"/>
          </w:tcPr>
          <w:p w:rsidR="00F37037" w:rsidRDefault="00F37037">
            <w:pPr>
              <w:pStyle w:val="ConsPlusNormal"/>
            </w:pPr>
            <w:r>
              <w:t>7.2. Пожарная безопасность</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образовательные организации</w:t>
            </w:r>
          </w:p>
        </w:tc>
      </w:tr>
      <w:tr w:rsidR="00F37037">
        <w:tc>
          <w:tcPr>
            <w:tcW w:w="17120" w:type="dxa"/>
            <w:gridSpan w:val="15"/>
          </w:tcPr>
          <w:p w:rsidR="00F37037" w:rsidRDefault="00F37037">
            <w:pPr>
              <w:pStyle w:val="ConsPlusNormal"/>
              <w:jc w:val="center"/>
              <w:outlineLvl w:val="2"/>
            </w:pPr>
            <w:r>
              <w:t xml:space="preserve">8. </w:t>
            </w:r>
            <w:hyperlink w:anchor="P4063" w:history="1">
              <w:r>
                <w:rPr>
                  <w:color w:val="0000FF"/>
                </w:rPr>
                <w:t>Подпрограмма 8</w:t>
              </w:r>
            </w:hyperlink>
            <w:r>
              <w:t xml:space="preserve"> "Развитие научных исследований в области гуманитарных и естественных наук в Республике Тыва на 2014 - 2020 годы"</w:t>
            </w:r>
          </w:p>
        </w:tc>
      </w:tr>
      <w:tr w:rsidR="00F37037">
        <w:tc>
          <w:tcPr>
            <w:tcW w:w="1900" w:type="dxa"/>
          </w:tcPr>
          <w:p w:rsidR="00F37037" w:rsidRDefault="00F37037">
            <w:pPr>
              <w:pStyle w:val="ConsPlusNormal"/>
            </w:pPr>
            <w:r>
              <w:t>8.1. Разработка основных научных направлений, актуальных для Республики Тыва, по которым должны объявляться региональные конкурсы; утверждение основных направлений для финансирования на конкурсной основе на правительственно</w:t>
            </w:r>
            <w:r>
              <w:lastRenderedPageBreak/>
              <w:t>м уровне, премия Главы - Председателя Правительства Республики Тыва</w:t>
            </w:r>
          </w:p>
        </w:tc>
        <w:tc>
          <w:tcPr>
            <w:tcW w:w="1304" w:type="dxa"/>
          </w:tcPr>
          <w:p w:rsidR="00F37037" w:rsidRDefault="00F37037">
            <w:pPr>
              <w:pStyle w:val="ConsPlusNormal"/>
              <w:jc w:val="center"/>
            </w:pPr>
            <w:r>
              <w:lastRenderedPageBreak/>
              <w:t>март, ноябрь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ноябрь</w:t>
            </w:r>
          </w:p>
        </w:tc>
        <w:tc>
          <w:tcPr>
            <w:tcW w:w="992" w:type="dxa"/>
          </w:tcPr>
          <w:p w:rsidR="00F37037" w:rsidRDefault="00F37037">
            <w:pPr>
              <w:pStyle w:val="ConsPlusNormal"/>
              <w:jc w:val="center"/>
            </w:pPr>
            <w:r>
              <w:t>март</w:t>
            </w: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w:t>
            </w:r>
            <w:r>
              <w:lastRenderedPageBreak/>
              <w:t>развития национальной школы"</w:t>
            </w:r>
          </w:p>
        </w:tc>
      </w:tr>
      <w:tr w:rsidR="00F37037">
        <w:tc>
          <w:tcPr>
            <w:tcW w:w="1900" w:type="dxa"/>
          </w:tcPr>
          <w:p w:rsidR="00F37037" w:rsidRDefault="00F37037">
            <w:pPr>
              <w:pStyle w:val="ConsPlusNormal"/>
            </w:pPr>
            <w:r>
              <w:lastRenderedPageBreak/>
              <w:t>8.2. Исследование исторического наследия народа республики</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8.3. Комплексные экспедиции и исследования (фольклорные, социологические и другие) в </w:t>
            </w:r>
            <w:proofErr w:type="spellStart"/>
            <w:r>
              <w:t>кожууны</w:t>
            </w:r>
            <w:proofErr w:type="spellEnd"/>
            <w:r>
              <w:t xml:space="preserve"> республики, регионы Российской Федерации, страны ближнего и дальнего зарубежья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t xml:space="preserve">8.4. Организация региональных, </w:t>
            </w:r>
            <w:r>
              <w:lastRenderedPageBreak/>
              <w:t>российских и международных научных конференций, круглых столов и семинаров, посвященных проблемам в области историко-культурного наследия народов Республики Тыва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992"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1134" w:type="dxa"/>
          </w:tcPr>
          <w:p w:rsidR="00F37037" w:rsidRDefault="00F37037">
            <w:pPr>
              <w:pStyle w:val="ConsPlusNormal"/>
              <w:jc w:val="center"/>
            </w:pPr>
            <w:r>
              <w:lastRenderedPageBreak/>
              <w:t xml:space="preserve">октябрь, ноябрь, </w:t>
            </w:r>
            <w:r>
              <w:lastRenderedPageBreak/>
              <w:t>декабрь</w:t>
            </w:r>
          </w:p>
        </w:tc>
        <w:tc>
          <w:tcPr>
            <w:tcW w:w="992" w:type="dxa"/>
          </w:tcPr>
          <w:p w:rsidR="00F37037" w:rsidRDefault="00F37037">
            <w:pPr>
              <w:pStyle w:val="ConsPlusNormal"/>
              <w:jc w:val="center"/>
            </w:pPr>
            <w:r>
              <w:lastRenderedPageBreak/>
              <w:t xml:space="preserve">январь, февраль, </w:t>
            </w:r>
            <w:r>
              <w:lastRenderedPageBreak/>
              <w:t>март</w:t>
            </w:r>
          </w:p>
        </w:tc>
        <w:tc>
          <w:tcPr>
            <w:tcW w:w="850" w:type="dxa"/>
          </w:tcPr>
          <w:p w:rsidR="00F37037" w:rsidRDefault="00F37037">
            <w:pPr>
              <w:pStyle w:val="ConsPlusNormal"/>
              <w:jc w:val="center"/>
            </w:pPr>
            <w:r>
              <w:lastRenderedPageBreak/>
              <w:t xml:space="preserve">апрель, май, </w:t>
            </w:r>
            <w:r>
              <w:lastRenderedPageBreak/>
              <w:t>июнь</w:t>
            </w:r>
          </w:p>
        </w:tc>
        <w:tc>
          <w:tcPr>
            <w:tcW w:w="1077" w:type="dxa"/>
          </w:tcPr>
          <w:p w:rsidR="00F37037" w:rsidRDefault="00F37037">
            <w:pPr>
              <w:pStyle w:val="ConsPlusNormal"/>
              <w:jc w:val="center"/>
            </w:pPr>
            <w:r>
              <w:lastRenderedPageBreak/>
              <w:t xml:space="preserve">июль, август, </w:t>
            </w:r>
            <w:r>
              <w:lastRenderedPageBreak/>
              <w:t>сентябрь</w:t>
            </w:r>
          </w:p>
        </w:tc>
        <w:tc>
          <w:tcPr>
            <w:tcW w:w="992" w:type="dxa"/>
          </w:tcPr>
          <w:p w:rsidR="00F37037" w:rsidRDefault="00F37037">
            <w:pPr>
              <w:pStyle w:val="ConsPlusNormal"/>
              <w:jc w:val="center"/>
            </w:pPr>
            <w:r>
              <w:lastRenderedPageBreak/>
              <w:t xml:space="preserve">октябрь, ноябрь, </w:t>
            </w:r>
            <w:r>
              <w:lastRenderedPageBreak/>
              <w:t>декабрь</w:t>
            </w:r>
          </w:p>
        </w:tc>
        <w:tc>
          <w:tcPr>
            <w:tcW w:w="1757" w:type="dxa"/>
          </w:tcPr>
          <w:p w:rsidR="00F37037" w:rsidRDefault="00F37037">
            <w:pPr>
              <w:pStyle w:val="ConsPlusNormal"/>
            </w:pPr>
            <w:proofErr w:type="spellStart"/>
            <w:r>
              <w:lastRenderedPageBreak/>
              <w:t>ГБНИиОУ</w:t>
            </w:r>
            <w:proofErr w:type="spellEnd"/>
            <w:r>
              <w:t xml:space="preserve"> "Тувинский </w:t>
            </w:r>
            <w:r>
              <w:lastRenderedPageBreak/>
              <w:t>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lastRenderedPageBreak/>
              <w:t xml:space="preserve">8.5. Научные командировки в </w:t>
            </w:r>
            <w:proofErr w:type="spellStart"/>
            <w:r>
              <w:t>кожууны</w:t>
            </w:r>
            <w:proofErr w:type="spellEnd"/>
            <w:r>
              <w:t xml:space="preserve"> республики, города Сибирского федерального округа, Москву, Санкт-Петербург и страны ближнего и дальнего зарубежья с целью сбора архивных и других материалов, а </w:t>
            </w:r>
            <w:r>
              <w:lastRenderedPageBreak/>
              <w:t>также для участия в конференциях, симпозиумах, семинарах, форумах, "круглых столах"</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w:t>
            </w:r>
            <w:r>
              <w:lastRenderedPageBreak/>
              <w:t>Тыва", ГБНУ "Институт развития национальной школы"</w:t>
            </w:r>
          </w:p>
        </w:tc>
      </w:tr>
      <w:tr w:rsidR="00F37037">
        <w:tc>
          <w:tcPr>
            <w:tcW w:w="1900" w:type="dxa"/>
          </w:tcPr>
          <w:p w:rsidR="00F37037" w:rsidRDefault="00F37037">
            <w:pPr>
              <w:pStyle w:val="ConsPlusNormal"/>
            </w:pPr>
            <w:r>
              <w:lastRenderedPageBreak/>
              <w:t>8.6. Проведение исследований в экономической сфере республики с выводами и рекомендациями</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t xml:space="preserve">8.7. Проведение прикладных исследований и разработок этнокультурной составляющей </w:t>
            </w:r>
            <w:r>
              <w:lastRenderedPageBreak/>
              <w:t>содержания образования</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w:t>
            </w:r>
            <w:r>
              <w:lastRenderedPageBreak/>
              <w:t>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lastRenderedPageBreak/>
              <w:t xml:space="preserve">8.8. Проведение </w:t>
            </w:r>
            <w:proofErr w:type="spellStart"/>
            <w:r>
              <w:t>этнопедагогических</w:t>
            </w:r>
            <w:proofErr w:type="spellEnd"/>
            <w:r>
              <w:t>, этнолингвистических экспедиций, сбор полевых материалов</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w:t>
            </w:r>
            <w:r>
              <w:lastRenderedPageBreak/>
              <w:t>школы"</w:t>
            </w:r>
          </w:p>
        </w:tc>
      </w:tr>
      <w:tr w:rsidR="00F37037">
        <w:tc>
          <w:tcPr>
            <w:tcW w:w="1900" w:type="dxa"/>
          </w:tcPr>
          <w:p w:rsidR="00F37037" w:rsidRDefault="00F37037">
            <w:pPr>
              <w:pStyle w:val="ConsPlusNormal"/>
            </w:pPr>
            <w:r>
              <w:lastRenderedPageBreak/>
              <w:t>8.9. Издание этимологических, толковых, орфографических, диалектологических словарей тувинского языка, научных сборников, ученых записок, монографий об историко-культурном наследии Тувы по результатам проведенных исследований, опросов и экспедиций</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t xml:space="preserve">8.10. Подготовка к изданию монографии "Ландшафты Тувы", учебно-методического пособия "Формирование исследовательских навыков у учащихся в </w:t>
            </w:r>
            <w:r>
              <w:lastRenderedPageBreak/>
              <w:t>туристско-краеведческой работе" (Кызыл-</w:t>
            </w:r>
            <w:proofErr w:type="spellStart"/>
            <w:r>
              <w:t>Сылдысская</w:t>
            </w:r>
            <w:proofErr w:type="spellEnd"/>
            <w:r>
              <w:t xml:space="preserve"> средняя школа </w:t>
            </w:r>
            <w:proofErr w:type="spellStart"/>
            <w:r>
              <w:t>Эрзинского</w:t>
            </w:r>
            <w:proofErr w:type="spellEnd"/>
            <w:r>
              <w:t xml:space="preserve"> кожууна, сборников и материалов конференций разных уровней, монографии "Антропогенные преобразования аридных регионов", монографии "Древнее орошаемое земледелие, его социально-экономические последствия и роль его в эволюции ландшафтов", коллективной монографии "Экосистемы Тувы: разнообразие, современное состояние и </w:t>
            </w:r>
            <w:r>
              <w:lastRenderedPageBreak/>
              <w:t>рациональное использование языка", коллективной монографии "</w:t>
            </w:r>
            <w:proofErr w:type="spellStart"/>
            <w:r>
              <w:t>Биота</w:t>
            </w:r>
            <w:proofErr w:type="spellEnd"/>
            <w:r>
              <w:t xml:space="preserve"> кластера "</w:t>
            </w:r>
            <w:proofErr w:type="spellStart"/>
            <w:r>
              <w:t>Арысканныг</w:t>
            </w:r>
            <w:proofErr w:type="spellEnd"/>
            <w:r>
              <w:t>" биосферного заповедника "</w:t>
            </w:r>
            <w:proofErr w:type="spellStart"/>
            <w:r>
              <w:t>Убсу-Нурская</w:t>
            </w:r>
            <w:proofErr w:type="spellEnd"/>
            <w:r>
              <w:t xml:space="preserve"> котловина"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ГБНУ "</w:t>
            </w:r>
            <w:proofErr w:type="spellStart"/>
            <w:r>
              <w:t>Убсу-Нурский</w:t>
            </w:r>
            <w:proofErr w:type="spellEnd"/>
            <w:r>
              <w:t xml:space="preserve"> международный центр биосферных исследований Республики Тыва"</w:t>
            </w:r>
          </w:p>
        </w:tc>
      </w:tr>
      <w:tr w:rsidR="00F37037">
        <w:tc>
          <w:tcPr>
            <w:tcW w:w="1900" w:type="dxa"/>
          </w:tcPr>
          <w:p w:rsidR="00F37037" w:rsidRDefault="00F37037">
            <w:pPr>
              <w:pStyle w:val="ConsPlusNormal"/>
            </w:pPr>
            <w:r>
              <w:lastRenderedPageBreak/>
              <w:t>8.11. Подготовка к печати оригинал-макетов:</w:t>
            </w:r>
          </w:p>
          <w:p w:rsidR="00F37037" w:rsidRDefault="00F37037">
            <w:pPr>
              <w:pStyle w:val="ConsPlusNormal"/>
            </w:pPr>
            <w:r>
              <w:t>- переводных учебников;</w:t>
            </w:r>
          </w:p>
          <w:p w:rsidR="00F37037" w:rsidRDefault="00F37037">
            <w:pPr>
              <w:pStyle w:val="ConsPlusNormal"/>
            </w:pPr>
            <w:r>
              <w:t>- учебно-методических комплексов;</w:t>
            </w:r>
          </w:p>
          <w:p w:rsidR="00F37037" w:rsidRDefault="00F37037">
            <w:pPr>
              <w:pStyle w:val="ConsPlusNormal"/>
            </w:pPr>
            <w:r>
              <w:t>- подготовка к изданию, издание учебно-методической и научной литературы</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ГБНУ "Институт развития национальной школы"</w:t>
            </w:r>
          </w:p>
        </w:tc>
      </w:tr>
      <w:tr w:rsidR="00F37037">
        <w:tc>
          <w:tcPr>
            <w:tcW w:w="1900" w:type="dxa"/>
          </w:tcPr>
          <w:p w:rsidR="00F37037" w:rsidRDefault="00F37037">
            <w:pPr>
              <w:pStyle w:val="ConsPlusNormal"/>
            </w:pPr>
            <w:r>
              <w:t xml:space="preserve">8.12. Экспертиза проектов и проектной деятельности образовательных организаций, рецензирование, </w:t>
            </w:r>
            <w:r>
              <w:lastRenderedPageBreak/>
              <w:t>редактирование</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w:t>
            </w:r>
            <w:r>
              <w:lastRenderedPageBreak/>
              <w:t>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lastRenderedPageBreak/>
              <w:t>8.13. Выездные консультации по оказанию научно-методических услуг</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 ГБНУ "</w:t>
            </w:r>
            <w:proofErr w:type="spellStart"/>
            <w:r>
              <w:t>Убсу-Нурский</w:t>
            </w:r>
            <w:proofErr w:type="spellEnd"/>
            <w:r>
              <w:t xml:space="preserve"> международный центр биосферных исследований Республики Тыва", ГБНУ "Институт развития национальной школы"</w:t>
            </w:r>
          </w:p>
        </w:tc>
      </w:tr>
      <w:tr w:rsidR="00F37037">
        <w:tc>
          <w:tcPr>
            <w:tcW w:w="1900" w:type="dxa"/>
          </w:tcPr>
          <w:p w:rsidR="00F37037" w:rsidRDefault="00F37037">
            <w:pPr>
              <w:pStyle w:val="ConsPlusNormal"/>
            </w:pPr>
            <w:r>
              <w:lastRenderedPageBreak/>
              <w:t xml:space="preserve">8.14. Реконструкция здания </w:t>
            </w:r>
            <w:proofErr w:type="spellStart"/>
            <w:r>
              <w:t>ГБНИиОУ</w:t>
            </w:r>
            <w:proofErr w:type="spellEnd"/>
            <w:r>
              <w:t xml:space="preserve"> "Тувинский институт гуманитарных и прикладных социально-экономических исследований" в г. Кызыле, ул. </w:t>
            </w:r>
            <w:proofErr w:type="spellStart"/>
            <w:r>
              <w:t>Кочетова</w:t>
            </w:r>
            <w:proofErr w:type="spellEnd"/>
            <w:r>
              <w:t>, д. 4</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 xml:space="preserve">Минстрой Республики Тыва, Минобрнауки Республики Тыва, </w:t>
            </w:r>
            <w:proofErr w:type="spellStart"/>
            <w:r>
              <w:t>ГБНИиОУ</w:t>
            </w:r>
            <w:proofErr w:type="spellEnd"/>
            <w:r>
              <w:t xml:space="preserve"> "Тувинский институт гуманитарных и прикладных социально-экономических исследований"</w:t>
            </w:r>
          </w:p>
        </w:tc>
      </w:tr>
      <w:tr w:rsidR="00F37037">
        <w:tc>
          <w:tcPr>
            <w:tcW w:w="1900" w:type="dxa"/>
          </w:tcPr>
          <w:p w:rsidR="00F37037" w:rsidRDefault="00F37037">
            <w:pPr>
              <w:pStyle w:val="ConsPlusNormal"/>
            </w:pPr>
            <w:r>
              <w:t xml:space="preserve">8.15. Содержание </w:t>
            </w:r>
            <w:proofErr w:type="spellStart"/>
            <w:r>
              <w:t>ГБНИиОУ</w:t>
            </w:r>
            <w:proofErr w:type="spellEnd"/>
            <w:r>
              <w:t xml:space="preserve"> "Тувинский институт гуманитарных и прикладных социально-экономических исследований"</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roofErr w:type="spellStart"/>
            <w:r>
              <w:t>ГБНИиОУ</w:t>
            </w:r>
            <w:proofErr w:type="spellEnd"/>
            <w:r>
              <w:t xml:space="preserve"> "Тувинский институт гуманитарных и прикладных социально-экономических исследований"</w:t>
            </w:r>
          </w:p>
        </w:tc>
      </w:tr>
      <w:tr w:rsidR="00F37037">
        <w:tc>
          <w:tcPr>
            <w:tcW w:w="1900" w:type="dxa"/>
          </w:tcPr>
          <w:p w:rsidR="00F37037" w:rsidRDefault="00F37037">
            <w:pPr>
              <w:pStyle w:val="ConsPlusNormal"/>
            </w:pPr>
            <w:r>
              <w:t>8.16. Содержание государственного бюджетного учреждения "</w:t>
            </w:r>
            <w:proofErr w:type="spellStart"/>
            <w:r>
              <w:t>Убсу-Нурский</w:t>
            </w:r>
            <w:proofErr w:type="spellEnd"/>
            <w:r>
              <w:t xml:space="preserve"> международный центр биосферных исследований Республики Тыва"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ГБНУ "</w:t>
            </w:r>
            <w:proofErr w:type="spellStart"/>
            <w:r>
              <w:t>Убсу-Нурский</w:t>
            </w:r>
            <w:proofErr w:type="spellEnd"/>
            <w:r>
              <w:t xml:space="preserve"> международный центр биосферных исследований Республики Тыва"</w:t>
            </w:r>
          </w:p>
        </w:tc>
      </w:tr>
      <w:tr w:rsidR="00F37037">
        <w:tc>
          <w:tcPr>
            <w:tcW w:w="1900" w:type="dxa"/>
          </w:tcPr>
          <w:p w:rsidR="00F37037" w:rsidRDefault="00F37037">
            <w:pPr>
              <w:pStyle w:val="ConsPlusNormal"/>
            </w:pPr>
            <w:r>
              <w:lastRenderedPageBreak/>
              <w:t>8.17. Содержание ГБНУ "Институт развития национальной школы"</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ГБНУ "Институт развития национальной школы"</w:t>
            </w:r>
          </w:p>
        </w:tc>
      </w:tr>
      <w:tr w:rsidR="00F37037">
        <w:tc>
          <w:tcPr>
            <w:tcW w:w="17120" w:type="dxa"/>
            <w:gridSpan w:val="15"/>
          </w:tcPr>
          <w:p w:rsidR="00F37037" w:rsidRDefault="00F37037">
            <w:pPr>
              <w:pStyle w:val="ConsPlusNormal"/>
              <w:jc w:val="center"/>
              <w:outlineLvl w:val="2"/>
            </w:pPr>
            <w:r>
              <w:t xml:space="preserve">9. </w:t>
            </w:r>
            <w:hyperlink w:anchor="P4336" w:history="1">
              <w:r>
                <w:rPr>
                  <w:color w:val="0000FF"/>
                </w:rPr>
                <w:t>Подпрограмма 9</w:t>
              </w:r>
            </w:hyperlink>
            <w:r>
              <w:t xml:space="preserve"> "В каждой семье - не менее одного ребенка с высшим образованием на 2014 - 2020 годы"</w:t>
            </w:r>
          </w:p>
        </w:tc>
      </w:tr>
      <w:tr w:rsidR="00F37037">
        <w:tc>
          <w:tcPr>
            <w:tcW w:w="1900" w:type="dxa"/>
          </w:tcPr>
          <w:p w:rsidR="00F37037" w:rsidRDefault="00F37037">
            <w:pPr>
              <w:pStyle w:val="ConsPlusNormal"/>
            </w:pPr>
            <w:r>
              <w:t>9.1. Нормативно-правовые, социально-экономические условия доступности высшего образования менее чем одним ребенком в каждой семье</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1) разработка и утверждение распоряжения о межведомственном взаимодействии по реализации проекта</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9.2. Научно-методическое сопровождение</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проведение научного исследования по </w:t>
            </w:r>
            <w:r>
              <w:lastRenderedPageBreak/>
              <w:t>определению уровня образованности семей в разрезе муниципальных районов и городских округов</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w:t>
            </w:r>
            <w:proofErr w:type="spellStart"/>
            <w:r>
              <w:t>ГБНИиОУ</w:t>
            </w:r>
            <w:proofErr w:type="spellEnd"/>
            <w:r>
              <w:t xml:space="preserve"> </w:t>
            </w:r>
            <w:r>
              <w:lastRenderedPageBreak/>
              <w:t>"Тувинский институт гуманитарных и прикладных социально-экономических исследований", ГБНУ Министерства образования и науки Республики Тыва "Институт развития национальной школы"</w:t>
            </w:r>
          </w:p>
        </w:tc>
      </w:tr>
      <w:tr w:rsidR="00F37037">
        <w:tc>
          <w:tcPr>
            <w:tcW w:w="1900" w:type="dxa"/>
          </w:tcPr>
          <w:p w:rsidR="00F37037" w:rsidRDefault="00F37037">
            <w:pPr>
              <w:pStyle w:val="ConsPlusNormal"/>
            </w:pPr>
            <w:r>
              <w:lastRenderedPageBreak/>
              <w:t>2) разработка методических рекомендаций для учителей по реализации проекта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научные организации Республики Тыва, ГАОУ ДПО "Тувинский институт развития образования и повышения квалификации"</w:t>
            </w:r>
          </w:p>
        </w:tc>
      </w:tr>
      <w:tr w:rsidR="00F37037">
        <w:tc>
          <w:tcPr>
            <w:tcW w:w="1900" w:type="dxa"/>
          </w:tcPr>
          <w:p w:rsidR="00F37037" w:rsidRDefault="00F37037">
            <w:pPr>
              <w:pStyle w:val="ConsPlusNormal"/>
            </w:pPr>
            <w:r>
              <w:t xml:space="preserve">3) анкетирование и тестирование участников проекта по </w:t>
            </w:r>
            <w:r>
              <w:lastRenderedPageBreak/>
              <w:t>выбору будущей профессии</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ГБУ ДО Республики Тыва "Республиканский центр развития </w:t>
            </w:r>
            <w:r>
              <w:lastRenderedPageBreak/>
              <w:t>профессионального образования", общеобразовательные организации (по согласованию)</w:t>
            </w:r>
          </w:p>
        </w:tc>
      </w:tr>
      <w:tr w:rsidR="00F37037">
        <w:tc>
          <w:tcPr>
            <w:tcW w:w="1900" w:type="dxa"/>
          </w:tcPr>
          <w:p w:rsidR="00F37037" w:rsidRDefault="00F37037">
            <w:pPr>
              <w:pStyle w:val="ConsPlusNormal"/>
            </w:pPr>
            <w:r>
              <w:lastRenderedPageBreak/>
              <w:t>4) организация семинаров для учителей-предметников по педагогическому сопровождению участников проекта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ГАОУ ДПО "Тувинский институт развития образования и повышения квалификации"</w:t>
            </w:r>
          </w:p>
        </w:tc>
      </w:tr>
      <w:tr w:rsidR="00F37037">
        <w:tc>
          <w:tcPr>
            <w:tcW w:w="1900" w:type="dxa"/>
          </w:tcPr>
          <w:p w:rsidR="00F37037" w:rsidRDefault="00F37037">
            <w:pPr>
              <w:pStyle w:val="ConsPlusNormal"/>
            </w:pPr>
            <w:r>
              <w:t>5) повышение квалификации учителей-предметников, работающих с участниками проекта</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ГАОУ ДПО "Тувинский институт развития образования и повышения квалификации"</w:t>
            </w:r>
          </w:p>
        </w:tc>
      </w:tr>
      <w:tr w:rsidR="00F37037">
        <w:tc>
          <w:tcPr>
            <w:tcW w:w="1900" w:type="dxa"/>
          </w:tcPr>
          <w:p w:rsidR="00F37037" w:rsidRDefault="00F37037">
            <w:pPr>
              <w:pStyle w:val="ConsPlusNormal"/>
            </w:pPr>
            <w:r>
              <w:t>9.3. Организационная деятельность</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формирование социального паспорта семьи и плана индивидуального </w:t>
            </w:r>
            <w:r>
              <w:lastRenderedPageBreak/>
              <w:t>сопровождения участников проекта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Минтруд Республики Тыва (по </w:t>
            </w:r>
            <w:r>
              <w:lastRenderedPageBreak/>
              <w:t>согласованию)</w:t>
            </w:r>
          </w:p>
        </w:tc>
      </w:tr>
      <w:tr w:rsidR="00F37037">
        <w:tc>
          <w:tcPr>
            <w:tcW w:w="1900" w:type="dxa"/>
          </w:tcPr>
          <w:p w:rsidR="00F37037" w:rsidRDefault="00F37037">
            <w:pPr>
              <w:pStyle w:val="ConsPlusNormal"/>
            </w:pPr>
            <w:r>
              <w:lastRenderedPageBreak/>
              <w:t>2) формирование базы данных семей - участников губернаторского проекта "В каждой семье - не менее одного ребенка с высшим образованием" с 1 по 11 классы, детей дошкольного возраста 6 - 7 лет</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w:t>
            </w:r>
          </w:p>
        </w:tc>
      </w:tr>
      <w:tr w:rsidR="00F37037">
        <w:tc>
          <w:tcPr>
            <w:tcW w:w="1900" w:type="dxa"/>
          </w:tcPr>
          <w:p w:rsidR="00F37037" w:rsidRDefault="00F37037">
            <w:pPr>
              <w:pStyle w:val="ConsPlusNormal"/>
            </w:pPr>
            <w:r>
              <w:t xml:space="preserve">3) социальная поддержка участников проекта (оплата за обучение, возмещение части процентных ставок при предоставлении образовательных кредитов, гранты отличникам и хорошистам учебы, стипендии, единовременная </w:t>
            </w:r>
            <w:r>
              <w:lastRenderedPageBreak/>
              <w:t>выплата на прохождение стажировки в зарубежных образовательных организациях</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органы исполнительной власти, органы местного самоуправления (по согласованию), ФГБОУ ВО "Тувинский государственный университет" (по согласованию), общественные организации (по согласованию)</w:t>
            </w:r>
          </w:p>
        </w:tc>
      </w:tr>
      <w:tr w:rsidR="00F37037">
        <w:tc>
          <w:tcPr>
            <w:tcW w:w="1900" w:type="dxa"/>
          </w:tcPr>
          <w:p w:rsidR="00F37037" w:rsidRDefault="00F37037">
            <w:pPr>
              <w:pStyle w:val="ConsPlusNormal"/>
            </w:pPr>
            <w:r>
              <w:lastRenderedPageBreak/>
              <w:t>4) организация обучения участников проекта на подготовительных курсах в ФГБОУ ВО "Тувинский государственный университет", в том числе оплата за проживание в период обучения</w:t>
            </w:r>
          </w:p>
        </w:tc>
        <w:tc>
          <w:tcPr>
            <w:tcW w:w="1304" w:type="dxa"/>
          </w:tcPr>
          <w:p w:rsidR="00F37037" w:rsidRDefault="00F37037">
            <w:pPr>
              <w:pStyle w:val="ConsPlusNormal"/>
              <w:jc w:val="center"/>
            </w:pPr>
            <w:r>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органы исполнительной власти, органы местного самоуправления (по согласованию), ФГБОУ ВО "Тувинский государственный университет" (по согласованию), общественные организации (по согласованию)</w:t>
            </w:r>
          </w:p>
        </w:tc>
      </w:tr>
      <w:tr w:rsidR="00F37037">
        <w:tc>
          <w:tcPr>
            <w:tcW w:w="1900" w:type="dxa"/>
          </w:tcPr>
          <w:p w:rsidR="00F37037" w:rsidRDefault="00F37037">
            <w:pPr>
              <w:pStyle w:val="ConsPlusNormal"/>
            </w:pPr>
            <w:r>
              <w:t>9.4. Психолого-педагогическое сопровождение участников проекта</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p>
        </w:tc>
      </w:tr>
      <w:tr w:rsidR="00F37037">
        <w:tc>
          <w:tcPr>
            <w:tcW w:w="1900" w:type="dxa"/>
          </w:tcPr>
          <w:p w:rsidR="00F37037" w:rsidRDefault="00F37037">
            <w:pPr>
              <w:pStyle w:val="ConsPlusNormal"/>
            </w:pPr>
            <w:r>
              <w:t xml:space="preserve">1) проведение диспансеризации участников проекта с 1 по 11 классы, детей от 3 </w:t>
            </w:r>
            <w:r>
              <w:lastRenderedPageBreak/>
              <w:t>до 6 лет. Мониторинг состояния здоровья участников проекта</w:t>
            </w:r>
          </w:p>
        </w:tc>
        <w:tc>
          <w:tcPr>
            <w:tcW w:w="1304" w:type="dxa"/>
          </w:tcPr>
          <w:p w:rsidR="00F37037" w:rsidRDefault="00F37037">
            <w:pPr>
              <w:pStyle w:val="ConsPlusNormal"/>
              <w:jc w:val="center"/>
            </w:pPr>
            <w:r>
              <w:lastRenderedPageBreak/>
              <w:t>январь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 июнь</w:t>
            </w:r>
          </w:p>
        </w:tc>
        <w:tc>
          <w:tcPr>
            <w:tcW w:w="1077" w:type="dxa"/>
          </w:tcPr>
          <w:p w:rsidR="00F37037" w:rsidRDefault="00F37037">
            <w:pPr>
              <w:pStyle w:val="ConsPlusNormal"/>
              <w:jc w:val="center"/>
            </w:pPr>
            <w:r>
              <w:t>июль, август, 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Минздрав Республики Тыва, </w:t>
            </w:r>
            <w:r>
              <w:lastRenderedPageBreak/>
              <w:t>администрации муниципальных районов и городских округов (по согласованию)</w:t>
            </w:r>
          </w:p>
        </w:tc>
      </w:tr>
      <w:tr w:rsidR="00F37037">
        <w:tc>
          <w:tcPr>
            <w:tcW w:w="1900" w:type="dxa"/>
          </w:tcPr>
          <w:p w:rsidR="00F37037" w:rsidRDefault="00F37037">
            <w:pPr>
              <w:pStyle w:val="ConsPlusNormal"/>
            </w:pPr>
            <w:r>
              <w:lastRenderedPageBreak/>
              <w:t>2) проведение контрольных замеров в рамках подготовки 11-х классов к сдаче ЕГЭ</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ГБУ "Институт оценки качества образования Республики Тыва", ГАОУ ДПО "Тувинский институт развития образования и повышения квалификации"</w:t>
            </w:r>
          </w:p>
        </w:tc>
      </w:tr>
      <w:tr w:rsidR="00F37037">
        <w:tc>
          <w:tcPr>
            <w:tcW w:w="1900" w:type="dxa"/>
          </w:tcPr>
          <w:p w:rsidR="00F37037" w:rsidRDefault="00F37037">
            <w:pPr>
              <w:pStyle w:val="ConsPlusNormal"/>
            </w:pPr>
            <w:r>
              <w:t>3) обеспечение индивидуального сопровождения участников при подготовке к сдаче ЕГЭ в отчетном году</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ГБУ "Институт оценки качества образования Республики Тыва", ГБУ ДО Республики Тыва "Республиканский центр развития профессионального образования", управления образования (по согласованию), образовательны</w:t>
            </w:r>
            <w:r>
              <w:lastRenderedPageBreak/>
              <w:t>е организации (по согласованию)</w:t>
            </w:r>
          </w:p>
        </w:tc>
      </w:tr>
      <w:tr w:rsidR="00F37037">
        <w:tc>
          <w:tcPr>
            <w:tcW w:w="1900" w:type="dxa"/>
          </w:tcPr>
          <w:p w:rsidR="00F37037" w:rsidRDefault="00F37037">
            <w:pPr>
              <w:pStyle w:val="ConsPlusNormal"/>
            </w:pPr>
            <w:r>
              <w:lastRenderedPageBreak/>
              <w:t>4) проведение дистанционных уроков для выпускников, в том числе для участников проекта</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ГАОУ ДПО "Тувинский институт развития образования и повышения квалификации", управления образования (по согласованию), образовательные организации (по согласованию)</w:t>
            </w:r>
          </w:p>
        </w:tc>
      </w:tr>
      <w:tr w:rsidR="00F37037">
        <w:tc>
          <w:tcPr>
            <w:tcW w:w="1900" w:type="dxa"/>
          </w:tcPr>
          <w:p w:rsidR="00F37037" w:rsidRDefault="00F37037">
            <w:pPr>
              <w:pStyle w:val="ConsPlusNormal"/>
            </w:pPr>
            <w:r>
              <w:t xml:space="preserve">5) организация летнего отдыха для участников проекта. Организация работы в летнее время работы Центра по подготовке учащихся для поступления в </w:t>
            </w:r>
            <w:proofErr w:type="spellStart"/>
            <w:r>
              <w:t>Кызылское</w:t>
            </w:r>
            <w:proofErr w:type="spellEnd"/>
            <w:r>
              <w:t xml:space="preserve"> президентское кадетское училище</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ГБОУ Республики Тыва "Республиканский центр дополнительного образования детей", управления образования (по согласованию)</w:t>
            </w:r>
          </w:p>
        </w:tc>
      </w:tr>
      <w:tr w:rsidR="00F37037">
        <w:tc>
          <w:tcPr>
            <w:tcW w:w="1900" w:type="dxa"/>
          </w:tcPr>
          <w:p w:rsidR="00F37037" w:rsidRDefault="00F37037">
            <w:pPr>
              <w:pStyle w:val="ConsPlusNormal"/>
            </w:pPr>
            <w:r>
              <w:lastRenderedPageBreak/>
              <w:t>6) проведение предметных олимпиад среди участников проекта</w:t>
            </w:r>
          </w:p>
        </w:tc>
        <w:tc>
          <w:tcPr>
            <w:tcW w:w="1304"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jc w:val="center"/>
            </w:pPr>
            <w:r>
              <w:t>декабрь</w:t>
            </w: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jc w:val="center"/>
            </w:pPr>
            <w:r>
              <w:t>декабрь</w:t>
            </w:r>
          </w:p>
        </w:tc>
        <w:tc>
          <w:tcPr>
            <w:tcW w:w="1757" w:type="dxa"/>
          </w:tcPr>
          <w:p w:rsidR="00F37037" w:rsidRDefault="00F37037">
            <w:pPr>
              <w:pStyle w:val="ConsPlusNormal"/>
            </w:pPr>
            <w:r>
              <w:t>Минобрнауки Республики Тыва, ГБОУ Республики Тыва "Республиканский центр дополнительного образования детей"</w:t>
            </w:r>
          </w:p>
        </w:tc>
      </w:tr>
      <w:tr w:rsidR="00F37037">
        <w:tc>
          <w:tcPr>
            <w:tcW w:w="1900" w:type="dxa"/>
          </w:tcPr>
          <w:p w:rsidR="00F37037" w:rsidRDefault="00F37037">
            <w:pPr>
              <w:pStyle w:val="ConsPlusNormal"/>
            </w:pPr>
            <w:r>
              <w:t>9.5. Повышение квалификации педагогических кадров</w:t>
            </w:r>
          </w:p>
        </w:tc>
        <w:tc>
          <w:tcPr>
            <w:tcW w:w="1304"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992" w:type="dxa"/>
          </w:tcPr>
          <w:p w:rsidR="00F37037" w:rsidRDefault="00F37037">
            <w:pPr>
              <w:pStyle w:val="ConsPlusNormal"/>
            </w:pPr>
          </w:p>
        </w:tc>
        <w:tc>
          <w:tcPr>
            <w:tcW w:w="1077" w:type="dxa"/>
          </w:tcPr>
          <w:p w:rsidR="00F37037" w:rsidRDefault="00F37037">
            <w:pPr>
              <w:pStyle w:val="ConsPlusNormal"/>
            </w:pPr>
          </w:p>
        </w:tc>
        <w:tc>
          <w:tcPr>
            <w:tcW w:w="1134" w:type="dxa"/>
          </w:tcPr>
          <w:p w:rsidR="00F37037" w:rsidRDefault="00F37037">
            <w:pPr>
              <w:pStyle w:val="ConsPlusNormal"/>
            </w:pPr>
          </w:p>
        </w:tc>
        <w:tc>
          <w:tcPr>
            <w:tcW w:w="992" w:type="dxa"/>
          </w:tcPr>
          <w:p w:rsidR="00F37037" w:rsidRDefault="00F37037">
            <w:pPr>
              <w:pStyle w:val="ConsPlusNormal"/>
            </w:pPr>
          </w:p>
        </w:tc>
        <w:tc>
          <w:tcPr>
            <w:tcW w:w="850" w:type="dxa"/>
          </w:tcPr>
          <w:p w:rsidR="00F37037" w:rsidRDefault="00F37037">
            <w:pPr>
              <w:pStyle w:val="ConsPlusNormal"/>
            </w:pPr>
          </w:p>
        </w:tc>
        <w:tc>
          <w:tcPr>
            <w:tcW w:w="1077" w:type="dxa"/>
          </w:tcPr>
          <w:p w:rsidR="00F37037" w:rsidRDefault="00F37037">
            <w:pPr>
              <w:pStyle w:val="ConsPlusNormal"/>
            </w:pPr>
          </w:p>
        </w:tc>
        <w:tc>
          <w:tcPr>
            <w:tcW w:w="992" w:type="dxa"/>
          </w:tcPr>
          <w:p w:rsidR="00F37037" w:rsidRDefault="00F37037">
            <w:pPr>
              <w:pStyle w:val="ConsPlusNormal"/>
            </w:pPr>
          </w:p>
        </w:tc>
        <w:tc>
          <w:tcPr>
            <w:tcW w:w="1757" w:type="dxa"/>
          </w:tcPr>
          <w:p w:rsidR="00F37037" w:rsidRDefault="00F37037">
            <w:pPr>
              <w:pStyle w:val="ConsPlusNormal"/>
            </w:pPr>
            <w:r>
              <w:t>Минобрнауки Республики Тыва, ФГБОУ ВО "Тувинский государственный университет" (по согласованию), ГАОУ ДПО "Тувинский институт развития образования и повышения квалификации", муниципальные органы управления образованием (по согласованию)</w:t>
            </w:r>
          </w:p>
        </w:tc>
      </w:tr>
      <w:tr w:rsidR="00F37037">
        <w:tc>
          <w:tcPr>
            <w:tcW w:w="1900" w:type="dxa"/>
          </w:tcPr>
          <w:p w:rsidR="00F37037" w:rsidRDefault="00F37037">
            <w:pPr>
              <w:pStyle w:val="ConsPlusNormal"/>
            </w:pPr>
            <w:r>
              <w:t xml:space="preserve">1) внедрение персонифицированной модели </w:t>
            </w:r>
            <w:r>
              <w:lastRenderedPageBreak/>
              <w:t>повышения квалификации педагогических работников</w:t>
            </w:r>
          </w:p>
        </w:tc>
        <w:tc>
          <w:tcPr>
            <w:tcW w:w="1304" w:type="dxa"/>
          </w:tcPr>
          <w:p w:rsidR="00F37037" w:rsidRDefault="00F37037">
            <w:pPr>
              <w:pStyle w:val="ConsPlusNormal"/>
              <w:jc w:val="center"/>
            </w:pPr>
            <w:r>
              <w:lastRenderedPageBreak/>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ФГБОУ ВО </w:t>
            </w:r>
            <w:r>
              <w:lastRenderedPageBreak/>
              <w:t>"Тувинский государственный университет" (по согласованию), ГАОУ ДПО "Тувинский институт развития образования и повышения квалификации", муниципальные органы управления образованием (по согласованию)</w:t>
            </w:r>
          </w:p>
        </w:tc>
      </w:tr>
      <w:tr w:rsidR="00F37037">
        <w:tc>
          <w:tcPr>
            <w:tcW w:w="1900" w:type="dxa"/>
          </w:tcPr>
          <w:p w:rsidR="00F37037" w:rsidRDefault="00F37037">
            <w:pPr>
              <w:pStyle w:val="ConsPlusNormal"/>
            </w:pPr>
            <w:r>
              <w:lastRenderedPageBreak/>
              <w:t>2) организация курсов повышения квалификации руководящих и педагогических работников образовательных организаций по организации профессиональной ориентации</w:t>
            </w:r>
          </w:p>
        </w:tc>
        <w:tc>
          <w:tcPr>
            <w:tcW w:w="1304" w:type="dxa"/>
          </w:tcPr>
          <w:p w:rsidR="00F37037" w:rsidRDefault="00F37037">
            <w:pPr>
              <w:pStyle w:val="ConsPlusNormal"/>
              <w:jc w:val="center"/>
            </w:pPr>
            <w:r>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 xml:space="preserve">Минобрнауки Республики Тыва, ФГБОУ ВО "Тувинский государственный университет" (по согласованию), ГАОУ ДПО "Тувинский институт развития образования и повышения квалификации", муниципальные органы </w:t>
            </w:r>
            <w:r>
              <w:lastRenderedPageBreak/>
              <w:t>управления образованием (по согласованию)</w:t>
            </w:r>
          </w:p>
        </w:tc>
      </w:tr>
      <w:tr w:rsidR="00F37037">
        <w:tc>
          <w:tcPr>
            <w:tcW w:w="1900" w:type="dxa"/>
          </w:tcPr>
          <w:p w:rsidR="00F37037" w:rsidRDefault="00F37037">
            <w:pPr>
              <w:pStyle w:val="ConsPlusNormal"/>
            </w:pPr>
            <w:r>
              <w:lastRenderedPageBreak/>
              <w:t xml:space="preserve">3) осуществление систематической подготовки педагогических кадров образовательных организаций (педагогических работников) для дистанционного сопровождения учебных занятий, предусмотренных учебными планами </w:t>
            </w:r>
            <w:proofErr w:type="spellStart"/>
            <w:r>
              <w:t>предпрофильной</w:t>
            </w:r>
            <w:proofErr w:type="spellEnd"/>
            <w:r>
              <w:t xml:space="preserve"> подготовки, и профильного обучения</w:t>
            </w:r>
          </w:p>
        </w:tc>
        <w:tc>
          <w:tcPr>
            <w:tcW w:w="1304" w:type="dxa"/>
          </w:tcPr>
          <w:p w:rsidR="00F37037" w:rsidRDefault="00F37037">
            <w:pPr>
              <w:pStyle w:val="ConsPlusNormal"/>
              <w:jc w:val="center"/>
            </w:pPr>
            <w:r>
              <w:t>сентябрь -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992"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1134" w:type="dxa"/>
          </w:tcPr>
          <w:p w:rsidR="00F37037" w:rsidRDefault="00F37037">
            <w:pPr>
              <w:pStyle w:val="ConsPlusNormal"/>
              <w:jc w:val="center"/>
            </w:pPr>
            <w:r>
              <w:t>октябрь, ноябрь, декабрь</w:t>
            </w:r>
          </w:p>
        </w:tc>
        <w:tc>
          <w:tcPr>
            <w:tcW w:w="992" w:type="dxa"/>
          </w:tcPr>
          <w:p w:rsidR="00F37037" w:rsidRDefault="00F37037">
            <w:pPr>
              <w:pStyle w:val="ConsPlusNormal"/>
              <w:jc w:val="center"/>
            </w:pPr>
            <w:r>
              <w:t>январь, февраль, март</w:t>
            </w:r>
          </w:p>
        </w:tc>
        <w:tc>
          <w:tcPr>
            <w:tcW w:w="850" w:type="dxa"/>
          </w:tcPr>
          <w:p w:rsidR="00F37037" w:rsidRDefault="00F37037">
            <w:pPr>
              <w:pStyle w:val="ConsPlusNormal"/>
              <w:jc w:val="center"/>
            </w:pPr>
            <w:r>
              <w:t>апрель, май</w:t>
            </w:r>
          </w:p>
        </w:tc>
        <w:tc>
          <w:tcPr>
            <w:tcW w:w="1077" w:type="dxa"/>
          </w:tcPr>
          <w:p w:rsidR="00F37037" w:rsidRDefault="00F37037">
            <w:pPr>
              <w:pStyle w:val="ConsPlusNormal"/>
              <w:jc w:val="center"/>
            </w:pPr>
            <w:r>
              <w:t>сентябрь</w:t>
            </w:r>
          </w:p>
        </w:tc>
        <w:tc>
          <w:tcPr>
            <w:tcW w:w="992" w:type="dxa"/>
          </w:tcPr>
          <w:p w:rsidR="00F37037" w:rsidRDefault="00F37037">
            <w:pPr>
              <w:pStyle w:val="ConsPlusNormal"/>
              <w:jc w:val="center"/>
            </w:pPr>
            <w:r>
              <w:t>октябрь, ноябрь, декабрь</w:t>
            </w:r>
          </w:p>
        </w:tc>
        <w:tc>
          <w:tcPr>
            <w:tcW w:w="1757" w:type="dxa"/>
          </w:tcPr>
          <w:p w:rsidR="00F37037" w:rsidRDefault="00F37037">
            <w:pPr>
              <w:pStyle w:val="ConsPlusNormal"/>
            </w:pPr>
            <w:r>
              <w:t>Минобрнауки Республики Тыва, ФГБОУ ВО "Тувинский государственный университет" (по согласованию), ГАОУ ДПО "Тувинский институт развития образования и повышения квалификации", муниципальные органы управления образованием (по согласованию)</w:t>
            </w:r>
          </w:p>
        </w:tc>
      </w:tr>
    </w:tbl>
    <w:p w:rsidR="00F37037" w:rsidRDefault="00F37037">
      <w:pPr>
        <w:sectPr w:rsidR="00F37037">
          <w:pgSz w:w="16838" w:h="11905" w:orient="landscape"/>
          <w:pgMar w:top="1701" w:right="1134" w:bottom="850" w:left="1134" w:header="0" w:footer="0" w:gutter="0"/>
          <w:cols w:space="720"/>
        </w:sectPr>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6</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ПОЛОЖЕНИЕ</w:t>
      </w:r>
    </w:p>
    <w:p w:rsidR="00F37037" w:rsidRDefault="00F37037">
      <w:pPr>
        <w:pStyle w:val="ConsPlusTitle"/>
        <w:jc w:val="center"/>
      </w:pPr>
      <w:r>
        <w:t>О ПРЕДОСТАВЛЕНИИ СУБСИДИЙ БЮДЖЕТАМ МУНИЦИПАЛЬНЫХ</w:t>
      </w:r>
    </w:p>
    <w:p w:rsidR="00F37037" w:rsidRDefault="00F37037">
      <w:pPr>
        <w:pStyle w:val="ConsPlusTitle"/>
        <w:jc w:val="center"/>
      </w:pPr>
      <w:r>
        <w:t>РАЙОНОВ И ГОРОДСКИХ ОКРУГОВ ИЗ РЕСПУБЛИКАНСКОГО</w:t>
      </w:r>
    </w:p>
    <w:p w:rsidR="00F37037" w:rsidRDefault="00F37037">
      <w:pPr>
        <w:pStyle w:val="ConsPlusTitle"/>
        <w:jc w:val="center"/>
      </w:pPr>
      <w:r>
        <w:t>БЮДЖЕТА РЕСПУБЛИКИ ТЫВА НА ВОЗМЕЩЕНИЕ ЧАСТИ</w:t>
      </w:r>
    </w:p>
    <w:p w:rsidR="00F37037" w:rsidRDefault="00F37037">
      <w:pPr>
        <w:pStyle w:val="ConsPlusTitle"/>
        <w:jc w:val="center"/>
      </w:pPr>
      <w:r>
        <w:t>ЗАТРАТ НА СОДЕРЖАНИЕ ДЕТЕЙ ЧАБАНОВ И ОЛЕНЕВОДОВ,</w:t>
      </w:r>
    </w:p>
    <w:p w:rsidR="00F37037" w:rsidRDefault="00F37037">
      <w:pPr>
        <w:pStyle w:val="ConsPlusTitle"/>
        <w:jc w:val="center"/>
      </w:pPr>
      <w:r>
        <w:t>ПРОЖИВАЮЩИХ В ИНТЕРНАТАХ МУНИЦИПАЛЬНЫХ</w:t>
      </w:r>
    </w:p>
    <w:p w:rsidR="00F37037" w:rsidRDefault="00F37037">
      <w:pPr>
        <w:pStyle w:val="ConsPlusTitle"/>
        <w:jc w:val="center"/>
      </w:pPr>
      <w:r>
        <w:t>ОБЩЕОБРАЗОВАТЕЛЬНЫХ ОРГАНИЗАЦИЙ РЕСПУБЛИКИ ТЫВА</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(введено </w:t>
            </w:r>
            <w:hyperlink r:id="rId943" w:history="1">
              <w:r>
                <w:rPr>
                  <w:color w:val="0000FF"/>
                </w:rPr>
                <w:t>Постановлением</w:t>
              </w:r>
            </w:hyperlink>
            <w:r>
              <w:rPr>
                <w:color w:val="392C69"/>
              </w:rPr>
              <w:t xml:space="preserve"> Правительства РТ от 23.01.2019 N 29)</w:t>
            </w:r>
          </w:p>
        </w:tc>
      </w:tr>
    </w:tbl>
    <w:p w:rsidR="00F37037" w:rsidRDefault="00F37037">
      <w:pPr>
        <w:pStyle w:val="ConsPlusNormal"/>
        <w:jc w:val="both"/>
      </w:pPr>
    </w:p>
    <w:p w:rsidR="00F37037" w:rsidRDefault="00F37037">
      <w:pPr>
        <w:pStyle w:val="ConsPlusTitle"/>
        <w:jc w:val="center"/>
        <w:outlineLvl w:val="2"/>
      </w:pPr>
      <w:r>
        <w:t>1. Общие положения</w:t>
      </w:r>
    </w:p>
    <w:p w:rsidR="00F37037" w:rsidRDefault="00F37037">
      <w:pPr>
        <w:pStyle w:val="ConsPlusNormal"/>
        <w:jc w:val="both"/>
      </w:pPr>
    </w:p>
    <w:p w:rsidR="00F37037" w:rsidRDefault="00F37037">
      <w:pPr>
        <w:pStyle w:val="ConsPlusNormal"/>
        <w:ind w:firstLine="540"/>
        <w:jc w:val="both"/>
      </w:pPr>
      <w:r>
        <w:t>1.1. Настоящее Положение о предоставлении субсидий бюджетам муниципальных районов и городских округов из республиканского бюджета Республики Тыва на возмещение части затрат на содержание детей чабанов и оленеводов, проживающих в интернатах муниципальных общеобразовательных организаций Республики Тыва (далее - Положение), устанавливает порядок и условия предоставления субсидий бюджетам муниципальных районов и городских округов из республиканского бюджета Республики Тыва на возмещение части затрат на содержание детей чабанов и оленеводов, проживающих в интернатах муниципальных общеобразовательных организаций Республики Тыва (далее - субсидия).</w:t>
      </w:r>
    </w:p>
    <w:p w:rsidR="00F37037" w:rsidRDefault="00F37037">
      <w:pPr>
        <w:pStyle w:val="ConsPlusNormal"/>
        <w:spacing w:before="220"/>
        <w:ind w:firstLine="540"/>
        <w:jc w:val="both"/>
      </w:pPr>
      <w:r>
        <w:t>1.2. Чабанами признаются граждане, занимающиеся животноводством, вырастившие и содержащие сельскохозяйственных животных на чабанских стоянках.</w:t>
      </w:r>
    </w:p>
    <w:p w:rsidR="00F37037" w:rsidRDefault="00F37037">
      <w:pPr>
        <w:pStyle w:val="ConsPlusNormal"/>
        <w:spacing w:before="220"/>
        <w:ind w:firstLine="540"/>
        <w:jc w:val="both"/>
      </w:pPr>
      <w:r>
        <w:t>Оленеводами признаются граждане, занимающиеся оленеводством, вырастившие и содержащие оленей на оленеводческих стоянках.</w:t>
      </w:r>
    </w:p>
    <w:p w:rsidR="00F37037" w:rsidRDefault="00F37037">
      <w:pPr>
        <w:pStyle w:val="ConsPlusNormal"/>
        <w:spacing w:before="220"/>
        <w:ind w:firstLine="540"/>
        <w:jc w:val="both"/>
      </w:pPr>
      <w:r>
        <w:t>1.3. Субсидии бюджетам муниципальных районов и городских округов из республиканского бюджета Республики Тыва предоставляются для выполнения полномочий органами местного самоуправления по вопросам создания условий для осуществления присмотра и ухода за детьми, содержания детей в муниципальных образовательных организациях в целях возмещения части затрат на содержание детей чабанов и оленеводов, проживающих в интернатах муниципальных общеобразовательных организаций Республики Тыва.</w:t>
      </w:r>
    </w:p>
    <w:p w:rsidR="00F37037" w:rsidRDefault="00F37037">
      <w:pPr>
        <w:pStyle w:val="ConsPlusNormal"/>
        <w:spacing w:before="220"/>
        <w:ind w:firstLine="540"/>
        <w:jc w:val="both"/>
      </w:pPr>
      <w:r>
        <w:t>1.4. Уполномоченным органом по предоставлению субсидий является Министерство образования и науки Республики Тыва (далее - Министерство).</w:t>
      </w:r>
    </w:p>
    <w:p w:rsidR="00F37037" w:rsidRDefault="00F37037">
      <w:pPr>
        <w:pStyle w:val="ConsPlusNormal"/>
        <w:spacing w:before="220"/>
        <w:ind w:firstLine="540"/>
        <w:jc w:val="both"/>
      </w:pPr>
      <w:r>
        <w:t>1.5. Субсидии предоставляются бюджетам муниципальных районов и городских округов в пределах бюджетных ассигнований, предусмотренных законом Республики Тыва о республиканском бюджете Республики Тыва на соответствующий финансовый год и плановый период, и лимитов бюджетных обязательств, утвержденных в установленном порядке Министерству.</w:t>
      </w:r>
    </w:p>
    <w:p w:rsidR="00F37037" w:rsidRDefault="00F37037">
      <w:pPr>
        <w:pStyle w:val="ConsPlusNormal"/>
        <w:spacing w:before="220"/>
        <w:ind w:firstLine="540"/>
        <w:jc w:val="both"/>
      </w:pPr>
      <w:r>
        <w:lastRenderedPageBreak/>
        <w:t xml:space="preserve">1.6. Размер субсидий определяется в пределах средств республиканского бюджета Республики Тыва, предусмотренных на указанные цели, на основании установленных нормативов согласно </w:t>
      </w:r>
      <w:hyperlink w:anchor="P23404" w:history="1">
        <w:r>
          <w:rPr>
            <w:color w:val="0000FF"/>
          </w:rPr>
          <w:t>приложениям N 1</w:t>
        </w:r>
      </w:hyperlink>
      <w:r>
        <w:t xml:space="preserve">, </w:t>
      </w:r>
      <w:hyperlink w:anchor="P23624" w:history="1">
        <w:r>
          <w:rPr>
            <w:color w:val="0000FF"/>
          </w:rPr>
          <w:t>2</w:t>
        </w:r>
      </w:hyperlink>
      <w:r>
        <w:t xml:space="preserve"> к настоящему Положению.</w:t>
      </w:r>
    </w:p>
    <w:p w:rsidR="00F37037" w:rsidRDefault="00F37037">
      <w:pPr>
        <w:pStyle w:val="ConsPlusNormal"/>
        <w:jc w:val="both"/>
      </w:pPr>
    </w:p>
    <w:p w:rsidR="00F37037" w:rsidRDefault="00F37037">
      <w:pPr>
        <w:pStyle w:val="ConsPlusTitle"/>
        <w:jc w:val="center"/>
        <w:outlineLvl w:val="2"/>
      </w:pPr>
      <w:r>
        <w:t>2. Порядок и условия предоставления субсидий</w:t>
      </w:r>
    </w:p>
    <w:p w:rsidR="00F37037" w:rsidRDefault="00F37037">
      <w:pPr>
        <w:pStyle w:val="ConsPlusNormal"/>
        <w:jc w:val="both"/>
      </w:pPr>
    </w:p>
    <w:p w:rsidR="00F37037" w:rsidRDefault="00F37037">
      <w:pPr>
        <w:pStyle w:val="ConsPlusNormal"/>
        <w:ind w:firstLine="540"/>
        <w:jc w:val="both"/>
      </w:pPr>
      <w:r>
        <w:t>2.1. Субсидия предоставляется на финансовый год и имеет строго целевое назначение:</w:t>
      </w:r>
    </w:p>
    <w:p w:rsidR="00F37037" w:rsidRDefault="00F37037">
      <w:pPr>
        <w:pStyle w:val="ConsPlusNormal"/>
        <w:spacing w:before="220"/>
        <w:ind w:firstLine="540"/>
        <w:jc w:val="both"/>
      </w:pPr>
      <w:r>
        <w:t>на оплату труда воспитателей и помощников воспитателей интерната муниципальных общеобразовательных организаций Республики Тыва, занимающихся уходом и присмотром за детьми чабанов и оленеводов;</w:t>
      </w:r>
    </w:p>
    <w:p w:rsidR="00F37037" w:rsidRDefault="00F37037">
      <w:pPr>
        <w:pStyle w:val="ConsPlusNormal"/>
        <w:spacing w:before="220"/>
        <w:ind w:firstLine="540"/>
        <w:jc w:val="both"/>
      </w:pPr>
      <w:r>
        <w:t>на оплату стоимости питания детей чабанов и оленеводов (не более 50 процентов на каждого ребенка);</w:t>
      </w:r>
    </w:p>
    <w:p w:rsidR="00F37037" w:rsidRDefault="00F37037">
      <w:pPr>
        <w:pStyle w:val="ConsPlusNormal"/>
        <w:spacing w:before="220"/>
        <w:ind w:firstLine="540"/>
        <w:jc w:val="both"/>
      </w:pPr>
      <w:r>
        <w:t>на приобретение хозяйственных материалов и мягкого инвентаря, требующихся при содержании детей чабанов и оленеводов.</w:t>
      </w:r>
    </w:p>
    <w:p w:rsidR="00F37037" w:rsidRDefault="00F37037">
      <w:pPr>
        <w:pStyle w:val="ConsPlusNormal"/>
        <w:spacing w:before="220"/>
        <w:ind w:firstLine="540"/>
        <w:jc w:val="both"/>
      </w:pPr>
      <w:r>
        <w:t>2.2. Распределение субсидий осуществляется по результатам конкурсного отбора. К участию допускаются все муниципальные районы и городские округа Республики Тыва.</w:t>
      </w:r>
    </w:p>
    <w:p w:rsidR="00F37037" w:rsidRDefault="00F37037">
      <w:pPr>
        <w:pStyle w:val="ConsPlusNormal"/>
        <w:spacing w:before="220"/>
        <w:ind w:firstLine="540"/>
        <w:jc w:val="both"/>
      </w:pPr>
      <w:r>
        <w:t>2.3. Конкретные сроки и порядок проведения конкурсного отбора определяется Министерством.</w:t>
      </w:r>
    </w:p>
    <w:p w:rsidR="00F37037" w:rsidRDefault="00F37037">
      <w:pPr>
        <w:pStyle w:val="ConsPlusNormal"/>
        <w:spacing w:before="220"/>
        <w:ind w:firstLine="540"/>
        <w:jc w:val="both"/>
      </w:pPr>
      <w:r>
        <w:t>2.4. Критерием конкурсного отбора муниципальных районов и городских округов для предоставления субсидий является наличие в муниципальном районе или городском округе общеобразовательной организации с интернатом, соответствующим требованиям СанПиН, в котором проживают не менее 30 детей чабанов и оленеводов.</w:t>
      </w:r>
    </w:p>
    <w:p w:rsidR="00F37037" w:rsidRDefault="00F37037">
      <w:pPr>
        <w:pStyle w:val="ConsPlusNormal"/>
        <w:spacing w:before="220"/>
        <w:ind w:firstLine="540"/>
        <w:jc w:val="both"/>
      </w:pPr>
      <w:r>
        <w:t>2.5. Для участия в конкурсном отборе муниципальные районы и городские округа направляют заявку в Министерство в установленные им сроки.</w:t>
      </w:r>
    </w:p>
    <w:p w:rsidR="00F37037" w:rsidRDefault="00F37037">
      <w:pPr>
        <w:pStyle w:val="ConsPlusNormal"/>
        <w:spacing w:before="220"/>
        <w:ind w:firstLine="540"/>
        <w:jc w:val="both"/>
      </w:pPr>
      <w:r>
        <w:t>2.6. Заявка должна быть представлена комплектом документов, сформированных в следующем порядке:</w:t>
      </w:r>
    </w:p>
    <w:p w:rsidR="00F37037" w:rsidRDefault="00F37037">
      <w:pPr>
        <w:pStyle w:val="ConsPlusNormal"/>
        <w:spacing w:before="220"/>
        <w:ind w:firstLine="540"/>
        <w:jc w:val="both"/>
      </w:pPr>
      <w:r>
        <w:t xml:space="preserve">сопроводительное </w:t>
      </w:r>
      <w:hyperlink w:anchor="P23659" w:history="1">
        <w:r>
          <w:rPr>
            <w:color w:val="0000FF"/>
          </w:rPr>
          <w:t>письмо</w:t>
        </w:r>
      </w:hyperlink>
      <w:r>
        <w:t xml:space="preserve"> администрации муниципального района или городского округа, оформленное в соответствии с приложением N 3 к настоящему Положению;</w:t>
      </w:r>
    </w:p>
    <w:p w:rsidR="00F37037" w:rsidRDefault="00B37E40">
      <w:pPr>
        <w:pStyle w:val="ConsPlusNormal"/>
        <w:spacing w:before="220"/>
        <w:ind w:firstLine="540"/>
        <w:jc w:val="both"/>
      </w:pPr>
      <w:hyperlink w:anchor="P23711" w:history="1">
        <w:r w:rsidR="00F37037">
          <w:rPr>
            <w:color w:val="0000FF"/>
          </w:rPr>
          <w:t>опись</w:t>
        </w:r>
      </w:hyperlink>
      <w:r w:rsidR="00F37037">
        <w:t xml:space="preserve"> направляемых документов, оформленная в соответствии с приложением N 4 к настоящему Положению;</w:t>
      </w:r>
    </w:p>
    <w:p w:rsidR="00F37037" w:rsidRDefault="00F37037">
      <w:pPr>
        <w:pStyle w:val="ConsPlusNormal"/>
        <w:spacing w:before="220"/>
        <w:ind w:firstLine="540"/>
        <w:jc w:val="both"/>
      </w:pPr>
      <w:r>
        <w:t>заверенная копия устава муниципальной общеобразовательной организации Республики Тыва с интернатом, в котором проживают не менее 30 детей чабанов и оленеводов;</w:t>
      </w:r>
    </w:p>
    <w:p w:rsidR="00F37037" w:rsidRDefault="00F37037">
      <w:pPr>
        <w:pStyle w:val="ConsPlusNormal"/>
        <w:spacing w:before="220"/>
        <w:ind w:firstLine="540"/>
        <w:jc w:val="both"/>
      </w:pPr>
      <w:r>
        <w:t>заверенный список детей чабанов и оленеводов;</w:t>
      </w:r>
    </w:p>
    <w:p w:rsidR="00F37037" w:rsidRDefault="00F37037">
      <w:pPr>
        <w:pStyle w:val="ConsPlusNormal"/>
        <w:spacing w:before="220"/>
        <w:ind w:firstLine="540"/>
        <w:jc w:val="both"/>
      </w:pPr>
      <w:r>
        <w:t>подтверждающие справки о том, что родители (законные представители) обучающихся муниципальной общеобразовательной организации Республики Тыва являются чабанами и оленеводами (справки выдаются администрациями муниципальных районов и городских округов Республики Тыва по согласованию с Министерством сельского хозяйства и продовольствия Республики Тыва).</w:t>
      </w:r>
    </w:p>
    <w:p w:rsidR="00F37037" w:rsidRDefault="00F37037">
      <w:pPr>
        <w:pStyle w:val="ConsPlusNormal"/>
        <w:spacing w:before="220"/>
        <w:ind w:firstLine="540"/>
        <w:jc w:val="both"/>
      </w:pPr>
      <w:r>
        <w:t>2.7. Документы, представленные муниципальными районами и городскими округами для участия в конкурсном отборе, не возвращаются.</w:t>
      </w:r>
    </w:p>
    <w:p w:rsidR="00F37037" w:rsidRDefault="00F37037">
      <w:pPr>
        <w:pStyle w:val="ConsPlusNormal"/>
        <w:spacing w:before="220"/>
        <w:ind w:firstLine="540"/>
        <w:jc w:val="both"/>
      </w:pPr>
      <w:r>
        <w:t xml:space="preserve">2.8. Заявка представляется в Министерство посредством почтовой связи либо нарочно в адрес </w:t>
      </w:r>
      <w:r>
        <w:lastRenderedPageBreak/>
        <w:t>Министерства прошитым комплектом документов на бумажном носителе, имеющим сквозную нумерацию страниц, опечатанных и заверенных печатью и подписью высшего должностного лица муниципального района или городского округа, лица, исполняющего его обязанности. Исправления в документах не допускаются. Все материалы заявки оформляются в формате А4.</w:t>
      </w:r>
    </w:p>
    <w:p w:rsidR="00F37037" w:rsidRDefault="00F37037">
      <w:pPr>
        <w:pStyle w:val="ConsPlusNormal"/>
        <w:spacing w:before="220"/>
        <w:ind w:firstLine="540"/>
        <w:jc w:val="both"/>
      </w:pPr>
      <w:r>
        <w:t>2.9. Документы, поступившие отдельно, не учитываются при проведении конкурсного отбора.</w:t>
      </w:r>
    </w:p>
    <w:p w:rsidR="00F37037" w:rsidRDefault="00F37037">
      <w:pPr>
        <w:pStyle w:val="ConsPlusNormal"/>
        <w:spacing w:before="220"/>
        <w:ind w:firstLine="540"/>
        <w:jc w:val="both"/>
      </w:pPr>
      <w:r>
        <w:t>2.10. Министерство регистрирует заявку в день поступления и передает ее Конкурсной комиссии в течение 3 рабочих дней со дня окончания срока приема заявок. Состав Конкурсной комиссии и Положение о ней утверждаются приказом Министерства. Возглавляет Конкурсную комиссию министр образования и науки Республики Тыва.</w:t>
      </w:r>
    </w:p>
    <w:p w:rsidR="00F37037" w:rsidRDefault="00F37037">
      <w:pPr>
        <w:pStyle w:val="ConsPlusNormal"/>
        <w:spacing w:before="220"/>
        <w:ind w:firstLine="540"/>
        <w:jc w:val="both"/>
      </w:pPr>
      <w:r>
        <w:t>2.11. Конкурсная комиссия рассматривает заявки муниципальных районов и городских округов на соответствие требованиям, предусмотренным настоящим Положением, и принимает решение о предоставлении субсидии с указанием ее размера либо об отказе в предоставлении субсидии.</w:t>
      </w:r>
    </w:p>
    <w:p w:rsidR="00F37037" w:rsidRDefault="00F37037">
      <w:pPr>
        <w:pStyle w:val="ConsPlusNormal"/>
        <w:spacing w:before="220"/>
        <w:ind w:firstLine="540"/>
        <w:jc w:val="both"/>
      </w:pPr>
      <w:r>
        <w:t>2.12. Решение Конкурсной комиссии оформляется протоколом, подписывается председателем Конкурсной комиссии, а также присутствующими на заседании членами Конкурсной комиссии и утверждается распоряжением Правительства Республики Тыва.</w:t>
      </w:r>
    </w:p>
    <w:p w:rsidR="00F37037" w:rsidRDefault="00F37037">
      <w:pPr>
        <w:pStyle w:val="ConsPlusNormal"/>
        <w:spacing w:before="220"/>
        <w:ind w:firstLine="540"/>
        <w:jc w:val="both"/>
      </w:pPr>
      <w:r>
        <w:t>2.13. Решение об отказе в предоставлении субсидии принимается по следующим причинам:</w:t>
      </w:r>
    </w:p>
    <w:p w:rsidR="00F37037" w:rsidRDefault="00F37037">
      <w:pPr>
        <w:pStyle w:val="ConsPlusNormal"/>
        <w:spacing w:before="220"/>
        <w:ind w:firstLine="540"/>
        <w:jc w:val="both"/>
      </w:pPr>
      <w:r>
        <w:t>несоответствие содержания заявки (сведений в заявке) установленным требованиям настоящего Положения;</w:t>
      </w:r>
    </w:p>
    <w:p w:rsidR="00F37037" w:rsidRDefault="00F37037">
      <w:pPr>
        <w:pStyle w:val="ConsPlusNormal"/>
        <w:spacing w:before="220"/>
        <w:ind w:firstLine="540"/>
        <w:jc w:val="both"/>
      </w:pPr>
      <w:r>
        <w:t>заявка поступила позже установленного Министерством срока окончания приема заявок;</w:t>
      </w:r>
    </w:p>
    <w:p w:rsidR="00F37037" w:rsidRDefault="00F37037">
      <w:pPr>
        <w:pStyle w:val="ConsPlusNormal"/>
        <w:spacing w:before="220"/>
        <w:ind w:firstLine="540"/>
        <w:jc w:val="both"/>
      </w:pPr>
      <w:r>
        <w:t>в составе заявки не представлен один или несколько необходимых документов.</w:t>
      </w:r>
    </w:p>
    <w:p w:rsidR="00F37037" w:rsidRDefault="00F37037">
      <w:pPr>
        <w:pStyle w:val="ConsPlusNormal"/>
        <w:spacing w:before="220"/>
        <w:ind w:firstLine="540"/>
        <w:jc w:val="both"/>
      </w:pPr>
      <w:r>
        <w:t>2.14. Решение Конкурсной комиссии доводится до сведения всех участников отбора в течение 5 рабочих дней с момента утверждения списка получателей распоряжением Правительства Республики Тыва.</w:t>
      </w:r>
    </w:p>
    <w:p w:rsidR="00F37037" w:rsidRDefault="00F37037">
      <w:pPr>
        <w:pStyle w:val="ConsPlusNormal"/>
        <w:spacing w:before="220"/>
        <w:ind w:firstLine="540"/>
        <w:jc w:val="both"/>
      </w:pPr>
      <w:r>
        <w:t>2.15. На основании утвержденного распоряжением Правительства Республики Тыва решения Конкурсной комиссии Министерство заключает с муниципальными районами и городскими округами, прошедшими конкурсный отбор, соглашение о предоставлении субсидии по форме, утвержденной Министерством (далее - соглашение).</w:t>
      </w:r>
    </w:p>
    <w:p w:rsidR="00F37037" w:rsidRDefault="00F37037">
      <w:pPr>
        <w:pStyle w:val="ConsPlusNormal"/>
        <w:spacing w:before="220"/>
        <w:ind w:firstLine="540"/>
        <w:jc w:val="both"/>
      </w:pPr>
      <w:r>
        <w:t>2.16. Соглашение предусматривает:</w:t>
      </w:r>
    </w:p>
    <w:p w:rsidR="00F37037" w:rsidRDefault="00F37037">
      <w:pPr>
        <w:pStyle w:val="ConsPlusNormal"/>
        <w:spacing w:before="220"/>
        <w:ind w:firstLine="540"/>
        <w:jc w:val="both"/>
      </w:pPr>
      <w:r>
        <w:t>целевое назначение и размер субсидии;</w:t>
      </w:r>
    </w:p>
    <w:p w:rsidR="00F37037" w:rsidRDefault="00F37037">
      <w:pPr>
        <w:pStyle w:val="ConsPlusNormal"/>
        <w:spacing w:before="220"/>
        <w:ind w:firstLine="540"/>
        <w:jc w:val="both"/>
      </w:pPr>
      <w:r>
        <w:t>право Министерства на проведение проверок соблюдения муниципальной общеобразовательной организацией Республики Тыва условий предоставления субсидии;</w:t>
      </w:r>
    </w:p>
    <w:p w:rsidR="00F37037" w:rsidRDefault="00F37037">
      <w:pPr>
        <w:pStyle w:val="ConsPlusNormal"/>
        <w:spacing w:before="220"/>
        <w:ind w:firstLine="540"/>
        <w:jc w:val="both"/>
      </w:pPr>
      <w:r>
        <w:t>порядок возврата сумм, использованных муниципальными районами и городскими округами, в случае установления факта нецелевого использования субсидии по итогам проверок, проведенных Министерством, а также иными уполномоченными государственными органами, органами контроля и надзора;</w:t>
      </w:r>
    </w:p>
    <w:p w:rsidR="00F37037" w:rsidRDefault="00F37037">
      <w:pPr>
        <w:pStyle w:val="ConsPlusNormal"/>
        <w:spacing w:before="220"/>
        <w:ind w:firstLine="540"/>
        <w:jc w:val="both"/>
      </w:pPr>
      <w:r>
        <w:t>порядок, сроки и формы представления отчета об использовании субсидии;</w:t>
      </w:r>
    </w:p>
    <w:p w:rsidR="00F37037" w:rsidRDefault="00F37037">
      <w:pPr>
        <w:pStyle w:val="ConsPlusNormal"/>
        <w:spacing w:before="220"/>
        <w:ind w:firstLine="540"/>
        <w:jc w:val="both"/>
      </w:pPr>
      <w:r>
        <w:t>оценку эффективности использования субсидии.</w:t>
      </w:r>
    </w:p>
    <w:p w:rsidR="00F37037" w:rsidRDefault="00F37037">
      <w:pPr>
        <w:pStyle w:val="ConsPlusNormal"/>
        <w:spacing w:before="220"/>
        <w:ind w:firstLine="540"/>
        <w:jc w:val="both"/>
      </w:pPr>
      <w:r>
        <w:t>2.17. Соглашение заключается на текущий финансовый год.</w:t>
      </w:r>
    </w:p>
    <w:p w:rsidR="00F37037" w:rsidRDefault="00F37037">
      <w:pPr>
        <w:pStyle w:val="ConsPlusNormal"/>
        <w:spacing w:before="220"/>
        <w:ind w:firstLine="540"/>
        <w:jc w:val="both"/>
      </w:pPr>
      <w:r>
        <w:lastRenderedPageBreak/>
        <w:t>2.18. Выплата субсидии осуществляется путем перечисления денежных средств с лицевого счета Министерства на расчетный счет муниципального района и городского округа, открытый в кредитной организации, в порядке и на условиях, предусмотренных соглашением.</w:t>
      </w:r>
    </w:p>
    <w:p w:rsidR="00F37037" w:rsidRDefault="00F37037">
      <w:pPr>
        <w:pStyle w:val="ConsPlusNormal"/>
        <w:spacing w:before="220"/>
        <w:ind w:firstLine="540"/>
        <w:jc w:val="both"/>
      </w:pPr>
      <w:r>
        <w:t>2.19. Министерство в соответствии с законодательством Российской Федерации и законодательством Республики Тыва осуществляет контроль за целевым и эффективным использованием предоставляемых субсидий.</w:t>
      </w:r>
    </w:p>
    <w:p w:rsidR="00F37037" w:rsidRDefault="00F37037">
      <w:pPr>
        <w:pStyle w:val="ConsPlusNormal"/>
        <w:spacing w:before="220"/>
        <w:ind w:firstLine="540"/>
        <w:jc w:val="both"/>
      </w:pPr>
      <w:r>
        <w:t>2.20. Субсидии подлежат возврату в республиканский бюджет Республики Тыва в случаях:</w:t>
      </w:r>
    </w:p>
    <w:p w:rsidR="00F37037" w:rsidRDefault="00F37037">
      <w:pPr>
        <w:pStyle w:val="ConsPlusNormal"/>
        <w:spacing w:before="220"/>
        <w:ind w:firstLine="540"/>
        <w:jc w:val="both"/>
      </w:pPr>
      <w:r>
        <w:t>выявления факта их нецелевого использования;</w:t>
      </w:r>
    </w:p>
    <w:p w:rsidR="00F37037" w:rsidRDefault="00F37037">
      <w:pPr>
        <w:pStyle w:val="ConsPlusNormal"/>
        <w:spacing w:before="220"/>
        <w:ind w:firstLine="540"/>
        <w:jc w:val="both"/>
      </w:pPr>
      <w:r>
        <w:t>непредставления отчета, а также представления недостоверных сведений в отчете.</w:t>
      </w:r>
    </w:p>
    <w:p w:rsidR="00F37037" w:rsidRDefault="00F37037">
      <w:pPr>
        <w:pStyle w:val="ConsPlusNormal"/>
        <w:spacing w:before="220"/>
        <w:ind w:firstLine="540"/>
        <w:jc w:val="both"/>
      </w:pPr>
      <w:r>
        <w:t>2.21. При установлении факта нецелевого использования средств субсидии и при непредставлении отчета, а также представления недостоверных сведений в отчете муниципальным районом или городским округом Министерство направляет муниципальному району или городскому округу в течение 5 рабочих дней со дня его выявления требование о возврате средств субсидии.</w:t>
      </w:r>
    </w:p>
    <w:p w:rsidR="00F37037" w:rsidRDefault="00F37037">
      <w:pPr>
        <w:pStyle w:val="ConsPlusNormal"/>
        <w:spacing w:before="220"/>
        <w:ind w:firstLine="540"/>
        <w:jc w:val="both"/>
      </w:pPr>
      <w:r>
        <w:t>2.22. Муниципальный район или городской округ обязан в течение 10 рабочих дней со дня получения требования о возврате перечислить всю сумму денежных средств, указанную в требовании, в республиканский бюджет Республики Тыва.</w:t>
      </w:r>
    </w:p>
    <w:p w:rsidR="00F37037" w:rsidRDefault="00F37037">
      <w:pPr>
        <w:pStyle w:val="ConsPlusNormal"/>
        <w:spacing w:before="220"/>
        <w:ind w:firstLine="540"/>
        <w:jc w:val="both"/>
      </w:pPr>
      <w:r>
        <w:t>2.23. В случае отказа муниципального района или городского округа добровольно возвратить средства субсидии их возврат в республиканский бюджет Республики Тыва осуществляется Министерством в установленном законодательством порядке.</w:t>
      </w:r>
    </w:p>
    <w:p w:rsidR="00F37037" w:rsidRDefault="00F37037">
      <w:pPr>
        <w:pStyle w:val="ConsPlusNormal"/>
        <w:spacing w:before="220"/>
        <w:ind w:firstLine="540"/>
        <w:jc w:val="both"/>
      </w:pPr>
      <w:r>
        <w:t>2.24. Неиспользованный остаток средств субсидии подлежит возврату в республиканский бюджет Республики Тыва в течение 10 рабочих дней со дня завершения срока действия соглашения.</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2"/>
      </w:pPr>
      <w:r>
        <w:t>Приложение N 1</w:t>
      </w:r>
    </w:p>
    <w:p w:rsidR="00F37037" w:rsidRDefault="00F37037">
      <w:pPr>
        <w:pStyle w:val="ConsPlusNormal"/>
        <w:jc w:val="right"/>
      </w:pPr>
      <w:r>
        <w:t>к Положению о предоставлении субсидий</w:t>
      </w:r>
    </w:p>
    <w:p w:rsidR="00F37037" w:rsidRDefault="00F37037">
      <w:pPr>
        <w:pStyle w:val="ConsPlusNormal"/>
        <w:jc w:val="right"/>
      </w:pPr>
      <w:r>
        <w:t>бюджетам муниципальных районов и</w:t>
      </w:r>
    </w:p>
    <w:p w:rsidR="00F37037" w:rsidRDefault="00F37037">
      <w:pPr>
        <w:pStyle w:val="ConsPlusNormal"/>
        <w:jc w:val="right"/>
      </w:pPr>
      <w:r>
        <w:t>городских округов из республиканского</w:t>
      </w:r>
    </w:p>
    <w:p w:rsidR="00F37037" w:rsidRDefault="00F37037">
      <w:pPr>
        <w:pStyle w:val="ConsPlusNormal"/>
        <w:jc w:val="right"/>
      </w:pPr>
      <w:r>
        <w:t>бюджета Республики Тыва на возмещение</w:t>
      </w:r>
    </w:p>
    <w:p w:rsidR="00F37037" w:rsidRDefault="00F37037">
      <w:pPr>
        <w:pStyle w:val="ConsPlusNormal"/>
        <w:jc w:val="right"/>
      </w:pPr>
      <w:r>
        <w:t>части затрат на содержание детей чабанов и</w:t>
      </w:r>
    </w:p>
    <w:p w:rsidR="00F37037" w:rsidRDefault="00F37037">
      <w:pPr>
        <w:pStyle w:val="ConsPlusNormal"/>
        <w:jc w:val="right"/>
      </w:pPr>
      <w:r>
        <w:t>оленеводов, проживающих в интернатах</w:t>
      </w:r>
    </w:p>
    <w:p w:rsidR="00F37037" w:rsidRDefault="00F37037">
      <w:pPr>
        <w:pStyle w:val="ConsPlusNormal"/>
        <w:jc w:val="right"/>
      </w:pPr>
      <w:r>
        <w:t>муниципальных общеобразовательных</w:t>
      </w:r>
    </w:p>
    <w:p w:rsidR="00F37037" w:rsidRDefault="00F37037">
      <w:pPr>
        <w:pStyle w:val="ConsPlusNormal"/>
        <w:jc w:val="right"/>
      </w:pPr>
      <w:r>
        <w:t>организаций Республики Тыва</w:t>
      </w:r>
    </w:p>
    <w:p w:rsidR="00F37037" w:rsidRDefault="00F37037">
      <w:pPr>
        <w:pStyle w:val="ConsPlusNormal"/>
        <w:jc w:val="both"/>
      </w:pPr>
    </w:p>
    <w:p w:rsidR="00F37037" w:rsidRDefault="00F37037">
      <w:pPr>
        <w:pStyle w:val="ConsPlusTitle"/>
        <w:jc w:val="center"/>
      </w:pPr>
      <w:bookmarkStart w:id="17" w:name="P23404"/>
      <w:bookmarkEnd w:id="17"/>
      <w:r>
        <w:t>ПОРЯДОК</w:t>
      </w:r>
    </w:p>
    <w:p w:rsidR="00F37037" w:rsidRDefault="00F37037">
      <w:pPr>
        <w:pStyle w:val="ConsPlusTitle"/>
        <w:jc w:val="center"/>
      </w:pPr>
      <w:r>
        <w:t>РАСЧЕТА НОРМАТИВА ФИНАНСИРОВАНИЯ НА ПРЕДОСТАВЛЕНИЕ</w:t>
      </w:r>
    </w:p>
    <w:p w:rsidR="00F37037" w:rsidRDefault="00F37037">
      <w:pPr>
        <w:pStyle w:val="ConsPlusTitle"/>
        <w:jc w:val="center"/>
      </w:pPr>
      <w:r>
        <w:t>СУБСИДИЙ БЮДЖЕТАМ МУНИЦИПАЛЬНЫХ РАЙОНОВ И ГОРОДСКИХ</w:t>
      </w:r>
    </w:p>
    <w:p w:rsidR="00F37037" w:rsidRDefault="00F37037">
      <w:pPr>
        <w:pStyle w:val="ConsPlusTitle"/>
        <w:jc w:val="center"/>
      </w:pPr>
      <w:r>
        <w:t>ОКРУГОВ ИЗ РЕСПУБЛИКАНСКОГО БЮДЖЕТА РЕСПУБЛИКИ ТЫВА</w:t>
      </w:r>
    </w:p>
    <w:p w:rsidR="00F37037" w:rsidRDefault="00F37037">
      <w:pPr>
        <w:pStyle w:val="ConsPlusTitle"/>
        <w:jc w:val="center"/>
      </w:pPr>
      <w:r>
        <w:t>НА ВОЗМЕЩЕНИЕ ЧАСТИ ЗАТРАТ НА СОДЕРЖАНИЕ ДЕТЕЙ ЧАБАНОВ</w:t>
      </w:r>
    </w:p>
    <w:p w:rsidR="00F37037" w:rsidRDefault="00F37037">
      <w:pPr>
        <w:pStyle w:val="ConsPlusTitle"/>
        <w:jc w:val="center"/>
      </w:pPr>
      <w:r>
        <w:t>И ОЛЕНЕВОДОВ, ПРОЖИВАЮЩИХ В ИНТЕРНАТАХ МУНИЦИПАЛЬНЫХ</w:t>
      </w:r>
    </w:p>
    <w:p w:rsidR="00F37037" w:rsidRDefault="00F37037">
      <w:pPr>
        <w:pStyle w:val="ConsPlusTitle"/>
        <w:jc w:val="center"/>
      </w:pPr>
      <w:r>
        <w:t>ОБЩЕОБРАЗОВАТЕЛЬНЫХ ОРГАНИЗАЦИЙ РЕСПУБЛИКИ ТЫВА</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lastRenderedPageBreak/>
              <w:t>Список изменяющих документов</w:t>
            </w:r>
          </w:p>
          <w:p w:rsidR="00F37037" w:rsidRDefault="00F37037">
            <w:pPr>
              <w:pStyle w:val="ConsPlusNormal"/>
              <w:jc w:val="center"/>
            </w:pPr>
            <w:r>
              <w:rPr>
                <w:color w:val="392C69"/>
              </w:rPr>
              <w:t xml:space="preserve">(введен </w:t>
            </w:r>
            <w:hyperlink r:id="rId944" w:history="1">
              <w:r>
                <w:rPr>
                  <w:color w:val="0000FF"/>
                </w:rPr>
                <w:t>Постановлением</w:t>
              </w:r>
            </w:hyperlink>
            <w:r>
              <w:rPr>
                <w:color w:val="392C69"/>
              </w:rPr>
              <w:t xml:space="preserve"> Правительства РТ от 23.01.2019 N 29)</w:t>
            </w:r>
          </w:p>
        </w:tc>
      </w:tr>
    </w:tbl>
    <w:p w:rsidR="00F37037" w:rsidRDefault="00F37037">
      <w:pPr>
        <w:pStyle w:val="ConsPlusNormal"/>
        <w:jc w:val="both"/>
      </w:pPr>
    </w:p>
    <w:p w:rsidR="00F37037" w:rsidRDefault="00F37037">
      <w:pPr>
        <w:pStyle w:val="ConsPlusTitle"/>
        <w:jc w:val="center"/>
        <w:outlineLvl w:val="3"/>
      </w:pPr>
      <w:r>
        <w:t>1. Общие положения</w:t>
      </w:r>
    </w:p>
    <w:p w:rsidR="00F37037" w:rsidRDefault="00F37037">
      <w:pPr>
        <w:pStyle w:val="ConsPlusNormal"/>
        <w:jc w:val="both"/>
      </w:pPr>
    </w:p>
    <w:p w:rsidR="00F37037" w:rsidRDefault="00F37037">
      <w:pPr>
        <w:pStyle w:val="ConsPlusNormal"/>
        <w:ind w:firstLine="540"/>
        <w:jc w:val="both"/>
      </w:pPr>
      <w:r>
        <w:t>1.1. Нормативы финансирования на предоставление субсидий бюджетам муниципальных районов и городских округов из республиканского бюджета Республики Тыва на возмещение части затрат на содержание детей чабанов и оленеводов, проживающих в интернатах муниципальных общеобразовательных организаций Республики Тыва (далее - субсидия), включают расходы на организацию воспитательного процесса, приобретение хозяйственных материалов и мягкого инвентаря и питание детей чабанов и оленеводов, проживающих в интернатах муниципальных общеобразовательных организаций Республики Тыва.</w:t>
      </w:r>
    </w:p>
    <w:p w:rsidR="00F37037" w:rsidRDefault="00F37037">
      <w:pPr>
        <w:pStyle w:val="ConsPlusNormal"/>
        <w:spacing w:before="220"/>
        <w:ind w:firstLine="540"/>
        <w:jc w:val="both"/>
      </w:pPr>
      <w:r>
        <w:t>1.2. Расходы на обеспечение хозяйственно-бытового и санитарно-гигиенического обслуживания, питания формируются на основе норматива содержания детей чабанов и оленеводов, проживающих в интернатах муниципальных общеобразовательных организаций Республики Тыва, в расчете на одного ребенка в год.</w:t>
      </w:r>
    </w:p>
    <w:p w:rsidR="00F37037" w:rsidRDefault="00F37037">
      <w:pPr>
        <w:pStyle w:val="ConsPlusNormal"/>
        <w:jc w:val="both"/>
      </w:pPr>
    </w:p>
    <w:p w:rsidR="00F37037" w:rsidRDefault="00F37037">
      <w:pPr>
        <w:pStyle w:val="ConsPlusTitle"/>
        <w:jc w:val="center"/>
        <w:outlineLvl w:val="3"/>
      </w:pPr>
      <w:r>
        <w:t>2. Расчет норматива финансирования</w:t>
      </w:r>
    </w:p>
    <w:p w:rsidR="00F37037" w:rsidRDefault="00F37037">
      <w:pPr>
        <w:pStyle w:val="ConsPlusTitle"/>
        <w:jc w:val="center"/>
      </w:pPr>
      <w:r>
        <w:t>на предоставление субсидии</w:t>
      </w:r>
    </w:p>
    <w:p w:rsidR="00F37037" w:rsidRDefault="00F37037">
      <w:pPr>
        <w:pStyle w:val="ConsPlusNormal"/>
        <w:jc w:val="both"/>
      </w:pPr>
    </w:p>
    <w:p w:rsidR="00F37037" w:rsidRDefault="00F37037">
      <w:pPr>
        <w:pStyle w:val="ConsPlusNormal"/>
        <w:ind w:firstLine="540"/>
        <w:jc w:val="both"/>
      </w:pPr>
      <w:r>
        <w:t>2.1. В расходы на содержание детей чабанов и оленеводов, проживающих в интернатах муниципальных общеобразовательных организаций Республики Тыва, включаются:</w:t>
      </w:r>
    </w:p>
    <w:p w:rsidR="00F37037" w:rsidRDefault="00F37037">
      <w:pPr>
        <w:pStyle w:val="ConsPlusNormal"/>
        <w:spacing w:before="220"/>
        <w:ind w:firstLine="540"/>
        <w:jc w:val="both"/>
      </w:pPr>
      <w:r>
        <w:t>оплата труда воспитателей и помощников воспитателей интернатов муниципальных общеобразовательных организаций Республики Тыва, занимающихся уходом и присмотром за детьми чабанов и оленеводов;</w:t>
      </w:r>
    </w:p>
    <w:p w:rsidR="00F37037" w:rsidRDefault="00F37037">
      <w:pPr>
        <w:pStyle w:val="ConsPlusNormal"/>
        <w:spacing w:before="220"/>
        <w:ind w:firstLine="540"/>
        <w:jc w:val="both"/>
      </w:pPr>
      <w:r>
        <w:t>оплата стоимости питания детей чабанов и оленеводов (не более 50 процентов на каждого ребенка);</w:t>
      </w:r>
    </w:p>
    <w:p w:rsidR="00F37037" w:rsidRDefault="00F37037">
      <w:pPr>
        <w:pStyle w:val="ConsPlusNormal"/>
        <w:spacing w:before="220"/>
        <w:ind w:firstLine="540"/>
        <w:jc w:val="both"/>
      </w:pPr>
      <w:r>
        <w:t>приобретение хозяйственных материалов и мягкого инвентаря, требующихся при содержании детей чабанов и оленеводов.</w:t>
      </w:r>
    </w:p>
    <w:p w:rsidR="00F37037" w:rsidRDefault="00F37037">
      <w:pPr>
        <w:pStyle w:val="ConsPlusNormal"/>
        <w:spacing w:before="220"/>
        <w:ind w:firstLine="540"/>
        <w:jc w:val="both"/>
      </w:pPr>
      <w:r>
        <w:t>2.2. Норматив финансовых затрат на содержание детей чабанов и оленеводов исчисляется по формуле:</w:t>
      </w:r>
    </w:p>
    <w:p w:rsidR="00F37037" w:rsidRDefault="00F37037">
      <w:pPr>
        <w:pStyle w:val="ConsPlusNormal"/>
        <w:jc w:val="both"/>
      </w:pPr>
    </w:p>
    <w:p w:rsidR="00F37037" w:rsidRDefault="00B37E40">
      <w:pPr>
        <w:pStyle w:val="ConsPlusNormal"/>
        <w:ind w:firstLine="540"/>
        <w:jc w:val="both"/>
      </w:pPr>
      <w:r>
        <w:rPr>
          <w:position w:val="-9"/>
        </w:rPr>
        <w:pict>
          <v:shape id="_x0000_i1026" style="width:172.8pt;height:21.6pt" coordsize="" o:spt="100" adj="0,,0" path="" filled="f" stroked="f">
            <v:stroke joinstyle="miter"/>
            <v:imagedata r:id="rId945" o:title="base_23986_32840_32769"/>
            <v:formulas/>
            <v:path o:connecttype="segments"/>
          </v:shape>
        </w:pict>
      </w:r>
      <w:r w:rsidR="00F37037">
        <w:t>,</w:t>
      </w:r>
    </w:p>
    <w:p w:rsidR="00F37037" w:rsidRDefault="00F37037">
      <w:pPr>
        <w:pStyle w:val="ConsPlusNormal"/>
        <w:jc w:val="both"/>
      </w:pPr>
    </w:p>
    <w:p w:rsidR="00F37037" w:rsidRDefault="00F37037">
      <w:pPr>
        <w:pStyle w:val="ConsPlusNormal"/>
        <w:ind w:firstLine="540"/>
        <w:jc w:val="both"/>
      </w:pPr>
      <w:r>
        <w:t xml:space="preserve">где </w:t>
      </w:r>
      <w:r w:rsidR="00B37E40">
        <w:rPr>
          <w:position w:val="-9"/>
        </w:rPr>
        <w:pict>
          <v:shape id="_x0000_i1027" style="width:36pt;height:21.6pt" coordsize="" o:spt="100" adj="0,,0" path="" filled="f" stroked="f">
            <v:stroke joinstyle="miter"/>
            <v:imagedata r:id="rId946" o:title="base_23986_32840_32770"/>
            <v:formulas/>
            <v:path o:connecttype="segments"/>
          </v:shape>
        </w:pict>
      </w:r>
      <w:r>
        <w:t xml:space="preserve"> - норматив финансовых затрат на содержание детей чабанов и оленеводов;</w:t>
      </w:r>
    </w:p>
    <w:p w:rsidR="00F37037" w:rsidRDefault="00B37E40">
      <w:pPr>
        <w:pStyle w:val="ConsPlusNormal"/>
        <w:spacing w:before="220"/>
        <w:ind w:firstLine="540"/>
        <w:jc w:val="both"/>
      </w:pPr>
      <w:r>
        <w:rPr>
          <w:position w:val="-9"/>
        </w:rPr>
        <w:pict>
          <v:shape id="_x0000_i1028" style="width:36pt;height:21.6pt" coordsize="" o:spt="100" adj="0,,0" path="" filled="f" stroked="f">
            <v:stroke joinstyle="miter"/>
            <v:imagedata r:id="rId947" o:title="base_23986_32840_32771"/>
            <v:formulas/>
            <v:path o:connecttype="segments"/>
          </v:shape>
        </w:pict>
      </w:r>
      <w:r w:rsidR="00F37037">
        <w:t xml:space="preserve"> - расходы на организацию воспитательного процесса;</w:t>
      </w:r>
    </w:p>
    <w:p w:rsidR="00F37037" w:rsidRDefault="00B37E40">
      <w:pPr>
        <w:pStyle w:val="ConsPlusNormal"/>
        <w:spacing w:before="220"/>
        <w:ind w:firstLine="540"/>
        <w:jc w:val="both"/>
      </w:pPr>
      <w:r>
        <w:rPr>
          <w:position w:val="-8"/>
        </w:rPr>
        <w:pict>
          <v:shape id="_x0000_i1029" style="width:36pt;height:21.6pt" coordsize="" o:spt="100" adj="0,,0" path="" filled="f" stroked="f">
            <v:stroke joinstyle="miter"/>
            <v:imagedata r:id="rId948" o:title="base_23986_32840_32772"/>
            <v:formulas/>
            <v:path o:connecttype="segments"/>
          </v:shape>
        </w:pict>
      </w:r>
      <w:r w:rsidR="00F37037">
        <w:t xml:space="preserve"> - расходы на питание;</w:t>
      </w:r>
    </w:p>
    <w:p w:rsidR="00F37037" w:rsidRDefault="00B37E40">
      <w:pPr>
        <w:pStyle w:val="ConsPlusNormal"/>
        <w:spacing w:before="220"/>
        <w:ind w:firstLine="540"/>
        <w:jc w:val="both"/>
      </w:pPr>
      <w:r>
        <w:rPr>
          <w:position w:val="-8"/>
        </w:rPr>
        <w:pict>
          <v:shape id="_x0000_i1030" style="width:43.2pt;height:21.6pt" coordsize="" o:spt="100" adj="0,,0" path="" filled="f" stroked="f">
            <v:stroke joinstyle="miter"/>
            <v:imagedata r:id="rId949" o:title="base_23986_32840_32773"/>
            <v:formulas/>
            <v:path o:connecttype="segments"/>
          </v:shape>
        </w:pict>
      </w:r>
      <w:r w:rsidR="00F37037">
        <w:t xml:space="preserve"> - расходы на приобретение хозяйственных материалов и мягкого инвентаря.</w:t>
      </w:r>
    </w:p>
    <w:p w:rsidR="00F37037" w:rsidRDefault="00F37037">
      <w:pPr>
        <w:pStyle w:val="ConsPlusNormal"/>
        <w:spacing w:before="220"/>
        <w:ind w:firstLine="540"/>
        <w:jc w:val="both"/>
      </w:pPr>
      <w:r>
        <w:t>2.3. Расходы на организацию воспитательного процесса детей чабанов и оленеводов, проживающих в интернатах муниципальных общеобразовательных организаций Республики Тыва, в расчете на одного воспитанника определяются на основе:</w:t>
      </w:r>
    </w:p>
    <w:p w:rsidR="00F37037" w:rsidRDefault="00F37037">
      <w:pPr>
        <w:pStyle w:val="ConsPlusNormal"/>
        <w:spacing w:before="220"/>
        <w:ind w:firstLine="540"/>
        <w:jc w:val="both"/>
      </w:pPr>
      <w:r>
        <w:t>стандартной (базовой) стоимости услуг воспитателей;</w:t>
      </w:r>
    </w:p>
    <w:p w:rsidR="00F37037" w:rsidRDefault="00F37037">
      <w:pPr>
        <w:pStyle w:val="ConsPlusNormal"/>
        <w:spacing w:before="220"/>
        <w:ind w:firstLine="540"/>
        <w:jc w:val="both"/>
      </w:pPr>
      <w:r>
        <w:lastRenderedPageBreak/>
        <w:t>нормативного соотношения ставок заработной платы воспитателей и ставок заработной платы иного персонала, участвующего в воспитательном процессе.</w:t>
      </w:r>
    </w:p>
    <w:p w:rsidR="00F37037" w:rsidRDefault="00F37037">
      <w:pPr>
        <w:pStyle w:val="ConsPlusNormal"/>
        <w:spacing w:before="220"/>
        <w:ind w:firstLine="540"/>
        <w:jc w:val="both"/>
      </w:pPr>
      <w:bookmarkStart w:id="18" w:name="P23437"/>
      <w:bookmarkEnd w:id="18"/>
      <w:r>
        <w:t>2.4. Расчет стандартной (базовой) стоимости воспитательной услуги осуществляется исходя из следующих параметров:</w:t>
      </w:r>
    </w:p>
    <w:p w:rsidR="00F37037" w:rsidRDefault="00F37037">
      <w:pPr>
        <w:pStyle w:val="ConsPlusNormal"/>
        <w:spacing w:before="220"/>
        <w:ind w:firstLine="540"/>
        <w:jc w:val="both"/>
      </w:pPr>
      <w:r>
        <w:t>количество воспитанников в воспитательной группе - 20 человек;</w:t>
      </w:r>
    </w:p>
    <w:p w:rsidR="00F37037" w:rsidRDefault="00F37037">
      <w:pPr>
        <w:pStyle w:val="ConsPlusNormal"/>
        <w:spacing w:before="220"/>
        <w:ind w:firstLine="540"/>
        <w:jc w:val="both"/>
      </w:pPr>
      <w:r>
        <w:t>количество ставок воспитателей на воспитательную группу - 1.</w:t>
      </w:r>
    </w:p>
    <w:p w:rsidR="00F37037" w:rsidRDefault="00F37037">
      <w:pPr>
        <w:pStyle w:val="ConsPlusNormal"/>
        <w:spacing w:before="220"/>
        <w:ind w:firstLine="540"/>
        <w:jc w:val="both"/>
      </w:pPr>
      <w:bookmarkStart w:id="19" w:name="P23440"/>
      <w:bookmarkEnd w:id="19"/>
      <w:r>
        <w:t>2.5. Доля расходов на оплату труда иного персонала, участвующего в воспитательном процессе, устанавливается в размере 48,5 процента от фонда оплаты труда воспитателей муниципальной общеобразовательной организации Республики Тыва.</w:t>
      </w:r>
    </w:p>
    <w:p w:rsidR="00F37037" w:rsidRDefault="00F37037">
      <w:pPr>
        <w:pStyle w:val="ConsPlusNormal"/>
        <w:spacing w:before="220"/>
        <w:ind w:firstLine="540"/>
        <w:jc w:val="both"/>
      </w:pPr>
      <w:bookmarkStart w:id="20" w:name="P23441"/>
      <w:bookmarkEnd w:id="20"/>
      <w:r>
        <w:t>2.6. Коэффициент доплат устанавливается:</w:t>
      </w:r>
    </w:p>
    <w:p w:rsidR="00F37037" w:rsidRDefault="00F37037">
      <w:pPr>
        <w:pStyle w:val="ConsPlusNormal"/>
        <w:spacing w:before="220"/>
        <w:ind w:firstLine="540"/>
        <w:jc w:val="both"/>
      </w:pPr>
      <w:r>
        <w:t>в городской местности - 20 процентов;</w:t>
      </w:r>
    </w:p>
    <w:p w:rsidR="00F37037" w:rsidRDefault="00F37037">
      <w:pPr>
        <w:pStyle w:val="ConsPlusNormal"/>
        <w:spacing w:before="220"/>
        <w:ind w:firstLine="540"/>
        <w:jc w:val="both"/>
      </w:pPr>
      <w:r>
        <w:t>в сельской местности - 67 процентов.</w:t>
      </w:r>
    </w:p>
    <w:p w:rsidR="00F37037" w:rsidRDefault="00F37037">
      <w:pPr>
        <w:pStyle w:val="ConsPlusNormal"/>
        <w:spacing w:before="220"/>
        <w:ind w:firstLine="540"/>
        <w:jc w:val="both"/>
      </w:pPr>
      <w:r>
        <w:t>2.7. Расходы на организацию воспитательного процесса в расчете на одного воспитанника исчисляются по формуле:</w:t>
      </w:r>
    </w:p>
    <w:p w:rsidR="00F37037" w:rsidRDefault="00F37037">
      <w:pPr>
        <w:pStyle w:val="ConsPlusNormal"/>
        <w:jc w:val="both"/>
      </w:pPr>
    </w:p>
    <w:p w:rsidR="00F37037" w:rsidRDefault="00B37E40">
      <w:pPr>
        <w:pStyle w:val="ConsPlusNormal"/>
        <w:ind w:firstLine="540"/>
        <w:jc w:val="both"/>
      </w:pPr>
      <w:r>
        <w:rPr>
          <w:position w:val="-12"/>
        </w:rPr>
        <w:pict>
          <v:shape id="_x0000_i1031" style="width:165.6pt;height:21.6pt" coordsize="" o:spt="100" adj="0,,0" path="" filled="f" stroked="f">
            <v:stroke joinstyle="miter"/>
            <v:imagedata r:id="rId950" o:title="base_23986_32840_32774"/>
            <v:formulas/>
            <v:path o:connecttype="segments"/>
          </v:shape>
        </w:pict>
      </w:r>
    </w:p>
    <w:p w:rsidR="00F37037" w:rsidRDefault="00F37037">
      <w:pPr>
        <w:pStyle w:val="ConsPlusNormal"/>
        <w:jc w:val="both"/>
      </w:pPr>
    </w:p>
    <w:p w:rsidR="00F37037" w:rsidRDefault="00F37037">
      <w:pPr>
        <w:pStyle w:val="ConsPlusNormal"/>
        <w:ind w:firstLine="540"/>
        <w:jc w:val="both"/>
      </w:pPr>
      <w:r>
        <w:t xml:space="preserve">где </w:t>
      </w:r>
      <w:r w:rsidR="00B37E40">
        <w:rPr>
          <w:position w:val="-9"/>
        </w:rPr>
        <w:pict>
          <v:shape id="_x0000_i1032" style="width:36pt;height:21.6pt" coordsize="" o:spt="100" adj="0,,0" path="" filled="f" stroked="f">
            <v:stroke joinstyle="miter"/>
            <v:imagedata r:id="rId951" o:title="base_23986_32840_32775"/>
            <v:formulas/>
            <v:path o:connecttype="segments"/>
          </v:shape>
        </w:pict>
      </w:r>
      <w:r>
        <w:t xml:space="preserve"> - расходы на организацию воспитательного процесса;</w:t>
      </w:r>
    </w:p>
    <w:p w:rsidR="00F37037" w:rsidRDefault="00B37E40">
      <w:pPr>
        <w:pStyle w:val="ConsPlusNormal"/>
        <w:spacing w:before="220"/>
        <w:ind w:firstLine="540"/>
        <w:jc w:val="both"/>
      </w:pPr>
      <w:r>
        <w:rPr>
          <w:position w:val="-12"/>
        </w:rPr>
        <w:pict>
          <v:shape id="_x0000_i1033" style="width:50.4pt;height:21.6pt" coordsize="" o:spt="100" adj="0,,0" path="" filled="f" stroked="f">
            <v:stroke joinstyle="miter"/>
            <v:imagedata r:id="rId952" o:title="base_23986_32840_32776"/>
            <v:formulas/>
            <v:path o:connecttype="segments"/>
          </v:shape>
        </w:pict>
      </w:r>
      <w:r w:rsidR="00F37037">
        <w:t xml:space="preserve"> - фонд оплаты труда воспитателей с начислениями на фонд оплаты труда;</w:t>
      </w:r>
    </w:p>
    <w:p w:rsidR="00F37037" w:rsidRDefault="00B37E40">
      <w:pPr>
        <w:pStyle w:val="ConsPlusNormal"/>
        <w:spacing w:before="220"/>
        <w:ind w:firstLine="540"/>
        <w:jc w:val="both"/>
      </w:pPr>
      <w:r>
        <w:rPr>
          <w:position w:val="-11"/>
        </w:rPr>
        <w:pict>
          <v:shape id="_x0000_i1034" style="width:57.6pt;height:21.6pt" coordsize="" o:spt="100" adj="0,,0" path="" filled="f" stroked="f">
            <v:stroke joinstyle="miter"/>
            <v:imagedata r:id="rId953" o:title="base_23986_32840_32777"/>
            <v:formulas/>
            <v:path o:connecttype="segments"/>
          </v:shape>
        </w:pict>
      </w:r>
      <w:r w:rsidR="00F37037">
        <w:t xml:space="preserve"> - фонд оплаты труда иного персонала, участвующего в воспитательном процессе, с начислениями на фонд оплаты труда.</w:t>
      </w:r>
    </w:p>
    <w:p w:rsidR="00F37037" w:rsidRDefault="00F37037">
      <w:pPr>
        <w:pStyle w:val="ConsPlusNormal"/>
        <w:jc w:val="both"/>
      </w:pPr>
    </w:p>
    <w:p w:rsidR="00F37037" w:rsidRDefault="00F37037">
      <w:pPr>
        <w:pStyle w:val="ConsPlusNormal"/>
        <w:ind w:firstLine="540"/>
        <w:jc w:val="both"/>
      </w:pPr>
      <w:r>
        <w:t>Фонд оплаты труда воспитателей с начислениями на фонд оплаты труда исчисляется по формуле:</w:t>
      </w:r>
    </w:p>
    <w:p w:rsidR="00F37037" w:rsidRDefault="00F37037">
      <w:pPr>
        <w:pStyle w:val="ConsPlusNormal"/>
        <w:jc w:val="both"/>
      </w:pPr>
    </w:p>
    <w:p w:rsidR="00F37037" w:rsidRDefault="00B37E40">
      <w:pPr>
        <w:pStyle w:val="ConsPlusNormal"/>
        <w:ind w:firstLine="540"/>
        <w:jc w:val="both"/>
      </w:pPr>
      <w:r>
        <w:rPr>
          <w:position w:val="-31"/>
        </w:rPr>
        <w:pict>
          <v:shape id="_x0000_i1035" style="width:273.6pt;height:43.2pt" coordsize="" o:spt="100" adj="0,,0" path="" filled="f" stroked="f">
            <v:stroke joinstyle="miter"/>
            <v:imagedata r:id="rId954" o:title="base_23986_32840_32778"/>
            <v:formulas/>
            <v:path o:connecttype="segments"/>
          </v:shape>
        </w:pict>
      </w:r>
      <w:r w:rsidR="00F37037">
        <w:t>,</w:t>
      </w:r>
    </w:p>
    <w:p w:rsidR="00F37037" w:rsidRDefault="00F37037">
      <w:pPr>
        <w:pStyle w:val="ConsPlusNormal"/>
        <w:jc w:val="both"/>
      </w:pPr>
    </w:p>
    <w:p w:rsidR="00F37037" w:rsidRDefault="00F37037">
      <w:pPr>
        <w:pStyle w:val="ConsPlusNormal"/>
        <w:ind w:firstLine="540"/>
        <w:jc w:val="both"/>
      </w:pPr>
      <w:r>
        <w:t xml:space="preserve">где </w:t>
      </w:r>
      <w:r w:rsidR="00B37E40">
        <w:rPr>
          <w:position w:val="-9"/>
        </w:rPr>
        <w:pict>
          <v:shape id="_x0000_i1036" style="width:28.8pt;height:21.6pt" coordsize="" o:spt="100" adj="0,,0" path="" filled="f" stroked="f">
            <v:stroke joinstyle="miter"/>
            <v:imagedata r:id="rId955" o:title="base_23986_32840_32779"/>
            <v:formulas/>
            <v:path o:connecttype="segments"/>
          </v:shape>
        </w:pict>
      </w:r>
      <w:r>
        <w:t xml:space="preserve"> - количество ставок воспитателей на одну воспитательную группу, принимаемое в соответствии с </w:t>
      </w:r>
      <w:hyperlink w:anchor="P23437" w:history="1">
        <w:r>
          <w:rPr>
            <w:color w:val="0000FF"/>
          </w:rPr>
          <w:t>пунктом 2.4</w:t>
        </w:r>
      </w:hyperlink>
      <w:r>
        <w:t xml:space="preserve"> настоящего Порядка;</w:t>
      </w:r>
    </w:p>
    <w:p w:rsidR="00F37037" w:rsidRDefault="00F37037">
      <w:pPr>
        <w:pStyle w:val="ConsPlusNormal"/>
        <w:spacing w:before="220"/>
        <w:ind w:firstLine="540"/>
        <w:jc w:val="both"/>
      </w:pPr>
      <w:proofErr w:type="spellStart"/>
      <w:r>
        <w:t>b</w:t>
      </w:r>
      <w:r>
        <w:rPr>
          <w:vertAlign w:val="subscript"/>
        </w:rPr>
        <w:t>v</w:t>
      </w:r>
      <w:proofErr w:type="spellEnd"/>
      <w:r>
        <w:t xml:space="preserve"> - минимальная ставка заработной платы воспитателей;</w:t>
      </w:r>
    </w:p>
    <w:p w:rsidR="00F37037" w:rsidRDefault="00F37037">
      <w:pPr>
        <w:pStyle w:val="ConsPlusNormal"/>
        <w:spacing w:before="220"/>
        <w:ind w:firstLine="540"/>
        <w:jc w:val="both"/>
      </w:pPr>
      <w:r>
        <w:t>e - коэффициент начислений на выплаты по оплате труда (1,302);</w:t>
      </w:r>
    </w:p>
    <w:p w:rsidR="00F37037" w:rsidRDefault="00B37E40">
      <w:pPr>
        <w:pStyle w:val="ConsPlusNormal"/>
        <w:spacing w:before="220"/>
        <w:ind w:firstLine="540"/>
        <w:jc w:val="both"/>
      </w:pPr>
      <w:r>
        <w:rPr>
          <w:position w:val="-9"/>
        </w:rPr>
        <w:pict>
          <v:shape id="_x0000_i1037" style="width:28.8pt;height:21.6pt" coordsize="" o:spt="100" adj="0,,0" path="" filled="f" stroked="f">
            <v:stroke joinstyle="miter"/>
            <v:imagedata r:id="rId956" o:title="base_23986_32840_32780"/>
            <v:formulas/>
            <v:path o:connecttype="segments"/>
          </v:shape>
        </w:pict>
      </w:r>
      <w:r w:rsidR="00F37037">
        <w:t xml:space="preserve"> - коэффициент доплат, принимаемый в соответствии с </w:t>
      </w:r>
      <w:hyperlink w:anchor="P23441" w:history="1">
        <w:r w:rsidR="00F37037">
          <w:rPr>
            <w:color w:val="0000FF"/>
          </w:rPr>
          <w:t>пунктом 2.6</w:t>
        </w:r>
      </w:hyperlink>
      <w:r w:rsidR="00F37037">
        <w:t xml:space="preserve"> настоящего Порядка;</w:t>
      </w:r>
    </w:p>
    <w:p w:rsidR="00F37037" w:rsidRDefault="00F37037">
      <w:pPr>
        <w:pStyle w:val="ConsPlusNormal"/>
        <w:spacing w:before="220"/>
        <w:ind w:firstLine="540"/>
        <w:jc w:val="both"/>
      </w:pPr>
      <w:proofErr w:type="spellStart"/>
      <w:r>
        <w:t>k</w:t>
      </w:r>
      <w:r>
        <w:rPr>
          <w:vertAlign w:val="subscript"/>
        </w:rPr>
        <w:t>рай</w:t>
      </w:r>
      <w:proofErr w:type="spellEnd"/>
      <w:r>
        <w:rPr>
          <w:vertAlign w:val="subscript"/>
        </w:rPr>
        <w:t>, сев</w:t>
      </w:r>
      <w:r>
        <w:t xml:space="preserve"> - районные коэффициенты и процентные надбавки за работу в районах Крайнего Севера и приравненных к ним местностях;</w:t>
      </w:r>
    </w:p>
    <w:p w:rsidR="00F37037" w:rsidRDefault="00F37037">
      <w:pPr>
        <w:pStyle w:val="ConsPlusNormal"/>
        <w:spacing w:before="220"/>
        <w:ind w:firstLine="540"/>
        <w:jc w:val="both"/>
      </w:pPr>
      <w:r>
        <w:t>12 - число месяцев в году;</w:t>
      </w:r>
    </w:p>
    <w:p w:rsidR="00F37037" w:rsidRDefault="00B37E40">
      <w:pPr>
        <w:pStyle w:val="ConsPlusNormal"/>
        <w:spacing w:before="220"/>
        <w:ind w:firstLine="540"/>
        <w:jc w:val="both"/>
      </w:pPr>
      <w:r>
        <w:rPr>
          <w:position w:val="-9"/>
        </w:rPr>
        <w:lastRenderedPageBreak/>
        <w:pict>
          <v:shape id="_x0000_i1038" style="width:21.6pt;height:21.6pt" coordsize="" o:spt="100" adj="0,,0" path="" filled="f" stroked="f">
            <v:stroke joinstyle="miter"/>
            <v:imagedata r:id="rId957" o:title="base_23986_32840_32781"/>
            <v:formulas/>
            <v:path o:connecttype="segments"/>
          </v:shape>
        </w:pict>
      </w:r>
      <w:r w:rsidR="00F37037">
        <w:t xml:space="preserve"> - нормативное количество воспитанников в воспитательной группе в соответствии с </w:t>
      </w:r>
      <w:hyperlink w:anchor="P23437" w:history="1">
        <w:r w:rsidR="00F37037">
          <w:rPr>
            <w:color w:val="0000FF"/>
          </w:rPr>
          <w:t>пунктом 2.4</w:t>
        </w:r>
      </w:hyperlink>
      <w:r w:rsidR="00F37037">
        <w:t xml:space="preserve"> настоящего Порядка.</w:t>
      </w:r>
    </w:p>
    <w:p w:rsidR="00F37037" w:rsidRDefault="00F37037">
      <w:pPr>
        <w:pStyle w:val="ConsPlusNormal"/>
        <w:spacing w:before="220"/>
        <w:ind w:firstLine="540"/>
        <w:jc w:val="both"/>
      </w:pPr>
      <w:r>
        <w:t>2.8. Фонд оплаты труда иного персонала, участвующего в воспитательном процессе, с начислениями на фонд оплаты труда исчисляется по формуле:</w:t>
      </w:r>
    </w:p>
    <w:p w:rsidR="00F37037" w:rsidRDefault="00F37037">
      <w:pPr>
        <w:pStyle w:val="ConsPlusNormal"/>
        <w:jc w:val="both"/>
      </w:pPr>
    </w:p>
    <w:p w:rsidR="00F37037" w:rsidRDefault="00B37E40">
      <w:pPr>
        <w:pStyle w:val="ConsPlusNormal"/>
        <w:ind w:firstLine="540"/>
        <w:jc w:val="both"/>
      </w:pPr>
      <w:r>
        <w:rPr>
          <w:position w:val="-12"/>
        </w:rPr>
        <w:pict>
          <v:shape id="_x0000_i1039" style="width:151.2pt;height:21.6pt" coordsize="" o:spt="100" adj="0,,0" path="" filled="f" stroked="f">
            <v:stroke joinstyle="miter"/>
            <v:imagedata r:id="rId958" o:title="base_23986_32840_32782"/>
            <v:formulas/>
            <v:path o:connecttype="segments"/>
          </v:shape>
        </w:pict>
      </w:r>
      <w:r w:rsidR="00F37037">
        <w:t>,</w:t>
      </w:r>
    </w:p>
    <w:p w:rsidR="00F37037" w:rsidRDefault="00F37037">
      <w:pPr>
        <w:pStyle w:val="ConsPlusNormal"/>
        <w:spacing w:before="220"/>
        <w:ind w:firstLine="540"/>
        <w:jc w:val="both"/>
      </w:pPr>
      <w:r>
        <w:t>где 1</w:t>
      </w:r>
      <w:r>
        <w:rPr>
          <w:vertAlign w:val="subscript"/>
        </w:rPr>
        <w:t>восп</w:t>
      </w:r>
      <w:r>
        <w:t xml:space="preserve"> - коэффициент соотношения фонда оплаты труда воспитателей и фонда оплаты труда иного персонала, участвующего в воспитательном процессе, принимаемый в соответствии с </w:t>
      </w:r>
      <w:hyperlink w:anchor="P23440" w:history="1">
        <w:r>
          <w:rPr>
            <w:color w:val="0000FF"/>
          </w:rPr>
          <w:t>пунктом 2.5</w:t>
        </w:r>
      </w:hyperlink>
      <w:r>
        <w:t xml:space="preserve"> настоящего Порядка.</w:t>
      </w:r>
    </w:p>
    <w:p w:rsidR="00F37037" w:rsidRDefault="00B37E40">
      <w:pPr>
        <w:pStyle w:val="ConsPlusNormal"/>
        <w:spacing w:before="220"/>
        <w:ind w:firstLine="540"/>
        <w:jc w:val="both"/>
      </w:pPr>
      <w:r>
        <w:rPr>
          <w:position w:val="-11"/>
        </w:rPr>
        <w:pict>
          <v:shape id="_x0000_i1040" style="width:57.6pt;height:21.6pt" coordsize="" o:spt="100" adj="0,,0" path="" filled="f" stroked="f">
            <v:stroke joinstyle="miter"/>
            <v:imagedata r:id="rId959" o:title="base_23986_32840_32783"/>
            <v:formulas/>
            <v:path o:connecttype="segments"/>
          </v:shape>
        </w:pict>
      </w:r>
      <w:r w:rsidR="00F37037">
        <w:t xml:space="preserve"> - фонд оплаты труда иного персонала, участвующего в воспитательном процессе, с начислениями на фонд оплаты труда;</w:t>
      </w:r>
    </w:p>
    <w:p w:rsidR="00F37037" w:rsidRDefault="00B37E40">
      <w:pPr>
        <w:pStyle w:val="ConsPlusNormal"/>
        <w:spacing w:before="220"/>
        <w:ind w:firstLine="540"/>
        <w:jc w:val="both"/>
      </w:pPr>
      <w:r>
        <w:rPr>
          <w:position w:val="-12"/>
        </w:rPr>
        <w:pict>
          <v:shape id="_x0000_i1041" style="width:50.4pt;height:21.6pt" coordsize="" o:spt="100" adj="0,,0" path="" filled="f" stroked="f">
            <v:stroke joinstyle="miter"/>
            <v:imagedata r:id="rId960" o:title="base_23986_32840_32784"/>
            <v:formulas/>
            <v:path o:connecttype="segments"/>
          </v:shape>
        </w:pict>
      </w:r>
      <w:r w:rsidR="00F37037">
        <w:t xml:space="preserve"> - фонд оплаты труда воспитателей с начислениями на фонд оплаты труда.</w:t>
      </w:r>
    </w:p>
    <w:p w:rsidR="00F37037" w:rsidRDefault="00F37037">
      <w:pPr>
        <w:pStyle w:val="ConsPlusNormal"/>
        <w:spacing w:before="220"/>
        <w:ind w:firstLine="540"/>
        <w:jc w:val="both"/>
      </w:pPr>
      <w:r>
        <w:t>2.9. Расходы на питание включают расходы на приобретение продуктов питания.</w:t>
      </w:r>
    </w:p>
    <w:p w:rsidR="00F37037" w:rsidRDefault="00F37037">
      <w:pPr>
        <w:pStyle w:val="ConsPlusNormal"/>
        <w:spacing w:before="220"/>
        <w:ind w:firstLine="540"/>
        <w:jc w:val="both"/>
      </w:pPr>
      <w:bookmarkStart w:id="21" w:name="P23470"/>
      <w:bookmarkEnd w:id="21"/>
      <w:r>
        <w:t>2.10. Расходы на питание определяются на основе:</w:t>
      </w:r>
    </w:p>
    <w:p w:rsidR="00F37037" w:rsidRDefault="00B37E40">
      <w:pPr>
        <w:pStyle w:val="ConsPlusNormal"/>
        <w:spacing w:before="220"/>
        <w:ind w:firstLine="540"/>
        <w:jc w:val="both"/>
      </w:pPr>
      <w:hyperlink w:anchor="P23476" w:history="1">
        <w:r w:rsidR="00F37037">
          <w:rPr>
            <w:color w:val="0000FF"/>
          </w:rPr>
          <w:t>нормы обеспечения</w:t>
        </w:r>
      </w:hyperlink>
      <w:r w:rsidR="00F37037">
        <w:t xml:space="preserve"> питанием детей чабанов и оленеводов, проживающих в интернатах муниципальных общеобразовательных организаций Республики Тыва, принимаемые согласно таблице N 1;</w:t>
      </w:r>
    </w:p>
    <w:p w:rsidR="00F37037" w:rsidRDefault="00F37037">
      <w:pPr>
        <w:pStyle w:val="ConsPlusNormal"/>
        <w:spacing w:before="220"/>
        <w:ind w:firstLine="540"/>
        <w:jc w:val="both"/>
      </w:pPr>
      <w:r>
        <w:t>среднерыночной стоимости продовольственных товаров по состоянию на 1 сентября года, предшествующего плановому, проиндексированной на прогнозный уровень инфляции планируемого периода.</w:t>
      </w:r>
    </w:p>
    <w:p w:rsidR="00F37037" w:rsidRDefault="00F37037">
      <w:pPr>
        <w:pStyle w:val="ConsPlusNormal"/>
        <w:jc w:val="both"/>
      </w:pPr>
    </w:p>
    <w:p w:rsidR="00F37037" w:rsidRDefault="00F37037">
      <w:pPr>
        <w:pStyle w:val="ConsPlusNormal"/>
        <w:jc w:val="right"/>
        <w:outlineLvl w:val="4"/>
      </w:pPr>
      <w:r>
        <w:t>Таблица N 1</w:t>
      </w:r>
    </w:p>
    <w:p w:rsidR="00F37037" w:rsidRDefault="00F37037">
      <w:pPr>
        <w:pStyle w:val="ConsPlusNormal"/>
        <w:jc w:val="both"/>
      </w:pPr>
    </w:p>
    <w:p w:rsidR="00F37037" w:rsidRDefault="00F37037">
      <w:pPr>
        <w:pStyle w:val="ConsPlusTitle"/>
        <w:jc w:val="center"/>
      </w:pPr>
      <w:bookmarkStart w:id="22" w:name="P23476"/>
      <w:bookmarkEnd w:id="22"/>
      <w:r>
        <w:t>Нормы</w:t>
      </w:r>
    </w:p>
    <w:p w:rsidR="00F37037" w:rsidRDefault="00F37037">
      <w:pPr>
        <w:pStyle w:val="ConsPlusTitle"/>
        <w:jc w:val="center"/>
      </w:pPr>
      <w:r>
        <w:t>обеспечения питанием детей чабанов и оленеводов,</w:t>
      </w:r>
    </w:p>
    <w:p w:rsidR="00F37037" w:rsidRDefault="00F37037">
      <w:pPr>
        <w:pStyle w:val="ConsPlusTitle"/>
        <w:jc w:val="center"/>
      </w:pPr>
      <w:r>
        <w:t>проживающих в интернатах муниципальных</w:t>
      </w:r>
    </w:p>
    <w:p w:rsidR="00F37037" w:rsidRDefault="00F37037">
      <w:pPr>
        <w:pStyle w:val="ConsPlusTitle"/>
        <w:jc w:val="center"/>
      </w:pPr>
      <w:r>
        <w:t>общеобразовательных организаций</w:t>
      </w:r>
    </w:p>
    <w:p w:rsidR="00F37037" w:rsidRDefault="00F37037">
      <w:pPr>
        <w:pStyle w:val="ConsPlusTitle"/>
        <w:jc w:val="center"/>
      </w:pPr>
      <w:r>
        <w:t>Республики Тыва</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361"/>
        <w:gridCol w:w="2041"/>
      </w:tblGrid>
      <w:tr w:rsidR="00F37037">
        <w:tc>
          <w:tcPr>
            <w:tcW w:w="4535" w:type="dxa"/>
            <w:vAlign w:val="center"/>
          </w:tcPr>
          <w:p w:rsidR="00F37037" w:rsidRDefault="00F37037">
            <w:pPr>
              <w:pStyle w:val="ConsPlusNormal"/>
              <w:jc w:val="center"/>
            </w:pPr>
            <w:r>
              <w:t>Наименование продукции</w:t>
            </w:r>
          </w:p>
        </w:tc>
        <w:tc>
          <w:tcPr>
            <w:tcW w:w="1361" w:type="dxa"/>
            <w:vAlign w:val="center"/>
          </w:tcPr>
          <w:p w:rsidR="00F37037" w:rsidRDefault="00F37037">
            <w:pPr>
              <w:pStyle w:val="ConsPlusNormal"/>
              <w:jc w:val="center"/>
            </w:pPr>
            <w:r>
              <w:t>Единица измерения</w:t>
            </w:r>
          </w:p>
        </w:tc>
        <w:tc>
          <w:tcPr>
            <w:tcW w:w="2041" w:type="dxa"/>
            <w:vAlign w:val="center"/>
          </w:tcPr>
          <w:p w:rsidR="00F37037" w:rsidRDefault="00F37037">
            <w:pPr>
              <w:pStyle w:val="ConsPlusNormal"/>
              <w:jc w:val="center"/>
            </w:pPr>
            <w:r>
              <w:t>Норма на одного воспитанника в день</w:t>
            </w:r>
          </w:p>
        </w:tc>
      </w:tr>
      <w:tr w:rsidR="00F37037">
        <w:tc>
          <w:tcPr>
            <w:tcW w:w="4535" w:type="dxa"/>
            <w:vAlign w:val="center"/>
          </w:tcPr>
          <w:p w:rsidR="00F37037" w:rsidRDefault="00F37037">
            <w:pPr>
              <w:pStyle w:val="ConsPlusNormal"/>
            </w:pPr>
            <w:r>
              <w:t>Хлеб пшеничный</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0,35</w:t>
            </w:r>
          </w:p>
        </w:tc>
      </w:tr>
      <w:tr w:rsidR="00F37037">
        <w:tc>
          <w:tcPr>
            <w:tcW w:w="4535" w:type="dxa"/>
            <w:vAlign w:val="center"/>
          </w:tcPr>
          <w:p w:rsidR="00F37037" w:rsidRDefault="00F37037">
            <w:pPr>
              <w:pStyle w:val="ConsPlusNormal"/>
            </w:pPr>
            <w:r>
              <w:t>Мука пшеничная</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0,044</w:t>
            </w:r>
          </w:p>
        </w:tc>
      </w:tr>
      <w:tr w:rsidR="00F37037">
        <w:tc>
          <w:tcPr>
            <w:tcW w:w="4535" w:type="dxa"/>
            <w:vAlign w:val="center"/>
          </w:tcPr>
          <w:p w:rsidR="00F37037" w:rsidRDefault="00F37037">
            <w:pPr>
              <w:pStyle w:val="ConsPlusNormal"/>
            </w:pPr>
            <w:r>
              <w:t>Крупа, бобовые, макаронные изделия</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0,075</w:t>
            </w:r>
          </w:p>
        </w:tc>
      </w:tr>
      <w:tr w:rsidR="00F37037">
        <w:tc>
          <w:tcPr>
            <w:tcW w:w="4535" w:type="dxa"/>
            <w:vAlign w:val="center"/>
          </w:tcPr>
          <w:p w:rsidR="00F37037" w:rsidRDefault="00F37037">
            <w:pPr>
              <w:pStyle w:val="ConsPlusNormal"/>
            </w:pPr>
            <w:r>
              <w:t>Картофель</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0,4</w:t>
            </w:r>
          </w:p>
        </w:tc>
      </w:tr>
      <w:tr w:rsidR="00F37037">
        <w:tc>
          <w:tcPr>
            <w:tcW w:w="4535" w:type="dxa"/>
            <w:vAlign w:val="center"/>
          </w:tcPr>
          <w:p w:rsidR="00F37037" w:rsidRDefault="00F37037">
            <w:pPr>
              <w:pStyle w:val="ConsPlusNormal"/>
            </w:pPr>
            <w:r>
              <w:t>Овощи и зелень</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0,375</w:t>
            </w:r>
          </w:p>
        </w:tc>
      </w:tr>
      <w:tr w:rsidR="00F37037">
        <w:tc>
          <w:tcPr>
            <w:tcW w:w="4535" w:type="dxa"/>
            <w:vAlign w:val="center"/>
          </w:tcPr>
          <w:p w:rsidR="00F37037" w:rsidRDefault="00F37037">
            <w:pPr>
              <w:pStyle w:val="ConsPlusNormal"/>
            </w:pPr>
            <w:r>
              <w:t>Фрукты свежие</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0,3</w:t>
            </w:r>
          </w:p>
        </w:tc>
      </w:tr>
      <w:tr w:rsidR="00F37037">
        <w:tc>
          <w:tcPr>
            <w:tcW w:w="4535" w:type="dxa"/>
            <w:vAlign w:val="center"/>
          </w:tcPr>
          <w:p w:rsidR="00F37037" w:rsidRDefault="00F37037">
            <w:pPr>
              <w:pStyle w:val="ConsPlusNormal"/>
            </w:pPr>
            <w:r>
              <w:lastRenderedPageBreak/>
              <w:t>Фрукты сухие</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0,02</w:t>
            </w:r>
          </w:p>
        </w:tc>
      </w:tr>
      <w:tr w:rsidR="00F37037">
        <w:tc>
          <w:tcPr>
            <w:tcW w:w="4535" w:type="dxa"/>
            <w:vAlign w:val="center"/>
          </w:tcPr>
          <w:p w:rsidR="00F37037" w:rsidRDefault="00F37037">
            <w:pPr>
              <w:pStyle w:val="ConsPlusNormal"/>
            </w:pPr>
            <w:r>
              <w:t>Сахар</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0,07</w:t>
            </w:r>
          </w:p>
        </w:tc>
      </w:tr>
      <w:tr w:rsidR="00F37037">
        <w:tc>
          <w:tcPr>
            <w:tcW w:w="4535" w:type="dxa"/>
            <w:vAlign w:val="center"/>
          </w:tcPr>
          <w:p w:rsidR="00F37037" w:rsidRDefault="00F37037">
            <w:pPr>
              <w:pStyle w:val="ConsPlusNormal"/>
            </w:pPr>
            <w:r>
              <w:t>Кондитерские изделия</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0,03</w:t>
            </w:r>
          </w:p>
        </w:tc>
      </w:tr>
      <w:tr w:rsidR="00F37037">
        <w:tc>
          <w:tcPr>
            <w:tcW w:w="4535" w:type="dxa"/>
            <w:vAlign w:val="center"/>
          </w:tcPr>
          <w:p w:rsidR="00F37037" w:rsidRDefault="00F37037">
            <w:pPr>
              <w:pStyle w:val="ConsPlusNormal"/>
            </w:pPr>
            <w:r>
              <w:t>Какао</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0,002</w:t>
            </w:r>
          </w:p>
        </w:tc>
      </w:tr>
      <w:tr w:rsidR="00F37037">
        <w:tc>
          <w:tcPr>
            <w:tcW w:w="4535" w:type="dxa"/>
            <w:vAlign w:val="center"/>
          </w:tcPr>
          <w:p w:rsidR="00F37037" w:rsidRDefault="00F37037">
            <w:pPr>
              <w:pStyle w:val="ConsPlusNormal"/>
            </w:pPr>
            <w:r>
              <w:t>Чай</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0,002</w:t>
            </w:r>
          </w:p>
        </w:tc>
      </w:tr>
      <w:tr w:rsidR="00F37037">
        <w:tc>
          <w:tcPr>
            <w:tcW w:w="4535" w:type="dxa"/>
            <w:vAlign w:val="center"/>
          </w:tcPr>
          <w:p w:rsidR="00F37037" w:rsidRDefault="00F37037">
            <w:pPr>
              <w:pStyle w:val="ConsPlusNormal"/>
            </w:pPr>
            <w:r>
              <w:t>Мясо</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0,1</w:t>
            </w:r>
          </w:p>
        </w:tc>
      </w:tr>
      <w:tr w:rsidR="00F37037">
        <w:tc>
          <w:tcPr>
            <w:tcW w:w="4535" w:type="dxa"/>
            <w:vAlign w:val="center"/>
          </w:tcPr>
          <w:p w:rsidR="00F37037" w:rsidRDefault="00F37037">
            <w:pPr>
              <w:pStyle w:val="ConsPlusNormal"/>
            </w:pPr>
            <w:r>
              <w:t>Птица</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0,05</w:t>
            </w:r>
          </w:p>
        </w:tc>
      </w:tr>
      <w:tr w:rsidR="00F37037">
        <w:tc>
          <w:tcPr>
            <w:tcW w:w="4535" w:type="dxa"/>
            <w:vAlign w:val="center"/>
          </w:tcPr>
          <w:p w:rsidR="00F37037" w:rsidRDefault="00F37037">
            <w:pPr>
              <w:pStyle w:val="ConsPlusNormal"/>
            </w:pPr>
            <w:r>
              <w:t>Рыба (сельдь)</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0,05</w:t>
            </w:r>
          </w:p>
        </w:tc>
      </w:tr>
      <w:tr w:rsidR="00F37037">
        <w:tc>
          <w:tcPr>
            <w:tcW w:w="4535" w:type="dxa"/>
            <w:vAlign w:val="center"/>
          </w:tcPr>
          <w:p w:rsidR="00F37037" w:rsidRDefault="00F37037">
            <w:pPr>
              <w:pStyle w:val="ConsPlusNormal"/>
            </w:pPr>
            <w:r>
              <w:t>Колбасные изделия</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0,025</w:t>
            </w:r>
          </w:p>
        </w:tc>
      </w:tr>
      <w:tr w:rsidR="00F37037">
        <w:tc>
          <w:tcPr>
            <w:tcW w:w="4535" w:type="dxa"/>
            <w:vAlign w:val="center"/>
          </w:tcPr>
          <w:p w:rsidR="00F37037" w:rsidRDefault="00F37037">
            <w:pPr>
              <w:pStyle w:val="ConsPlusNormal"/>
            </w:pPr>
            <w:r>
              <w:t>Молоко, кисломолочные продукты</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0,25</w:t>
            </w:r>
          </w:p>
        </w:tc>
      </w:tr>
      <w:tr w:rsidR="00F37037">
        <w:tc>
          <w:tcPr>
            <w:tcW w:w="4535" w:type="dxa"/>
            <w:vAlign w:val="center"/>
          </w:tcPr>
          <w:p w:rsidR="00F37037" w:rsidRDefault="00F37037">
            <w:pPr>
              <w:pStyle w:val="ConsPlusNormal"/>
            </w:pPr>
            <w:r>
              <w:t>Творог</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0,05</w:t>
            </w:r>
          </w:p>
        </w:tc>
      </w:tr>
      <w:tr w:rsidR="00F37037">
        <w:tc>
          <w:tcPr>
            <w:tcW w:w="4535" w:type="dxa"/>
            <w:vAlign w:val="center"/>
          </w:tcPr>
          <w:p w:rsidR="00F37037" w:rsidRDefault="00F37037">
            <w:pPr>
              <w:pStyle w:val="ConsPlusNormal"/>
            </w:pPr>
            <w:r>
              <w:t>Сметана</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0,011</w:t>
            </w:r>
          </w:p>
        </w:tc>
      </w:tr>
      <w:tr w:rsidR="00F37037">
        <w:tc>
          <w:tcPr>
            <w:tcW w:w="4535" w:type="dxa"/>
            <w:vAlign w:val="center"/>
          </w:tcPr>
          <w:p w:rsidR="00F37037" w:rsidRDefault="00F37037">
            <w:pPr>
              <w:pStyle w:val="ConsPlusNormal"/>
            </w:pPr>
            <w:r>
              <w:t>Сыр</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0,012</w:t>
            </w:r>
          </w:p>
        </w:tc>
      </w:tr>
      <w:tr w:rsidR="00F37037">
        <w:tc>
          <w:tcPr>
            <w:tcW w:w="4535" w:type="dxa"/>
            <w:vAlign w:val="center"/>
          </w:tcPr>
          <w:p w:rsidR="00F37037" w:rsidRDefault="00F37037">
            <w:pPr>
              <w:pStyle w:val="ConsPlusNormal"/>
            </w:pPr>
            <w:r>
              <w:t>Масло сливочное</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0,04</w:t>
            </w:r>
          </w:p>
        </w:tc>
      </w:tr>
      <w:tr w:rsidR="00F37037">
        <w:tc>
          <w:tcPr>
            <w:tcW w:w="4535" w:type="dxa"/>
            <w:vAlign w:val="center"/>
          </w:tcPr>
          <w:p w:rsidR="00F37037" w:rsidRDefault="00F37037">
            <w:pPr>
              <w:pStyle w:val="ConsPlusNormal"/>
            </w:pPr>
            <w:r>
              <w:t>Масло растительное</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0,019</w:t>
            </w:r>
          </w:p>
        </w:tc>
      </w:tr>
      <w:tr w:rsidR="00F37037">
        <w:tc>
          <w:tcPr>
            <w:tcW w:w="4535" w:type="dxa"/>
            <w:vAlign w:val="center"/>
          </w:tcPr>
          <w:p w:rsidR="00F37037" w:rsidRDefault="00F37037">
            <w:pPr>
              <w:pStyle w:val="ConsPlusNormal"/>
            </w:pPr>
            <w:r>
              <w:t>Яйцо (штук)</w:t>
            </w:r>
          </w:p>
        </w:tc>
        <w:tc>
          <w:tcPr>
            <w:tcW w:w="1361" w:type="dxa"/>
            <w:vAlign w:val="center"/>
          </w:tcPr>
          <w:p w:rsidR="00F37037" w:rsidRDefault="00F37037">
            <w:pPr>
              <w:pStyle w:val="ConsPlusNormal"/>
              <w:jc w:val="center"/>
            </w:pPr>
            <w:r>
              <w:t>штук</w:t>
            </w:r>
          </w:p>
        </w:tc>
        <w:tc>
          <w:tcPr>
            <w:tcW w:w="2041" w:type="dxa"/>
            <w:vAlign w:val="center"/>
          </w:tcPr>
          <w:p w:rsidR="00F37037" w:rsidRDefault="00F37037">
            <w:pPr>
              <w:pStyle w:val="ConsPlusNormal"/>
              <w:jc w:val="center"/>
            </w:pPr>
            <w:r>
              <w:t>1</w:t>
            </w:r>
          </w:p>
        </w:tc>
      </w:tr>
      <w:tr w:rsidR="00F37037">
        <w:tc>
          <w:tcPr>
            <w:tcW w:w="4535" w:type="dxa"/>
            <w:vAlign w:val="center"/>
          </w:tcPr>
          <w:p w:rsidR="00F37037" w:rsidRDefault="00F37037">
            <w:pPr>
              <w:pStyle w:val="ConsPlusNormal"/>
            </w:pPr>
            <w:r>
              <w:t>Соль</w:t>
            </w:r>
          </w:p>
        </w:tc>
        <w:tc>
          <w:tcPr>
            <w:tcW w:w="1361" w:type="dxa"/>
            <w:vAlign w:val="center"/>
          </w:tcPr>
          <w:p w:rsidR="00F37037" w:rsidRDefault="00F37037">
            <w:pPr>
              <w:pStyle w:val="ConsPlusNormal"/>
              <w:jc w:val="center"/>
            </w:pPr>
            <w:r>
              <w:t>кг</w:t>
            </w:r>
          </w:p>
        </w:tc>
        <w:tc>
          <w:tcPr>
            <w:tcW w:w="2041" w:type="dxa"/>
            <w:vAlign w:val="center"/>
          </w:tcPr>
          <w:p w:rsidR="00F37037" w:rsidRDefault="00F37037">
            <w:pPr>
              <w:pStyle w:val="ConsPlusNormal"/>
              <w:jc w:val="center"/>
            </w:pPr>
            <w:r>
              <w:t>0,008</w:t>
            </w:r>
          </w:p>
        </w:tc>
      </w:tr>
    </w:tbl>
    <w:p w:rsidR="00F37037" w:rsidRDefault="00F37037">
      <w:pPr>
        <w:pStyle w:val="ConsPlusNormal"/>
        <w:jc w:val="both"/>
      </w:pPr>
    </w:p>
    <w:p w:rsidR="00F37037" w:rsidRDefault="00F37037">
      <w:pPr>
        <w:pStyle w:val="ConsPlusNormal"/>
        <w:ind w:firstLine="540"/>
        <w:jc w:val="both"/>
      </w:pPr>
      <w:r>
        <w:t>2.11. Расходы на организацию питания в соответствии с утвержденными нормами и методическими рекомендациями исчисляются по формуле:</w:t>
      </w:r>
    </w:p>
    <w:p w:rsidR="00F37037" w:rsidRDefault="00F37037">
      <w:pPr>
        <w:pStyle w:val="ConsPlusNormal"/>
        <w:jc w:val="both"/>
      </w:pPr>
    </w:p>
    <w:p w:rsidR="00F37037" w:rsidRDefault="00B37E40">
      <w:pPr>
        <w:pStyle w:val="ConsPlusNormal"/>
        <w:ind w:firstLine="540"/>
        <w:jc w:val="both"/>
      </w:pPr>
      <w:r>
        <w:rPr>
          <w:position w:val="-26"/>
        </w:rPr>
        <w:pict>
          <v:shape id="_x0000_i1042" style="width:194.4pt;height:36pt" coordsize="" o:spt="100" adj="0,,0" path="" filled="f" stroked="f">
            <v:stroke joinstyle="miter"/>
            <v:imagedata r:id="rId961" o:title="base_23986_32840_32785"/>
            <v:formulas/>
            <v:path o:connecttype="segments"/>
          </v:shape>
        </w:pict>
      </w:r>
      <w:r w:rsidR="00F37037">
        <w:t>,</w:t>
      </w:r>
    </w:p>
    <w:p w:rsidR="00F37037" w:rsidRDefault="00F37037">
      <w:pPr>
        <w:pStyle w:val="ConsPlusNormal"/>
        <w:spacing w:before="220"/>
        <w:ind w:firstLine="540"/>
        <w:jc w:val="both"/>
      </w:pPr>
      <w:r>
        <w:t xml:space="preserve">где </w:t>
      </w:r>
      <w:proofErr w:type="spellStart"/>
      <w:r>
        <w:t>R</w:t>
      </w:r>
      <w:r>
        <w:rPr>
          <w:vertAlign w:val="subscript"/>
        </w:rPr>
        <w:t>v</w:t>
      </w:r>
      <w:r>
        <w:t>pit</w:t>
      </w:r>
      <w:proofErr w:type="spellEnd"/>
      <w:r>
        <w:t xml:space="preserve"> - расходы на организацию питания в соответствии с утвержденными нормами и методическими рекомендациями;</w:t>
      </w:r>
    </w:p>
    <w:p w:rsidR="00F37037" w:rsidRDefault="00F37037">
      <w:pPr>
        <w:pStyle w:val="ConsPlusNormal"/>
        <w:spacing w:before="220"/>
        <w:ind w:firstLine="540"/>
        <w:jc w:val="both"/>
      </w:pPr>
      <w:r>
        <w:t>210 - количество учебных дней в году;</w:t>
      </w:r>
    </w:p>
    <w:p w:rsidR="00F37037" w:rsidRDefault="00F37037">
      <w:pPr>
        <w:pStyle w:val="ConsPlusNormal"/>
        <w:spacing w:before="220"/>
        <w:ind w:firstLine="540"/>
        <w:jc w:val="both"/>
      </w:pPr>
      <w:proofErr w:type="spellStart"/>
      <w:r>
        <w:t>N</w:t>
      </w:r>
      <w:r>
        <w:rPr>
          <w:vertAlign w:val="subscript"/>
        </w:rPr>
        <w:t>i</w:t>
      </w:r>
      <w:proofErr w:type="spellEnd"/>
      <w:r>
        <w:rPr>
          <w:vertAlign w:val="subscript"/>
        </w:rPr>
        <w:t xml:space="preserve"> </w:t>
      </w:r>
      <w:proofErr w:type="spellStart"/>
      <w:r>
        <w:rPr>
          <w:vertAlign w:val="subscript"/>
        </w:rPr>
        <w:t>pit</w:t>
      </w:r>
      <w:proofErr w:type="spellEnd"/>
      <w:r>
        <w:t xml:space="preserve"> - нормы питания воспитанников, принимаемые в соответствии с </w:t>
      </w:r>
      <w:hyperlink w:anchor="P23470" w:history="1">
        <w:r>
          <w:rPr>
            <w:color w:val="0000FF"/>
          </w:rPr>
          <w:t>пунктом 2.10</w:t>
        </w:r>
      </w:hyperlink>
      <w:r>
        <w:t xml:space="preserve"> настоящего Порядка;</w:t>
      </w:r>
    </w:p>
    <w:p w:rsidR="00F37037" w:rsidRDefault="00F37037">
      <w:pPr>
        <w:pStyle w:val="ConsPlusNormal"/>
        <w:spacing w:before="220"/>
        <w:ind w:firstLine="540"/>
        <w:jc w:val="both"/>
      </w:pPr>
      <w:proofErr w:type="spellStart"/>
      <w:r>
        <w:t>C</w:t>
      </w:r>
      <w:r>
        <w:rPr>
          <w:vertAlign w:val="subscript"/>
        </w:rPr>
        <w:t>i</w:t>
      </w:r>
      <w:proofErr w:type="spellEnd"/>
      <w:r>
        <w:rPr>
          <w:vertAlign w:val="subscript"/>
        </w:rPr>
        <w:t xml:space="preserve"> </w:t>
      </w:r>
      <w:proofErr w:type="spellStart"/>
      <w:r>
        <w:rPr>
          <w:vertAlign w:val="subscript"/>
        </w:rPr>
        <w:t>pit</w:t>
      </w:r>
      <w:proofErr w:type="spellEnd"/>
      <w:r>
        <w:t xml:space="preserve"> - стоимость продовольственных товаров, входящих в перечень продуктов питания воспитанников, принимаемая в соответствии с </w:t>
      </w:r>
      <w:hyperlink w:anchor="P23470" w:history="1">
        <w:r>
          <w:rPr>
            <w:color w:val="0000FF"/>
          </w:rPr>
          <w:t>пунктом 2.10</w:t>
        </w:r>
      </w:hyperlink>
      <w:r>
        <w:t xml:space="preserve"> настоящего Порядка;</w:t>
      </w:r>
    </w:p>
    <w:p w:rsidR="00F37037" w:rsidRDefault="00F37037">
      <w:pPr>
        <w:pStyle w:val="ConsPlusNormal"/>
        <w:spacing w:before="220"/>
        <w:ind w:firstLine="540"/>
        <w:jc w:val="both"/>
      </w:pPr>
      <w:r>
        <w:t xml:space="preserve">n - количество продовольственных товаров в перечне установленных норм питания воспитанников, принимаемое в соответствии с </w:t>
      </w:r>
      <w:hyperlink w:anchor="P23470" w:history="1">
        <w:r>
          <w:rPr>
            <w:color w:val="0000FF"/>
          </w:rPr>
          <w:t>пунктом 2.10</w:t>
        </w:r>
      </w:hyperlink>
      <w:r>
        <w:t xml:space="preserve"> настоящего Порядка;</w:t>
      </w:r>
    </w:p>
    <w:p w:rsidR="00F37037" w:rsidRDefault="00F37037">
      <w:pPr>
        <w:pStyle w:val="ConsPlusNormal"/>
        <w:spacing w:before="220"/>
        <w:ind w:firstLine="540"/>
        <w:jc w:val="both"/>
      </w:pPr>
      <w:r>
        <w:t xml:space="preserve">i - наименование продовольственного товара в перечне установленных норм питания воспитанников, принимаемое в соответствии с </w:t>
      </w:r>
      <w:hyperlink w:anchor="P23470" w:history="1">
        <w:r>
          <w:rPr>
            <w:color w:val="0000FF"/>
          </w:rPr>
          <w:t>пунктом 2.10</w:t>
        </w:r>
      </w:hyperlink>
      <w:r>
        <w:t xml:space="preserve"> настоящего Порядка.</w:t>
      </w:r>
    </w:p>
    <w:p w:rsidR="00F37037" w:rsidRDefault="00F37037">
      <w:pPr>
        <w:pStyle w:val="ConsPlusNormal"/>
        <w:spacing w:before="220"/>
        <w:ind w:firstLine="540"/>
        <w:jc w:val="both"/>
      </w:pPr>
      <w:bookmarkStart w:id="23" w:name="P23564"/>
      <w:bookmarkEnd w:id="23"/>
      <w:r>
        <w:lastRenderedPageBreak/>
        <w:t>2.12. Расходы на приобретение хозяйственных материалов и мягкого инвентаря определяются:</w:t>
      </w:r>
    </w:p>
    <w:p w:rsidR="00F37037" w:rsidRDefault="00F37037">
      <w:pPr>
        <w:pStyle w:val="ConsPlusNormal"/>
        <w:spacing w:before="220"/>
        <w:ind w:firstLine="540"/>
        <w:jc w:val="both"/>
      </w:pPr>
      <w:r>
        <w:t xml:space="preserve">на основе </w:t>
      </w:r>
      <w:hyperlink w:anchor="P23570" w:history="1">
        <w:r>
          <w:rPr>
            <w:color w:val="0000FF"/>
          </w:rPr>
          <w:t>норм обеспечения</w:t>
        </w:r>
      </w:hyperlink>
      <w:r>
        <w:t xml:space="preserve"> хозяйственными материалами и мягким инвентарем детей чабанов и оленеводов, проживающих в интернатах муниципальных общеобразовательных организаций Республики Тыва, согласно таблице N 2;</w:t>
      </w:r>
    </w:p>
    <w:p w:rsidR="00F37037" w:rsidRDefault="00F37037">
      <w:pPr>
        <w:pStyle w:val="ConsPlusNormal"/>
        <w:spacing w:before="220"/>
        <w:ind w:firstLine="540"/>
        <w:jc w:val="both"/>
      </w:pPr>
      <w:r>
        <w:t>на основе среднерыночной стоимости непродовольственных товаров и услуг по состоянию на 1 сентября года, предшествующего плановому, проиндексированной на прогнозный уровень инфляции планируемого периода.</w:t>
      </w:r>
    </w:p>
    <w:p w:rsidR="00F37037" w:rsidRDefault="00F37037">
      <w:pPr>
        <w:pStyle w:val="ConsPlusNormal"/>
        <w:jc w:val="both"/>
      </w:pPr>
    </w:p>
    <w:p w:rsidR="00F37037" w:rsidRDefault="00F37037">
      <w:pPr>
        <w:pStyle w:val="ConsPlusNormal"/>
        <w:jc w:val="right"/>
        <w:outlineLvl w:val="4"/>
      </w:pPr>
      <w:r>
        <w:t>Таблица N 2</w:t>
      </w:r>
    </w:p>
    <w:p w:rsidR="00F37037" w:rsidRDefault="00F37037">
      <w:pPr>
        <w:pStyle w:val="ConsPlusNormal"/>
        <w:jc w:val="both"/>
      </w:pPr>
    </w:p>
    <w:p w:rsidR="00F37037" w:rsidRDefault="00F37037">
      <w:pPr>
        <w:pStyle w:val="ConsPlusTitle"/>
        <w:jc w:val="center"/>
      </w:pPr>
      <w:bookmarkStart w:id="24" w:name="P23570"/>
      <w:bookmarkEnd w:id="24"/>
      <w:r>
        <w:t>Нормы</w:t>
      </w:r>
    </w:p>
    <w:p w:rsidR="00F37037" w:rsidRDefault="00F37037">
      <w:pPr>
        <w:pStyle w:val="ConsPlusTitle"/>
        <w:jc w:val="center"/>
      </w:pPr>
      <w:r>
        <w:t>обеспечения хозяйственными материалами и мягким</w:t>
      </w:r>
    </w:p>
    <w:p w:rsidR="00F37037" w:rsidRDefault="00F37037">
      <w:pPr>
        <w:pStyle w:val="ConsPlusTitle"/>
        <w:jc w:val="center"/>
      </w:pPr>
      <w:r>
        <w:t>инвентарем детей чабанов и оленеводов, проживающих</w:t>
      </w:r>
    </w:p>
    <w:p w:rsidR="00F37037" w:rsidRDefault="00F37037">
      <w:pPr>
        <w:pStyle w:val="ConsPlusTitle"/>
        <w:jc w:val="center"/>
      </w:pPr>
      <w:r>
        <w:t>в интернатах муниципальных общеобразовательных</w:t>
      </w:r>
    </w:p>
    <w:p w:rsidR="00F37037" w:rsidRDefault="00F37037">
      <w:pPr>
        <w:pStyle w:val="ConsPlusTitle"/>
        <w:jc w:val="center"/>
      </w:pPr>
      <w:r>
        <w:t>организаций Республики Тыва</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2211"/>
        <w:gridCol w:w="2154"/>
      </w:tblGrid>
      <w:tr w:rsidR="00F37037">
        <w:tc>
          <w:tcPr>
            <w:tcW w:w="3572" w:type="dxa"/>
            <w:vAlign w:val="center"/>
          </w:tcPr>
          <w:p w:rsidR="00F37037" w:rsidRDefault="00F37037">
            <w:pPr>
              <w:pStyle w:val="ConsPlusNormal"/>
              <w:jc w:val="center"/>
            </w:pPr>
            <w:r>
              <w:t>Наименование одежды и обуви</w:t>
            </w:r>
          </w:p>
        </w:tc>
        <w:tc>
          <w:tcPr>
            <w:tcW w:w="2211" w:type="dxa"/>
            <w:vAlign w:val="center"/>
          </w:tcPr>
          <w:p w:rsidR="00F37037" w:rsidRDefault="00F37037">
            <w:pPr>
              <w:pStyle w:val="ConsPlusNormal"/>
              <w:jc w:val="center"/>
            </w:pPr>
            <w:r>
              <w:t>Единица измерения</w:t>
            </w:r>
          </w:p>
        </w:tc>
        <w:tc>
          <w:tcPr>
            <w:tcW w:w="2154" w:type="dxa"/>
            <w:vAlign w:val="center"/>
          </w:tcPr>
          <w:p w:rsidR="00F37037" w:rsidRDefault="00F37037">
            <w:pPr>
              <w:pStyle w:val="ConsPlusNormal"/>
              <w:jc w:val="center"/>
            </w:pPr>
            <w:r>
              <w:t>Норма на одного воспитанника в год</w:t>
            </w:r>
          </w:p>
        </w:tc>
      </w:tr>
      <w:tr w:rsidR="00F37037">
        <w:tc>
          <w:tcPr>
            <w:tcW w:w="3572" w:type="dxa"/>
            <w:vAlign w:val="center"/>
          </w:tcPr>
          <w:p w:rsidR="00F37037" w:rsidRDefault="00F37037">
            <w:pPr>
              <w:pStyle w:val="ConsPlusNormal"/>
            </w:pPr>
            <w:r>
              <w:t>Одеяло</w:t>
            </w:r>
          </w:p>
        </w:tc>
        <w:tc>
          <w:tcPr>
            <w:tcW w:w="2211" w:type="dxa"/>
            <w:vAlign w:val="center"/>
          </w:tcPr>
          <w:p w:rsidR="00F37037" w:rsidRDefault="00F37037">
            <w:pPr>
              <w:pStyle w:val="ConsPlusNormal"/>
              <w:jc w:val="center"/>
            </w:pPr>
            <w:r>
              <w:t>штук</w:t>
            </w:r>
          </w:p>
        </w:tc>
        <w:tc>
          <w:tcPr>
            <w:tcW w:w="2154" w:type="dxa"/>
            <w:vAlign w:val="center"/>
          </w:tcPr>
          <w:p w:rsidR="00F37037" w:rsidRDefault="00F37037">
            <w:pPr>
              <w:pStyle w:val="ConsPlusNormal"/>
              <w:jc w:val="center"/>
            </w:pPr>
            <w:r>
              <w:t>0,3</w:t>
            </w:r>
          </w:p>
        </w:tc>
      </w:tr>
      <w:tr w:rsidR="00F37037">
        <w:tc>
          <w:tcPr>
            <w:tcW w:w="3572" w:type="dxa"/>
            <w:vAlign w:val="center"/>
          </w:tcPr>
          <w:p w:rsidR="00F37037" w:rsidRDefault="00F37037">
            <w:pPr>
              <w:pStyle w:val="ConsPlusNormal"/>
            </w:pPr>
            <w:r>
              <w:t>Матрац</w:t>
            </w:r>
          </w:p>
        </w:tc>
        <w:tc>
          <w:tcPr>
            <w:tcW w:w="2211" w:type="dxa"/>
            <w:vAlign w:val="center"/>
          </w:tcPr>
          <w:p w:rsidR="00F37037" w:rsidRDefault="00F37037">
            <w:pPr>
              <w:pStyle w:val="ConsPlusNormal"/>
              <w:jc w:val="center"/>
            </w:pPr>
            <w:r>
              <w:t>штук</w:t>
            </w:r>
          </w:p>
        </w:tc>
        <w:tc>
          <w:tcPr>
            <w:tcW w:w="2154" w:type="dxa"/>
            <w:vAlign w:val="center"/>
          </w:tcPr>
          <w:p w:rsidR="00F37037" w:rsidRDefault="00F37037">
            <w:pPr>
              <w:pStyle w:val="ConsPlusNormal"/>
              <w:jc w:val="center"/>
            </w:pPr>
            <w:r>
              <w:t>0,2</w:t>
            </w:r>
          </w:p>
        </w:tc>
      </w:tr>
      <w:tr w:rsidR="00F37037">
        <w:tc>
          <w:tcPr>
            <w:tcW w:w="3572" w:type="dxa"/>
            <w:vAlign w:val="center"/>
          </w:tcPr>
          <w:p w:rsidR="00F37037" w:rsidRDefault="00F37037">
            <w:pPr>
              <w:pStyle w:val="ConsPlusNormal"/>
            </w:pPr>
            <w:r>
              <w:t>Покрывало</w:t>
            </w:r>
          </w:p>
        </w:tc>
        <w:tc>
          <w:tcPr>
            <w:tcW w:w="2211" w:type="dxa"/>
            <w:vAlign w:val="center"/>
          </w:tcPr>
          <w:p w:rsidR="00F37037" w:rsidRDefault="00F37037">
            <w:pPr>
              <w:pStyle w:val="ConsPlusNormal"/>
              <w:jc w:val="center"/>
            </w:pPr>
            <w:r>
              <w:t>штук</w:t>
            </w:r>
          </w:p>
        </w:tc>
        <w:tc>
          <w:tcPr>
            <w:tcW w:w="2154" w:type="dxa"/>
            <w:vAlign w:val="center"/>
          </w:tcPr>
          <w:p w:rsidR="00F37037" w:rsidRDefault="00F37037">
            <w:pPr>
              <w:pStyle w:val="ConsPlusNormal"/>
              <w:jc w:val="center"/>
            </w:pPr>
            <w:r>
              <w:t>0,2</w:t>
            </w:r>
          </w:p>
        </w:tc>
      </w:tr>
      <w:tr w:rsidR="00F37037">
        <w:tc>
          <w:tcPr>
            <w:tcW w:w="3572" w:type="dxa"/>
            <w:vAlign w:val="center"/>
          </w:tcPr>
          <w:p w:rsidR="00F37037" w:rsidRDefault="00F37037">
            <w:pPr>
              <w:pStyle w:val="ConsPlusNormal"/>
            </w:pPr>
            <w:r>
              <w:t>Подушка</w:t>
            </w:r>
          </w:p>
        </w:tc>
        <w:tc>
          <w:tcPr>
            <w:tcW w:w="2211" w:type="dxa"/>
            <w:vAlign w:val="center"/>
          </w:tcPr>
          <w:p w:rsidR="00F37037" w:rsidRDefault="00F37037">
            <w:pPr>
              <w:pStyle w:val="ConsPlusNormal"/>
              <w:jc w:val="center"/>
            </w:pPr>
            <w:r>
              <w:t>штук</w:t>
            </w:r>
          </w:p>
        </w:tc>
        <w:tc>
          <w:tcPr>
            <w:tcW w:w="2154" w:type="dxa"/>
            <w:vAlign w:val="center"/>
          </w:tcPr>
          <w:p w:rsidR="00F37037" w:rsidRDefault="00F37037">
            <w:pPr>
              <w:pStyle w:val="ConsPlusNormal"/>
              <w:jc w:val="center"/>
            </w:pPr>
            <w:r>
              <w:t>0,3</w:t>
            </w:r>
          </w:p>
        </w:tc>
      </w:tr>
      <w:tr w:rsidR="00F37037">
        <w:tc>
          <w:tcPr>
            <w:tcW w:w="3572" w:type="dxa"/>
            <w:vAlign w:val="center"/>
          </w:tcPr>
          <w:p w:rsidR="00F37037" w:rsidRDefault="00F37037">
            <w:pPr>
              <w:pStyle w:val="ConsPlusNormal"/>
            </w:pPr>
            <w:r>
              <w:t>Стиральный порошок</w:t>
            </w:r>
          </w:p>
        </w:tc>
        <w:tc>
          <w:tcPr>
            <w:tcW w:w="2211" w:type="dxa"/>
            <w:vAlign w:val="center"/>
          </w:tcPr>
          <w:p w:rsidR="00F37037" w:rsidRDefault="00F37037">
            <w:pPr>
              <w:pStyle w:val="ConsPlusNormal"/>
              <w:jc w:val="center"/>
            </w:pPr>
            <w:r>
              <w:t>кг</w:t>
            </w:r>
          </w:p>
        </w:tc>
        <w:tc>
          <w:tcPr>
            <w:tcW w:w="2154" w:type="dxa"/>
            <w:vAlign w:val="center"/>
          </w:tcPr>
          <w:p w:rsidR="00F37037" w:rsidRDefault="00F37037">
            <w:pPr>
              <w:pStyle w:val="ConsPlusNormal"/>
              <w:jc w:val="center"/>
            </w:pPr>
            <w:r>
              <w:t>1,1</w:t>
            </w:r>
          </w:p>
        </w:tc>
      </w:tr>
      <w:tr w:rsidR="00F37037">
        <w:tc>
          <w:tcPr>
            <w:tcW w:w="3572" w:type="dxa"/>
            <w:vAlign w:val="center"/>
          </w:tcPr>
          <w:p w:rsidR="00F37037" w:rsidRDefault="00F37037">
            <w:pPr>
              <w:pStyle w:val="ConsPlusNormal"/>
            </w:pPr>
            <w:r>
              <w:t>Сода кальцинированная</w:t>
            </w:r>
          </w:p>
        </w:tc>
        <w:tc>
          <w:tcPr>
            <w:tcW w:w="2211" w:type="dxa"/>
            <w:vAlign w:val="center"/>
          </w:tcPr>
          <w:p w:rsidR="00F37037" w:rsidRDefault="00F37037">
            <w:pPr>
              <w:pStyle w:val="ConsPlusNormal"/>
              <w:jc w:val="center"/>
            </w:pPr>
            <w:r>
              <w:t>кг</w:t>
            </w:r>
          </w:p>
        </w:tc>
        <w:tc>
          <w:tcPr>
            <w:tcW w:w="2154" w:type="dxa"/>
            <w:vAlign w:val="center"/>
          </w:tcPr>
          <w:p w:rsidR="00F37037" w:rsidRDefault="00F37037">
            <w:pPr>
              <w:pStyle w:val="ConsPlusNormal"/>
              <w:jc w:val="center"/>
            </w:pPr>
            <w:r>
              <w:t>1,4</w:t>
            </w:r>
          </w:p>
        </w:tc>
      </w:tr>
      <w:tr w:rsidR="00F37037">
        <w:tc>
          <w:tcPr>
            <w:tcW w:w="3572" w:type="dxa"/>
            <w:vAlign w:val="center"/>
          </w:tcPr>
          <w:p w:rsidR="00F37037" w:rsidRDefault="00F37037">
            <w:pPr>
              <w:pStyle w:val="ConsPlusNormal"/>
            </w:pPr>
            <w:r>
              <w:t>Хлорамин</w:t>
            </w:r>
          </w:p>
        </w:tc>
        <w:tc>
          <w:tcPr>
            <w:tcW w:w="2211" w:type="dxa"/>
            <w:vAlign w:val="center"/>
          </w:tcPr>
          <w:p w:rsidR="00F37037" w:rsidRDefault="00F37037">
            <w:pPr>
              <w:pStyle w:val="ConsPlusNormal"/>
              <w:jc w:val="center"/>
            </w:pPr>
            <w:r>
              <w:t>кг</w:t>
            </w:r>
          </w:p>
        </w:tc>
        <w:tc>
          <w:tcPr>
            <w:tcW w:w="2154" w:type="dxa"/>
            <w:vAlign w:val="center"/>
          </w:tcPr>
          <w:p w:rsidR="00F37037" w:rsidRDefault="00F37037">
            <w:pPr>
              <w:pStyle w:val="ConsPlusNormal"/>
              <w:jc w:val="center"/>
            </w:pPr>
            <w:r>
              <w:t>1,9</w:t>
            </w:r>
          </w:p>
        </w:tc>
      </w:tr>
    </w:tbl>
    <w:p w:rsidR="00F37037" w:rsidRDefault="00F37037">
      <w:pPr>
        <w:pStyle w:val="ConsPlusNormal"/>
        <w:jc w:val="both"/>
      </w:pPr>
    </w:p>
    <w:p w:rsidR="00F37037" w:rsidRDefault="00F37037">
      <w:pPr>
        <w:pStyle w:val="ConsPlusNormal"/>
        <w:ind w:firstLine="540"/>
        <w:jc w:val="both"/>
      </w:pPr>
      <w:r>
        <w:t>2.13. Расходы на приобретение хозяйственных материалов и мягкого инвентаря исчисляются по формуле:</w:t>
      </w:r>
    </w:p>
    <w:p w:rsidR="00F37037" w:rsidRDefault="00F37037">
      <w:pPr>
        <w:pStyle w:val="ConsPlusNormal"/>
        <w:jc w:val="both"/>
      </w:pPr>
    </w:p>
    <w:p w:rsidR="00F37037" w:rsidRDefault="00B37E40">
      <w:pPr>
        <w:pStyle w:val="ConsPlusNormal"/>
        <w:ind w:firstLine="540"/>
        <w:jc w:val="both"/>
      </w:pPr>
      <w:r>
        <w:rPr>
          <w:position w:val="-26"/>
        </w:rPr>
        <w:pict>
          <v:shape id="_x0000_i1043" style="width:129.6pt;height:36pt" coordsize="" o:spt="100" adj="0,,0" path="" filled="f" stroked="f">
            <v:stroke joinstyle="miter"/>
            <v:imagedata r:id="rId962" o:title="base_23986_32840_32786"/>
            <v:formulas/>
            <v:path o:connecttype="segments"/>
          </v:shape>
        </w:pict>
      </w:r>
      <w:r w:rsidR="00F37037">
        <w:t>,</w:t>
      </w:r>
    </w:p>
    <w:p w:rsidR="00F37037" w:rsidRDefault="00F37037">
      <w:pPr>
        <w:pStyle w:val="ConsPlusNormal"/>
        <w:spacing w:before="220"/>
        <w:ind w:firstLine="540"/>
        <w:jc w:val="both"/>
      </w:pPr>
      <w:r>
        <w:t xml:space="preserve">где </w:t>
      </w:r>
      <w:proofErr w:type="spellStart"/>
      <w:r>
        <w:t>R</w:t>
      </w:r>
      <w:r>
        <w:rPr>
          <w:vertAlign w:val="subscript"/>
        </w:rPr>
        <w:t>v</w:t>
      </w:r>
      <w:r>
        <w:t>obes</w:t>
      </w:r>
      <w:proofErr w:type="spellEnd"/>
      <w:r>
        <w:t xml:space="preserve"> - расходы на приобретение хозяйственных материалов и мягкого инвентаря;</w:t>
      </w:r>
    </w:p>
    <w:p w:rsidR="00F37037" w:rsidRDefault="00F37037">
      <w:pPr>
        <w:pStyle w:val="ConsPlusNormal"/>
        <w:spacing w:before="220"/>
        <w:ind w:firstLine="540"/>
        <w:jc w:val="both"/>
      </w:pPr>
      <w:proofErr w:type="spellStart"/>
      <w:r>
        <w:t>N</w:t>
      </w:r>
      <w:r>
        <w:rPr>
          <w:vertAlign w:val="subscript"/>
        </w:rPr>
        <w:t>iinv</w:t>
      </w:r>
      <w:proofErr w:type="spellEnd"/>
      <w:r>
        <w:t xml:space="preserve"> - нормы обеспечения хозяйственными материалами и мягким инвентарем детей чабанов и оленеводов;</w:t>
      </w:r>
    </w:p>
    <w:p w:rsidR="00F37037" w:rsidRDefault="00F37037">
      <w:pPr>
        <w:pStyle w:val="ConsPlusNormal"/>
        <w:spacing w:before="220"/>
        <w:ind w:firstLine="540"/>
        <w:jc w:val="both"/>
      </w:pPr>
      <w:proofErr w:type="spellStart"/>
      <w:r>
        <w:t>C</w:t>
      </w:r>
      <w:r>
        <w:rPr>
          <w:vertAlign w:val="subscript"/>
        </w:rPr>
        <w:t>iinv</w:t>
      </w:r>
      <w:proofErr w:type="spellEnd"/>
      <w:r>
        <w:t xml:space="preserve"> - стоимость мягкого инвентаря, принимаемая согласно </w:t>
      </w:r>
      <w:hyperlink w:anchor="P23564" w:history="1">
        <w:r>
          <w:rPr>
            <w:color w:val="0000FF"/>
          </w:rPr>
          <w:t>пункту 2.12</w:t>
        </w:r>
      </w:hyperlink>
      <w:r>
        <w:t xml:space="preserve"> настоящего Порядка;</w:t>
      </w:r>
    </w:p>
    <w:p w:rsidR="00F37037" w:rsidRDefault="00F37037">
      <w:pPr>
        <w:pStyle w:val="ConsPlusNormal"/>
        <w:spacing w:before="220"/>
        <w:ind w:firstLine="540"/>
        <w:jc w:val="both"/>
      </w:pPr>
      <w:r>
        <w:t xml:space="preserve">n - количество товаров в перечне установленных норм обеспечения детей чабанов и оленеводов мягким инвентарем, принимаемое согласно </w:t>
      </w:r>
      <w:hyperlink w:anchor="P23564" w:history="1">
        <w:r>
          <w:rPr>
            <w:color w:val="0000FF"/>
          </w:rPr>
          <w:t>пункту 2.12</w:t>
        </w:r>
      </w:hyperlink>
      <w:r>
        <w:t xml:space="preserve"> настоящего Порядка;</w:t>
      </w:r>
    </w:p>
    <w:p w:rsidR="00F37037" w:rsidRDefault="00F37037">
      <w:pPr>
        <w:pStyle w:val="ConsPlusNormal"/>
        <w:spacing w:before="220"/>
        <w:ind w:firstLine="540"/>
        <w:jc w:val="both"/>
      </w:pPr>
      <w:r>
        <w:t xml:space="preserve">i - наименование товаров в перечне установленных норм обеспечения детей чабанов и оленеводов мягким инвентарем, принимаемое согласно </w:t>
      </w:r>
      <w:hyperlink w:anchor="P23564" w:history="1">
        <w:r>
          <w:rPr>
            <w:color w:val="0000FF"/>
          </w:rPr>
          <w:t>пункту 2.12</w:t>
        </w:r>
      </w:hyperlink>
      <w:r>
        <w:t xml:space="preserve"> настоящего Порядка.</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2"/>
      </w:pPr>
      <w:r>
        <w:t>Приложение N 2</w:t>
      </w:r>
    </w:p>
    <w:p w:rsidR="00F37037" w:rsidRDefault="00F37037">
      <w:pPr>
        <w:pStyle w:val="ConsPlusNormal"/>
        <w:jc w:val="right"/>
      </w:pPr>
      <w:r>
        <w:t>к Положению о предоставлении субсидий</w:t>
      </w:r>
    </w:p>
    <w:p w:rsidR="00F37037" w:rsidRDefault="00F37037">
      <w:pPr>
        <w:pStyle w:val="ConsPlusNormal"/>
        <w:jc w:val="right"/>
      </w:pPr>
      <w:r>
        <w:t>бюджетам муниципальных районов и</w:t>
      </w:r>
    </w:p>
    <w:p w:rsidR="00F37037" w:rsidRDefault="00F37037">
      <w:pPr>
        <w:pStyle w:val="ConsPlusNormal"/>
        <w:jc w:val="right"/>
      </w:pPr>
      <w:r>
        <w:t>городских округов из республиканского</w:t>
      </w:r>
    </w:p>
    <w:p w:rsidR="00F37037" w:rsidRDefault="00F37037">
      <w:pPr>
        <w:pStyle w:val="ConsPlusNormal"/>
        <w:jc w:val="right"/>
      </w:pPr>
      <w:r>
        <w:t>бюджета Республики Тыва на возмещение</w:t>
      </w:r>
    </w:p>
    <w:p w:rsidR="00F37037" w:rsidRDefault="00F37037">
      <w:pPr>
        <w:pStyle w:val="ConsPlusNormal"/>
        <w:jc w:val="right"/>
      </w:pPr>
      <w:r>
        <w:t>части затрат на содержание детей чабанов и</w:t>
      </w:r>
    </w:p>
    <w:p w:rsidR="00F37037" w:rsidRDefault="00F37037">
      <w:pPr>
        <w:pStyle w:val="ConsPlusNormal"/>
        <w:jc w:val="right"/>
      </w:pPr>
      <w:r>
        <w:t>оленеводов, проживающих в интернатах</w:t>
      </w:r>
    </w:p>
    <w:p w:rsidR="00F37037" w:rsidRDefault="00F37037">
      <w:pPr>
        <w:pStyle w:val="ConsPlusNormal"/>
        <w:jc w:val="right"/>
      </w:pPr>
      <w:r>
        <w:t>муниципальных общеобразовательных</w:t>
      </w:r>
    </w:p>
    <w:p w:rsidR="00F37037" w:rsidRDefault="00F37037">
      <w:pPr>
        <w:pStyle w:val="ConsPlusNormal"/>
        <w:jc w:val="right"/>
      </w:pPr>
      <w:r>
        <w:t>организаций Республики Тыва</w:t>
      </w:r>
    </w:p>
    <w:p w:rsidR="00F37037" w:rsidRDefault="00F37037">
      <w:pPr>
        <w:pStyle w:val="ConsPlusNormal"/>
        <w:jc w:val="both"/>
      </w:pPr>
    </w:p>
    <w:p w:rsidR="00F37037" w:rsidRDefault="00F37037">
      <w:pPr>
        <w:pStyle w:val="ConsPlusTitle"/>
        <w:jc w:val="center"/>
      </w:pPr>
      <w:bookmarkStart w:id="25" w:name="P23624"/>
      <w:bookmarkEnd w:id="25"/>
      <w:r>
        <w:t>НОРМАТИВ</w:t>
      </w:r>
    </w:p>
    <w:p w:rsidR="00F37037" w:rsidRDefault="00F37037">
      <w:pPr>
        <w:pStyle w:val="ConsPlusTitle"/>
        <w:jc w:val="center"/>
      </w:pPr>
      <w:r>
        <w:t>ФИНАНСИРОВАНИЯ НА ПРЕДОСТАВЛЕНИЕ СУБСИДИЙ</w:t>
      </w:r>
    </w:p>
    <w:p w:rsidR="00F37037" w:rsidRDefault="00F37037">
      <w:pPr>
        <w:pStyle w:val="ConsPlusTitle"/>
        <w:jc w:val="center"/>
      </w:pPr>
      <w:r>
        <w:t>БЮДЖЕТАМ МУНИЦИПАЛЬНЫХ РАЙОНОВ И ГОРОДСКИХ</w:t>
      </w:r>
    </w:p>
    <w:p w:rsidR="00F37037" w:rsidRDefault="00F37037">
      <w:pPr>
        <w:pStyle w:val="ConsPlusTitle"/>
        <w:jc w:val="center"/>
      </w:pPr>
      <w:r>
        <w:t>ОКРУГОВ ИЗ РЕСПУБЛИКАНСКОГО БЮДЖЕТА РЕСПУБЛИКИ ТЫВА</w:t>
      </w:r>
    </w:p>
    <w:p w:rsidR="00F37037" w:rsidRDefault="00F37037">
      <w:pPr>
        <w:pStyle w:val="ConsPlusTitle"/>
        <w:jc w:val="center"/>
      </w:pPr>
      <w:r>
        <w:t>НА ВОЗМЕЩЕНИЕ ЧАСТИ ЗАТРАТ НА СОДЕРЖАНИЕ ДЕТЕЙ</w:t>
      </w:r>
    </w:p>
    <w:p w:rsidR="00F37037" w:rsidRDefault="00F37037">
      <w:pPr>
        <w:pStyle w:val="ConsPlusTitle"/>
        <w:jc w:val="center"/>
      </w:pPr>
      <w:r>
        <w:t>ЧАБАНОВ И ОЛЕНЕВОДОВ, ПРОЖИВАЮЩИХ В ИНТЕРНАТАХ</w:t>
      </w:r>
    </w:p>
    <w:p w:rsidR="00F37037" w:rsidRDefault="00F37037">
      <w:pPr>
        <w:pStyle w:val="ConsPlusTitle"/>
        <w:jc w:val="center"/>
      </w:pPr>
      <w:r>
        <w:t>МУНИЦИПАЛЬНЫХ ОБЩЕОБРАЗОВАТЕЛЬНЫХ ОРГАНИЗАЦИЙ</w:t>
      </w:r>
    </w:p>
    <w:p w:rsidR="00F37037" w:rsidRDefault="00F37037">
      <w:pPr>
        <w:pStyle w:val="ConsPlusTitle"/>
        <w:jc w:val="center"/>
      </w:pPr>
      <w:r>
        <w:t>РЕСПУБЛИКИ ТЫВА, НА 2019 ГОД</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 </w:t>
            </w:r>
            <w:hyperlink r:id="rId963" w:history="1">
              <w:r>
                <w:rPr>
                  <w:color w:val="0000FF"/>
                </w:rPr>
                <w:t>Постановлением</w:t>
              </w:r>
            </w:hyperlink>
            <w:r>
              <w:rPr>
                <w:color w:val="392C69"/>
              </w:rPr>
              <w:t xml:space="preserve"> Правительства РТ от 23.01.2019 N 29)</w:t>
            </w:r>
          </w:p>
        </w:tc>
      </w:tr>
    </w:tbl>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154"/>
      </w:tblGrid>
      <w:tr w:rsidR="00F37037">
        <w:tc>
          <w:tcPr>
            <w:tcW w:w="4876" w:type="dxa"/>
            <w:tcBorders>
              <w:top w:val="single" w:sz="4" w:space="0" w:color="auto"/>
              <w:bottom w:val="single" w:sz="4" w:space="0" w:color="auto"/>
            </w:tcBorders>
          </w:tcPr>
          <w:p w:rsidR="00F37037" w:rsidRDefault="00F37037">
            <w:pPr>
              <w:pStyle w:val="ConsPlusNormal"/>
            </w:pPr>
            <w:r>
              <w:t>На одного ребенка в год (руб.)</w:t>
            </w:r>
          </w:p>
        </w:tc>
        <w:tc>
          <w:tcPr>
            <w:tcW w:w="2154" w:type="dxa"/>
            <w:tcBorders>
              <w:top w:val="single" w:sz="4" w:space="0" w:color="auto"/>
              <w:bottom w:val="single" w:sz="4" w:space="0" w:color="auto"/>
            </w:tcBorders>
          </w:tcPr>
          <w:p w:rsidR="00F37037" w:rsidRDefault="00F37037">
            <w:pPr>
              <w:pStyle w:val="ConsPlusNormal"/>
              <w:jc w:val="center"/>
            </w:pPr>
            <w:r>
              <w:t>37885</w:t>
            </w:r>
          </w:p>
        </w:tc>
      </w:tr>
    </w:tbl>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2"/>
      </w:pPr>
      <w:r>
        <w:t>Приложение N 3</w:t>
      </w:r>
    </w:p>
    <w:p w:rsidR="00F37037" w:rsidRDefault="00F37037">
      <w:pPr>
        <w:pStyle w:val="ConsPlusNormal"/>
        <w:jc w:val="right"/>
      </w:pPr>
      <w:r>
        <w:t>к Положению о предоставлении субсидий</w:t>
      </w:r>
    </w:p>
    <w:p w:rsidR="00F37037" w:rsidRDefault="00F37037">
      <w:pPr>
        <w:pStyle w:val="ConsPlusNormal"/>
        <w:jc w:val="right"/>
      </w:pPr>
      <w:r>
        <w:t>бюджетам муниципальных районов и</w:t>
      </w:r>
    </w:p>
    <w:p w:rsidR="00F37037" w:rsidRDefault="00F37037">
      <w:pPr>
        <w:pStyle w:val="ConsPlusNormal"/>
        <w:jc w:val="right"/>
      </w:pPr>
      <w:r>
        <w:t>городских округов из республиканского</w:t>
      </w:r>
    </w:p>
    <w:p w:rsidR="00F37037" w:rsidRDefault="00F37037">
      <w:pPr>
        <w:pStyle w:val="ConsPlusNormal"/>
        <w:jc w:val="right"/>
      </w:pPr>
      <w:r>
        <w:t>бюджета Республики Тыва на возмещение</w:t>
      </w:r>
    </w:p>
    <w:p w:rsidR="00F37037" w:rsidRDefault="00F37037">
      <w:pPr>
        <w:pStyle w:val="ConsPlusNormal"/>
        <w:jc w:val="right"/>
      </w:pPr>
      <w:r>
        <w:t>части затрат на содержание детей чабанов и</w:t>
      </w:r>
    </w:p>
    <w:p w:rsidR="00F37037" w:rsidRDefault="00F37037">
      <w:pPr>
        <w:pStyle w:val="ConsPlusNormal"/>
        <w:jc w:val="right"/>
      </w:pPr>
      <w:r>
        <w:t>оленеводов, проживающих в интернатах</w:t>
      </w:r>
    </w:p>
    <w:p w:rsidR="00F37037" w:rsidRDefault="00F37037">
      <w:pPr>
        <w:pStyle w:val="ConsPlusNormal"/>
        <w:jc w:val="right"/>
      </w:pPr>
      <w:r>
        <w:t>муниципальных общеобразовательных</w:t>
      </w:r>
    </w:p>
    <w:p w:rsidR="00F37037" w:rsidRDefault="00F37037">
      <w:pPr>
        <w:pStyle w:val="ConsPlusNormal"/>
        <w:jc w:val="right"/>
      </w:pPr>
      <w:r>
        <w:t>организаций Республики Тыва</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(введена </w:t>
            </w:r>
            <w:hyperlink r:id="rId964" w:history="1">
              <w:r>
                <w:rPr>
                  <w:color w:val="0000FF"/>
                </w:rPr>
                <w:t>Постановлением</w:t>
              </w:r>
            </w:hyperlink>
            <w:r>
              <w:rPr>
                <w:color w:val="392C69"/>
              </w:rPr>
              <w:t xml:space="preserve"> Правительства РТ от 23.01.2019 N 29)</w:t>
            </w:r>
          </w:p>
        </w:tc>
      </w:tr>
    </w:tbl>
    <w:p w:rsidR="00F37037" w:rsidRDefault="00F37037">
      <w:pPr>
        <w:pStyle w:val="ConsPlusNormal"/>
        <w:jc w:val="both"/>
      </w:pPr>
    </w:p>
    <w:p w:rsidR="00F37037" w:rsidRDefault="00F37037">
      <w:pPr>
        <w:pStyle w:val="ConsPlusNormal"/>
        <w:jc w:val="right"/>
      </w:pPr>
      <w:r>
        <w:t>Форма</w:t>
      </w:r>
    </w:p>
    <w:p w:rsidR="00F37037" w:rsidRDefault="00F37037">
      <w:pPr>
        <w:pStyle w:val="ConsPlusNormal"/>
        <w:jc w:val="both"/>
      </w:pPr>
    </w:p>
    <w:p w:rsidR="00F37037" w:rsidRDefault="00F37037">
      <w:pPr>
        <w:pStyle w:val="ConsPlusNonformat"/>
        <w:jc w:val="both"/>
      </w:pPr>
      <w:r>
        <w:t xml:space="preserve">                                                 В Министерство образования</w:t>
      </w:r>
    </w:p>
    <w:p w:rsidR="00F37037" w:rsidRDefault="00F37037">
      <w:pPr>
        <w:pStyle w:val="ConsPlusNonformat"/>
        <w:jc w:val="both"/>
      </w:pPr>
      <w:r>
        <w:t xml:space="preserve">                                                    и науки Республики Тыва</w:t>
      </w:r>
    </w:p>
    <w:p w:rsidR="00F37037" w:rsidRDefault="00F37037">
      <w:pPr>
        <w:pStyle w:val="ConsPlusNonformat"/>
        <w:jc w:val="both"/>
      </w:pPr>
    </w:p>
    <w:p w:rsidR="00F37037" w:rsidRDefault="00F37037">
      <w:pPr>
        <w:pStyle w:val="ConsPlusNonformat"/>
        <w:jc w:val="both"/>
      </w:pPr>
      <w:bookmarkStart w:id="26" w:name="P23659"/>
      <w:bookmarkEnd w:id="26"/>
      <w:r>
        <w:t xml:space="preserve">             _______________________________________________,</w:t>
      </w:r>
    </w:p>
    <w:p w:rsidR="00F37037" w:rsidRDefault="00F37037">
      <w:pPr>
        <w:pStyle w:val="ConsPlusNonformat"/>
        <w:jc w:val="both"/>
      </w:pPr>
      <w:r>
        <w:t xml:space="preserve">               (наименование исполнительно-распорядительного</w:t>
      </w:r>
    </w:p>
    <w:p w:rsidR="00F37037" w:rsidRDefault="00F37037">
      <w:pPr>
        <w:pStyle w:val="ConsPlusNonformat"/>
        <w:jc w:val="both"/>
      </w:pPr>
      <w:r>
        <w:lastRenderedPageBreak/>
        <w:t xml:space="preserve">                    органа муниципального образования)</w:t>
      </w:r>
    </w:p>
    <w:p w:rsidR="00F37037" w:rsidRDefault="00F37037">
      <w:pPr>
        <w:pStyle w:val="ConsPlusNonformat"/>
        <w:jc w:val="both"/>
      </w:pPr>
    </w:p>
    <w:p w:rsidR="00F37037" w:rsidRDefault="00F37037">
      <w:pPr>
        <w:pStyle w:val="ConsPlusNonformat"/>
        <w:jc w:val="both"/>
      </w:pPr>
      <w:r>
        <w:t xml:space="preserve">    </w:t>
      </w:r>
      <w:proofErr w:type="gramStart"/>
      <w:r>
        <w:t>Изучив  Положение</w:t>
      </w:r>
      <w:proofErr w:type="gramEnd"/>
      <w:r>
        <w:t xml:space="preserve">  о  предоставлении  субсидий  бюджетам  муниципальных</w:t>
      </w:r>
    </w:p>
    <w:p w:rsidR="00F37037" w:rsidRDefault="00F37037">
      <w:pPr>
        <w:pStyle w:val="ConsPlusNonformat"/>
        <w:jc w:val="both"/>
      </w:pPr>
      <w:proofErr w:type="gramStart"/>
      <w:r>
        <w:t>районов  и</w:t>
      </w:r>
      <w:proofErr w:type="gramEnd"/>
      <w:r>
        <w:t xml:space="preserve"> городских округов из республиканского бюджета Республики Тыва на</w:t>
      </w:r>
    </w:p>
    <w:p w:rsidR="00F37037" w:rsidRDefault="00F37037">
      <w:pPr>
        <w:pStyle w:val="ConsPlusNonformat"/>
        <w:jc w:val="both"/>
      </w:pPr>
      <w:r>
        <w:t xml:space="preserve">возмещение   части   </w:t>
      </w:r>
      <w:proofErr w:type="gramStart"/>
      <w:r>
        <w:t>затрат  на</w:t>
      </w:r>
      <w:proofErr w:type="gramEnd"/>
      <w:r>
        <w:t xml:space="preserve">  содержание  детей  чабанов  и  оленеводов,</w:t>
      </w:r>
    </w:p>
    <w:p w:rsidR="00F37037" w:rsidRDefault="00F37037">
      <w:pPr>
        <w:pStyle w:val="ConsPlusNonformat"/>
        <w:jc w:val="both"/>
      </w:pPr>
      <w:proofErr w:type="gramStart"/>
      <w:r>
        <w:t>проживающих  в</w:t>
      </w:r>
      <w:proofErr w:type="gramEnd"/>
      <w:r>
        <w:t xml:space="preserve">  интернатах  муниципальных  общеобразовательных  организаций</w:t>
      </w:r>
    </w:p>
    <w:p w:rsidR="00F37037" w:rsidRDefault="00F37037">
      <w:pPr>
        <w:pStyle w:val="ConsPlusNonformat"/>
        <w:jc w:val="both"/>
      </w:pPr>
      <w:r>
        <w:t>Республики Тыва, направляет заявку о предоставлении указанной субсидии.</w:t>
      </w:r>
    </w:p>
    <w:p w:rsidR="00F37037" w:rsidRDefault="00F37037">
      <w:pPr>
        <w:pStyle w:val="ConsPlusNonformat"/>
        <w:jc w:val="both"/>
      </w:pPr>
      <w:r>
        <w:t xml:space="preserve">    </w:t>
      </w:r>
      <w:proofErr w:type="gramStart"/>
      <w:r>
        <w:t>В  случае</w:t>
      </w:r>
      <w:proofErr w:type="gramEnd"/>
      <w:r>
        <w:t xml:space="preserve">  предоставления  субсидии обязуемся использовать их строго по</w:t>
      </w:r>
    </w:p>
    <w:p w:rsidR="00F37037" w:rsidRDefault="00F37037">
      <w:pPr>
        <w:pStyle w:val="ConsPlusNonformat"/>
        <w:jc w:val="both"/>
      </w:pPr>
      <w:r>
        <w:t>целевому назначению:</w:t>
      </w:r>
    </w:p>
    <w:p w:rsidR="00F37037" w:rsidRDefault="00F37037">
      <w:pPr>
        <w:pStyle w:val="ConsPlusNonformat"/>
        <w:jc w:val="both"/>
      </w:pPr>
      <w:r>
        <w:t xml:space="preserve">    </w:t>
      </w:r>
      <w:proofErr w:type="gramStart"/>
      <w:r>
        <w:t>на  оплату</w:t>
      </w:r>
      <w:proofErr w:type="gramEnd"/>
      <w:r>
        <w:t xml:space="preserve">  труда  воспитателей  и  помощников  воспитателей  интерната</w:t>
      </w:r>
    </w:p>
    <w:p w:rsidR="00F37037" w:rsidRDefault="00F37037">
      <w:pPr>
        <w:pStyle w:val="ConsPlusNonformat"/>
        <w:jc w:val="both"/>
      </w:pPr>
      <w:r>
        <w:t>муниципальных общеобразовательных организаций Республики Тыва, занимающихся</w:t>
      </w:r>
    </w:p>
    <w:p w:rsidR="00F37037" w:rsidRDefault="00F37037">
      <w:pPr>
        <w:pStyle w:val="ConsPlusNonformat"/>
        <w:jc w:val="both"/>
      </w:pPr>
      <w:r>
        <w:t>уходом и присмотром за детьми чабанов и оленеводов;</w:t>
      </w:r>
    </w:p>
    <w:p w:rsidR="00F37037" w:rsidRDefault="00F37037">
      <w:pPr>
        <w:pStyle w:val="ConsPlusNonformat"/>
        <w:jc w:val="both"/>
      </w:pPr>
      <w:r>
        <w:t xml:space="preserve">    </w:t>
      </w:r>
      <w:proofErr w:type="gramStart"/>
      <w:r>
        <w:t>на  оплату</w:t>
      </w:r>
      <w:proofErr w:type="gramEnd"/>
      <w:r>
        <w:t xml:space="preserve">  стоимости  питания  детей чабанов и оленеводов (не более 50</w:t>
      </w:r>
    </w:p>
    <w:p w:rsidR="00F37037" w:rsidRDefault="00F37037">
      <w:pPr>
        <w:pStyle w:val="ConsPlusNonformat"/>
        <w:jc w:val="both"/>
      </w:pPr>
      <w:r>
        <w:t>процентов на каждого ребенка);</w:t>
      </w:r>
    </w:p>
    <w:p w:rsidR="00F37037" w:rsidRDefault="00F37037">
      <w:pPr>
        <w:pStyle w:val="ConsPlusNonformat"/>
        <w:jc w:val="both"/>
      </w:pPr>
      <w:r>
        <w:t xml:space="preserve">    на   приобретение   хозяйственных   материалов   </w:t>
      </w:r>
      <w:proofErr w:type="gramStart"/>
      <w:r>
        <w:t>и  мягкого</w:t>
      </w:r>
      <w:proofErr w:type="gramEnd"/>
      <w:r>
        <w:t xml:space="preserve">  инвентаря,</w:t>
      </w:r>
    </w:p>
    <w:p w:rsidR="00F37037" w:rsidRDefault="00F37037">
      <w:pPr>
        <w:pStyle w:val="ConsPlusNonformat"/>
        <w:jc w:val="both"/>
      </w:pPr>
      <w:r>
        <w:t>требующихся при содержании детей чабанов и оленеводов.</w:t>
      </w:r>
    </w:p>
    <w:p w:rsidR="00F37037" w:rsidRDefault="00F37037">
      <w:pPr>
        <w:pStyle w:val="ConsPlusNonformat"/>
        <w:jc w:val="both"/>
      </w:pPr>
      <w:r>
        <w:t xml:space="preserve">    </w:t>
      </w:r>
      <w:proofErr w:type="gramStart"/>
      <w:r>
        <w:t xml:space="preserve">Сообщаем,   </w:t>
      </w:r>
      <w:proofErr w:type="gramEnd"/>
      <w:r>
        <w:t>что   по   вопросам   организационного   характера   и   за</w:t>
      </w:r>
    </w:p>
    <w:p w:rsidR="00F37037" w:rsidRDefault="00F37037">
      <w:pPr>
        <w:pStyle w:val="ConsPlusNonformat"/>
        <w:jc w:val="both"/>
      </w:pPr>
      <w:proofErr w:type="gramStart"/>
      <w:r>
        <w:t>взаимодействие  с</w:t>
      </w:r>
      <w:proofErr w:type="gramEnd"/>
      <w:r>
        <w:t xml:space="preserve">  Министерством  образования  и науки Республики Тыва нами</w:t>
      </w:r>
    </w:p>
    <w:p w:rsidR="00F37037" w:rsidRDefault="00F37037">
      <w:pPr>
        <w:pStyle w:val="ConsPlusNonformat"/>
        <w:jc w:val="both"/>
      </w:pPr>
      <w:r>
        <w:t>уполномочен</w:t>
      </w:r>
    </w:p>
    <w:p w:rsidR="00F37037" w:rsidRDefault="00F37037">
      <w:pPr>
        <w:pStyle w:val="ConsPlusNonformat"/>
        <w:jc w:val="both"/>
      </w:pPr>
      <w:r>
        <w:t>___________________________________________________________________________</w:t>
      </w:r>
    </w:p>
    <w:p w:rsidR="00F37037" w:rsidRDefault="00F37037">
      <w:pPr>
        <w:pStyle w:val="ConsPlusNonformat"/>
        <w:jc w:val="both"/>
      </w:pPr>
      <w:r>
        <w:t xml:space="preserve">     (Ф.И.О., должность, контактный телефон, адрес электронной почты)</w:t>
      </w:r>
    </w:p>
    <w:p w:rsidR="00F37037" w:rsidRDefault="00F37037">
      <w:pPr>
        <w:pStyle w:val="ConsPlusNonformat"/>
        <w:jc w:val="both"/>
      </w:pPr>
    </w:p>
    <w:p w:rsidR="00F37037" w:rsidRDefault="00F37037">
      <w:pPr>
        <w:pStyle w:val="ConsPlusNonformat"/>
        <w:jc w:val="both"/>
      </w:pPr>
      <w:r>
        <w:t>_____________________________   ______________/____________________________</w:t>
      </w:r>
    </w:p>
    <w:p w:rsidR="00F37037" w:rsidRDefault="00F37037">
      <w:pPr>
        <w:pStyle w:val="ConsPlusNonformat"/>
        <w:jc w:val="both"/>
      </w:pPr>
      <w:r>
        <w:t xml:space="preserve">      (должность высшего       </w:t>
      </w:r>
      <w:proofErr w:type="gramStart"/>
      <w:r>
        <w:t xml:space="preserve">   (</w:t>
      </w:r>
      <w:proofErr w:type="gramEnd"/>
      <w:r>
        <w:t>подпись)       (расшифровка подписи)</w:t>
      </w:r>
    </w:p>
    <w:p w:rsidR="00F37037" w:rsidRDefault="00F37037">
      <w:pPr>
        <w:pStyle w:val="ConsPlusNonformat"/>
        <w:jc w:val="both"/>
      </w:pPr>
      <w:r>
        <w:t xml:space="preserve">     должностного лица</w:t>
      </w:r>
    </w:p>
    <w:p w:rsidR="00F37037" w:rsidRDefault="00F37037">
      <w:pPr>
        <w:pStyle w:val="ConsPlusNonformat"/>
        <w:jc w:val="both"/>
      </w:pPr>
      <w:r>
        <w:t>муниципального образования)</w:t>
      </w:r>
    </w:p>
    <w:p w:rsidR="00F37037" w:rsidRDefault="00F37037">
      <w:pPr>
        <w:pStyle w:val="ConsPlusNonformat"/>
        <w:jc w:val="both"/>
      </w:pPr>
    </w:p>
    <w:p w:rsidR="00F37037" w:rsidRDefault="00F37037">
      <w:pPr>
        <w:pStyle w:val="ConsPlusNonformat"/>
        <w:jc w:val="both"/>
      </w:pPr>
      <w:r>
        <w:t>___________________________________________________________________________</w:t>
      </w:r>
    </w:p>
    <w:p w:rsidR="00F37037" w:rsidRDefault="00F37037">
      <w:pPr>
        <w:pStyle w:val="ConsPlusNonformat"/>
        <w:jc w:val="both"/>
      </w:pPr>
      <w:r>
        <w:t xml:space="preserve">    </w:t>
      </w:r>
      <w:proofErr w:type="gramStart"/>
      <w:r>
        <w:t>Письмо  оформляется</w:t>
      </w:r>
      <w:proofErr w:type="gramEnd"/>
      <w:r>
        <w:t xml:space="preserve">  в  соответствии  с  требованиями, предъявляемыми к</w:t>
      </w:r>
    </w:p>
    <w:p w:rsidR="00F37037" w:rsidRDefault="00F37037">
      <w:pPr>
        <w:pStyle w:val="ConsPlusNonformat"/>
        <w:jc w:val="both"/>
      </w:pPr>
      <w:r>
        <w:t>служебным документам, на официальном бланке с указанием исходящего номера и</w:t>
      </w:r>
    </w:p>
    <w:p w:rsidR="00F37037" w:rsidRDefault="00F37037">
      <w:pPr>
        <w:pStyle w:val="ConsPlusNonformat"/>
        <w:jc w:val="both"/>
      </w:pPr>
      <w:r>
        <w:t>даты регистрации.</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2"/>
      </w:pPr>
      <w:r>
        <w:t>Приложение N 4</w:t>
      </w:r>
    </w:p>
    <w:p w:rsidR="00F37037" w:rsidRDefault="00F37037">
      <w:pPr>
        <w:pStyle w:val="ConsPlusNormal"/>
        <w:jc w:val="right"/>
      </w:pPr>
      <w:r>
        <w:t>к Положению о предоставлении субсидий</w:t>
      </w:r>
    </w:p>
    <w:p w:rsidR="00F37037" w:rsidRDefault="00F37037">
      <w:pPr>
        <w:pStyle w:val="ConsPlusNormal"/>
        <w:jc w:val="right"/>
      </w:pPr>
      <w:r>
        <w:t>бюджетам муниципальных районов и</w:t>
      </w:r>
    </w:p>
    <w:p w:rsidR="00F37037" w:rsidRDefault="00F37037">
      <w:pPr>
        <w:pStyle w:val="ConsPlusNormal"/>
        <w:jc w:val="right"/>
      </w:pPr>
      <w:r>
        <w:t>городских округов из республиканского</w:t>
      </w:r>
    </w:p>
    <w:p w:rsidR="00F37037" w:rsidRDefault="00F37037">
      <w:pPr>
        <w:pStyle w:val="ConsPlusNormal"/>
        <w:jc w:val="right"/>
      </w:pPr>
      <w:r>
        <w:t>бюджета Республики Тыва на возмещение</w:t>
      </w:r>
    </w:p>
    <w:p w:rsidR="00F37037" w:rsidRDefault="00F37037">
      <w:pPr>
        <w:pStyle w:val="ConsPlusNormal"/>
        <w:jc w:val="right"/>
      </w:pPr>
      <w:r>
        <w:t>части затрат на содержание детей чабанов и</w:t>
      </w:r>
    </w:p>
    <w:p w:rsidR="00F37037" w:rsidRDefault="00F37037">
      <w:pPr>
        <w:pStyle w:val="ConsPlusNormal"/>
        <w:jc w:val="right"/>
      </w:pPr>
      <w:r>
        <w:t>оленеводов, проживающих в интернатах</w:t>
      </w:r>
    </w:p>
    <w:p w:rsidR="00F37037" w:rsidRDefault="00F37037">
      <w:pPr>
        <w:pStyle w:val="ConsPlusNormal"/>
        <w:jc w:val="right"/>
      </w:pPr>
      <w:r>
        <w:t>муниципальных общеобразовательных</w:t>
      </w:r>
    </w:p>
    <w:p w:rsidR="00F37037" w:rsidRDefault="00F37037">
      <w:pPr>
        <w:pStyle w:val="ConsPlusNormal"/>
        <w:jc w:val="right"/>
      </w:pPr>
      <w:r>
        <w:t>организаций Республики Тыва</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(введена </w:t>
            </w:r>
            <w:hyperlink r:id="rId965" w:history="1">
              <w:r>
                <w:rPr>
                  <w:color w:val="0000FF"/>
                </w:rPr>
                <w:t>Постановлением</w:t>
              </w:r>
            </w:hyperlink>
            <w:r>
              <w:rPr>
                <w:color w:val="392C69"/>
              </w:rPr>
              <w:t xml:space="preserve"> Правительства РТ от 23.01.2019 N 29)</w:t>
            </w:r>
          </w:p>
        </w:tc>
      </w:tr>
    </w:tbl>
    <w:p w:rsidR="00F37037" w:rsidRDefault="00F37037">
      <w:pPr>
        <w:pStyle w:val="ConsPlusNormal"/>
        <w:jc w:val="both"/>
      </w:pPr>
    </w:p>
    <w:p w:rsidR="00F37037" w:rsidRDefault="00F37037">
      <w:pPr>
        <w:pStyle w:val="ConsPlusNormal"/>
        <w:jc w:val="right"/>
      </w:pPr>
      <w:r>
        <w:t>Форма</w:t>
      </w:r>
    </w:p>
    <w:p w:rsidR="00F37037" w:rsidRDefault="00F37037">
      <w:pPr>
        <w:pStyle w:val="ConsPlusNormal"/>
        <w:jc w:val="both"/>
      </w:pPr>
    </w:p>
    <w:p w:rsidR="00F37037" w:rsidRDefault="00F37037">
      <w:pPr>
        <w:pStyle w:val="ConsPlusNonformat"/>
        <w:jc w:val="both"/>
      </w:pPr>
      <w:bookmarkStart w:id="27" w:name="P23711"/>
      <w:bookmarkEnd w:id="27"/>
      <w:r>
        <w:t xml:space="preserve">                                   ОПИСЬ</w:t>
      </w:r>
    </w:p>
    <w:p w:rsidR="00F37037" w:rsidRDefault="00F37037">
      <w:pPr>
        <w:pStyle w:val="ConsPlusNonformat"/>
        <w:jc w:val="both"/>
      </w:pPr>
      <w:r>
        <w:t xml:space="preserve">           документов, направляемых в составе заявки на участие</w:t>
      </w:r>
    </w:p>
    <w:p w:rsidR="00F37037" w:rsidRDefault="00F37037">
      <w:pPr>
        <w:pStyle w:val="ConsPlusNonformat"/>
        <w:jc w:val="both"/>
      </w:pPr>
      <w:r>
        <w:t xml:space="preserve">           в конкурсном отборе муниципальных районов и городских</w:t>
      </w:r>
    </w:p>
    <w:p w:rsidR="00F37037" w:rsidRDefault="00F37037">
      <w:pPr>
        <w:pStyle w:val="ConsPlusNonformat"/>
        <w:jc w:val="both"/>
      </w:pPr>
      <w:r>
        <w:t xml:space="preserve">            округов Республики Тыва на предоставление субсидий</w:t>
      </w:r>
    </w:p>
    <w:p w:rsidR="00F37037" w:rsidRDefault="00F37037">
      <w:pPr>
        <w:pStyle w:val="ConsPlusNonformat"/>
        <w:jc w:val="both"/>
      </w:pPr>
      <w:r>
        <w:t xml:space="preserve">            бюджетам муниципальных районов и городских округов</w:t>
      </w:r>
    </w:p>
    <w:p w:rsidR="00F37037" w:rsidRDefault="00F37037">
      <w:pPr>
        <w:pStyle w:val="ConsPlusNonformat"/>
        <w:jc w:val="both"/>
      </w:pPr>
      <w:r>
        <w:t xml:space="preserve">         из республиканского бюджета Республики Тыва на возмещение</w:t>
      </w:r>
    </w:p>
    <w:p w:rsidR="00F37037" w:rsidRDefault="00F37037">
      <w:pPr>
        <w:pStyle w:val="ConsPlusNonformat"/>
        <w:jc w:val="both"/>
      </w:pPr>
      <w:r>
        <w:t xml:space="preserve">          части затрат на содержание детей чабанов и оленеводов,</w:t>
      </w:r>
    </w:p>
    <w:p w:rsidR="00F37037" w:rsidRDefault="00F37037">
      <w:pPr>
        <w:pStyle w:val="ConsPlusNonformat"/>
        <w:jc w:val="both"/>
      </w:pPr>
      <w:r>
        <w:t xml:space="preserve">                  проживающих в интернатах муниципальных</w:t>
      </w:r>
    </w:p>
    <w:p w:rsidR="00F37037" w:rsidRDefault="00F37037">
      <w:pPr>
        <w:pStyle w:val="ConsPlusNonformat"/>
        <w:jc w:val="both"/>
      </w:pPr>
      <w:r>
        <w:lastRenderedPageBreak/>
        <w:t xml:space="preserve">              общеобразовательных организаций Республики Тыва</w:t>
      </w:r>
    </w:p>
    <w:p w:rsidR="00F37037" w:rsidRDefault="00F370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2721"/>
        <w:gridCol w:w="2324"/>
        <w:gridCol w:w="1587"/>
      </w:tblGrid>
      <w:tr w:rsidR="00F37037">
        <w:tc>
          <w:tcPr>
            <w:tcW w:w="534" w:type="dxa"/>
            <w:vAlign w:val="center"/>
          </w:tcPr>
          <w:p w:rsidR="00F37037" w:rsidRDefault="00F37037">
            <w:pPr>
              <w:pStyle w:val="ConsPlusNormal"/>
              <w:jc w:val="center"/>
            </w:pPr>
            <w:r>
              <w:t>N п/п</w:t>
            </w:r>
          </w:p>
        </w:tc>
        <w:tc>
          <w:tcPr>
            <w:tcW w:w="2721" w:type="dxa"/>
            <w:vAlign w:val="center"/>
          </w:tcPr>
          <w:p w:rsidR="00F37037" w:rsidRDefault="00F37037">
            <w:pPr>
              <w:pStyle w:val="ConsPlusNormal"/>
              <w:jc w:val="center"/>
            </w:pPr>
            <w:r>
              <w:t>Реквизиты документа</w:t>
            </w:r>
          </w:p>
        </w:tc>
        <w:tc>
          <w:tcPr>
            <w:tcW w:w="2324" w:type="dxa"/>
            <w:vAlign w:val="center"/>
          </w:tcPr>
          <w:p w:rsidR="00F37037" w:rsidRDefault="00F37037">
            <w:pPr>
              <w:pStyle w:val="ConsPlusNormal"/>
              <w:jc w:val="center"/>
            </w:pPr>
            <w:r>
              <w:t>Количество листов</w:t>
            </w:r>
          </w:p>
        </w:tc>
        <w:tc>
          <w:tcPr>
            <w:tcW w:w="1587" w:type="dxa"/>
            <w:vAlign w:val="center"/>
          </w:tcPr>
          <w:p w:rsidR="00F37037" w:rsidRDefault="00F37037">
            <w:pPr>
              <w:pStyle w:val="ConsPlusNormal"/>
              <w:jc w:val="center"/>
            </w:pPr>
            <w:r>
              <w:t>N страницы</w:t>
            </w:r>
          </w:p>
        </w:tc>
      </w:tr>
      <w:tr w:rsidR="00F37037">
        <w:tc>
          <w:tcPr>
            <w:tcW w:w="534" w:type="dxa"/>
          </w:tcPr>
          <w:p w:rsidR="00F37037" w:rsidRDefault="00F37037">
            <w:pPr>
              <w:pStyle w:val="ConsPlusNormal"/>
            </w:pPr>
          </w:p>
        </w:tc>
        <w:tc>
          <w:tcPr>
            <w:tcW w:w="2721" w:type="dxa"/>
          </w:tcPr>
          <w:p w:rsidR="00F37037" w:rsidRDefault="00F37037">
            <w:pPr>
              <w:pStyle w:val="ConsPlusNormal"/>
            </w:pPr>
          </w:p>
        </w:tc>
        <w:tc>
          <w:tcPr>
            <w:tcW w:w="2324" w:type="dxa"/>
          </w:tcPr>
          <w:p w:rsidR="00F37037" w:rsidRDefault="00F37037">
            <w:pPr>
              <w:pStyle w:val="ConsPlusNormal"/>
            </w:pPr>
          </w:p>
        </w:tc>
        <w:tc>
          <w:tcPr>
            <w:tcW w:w="1587" w:type="dxa"/>
          </w:tcPr>
          <w:p w:rsidR="00F37037" w:rsidRDefault="00F37037">
            <w:pPr>
              <w:pStyle w:val="ConsPlusNormal"/>
            </w:pPr>
          </w:p>
        </w:tc>
      </w:tr>
      <w:tr w:rsidR="00F37037">
        <w:tc>
          <w:tcPr>
            <w:tcW w:w="534" w:type="dxa"/>
          </w:tcPr>
          <w:p w:rsidR="00F37037" w:rsidRDefault="00F37037">
            <w:pPr>
              <w:pStyle w:val="ConsPlusNormal"/>
            </w:pPr>
          </w:p>
        </w:tc>
        <w:tc>
          <w:tcPr>
            <w:tcW w:w="2721" w:type="dxa"/>
          </w:tcPr>
          <w:p w:rsidR="00F37037" w:rsidRDefault="00F37037">
            <w:pPr>
              <w:pStyle w:val="ConsPlusNormal"/>
            </w:pPr>
          </w:p>
        </w:tc>
        <w:tc>
          <w:tcPr>
            <w:tcW w:w="2324" w:type="dxa"/>
          </w:tcPr>
          <w:p w:rsidR="00F37037" w:rsidRDefault="00F37037">
            <w:pPr>
              <w:pStyle w:val="ConsPlusNormal"/>
            </w:pPr>
          </w:p>
        </w:tc>
        <w:tc>
          <w:tcPr>
            <w:tcW w:w="1587" w:type="dxa"/>
          </w:tcPr>
          <w:p w:rsidR="00F37037" w:rsidRDefault="00F37037">
            <w:pPr>
              <w:pStyle w:val="ConsPlusNormal"/>
            </w:pPr>
          </w:p>
        </w:tc>
      </w:tr>
      <w:tr w:rsidR="00F37037">
        <w:tc>
          <w:tcPr>
            <w:tcW w:w="534" w:type="dxa"/>
          </w:tcPr>
          <w:p w:rsidR="00F37037" w:rsidRDefault="00F37037">
            <w:pPr>
              <w:pStyle w:val="ConsPlusNormal"/>
            </w:pPr>
          </w:p>
        </w:tc>
        <w:tc>
          <w:tcPr>
            <w:tcW w:w="2721" w:type="dxa"/>
          </w:tcPr>
          <w:p w:rsidR="00F37037" w:rsidRDefault="00F37037">
            <w:pPr>
              <w:pStyle w:val="ConsPlusNormal"/>
            </w:pPr>
          </w:p>
        </w:tc>
        <w:tc>
          <w:tcPr>
            <w:tcW w:w="2324" w:type="dxa"/>
          </w:tcPr>
          <w:p w:rsidR="00F37037" w:rsidRDefault="00F37037">
            <w:pPr>
              <w:pStyle w:val="ConsPlusNormal"/>
            </w:pPr>
          </w:p>
        </w:tc>
        <w:tc>
          <w:tcPr>
            <w:tcW w:w="1587" w:type="dxa"/>
          </w:tcPr>
          <w:p w:rsidR="00F37037" w:rsidRDefault="00F37037">
            <w:pPr>
              <w:pStyle w:val="ConsPlusNormal"/>
            </w:pPr>
          </w:p>
        </w:tc>
      </w:tr>
      <w:tr w:rsidR="00F37037">
        <w:tc>
          <w:tcPr>
            <w:tcW w:w="534" w:type="dxa"/>
          </w:tcPr>
          <w:p w:rsidR="00F37037" w:rsidRDefault="00F37037">
            <w:pPr>
              <w:pStyle w:val="ConsPlusNormal"/>
            </w:pPr>
          </w:p>
        </w:tc>
        <w:tc>
          <w:tcPr>
            <w:tcW w:w="2721" w:type="dxa"/>
          </w:tcPr>
          <w:p w:rsidR="00F37037" w:rsidRDefault="00F37037">
            <w:pPr>
              <w:pStyle w:val="ConsPlusNormal"/>
            </w:pPr>
          </w:p>
        </w:tc>
        <w:tc>
          <w:tcPr>
            <w:tcW w:w="2324" w:type="dxa"/>
          </w:tcPr>
          <w:p w:rsidR="00F37037" w:rsidRDefault="00F37037">
            <w:pPr>
              <w:pStyle w:val="ConsPlusNormal"/>
            </w:pPr>
          </w:p>
        </w:tc>
        <w:tc>
          <w:tcPr>
            <w:tcW w:w="1587" w:type="dxa"/>
          </w:tcPr>
          <w:p w:rsidR="00F37037" w:rsidRDefault="00F37037">
            <w:pPr>
              <w:pStyle w:val="ConsPlusNormal"/>
            </w:pPr>
          </w:p>
        </w:tc>
      </w:tr>
      <w:tr w:rsidR="00F37037">
        <w:tc>
          <w:tcPr>
            <w:tcW w:w="534" w:type="dxa"/>
          </w:tcPr>
          <w:p w:rsidR="00F37037" w:rsidRDefault="00F37037">
            <w:pPr>
              <w:pStyle w:val="ConsPlusNormal"/>
            </w:pPr>
          </w:p>
        </w:tc>
        <w:tc>
          <w:tcPr>
            <w:tcW w:w="2721" w:type="dxa"/>
          </w:tcPr>
          <w:p w:rsidR="00F37037" w:rsidRDefault="00F37037">
            <w:pPr>
              <w:pStyle w:val="ConsPlusNormal"/>
            </w:pPr>
          </w:p>
        </w:tc>
        <w:tc>
          <w:tcPr>
            <w:tcW w:w="2324" w:type="dxa"/>
          </w:tcPr>
          <w:p w:rsidR="00F37037" w:rsidRDefault="00F37037">
            <w:pPr>
              <w:pStyle w:val="ConsPlusNormal"/>
            </w:pPr>
          </w:p>
        </w:tc>
        <w:tc>
          <w:tcPr>
            <w:tcW w:w="1587" w:type="dxa"/>
          </w:tcPr>
          <w:p w:rsidR="00F37037" w:rsidRDefault="00F37037">
            <w:pPr>
              <w:pStyle w:val="ConsPlusNormal"/>
            </w:pPr>
          </w:p>
        </w:tc>
      </w:tr>
      <w:tr w:rsidR="00F37037">
        <w:tc>
          <w:tcPr>
            <w:tcW w:w="534" w:type="dxa"/>
          </w:tcPr>
          <w:p w:rsidR="00F37037" w:rsidRDefault="00F37037">
            <w:pPr>
              <w:pStyle w:val="ConsPlusNormal"/>
            </w:pPr>
          </w:p>
        </w:tc>
        <w:tc>
          <w:tcPr>
            <w:tcW w:w="2721" w:type="dxa"/>
          </w:tcPr>
          <w:p w:rsidR="00F37037" w:rsidRDefault="00F37037">
            <w:pPr>
              <w:pStyle w:val="ConsPlusNormal"/>
            </w:pPr>
          </w:p>
        </w:tc>
        <w:tc>
          <w:tcPr>
            <w:tcW w:w="2324" w:type="dxa"/>
          </w:tcPr>
          <w:p w:rsidR="00F37037" w:rsidRDefault="00F37037">
            <w:pPr>
              <w:pStyle w:val="ConsPlusNormal"/>
            </w:pPr>
          </w:p>
        </w:tc>
        <w:tc>
          <w:tcPr>
            <w:tcW w:w="1587" w:type="dxa"/>
          </w:tcPr>
          <w:p w:rsidR="00F37037" w:rsidRDefault="00F37037">
            <w:pPr>
              <w:pStyle w:val="ConsPlusNormal"/>
            </w:pPr>
          </w:p>
        </w:tc>
      </w:tr>
    </w:tbl>
    <w:p w:rsidR="00F37037" w:rsidRDefault="00F37037">
      <w:pPr>
        <w:pStyle w:val="ConsPlusNormal"/>
        <w:jc w:val="both"/>
      </w:pPr>
    </w:p>
    <w:p w:rsidR="00F37037" w:rsidRDefault="00F37037">
      <w:pPr>
        <w:pStyle w:val="ConsPlusNonformat"/>
        <w:jc w:val="both"/>
      </w:pPr>
      <w:r>
        <w:t>______________________________   ________________/_________________________</w:t>
      </w:r>
    </w:p>
    <w:p w:rsidR="00F37037" w:rsidRDefault="00F37037">
      <w:pPr>
        <w:pStyle w:val="ConsPlusNonformat"/>
        <w:jc w:val="both"/>
      </w:pPr>
      <w:r>
        <w:t xml:space="preserve">     (должность высшего          </w:t>
      </w:r>
      <w:proofErr w:type="gramStart"/>
      <w:r>
        <w:t xml:space="preserve">   (</w:t>
      </w:r>
      <w:proofErr w:type="gramEnd"/>
      <w:r>
        <w:t>подпись)       (расшифровка подписи)</w:t>
      </w:r>
    </w:p>
    <w:p w:rsidR="00F37037" w:rsidRDefault="00F37037">
      <w:pPr>
        <w:pStyle w:val="ConsPlusNonformat"/>
        <w:jc w:val="both"/>
      </w:pPr>
      <w:r>
        <w:t xml:space="preserve">     должностного лица</w:t>
      </w:r>
    </w:p>
    <w:p w:rsidR="00F37037" w:rsidRDefault="00F37037">
      <w:pPr>
        <w:pStyle w:val="ConsPlusNonformat"/>
        <w:jc w:val="both"/>
      </w:pPr>
      <w:r>
        <w:t>муниципального образования)</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7</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МЕХАНИЗМ</w:t>
      </w:r>
    </w:p>
    <w:p w:rsidR="00F37037" w:rsidRDefault="00F37037">
      <w:pPr>
        <w:pStyle w:val="ConsPlusTitle"/>
        <w:jc w:val="center"/>
      </w:pPr>
      <w:r>
        <w:t>ФИНАНСИРОВАНИЯ ОПЛАТЫ ПУТЕВОК В ЗАГОРОДНЫЕ СТАЦИОНАРНЫЕ</w:t>
      </w:r>
    </w:p>
    <w:p w:rsidR="00F37037" w:rsidRDefault="00F37037">
      <w:pPr>
        <w:pStyle w:val="ConsPlusTitle"/>
        <w:jc w:val="center"/>
      </w:pPr>
      <w:r>
        <w:t>ДЕТСКИЕ ОЗДОРОВИТЕЛЬНЫЕ ЛАГЕРЯ, ОПЛАТЫ СТОИМОСТИ НАБОРА</w:t>
      </w:r>
    </w:p>
    <w:p w:rsidR="00F37037" w:rsidRDefault="00F37037">
      <w:pPr>
        <w:pStyle w:val="ConsPlusTitle"/>
        <w:jc w:val="center"/>
      </w:pPr>
      <w:r>
        <w:t>ПРОДУКТОВ ПИТАНИЯ В ОЗДОРОВИТЕЛЬНЫХ ЛАГЕРЯХ</w:t>
      </w:r>
    </w:p>
    <w:p w:rsidR="00F37037" w:rsidRDefault="00F37037">
      <w:pPr>
        <w:pStyle w:val="ConsPlusTitle"/>
        <w:jc w:val="center"/>
      </w:pPr>
      <w:r>
        <w:t>С ДНЕВНЫМ ПРЕБЫВАНИЕМ ДЕТЕЙ</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 </w:t>
            </w:r>
            <w:hyperlink r:id="rId966" w:history="1">
              <w:r>
                <w:rPr>
                  <w:color w:val="0000FF"/>
                </w:rPr>
                <w:t>Постановлением</w:t>
              </w:r>
            </w:hyperlink>
            <w:r>
              <w:rPr>
                <w:color w:val="392C69"/>
              </w:rPr>
              <w:t xml:space="preserve"> Правительства РТ от 23.01.2019 N 29;</w:t>
            </w:r>
          </w:p>
          <w:p w:rsidR="00F37037" w:rsidRDefault="00F37037">
            <w:pPr>
              <w:pStyle w:val="ConsPlusNormal"/>
              <w:jc w:val="center"/>
            </w:pPr>
            <w:r>
              <w:rPr>
                <w:color w:val="392C69"/>
              </w:rPr>
              <w:t xml:space="preserve">в ред. </w:t>
            </w:r>
            <w:hyperlink r:id="rId967" w:history="1">
              <w:r>
                <w:rPr>
                  <w:color w:val="0000FF"/>
                </w:rPr>
                <w:t>Постановления</w:t>
              </w:r>
            </w:hyperlink>
            <w:r>
              <w:rPr>
                <w:color w:val="392C69"/>
              </w:rPr>
              <w:t xml:space="preserve"> Правительства РТ от 02.07.2020 N 307)</w:t>
            </w:r>
          </w:p>
        </w:tc>
      </w:tr>
    </w:tbl>
    <w:p w:rsidR="00F37037" w:rsidRDefault="00F37037">
      <w:pPr>
        <w:pStyle w:val="ConsPlusNormal"/>
        <w:jc w:val="both"/>
      </w:pPr>
    </w:p>
    <w:p w:rsidR="00F37037" w:rsidRDefault="00F37037">
      <w:pPr>
        <w:pStyle w:val="ConsPlusNormal"/>
        <w:ind w:firstLine="540"/>
        <w:jc w:val="both"/>
      </w:pPr>
      <w:r>
        <w:t>1. Настоящий Механизм определяет механизм финансирования оплаты путевок в загородные стационарные детские оздоровительные лагеря, оплаты стоимости набора продуктов питания в оздоровительных лагерях с дневным пребыванием детей, частичной компенсации стоимости проезда детей, направляемых во Всероссийские детские центры "Орленок", "Океан", "Смена" и Международный детский центр "Артек".</w:t>
      </w:r>
    </w:p>
    <w:p w:rsidR="00F37037" w:rsidRDefault="00F37037">
      <w:pPr>
        <w:pStyle w:val="ConsPlusNormal"/>
        <w:spacing w:before="220"/>
        <w:ind w:firstLine="540"/>
        <w:jc w:val="both"/>
      </w:pPr>
      <w:r>
        <w:t xml:space="preserve">2. Министерство финансов Республики Тыва в пределах средств, предусмотренных на год, производит перечисление средств Министерству образования и науки Республики Тыва, реализующему проведение оздоровительной кампании в лагерях с дневным пребыванием, загородных стационарных детских оздоровительных лагерях (далее - уполномоченный орган), которое перечисляет средства в виде субвенций муниципальным образованиям (муниципальным районам, городским округам) в зависимости от численности детей в возрасте от 7 до 17 лет </w:t>
      </w:r>
      <w:r>
        <w:lastRenderedPageBreak/>
        <w:t>(включительно).</w:t>
      </w:r>
    </w:p>
    <w:p w:rsidR="00F37037" w:rsidRDefault="00F37037">
      <w:pPr>
        <w:pStyle w:val="ConsPlusNormal"/>
        <w:jc w:val="both"/>
      </w:pPr>
      <w:r>
        <w:t xml:space="preserve">(в ред. </w:t>
      </w:r>
      <w:hyperlink r:id="rId968" w:history="1">
        <w:r>
          <w:rPr>
            <w:color w:val="0000FF"/>
          </w:rPr>
          <w:t>Постановления</w:t>
        </w:r>
      </w:hyperlink>
      <w:r>
        <w:t xml:space="preserve"> Правительства РТ от 02.07.2020 N 307)</w:t>
      </w:r>
    </w:p>
    <w:p w:rsidR="00F37037" w:rsidRDefault="00F37037">
      <w:pPr>
        <w:pStyle w:val="ConsPlusNormal"/>
        <w:spacing w:before="220"/>
        <w:ind w:firstLine="540"/>
        <w:jc w:val="both"/>
      </w:pPr>
      <w:r>
        <w:t>2.1. Уполномоченный орган перечисляет средства в виде субвенций муниципальным образованиям Республики Тыва (муниципальным районам, городским округам) на основании их заявок, поданных до 25 апреля и 25 ноября текущего года, в соответствии с бюджетной росписью и предельными объемами финансирования, утверждаемыми в установленном порядке в соответствии с методикой расчета в зависимости от минимальной численности детей, направляемых на оздоровление в загородные стационарные оздоровительные лагеря, устанавливаемой уполномоченным органом пропорционально численности поступивших заявок от муниципальных образований, и норматива возмещения затрат за счет средств республиканского бюджета Республики Тыва при условии:</w:t>
      </w:r>
    </w:p>
    <w:p w:rsidR="00F37037" w:rsidRDefault="00F37037">
      <w:pPr>
        <w:pStyle w:val="ConsPlusNormal"/>
        <w:jc w:val="both"/>
      </w:pPr>
      <w:r>
        <w:t xml:space="preserve">(в ред. </w:t>
      </w:r>
      <w:hyperlink r:id="rId969" w:history="1">
        <w:r>
          <w:rPr>
            <w:color w:val="0000FF"/>
          </w:rPr>
          <w:t>Постановления</w:t>
        </w:r>
      </w:hyperlink>
      <w:r>
        <w:t xml:space="preserve"> Правительства РТ от 02.07.2020 N 307)</w:t>
      </w:r>
    </w:p>
    <w:p w:rsidR="00F37037" w:rsidRDefault="00F37037">
      <w:pPr>
        <w:pStyle w:val="ConsPlusNormal"/>
        <w:spacing w:before="220"/>
        <w:ind w:firstLine="540"/>
        <w:jc w:val="both"/>
      </w:pPr>
      <w:r>
        <w:t>- наличия нормативного правового акта муниципального образования Республики Тыва, определяющего уполномоченный орган местного самоуправления, координирующий организацию мероприятий по отдыху детей в каникулярное время;</w:t>
      </w:r>
    </w:p>
    <w:p w:rsidR="00F37037" w:rsidRDefault="00F37037">
      <w:pPr>
        <w:pStyle w:val="ConsPlusNormal"/>
        <w:spacing w:before="220"/>
        <w:ind w:firstLine="540"/>
        <w:jc w:val="both"/>
      </w:pPr>
      <w:r>
        <w:t>- предоставления выписки из бюджета муниципального образования Республики Тыва о наличии средств на реализацию полномочий по организации отдыха детей в каникулярное время.</w:t>
      </w:r>
    </w:p>
    <w:p w:rsidR="00F37037" w:rsidRDefault="00F37037">
      <w:pPr>
        <w:pStyle w:val="ConsPlusNormal"/>
        <w:spacing w:before="220"/>
        <w:ind w:firstLine="540"/>
        <w:jc w:val="both"/>
      </w:pPr>
      <w:r>
        <w:t xml:space="preserve">3. Муниципальные образования (муниципальные районы, городские округа) осуществляют приобретение путевок в загородные стационарные детские оздоровительные лагеря, находящиеся на территории муниципального образования (муниципальных районов, городских округов), в профсоюзные загородные стационарные детские оздоровительные лагеря и иные лагеря, отобранные путем проведения конкурентных процедур в соответствии с Федеральным </w:t>
      </w:r>
      <w:hyperlink r:id="rId97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37037" w:rsidRDefault="00F37037">
      <w:pPr>
        <w:pStyle w:val="ConsPlusNormal"/>
        <w:spacing w:before="220"/>
        <w:ind w:firstLine="540"/>
        <w:jc w:val="both"/>
      </w:pPr>
      <w:r>
        <w:t>Также могут приобретаться путевки в загородные стационарные детские оздоровительные лагеря, находящиеся за пределами муниципального образования (муниципальных районов, городских округов), в том числе за пределами Республики Тыва.</w:t>
      </w:r>
    </w:p>
    <w:p w:rsidR="00F37037" w:rsidRDefault="00F37037">
      <w:pPr>
        <w:pStyle w:val="ConsPlusNormal"/>
        <w:spacing w:before="220"/>
        <w:ind w:firstLine="540"/>
        <w:jc w:val="both"/>
      </w:pPr>
      <w:r>
        <w:t>4. Муниципальные образования (муниципальные районы, городские округа), не имеющие загородных стационарных детских оздоровительных лагерей, приобретают путевки в загородные стационарные детские оздоровительные лагеря, находящиеся за пределами муниципального образования (муниципальных районов, городских округов).</w:t>
      </w:r>
    </w:p>
    <w:p w:rsidR="00F37037" w:rsidRDefault="00F37037">
      <w:pPr>
        <w:pStyle w:val="ConsPlusNormal"/>
        <w:spacing w:before="220"/>
        <w:ind w:firstLine="540"/>
        <w:jc w:val="both"/>
      </w:pPr>
      <w:r>
        <w:t xml:space="preserve">5. Муниципальные образования (муниципальные районы, городские округа) осуществляют оплату стоимости набора продуктов питания в оздоровительных лагерях с дневным пребыванием детей, находящихся на территории муниципального образования (муниципальных районов, городских округов), в соответствии с Федеральным </w:t>
      </w:r>
      <w:hyperlink r:id="rId97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F37037" w:rsidRDefault="00F37037">
      <w:pPr>
        <w:pStyle w:val="ConsPlusNormal"/>
        <w:spacing w:before="220"/>
        <w:ind w:firstLine="540"/>
        <w:jc w:val="both"/>
      </w:pPr>
      <w:r>
        <w:t>6. Компенсация стоимости проезда детей, направляемых во Всероссийские детские центры "Орленок", "Океан", "Смена" и Международный детский центр "Артек", производится уполномоченным органом частично.</w:t>
      </w:r>
    </w:p>
    <w:p w:rsidR="00F37037" w:rsidRDefault="00F37037">
      <w:pPr>
        <w:pStyle w:val="ConsPlusNormal"/>
        <w:spacing w:before="220"/>
        <w:ind w:firstLine="540"/>
        <w:jc w:val="both"/>
      </w:pPr>
      <w:r>
        <w:t>Уполномоченный орган производит оплату расходов, связанных с проездом и проживанием, лицам, сопровождающим группы детей, направляемых во Всероссийские детские центры "Орленок", "Океан", "Смена" и Международный детский центр "Артек".</w:t>
      </w:r>
    </w:p>
    <w:p w:rsidR="00F37037" w:rsidRDefault="00F37037">
      <w:pPr>
        <w:pStyle w:val="ConsPlusNormal"/>
        <w:spacing w:before="220"/>
        <w:ind w:firstLine="540"/>
        <w:jc w:val="both"/>
      </w:pPr>
      <w:r>
        <w:t xml:space="preserve">7. Муниципальным образованиям (муниципальным районам, городским округам) обеспечить представление отчета о проведении оздоровительной кампании детей по установленной форме в Министерство образования и науки Республики Тыва ежеквартально, до 5 </w:t>
      </w:r>
      <w:r>
        <w:lastRenderedPageBreak/>
        <w:t>числа месяца, следующего за отчетным периодом.</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8</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 и науки</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МЕТОДИКА</w:t>
      </w:r>
    </w:p>
    <w:p w:rsidR="00F37037" w:rsidRDefault="00F37037">
      <w:pPr>
        <w:pStyle w:val="ConsPlusTitle"/>
        <w:jc w:val="center"/>
      </w:pPr>
      <w:r>
        <w:t>РАСЧЕТА СУБВЕНЦИЙ, ПРЕДОСТАВЛЯЕМЫХ ИЗ РЕСПУБЛИКАНСКОГО</w:t>
      </w:r>
    </w:p>
    <w:p w:rsidR="00F37037" w:rsidRDefault="00F37037">
      <w:pPr>
        <w:pStyle w:val="ConsPlusTitle"/>
        <w:jc w:val="center"/>
      </w:pPr>
      <w:r>
        <w:t>БЮДЖЕТА РЕСПУБЛИКИ ТЫВА БЮДЖЕТАМ МУНИЦИПАЛЬНЫХ РАЙОНОВ</w:t>
      </w:r>
    </w:p>
    <w:p w:rsidR="00F37037" w:rsidRDefault="00F37037">
      <w:pPr>
        <w:pStyle w:val="ConsPlusTitle"/>
        <w:jc w:val="center"/>
      </w:pPr>
      <w:r>
        <w:t>И ГОРОДСКИХ ОКРУГОВ НА МЕРОПРИЯТИЯ ПО ПРОВЕДЕНИЮ</w:t>
      </w:r>
    </w:p>
    <w:p w:rsidR="00F37037" w:rsidRDefault="00F37037">
      <w:pPr>
        <w:pStyle w:val="ConsPlusTitle"/>
        <w:jc w:val="center"/>
      </w:pPr>
      <w:r>
        <w:t>ОЗДОРОВИТЕЛЬНОЙ КАМПАНИИ ДЕТЕЙ</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 ред. </w:t>
            </w:r>
            <w:hyperlink r:id="rId972" w:history="1">
              <w:r>
                <w:rPr>
                  <w:color w:val="0000FF"/>
                </w:rPr>
                <w:t>Постановления</w:t>
              </w:r>
            </w:hyperlink>
            <w:r>
              <w:rPr>
                <w:color w:val="392C69"/>
              </w:rPr>
              <w:t xml:space="preserve"> Правительства РТ от 02.07.2020 N 307)</w:t>
            </w:r>
          </w:p>
        </w:tc>
      </w:tr>
    </w:tbl>
    <w:p w:rsidR="00F37037" w:rsidRDefault="00F37037">
      <w:pPr>
        <w:pStyle w:val="ConsPlusNormal"/>
        <w:jc w:val="both"/>
      </w:pPr>
    </w:p>
    <w:p w:rsidR="00F37037" w:rsidRDefault="00F37037">
      <w:pPr>
        <w:pStyle w:val="ConsPlusNormal"/>
        <w:ind w:firstLine="540"/>
        <w:jc w:val="both"/>
      </w:pPr>
      <w:r>
        <w:t>1. Настоящая Методика определяет расчет субвенций, предоставляемых из республиканского бюджета Республики Тыва бюджетам муниципальных районов и городских округов на мероприятия по проведению оздоровительной кампании детей.</w:t>
      </w:r>
    </w:p>
    <w:p w:rsidR="00F37037" w:rsidRDefault="00F37037">
      <w:pPr>
        <w:pStyle w:val="ConsPlusNormal"/>
        <w:spacing w:before="220"/>
        <w:ind w:firstLine="540"/>
        <w:jc w:val="both"/>
      </w:pPr>
      <w:r>
        <w:t>2. Расчет субвенции производится по формуле:</w:t>
      </w:r>
    </w:p>
    <w:p w:rsidR="00F37037" w:rsidRDefault="00F37037">
      <w:pPr>
        <w:pStyle w:val="ConsPlusNormal"/>
        <w:jc w:val="both"/>
      </w:pPr>
    </w:p>
    <w:p w:rsidR="00F37037" w:rsidRDefault="00F37037">
      <w:pPr>
        <w:pStyle w:val="ConsPlusNormal"/>
        <w:jc w:val="center"/>
      </w:pPr>
      <w:proofErr w:type="spellStart"/>
      <w:r>
        <w:t>S</w:t>
      </w:r>
      <w:r>
        <w:rPr>
          <w:vertAlign w:val="subscript"/>
        </w:rPr>
        <w:t>i</w:t>
      </w:r>
      <w:proofErr w:type="spellEnd"/>
      <w:r>
        <w:t xml:space="preserve"> = (</w:t>
      </w:r>
      <w:proofErr w:type="spellStart"/>
      <w:r>
        <w:t>K</w:t>
      </w:r>
      <w:r>
        <w:rPr>
          <w:vertAlign w:val="subscript"/>
        </w:rPr>
        <w:t>cd</w:t>
      </w:r>
      <w:proofErr w:type="spellEnd"/>
      <w:r>
        <w:t xml:space="preserve"> x </w:t>
      </w:r>
      <w:proofErr w:type="spellStart"/>
      <w:r>
        <w:t>N</w:t>
      </w:r>
      <w:r>
        <w:rPr>
          <w:vertAlign w:val="subscript"/>
        </w:rPr>
        <w:t>d</w:t>
      </w:r>
      <w:proofErr w:type="spellEnd"/>
      <w:r>
        <w:t xml:space="preserve"> x </w:t>
      </w:r>
      <w:proofErr w:type="spellStart"/>
      <w:r>
        <w:t>P</w:t>
      </w:r>
      <w:r>
        <w:rPr>
          <w:vertAlign w:val="subscript"/>
        </w:rPr>
        <w:t>g</w:t>
      </w:r>
      <w:proofErr w:type="spellEnd"/>
      <w:r>
        <w:t>) + (</w:t>
      </w:r>
      <w:proofErr w:type="spellStart"/>
      <w:r>
        <w:t>K</w:t>
      </w:r>
      <w:r>
        <w:rPr>
          <w:vertAlign w:val="subscript"/>
        </w:rPr>
        <w:t>cs</w:t>
      </w:r>
      <w:proofErr w:type="spellEnd"/>
      <w:r>
        <w:t xml:space="preserve"> x </w:t>
      </w:r>
      <w:proofErr w:type="spellStart"/>
      <w:r>
        <w:t>С</w:t>
      </w:r>
      <w:r>
        <w:rPr>
          <w:vertAlign w:val="subscript"/>
        </w:rPr>
        <w:t>п</w:t>
      </w:r>
      <w:proofErr w:type="spellEnd"/>
      <w:r>
        <w:t xml:space="preserve"> x 50%),</w:t>
      </w:r>
    </w:p>
    <w:p w:rsidR="00F37037" w:rsidRDefault="00F37037">
      <w:pPr>
        <w:pStyle w:val="ConsPlusNormal"/>
        <w:jc w:val="both"/>
      </w:pPr>
    </w:p>
    <w:p w:rsidR="00F37037" w:rsidRDefault="00F37037">
      <w:pPr>
        <w:pStyle w:val="ConsPlusNormal"/>
        <w:ind w:firstLine="540"/>
        <w:jc w:val="both"/>
      </w:pPr>
      <w:r>
        <w:t>где:</w:t>
      </w:r>
    </w:p>
    <w:p w:rsidR="00F37037" w:rsidRDefault="00F37037">
      <w:pPr>
        <w:pStyle w:val="ConsPlusNormal"/>
        <w:spacing w:before="220"/>
        <w:ind w:firstLine="540"/>
        <w:jc w:val="both"/>
      </w:pPr>
      <w:proofErr w:type="spellStart"/>
      <w:r>
        <w:t>S</w:t>
      </w:r>
      <w:r>
        <w:rPr>
          <w:vertAlign w:val="subscript"/>
        </w:rPr>
        <w:t>i</w:t>
      </w:r>
      <w:proofErr w:type="spellEnd"/>
      <w:r>
        <w:t xml:space="preserve"> - объем субвенций i-</w:t>
      </w:r>
      <w:proofErr w:type="spellStart"/>
      <w:r>
        <w:t>му</w:t>
      </w:r>
      <w:proofErr w:type="spellEnd"/>
      <w:r>
        <w:t xml:space="preserve"> муниципальному району (городскому округу);</w:t>
      </w:r>
    </w:p>
    <w:p w:rsidR="00F37037" w:rsidRDefault="00F37037">
      <w:pPr>
        <w:pStyle w:val="ConsPlusNormal"/>
        <w:spacing w:before="220"/>
        <w:ind w:firstLine="540"/>
        <w:jc w:val="both"/>
      </w:pPr>
      <w:proofErr w:type="spellStart"/>
      <w:r>
        <w:t>К</w:t>
      </w:r>
      <w:r>
        <w:rPr>
          <w:vertAlign w:val="subscript"/>
        </w:rPr>
        <w:t>cd</w:t>
      </w:r>
      <w:proofErr w:type="spellEnd"/>
      <w:r>
        <w:t xml:space="preserve"> - численность детей, подлежащих отдыху и оздоровлению в оздоровительных лагерях с дневным пребыванием, организованных образовательными организациями в каникулярное время в соответствии с реестром лагерей;</w:t>
      </w:r>
    </w:p>
    <w:p w:rsidR="00F37037" w:rsidRDefault="00F37037">
      <w:pPr>
        <w:pStyle w:val="ConsPlusNormal"/>
        <w:spacing w:before="220"/>
        <w:ind w:firstLine="540"/>
        <w:jc w:val="both"/>
      </w:pPr>
      <w:proofErr w:type="spellStart"/>
      <w:r>
        <w:t>N</w:t>
      </w:r>
      <w:r>
        <w:rPr>
          <w:vertAlign w:val="subscript"/>
        </w:rPr>
        <w:t>d</w:t>
      </w:r>
      <w:proofErr w:type="spellEnd"/>
      <w:r>
        <w:t xml:space="preserve"> - стоимость питания в день для детей в оздоровительных лагерях с дневным пребыванием;</w:t>
      </w:r>
    </w:p>
    <w:p w:rsidR="00F37037" w:rsidRDefault="00F37037">
      <w:pPr>
        <w:pStyle w:val="ConsPlusNormal"/>
        <w:spacing w:before="220"/>
        <w:ind w:firstLine="540"/>
        <w:jc w:val="both"/>
      </w:pPr>
      <w:proofErr w:type="spellStart"/>
      <w:r>
        <w:t>P</w:t>
      </w:r>
      <w:r>
        <w:rPr>
          <w:vertAlign w:val="subscript"/>
        </w:rPr>
        <w:t>g</w:t>
      </w:r>
      <w:proofErr w:type="spellEnd"/>
      <w:r>
        <w:t xml:space="preserve"> - продолжительность пребывания детей в оздоровительных лагерях с дневным пребыванием в смену в соответствующем периоде каникул (в днях);</w:t>
      </w:r>
    </w:p>
    <w:p w:rsidR="00F37037" w:rsidRDefault="00F37037">
      <w:pPr>
        <w:pStyle w:val="ConsPlusNormal"/>
        <w:spacing w:before="220"/>
        <w:ind w:firstLine="540"/>
        <w:jc w:val="both"/>
      </w:pPr>
      <w:proofErr w:type="spellStart"/>
      <w:r>
        <w:t>К</w:t>
      </w:r>
      <w:r>
        <w:rPr>
          <w:vertAlign w:val="subscript"/>
        </w:rPr>
        <w:t>cs</w:t>
      </w:r>
      <w:proofErr w:type="spellEnd"/>
      <w:r>
        <w:t xml:space="preserve"> - количество детей, подлежащих отдыху и оздоровлению в стационарных оздоровительных лагерях в соответствии с реестром лагерей;</w:t>
      </w:r>
    </w:p>
    <w:p w:rsidR="00F37037" w:rsidRDefault="00F37037">
      <w:pPr>
        <w:pStyle w:val="ConsPlusNormal"/>
        <w:spacing w:before="220"/>
        <w:ind w:firstLine="540"/>
        <w:jc w:val="both"/>
      </w:pPr>
      <w:proofErr w:type="spellStart"/>
      <w:r>
        <w:t>С</w:t>
      </w:r>
      <w:r>
        <w:rPr>
          <w:vertAlign w:val="subscript"/>
        </w:rPr>
        <w:t>п</w:t>
      </w:r>
      <w:proofErr w:type="spellEnd"/>
      <w:r>
        <w:t xml:space="preserve"> - стоимость путевки в загородные стационарные детские оздоровительные лагеря.</w:t>
      </w:r>
    </w:p>
    <w:p w:rsidR="00F37037" w:rsidRDefault="00F37037">
      <w:pPr>
        <w:pStyle w:val="ConsPlusNormal"/>
        <w:spacing w:before="220"/>
        <w:ind w:firstLine="540"/>
        <w:jc w:val="both"/>
      </w:pPr>
      <w:r>
        <w:t>3. Стоимость питания в день для детей в оздоровительных лагерях с дневным пребыванием определяется в соответствии с нормативами оплаты стоимости путевки в санатории, санаторные оздоровительные лагеря круглогодичного действия, загородные стационарные детские оздоровительные лагеря, оздоровительные лагеря с дневным пребыванием детей.</w:t>
      </w:r>
    </w:p>
    <w:p w:rsidR="00F37037" w:rsidRDefault="00F37037">
      <w:pPr>
        <w:pStyle w:val="ConsPlusNormal"/>
        <w:spacing w:before="220"/>
        <w:ind w:firstLine="540"/>
        <w:jc w:val="both"/>
      </w:pPr>
      <w:r>
        <w:t xml:space="preserve">4. Среднесуточный набор пищевых продуктов в день для детей в оздоровительных лагерях с дневным пребыванием должен быть обеспечен в соответствии с требованиями </w:t>
      </w:r>
      <w:hyperlink r:id="rId973" w:history="1">
        <w:proofErr w:type="spellStart"/>
        <w:r>
          <w:rPr>
            <w:color w:val="0000FF"/>
          </w:rPr>
          <w:t>СанПин</w:t>
        </w:r>
        <w:proofErr w:type="spellEnd"/>
        <w:r>
          <w:rPr>
            <w:color w:val="0000FF"/>
          </w:rPr>
          <w:t xml:space="preserve"> 2.4.4.2599-</w:t>
        </w:r>
        <w:r>
          <w:rPr>
            <w:color w:val="0000FF"/>
          </w:rPr>
          <w:lastRenderedPageBreak/>
          <w:t>10</w:t>
        </w:r>
      </w:hyperlink>
      <w:r>
        <w:t>.</w:t>
      </w:r>
    </w:p>
    <w:p w:rsidR="00F37037" w:rsidRDefault="00F37037">
      <w:pPr>
        <w:pStyle w:val="ConsPlusNormal"/>
        <w:spacing w:before="220"/>
        <w:ind w:firstLine="540"/>
        <w:jc w:val="both"/>
      </w:pPr>
      <w:r>
        <w:t xml:space="preserve">Среднесуточный набор пищевых продуктов в день для детей в загородных стационарных детских оздоровительных лагерях должен быть обеспечен в соответствии с требованиями </w:t>
      </w:r>
      <w:hyperlink r:id="rId974" w:history="1">
        <w:proofErr w:type="spellStart"/>
        <w:r>
          <w:rPr>
            <w:color w:val="0000FF"/>
          </w:rPr>
          <w:t>СанПин</w:t>
        </w:r>
        <w:proofErr w:type="spellEnd"/>
        <w:r>
          <w:rPr>
            <w:color w:val="0000FF"/>
          </w:rPr>
          <w:t xml:space="preserve"> 2.4.4.3155-13</w:t>
        </w:r>
      </w:hyperlink>
      <w:r>
        <w:t>.</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9</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ПРАВИЛА</w:t>
      </w:r>
    </w:p>
    <w:p w:rsidR="00F37037" w:rsidRDefault="00F37037">
      <w:pPr>
        <w:pStyle w:val="ConsPlusTitle"/>
        <w:jc w:val="center"/>
      </w:pPr>
      <w:r>
        <w:t>ПРЕДОСТАВЛЕНИЯ И РАСХОДОВАНИЯ СУБСИДИЙ ИЗ БЮДЖЕТА</w:t>
      </w:r>
    </w:p>
    <w:p w:rsidR="00F37037" w:rsidRDefault="00F37037">
      <w:pPr>
        <w:pStyle w:val="ConsPlusTitle"/>
        <w:jc w:val="center"/>
      </w:pPr>
      <w:r>
        <w:t>РЕСПУБЛИКИ ТЫВА МЕСТНЫМ БЮДЖЕТАМ РЕСПУБЛИКИ ТЫВА</w:t>
      </w:r>
    </w:p>
    <w:p w:rsidR="00F37037" w:rsidRDefault="00F37037">
      <w:pPr>
        <w:pStyle w:val="ConsPlusTitle"/>
        <w:jc w:val="center"/>
      </w:pPr>
      <w:r>
        <w:t>НА СОЗДАНИЕ В ОБЩЕОБРАЗОВАТЕЛЬНЫХ ОРГАНИЗАЦИЯХ,</w:t>
      </w:r>
    </w:p>
    <w:p w:rsidR="00F37037" w:rsidRDefault="00F37037">
      <w:pPr>
        <w:pStyle w:val="ConsPlusTitle"/>
        <w:jc w:val="center"/>
      </w:pPr>
      <w:r>
        <w:t>РАСПОЛОЖЕННЫХ В СЕЛЬСКОЙ МЕСТНОСТИ, УСЛОВИЙ</w:t>
      </w:r>
    </w:p>
    <w:p w:rsidR="00F37037" w:rsidRDefault="00F37037">
      <w:pPr>
        <w:pStyle w:val="ConsPlusTitle"/>
        <w:jc w:val="center"/>
      </w:pPr>
      <w:r>
        <w:t>ДЛЯ ЗАНЯТИЯ ФИЗИЧЕСКОЙ КУЛЬТУРОЙ И СПОРТОМ</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(введены </w:t>
            </w:r>
            <w:hyperlink r:id="rId975" w:history="1">
              <w:r>
                <w:rPr>
                  <w:color w:val="0000FF"/>
                </w:rPr>
                <w:t>Постановлением</w:t>
              </w:r>
            </w:hyperlink>
            <w:r>
              <w:rPr>
                <w:color w:val="392C69"/>
              </w:rPr>
              <w:t xml:space="preserve"> Правительства РТ от 23.01.2019 N 29;</w:t>
            </w:r>
          </w:p>
          <w:p w:rsidR="00F37037" w:rsidRDefault="00F37037">
            <w:pPr>
              <w:pStyle w:val="ConsPlusNormal"/>
              <w:jc w:val="center"/>
            </w:pPr>
            <w:r>
              <w:rPr>
                <w:color w:val="392C69"/>
              </w:rPr>
              <w:t xml:space="preserve">в ред. </w:t>
            </w:r>
            <w:hyperlink r:id="rId976" w:history="1">
              <w:r>
                <w:rPr>
                  <w:color w:val="0000FF"/>
                </w:rPr>
                <w:t>Постановления</w:t>
              </w:r>
            </w:hyperlink>
            <w:r>
              <w:rPr>
                <w:color w:val="392C69"/>
              </w:rPr>
              <w:t xml:space="preserve"> Правительства РТ от 14.05.2019 N 234)</w:t>
            </w:r>
          </w:p>
        </w:tc>
      </w:tr>
    </w:tbl>
    <w:p w:rsidR="00F37037" w:rsidRDefault="00F37037">
      <w:pPr>
        <w:pStyle w:val="ConsPlusNormal"/>
        <w:jc w:val="both"/>
      </w:pPr>
    </w:p>
    <w:p w:rsidR="00F37037" w:rsidRDefault="00F37037">
      <w:pPr>
        <w:pStyle w:val="ConsPlusNormal"/>
        <w:ind w:firstLine="540"/>
        <w:jc w:val="both"/>
      </w:pPr>
      <w:r>
        <w:t>1. Настоящие Правила устанавливают порядок и условия предоставления субсидий из республиканского бюджета Республики Тыва местным бюджетам Республики Тыва на создание в общеобразовательных организациях, расположенных в сельской местности, условий для занятия физической культурой и спортом (далее - субсидии, организации), а также критерии отбора муниципальных районов Республики Тыва для предоставления субсидий и их распределения между муниципальными районами Республики Тыва.</w:t>
      </w:r>
    </w:p>
    <w:p w:rsidR="00F37037" w:rsidRDefault="00F37037">
      <w:pPr>
        <w:pStyle w:val="ConsPlusNormal"/>
        <w:spacing w:before="220"/>
        <w:ind w:firstLine="540"/>
        <w:jc w:val="both"/>
      </w:pPr>
      <w:r>
        <w:t xml:space="preserve">2. Субсидии предоставляются в целях </w:t>
      </w:r>
      <w:proofErr w:type="spellStart"/>
      <w:r>
        <w:t>софинансирования</w:t>
      </w:r>
      <w:proofErr w:type="spellEnd"/>
      <w:r>
        <w:t xml:space="preserve"> расходных обязательств органов местного самоуправления, связанных с финансовым обеспечением реализации перечня мероприятий по созданию в общеобразовательных организациях, расположенных в сельской местности, условий для занятия физической культурой и спортом.</w:t>
      </w:r>
    </w:p>
    <w:p w:rsidR="00F37037" w:rsidRDefault="00F37037">
      <w:pPr>
        <w:pStyle w:val="ConsPlusNormal"/>
        <w:spacing w:before="220"/>
        <w:ind w:firstLine="540"/>
        <w:jc w:val="both"/>
      </w:pPr>
      <w:r>
        <w:t>3. Субсидии предоставляются по результатам отбора муниципальных районов Республики Тыва и государственных общеобразовательных организаций Республики Тыва, проводимого Министерством образования и науки Республики Тыва на основании заявок, представленных муниципальными районами Республики Тыва и государственными общеобразовательными организациями Республики Тыва (далее - отбор) в Министерство образования и науки Республики Тыва.</w:t>
      </w:r>
    </w:p>
    <w:p w:rsidR="00F37037" w:rsidRDefault="00F37037">
      <w:pPr>
        <w:pStyle w:val="ConsPlusNormal"/>
        <w:spacing w:before="220"/>
        <w:ind w:firstLine="540"/>
        <w:jc w:val="both"/>
      </w:pPr>
      <w:r>
        <w:t>4. Распределение субсидий между бюджетами муниципальных районов Республики Тыва утверждается актом Правительства Республики Тыва.</w:t>
      </w:r>
    </w:p>
    <w:p w:rsidR="00F37037" w:rsidRDefault="00F37037">
      <w:pPr>
        <w:pStyle w:val="ConsPlusNormal"/>
        <w:spacing w:before="220"/>
        <w:ind w:firstLine="540"/>
        <w:jc w:val="both"/>
      </w:pPr>
      <w:r>
        <w:t>5. Субсидии имеют целевое назначение и направляются на:</w:t>
      </w:r>
    </w:p>
    <w:p w:rsidR="00F37037" w:rsidRDefault="00F37037">
      <w:pPr>
        <w:pStyle w:val="ConsPlusNormal"/>
        <w:spacing w:before="220"/>
        <w:ind w:firstLine="540"/>
        <w:jc w:val="both"/>
      </w:pPr>
      <w:r>
        <w:t>ремонт спортивных залов;</w:t>
      </w:r>
    </w:p>
    <w:p w:rsidR="00F37037" w:rsidRDefault="00F37037">
      <w:pPr>
        <w:pStyle w:val="ConsPlusNormal"/>
        <w:spacing w:before="220"/>
        <w:ind w:firstLine="540"/>
        <w:jc w:val="both"/>
      </w:pPr>
      <w:r>
        <w:t xml:space="preserve">перепрофилирование имеющихся аудиторий под спортивные залы для занятия физической </w:t>
      </w:r>
      <w:r>
        <w:lastRenderedPageBreak/>
        <w:t>культурой и спортом;</w:t>
      </w:r>
    </w:p>
    <w:p w:rsidR="00F37037" w:rsidRDefault="00F37037">
      <w:pPr>
        <w:pStyle w:val="ConsPlusNormal"/>
        <w:spacing w:before="220"/>
        <w:ind w:firstLine="540"/>
        <w:jc w:val="both"/>
      </w:pPr>
      <w:r>
        <w:t>развитие школьных спортивных клубов;</w:t>
      </w:r>
    </w:p>
    <w:p w:rsidR="00F37037" w:rsidRDefault="00F37037">
      <w:pPr>
        <w:pStyle w:val="ConsPlusNormal"/>
        <w:spacing w:before="220"/>
        <w:ind w:firstLine="540"/>
        <w:jc w:val="both"/>
      </w:pPr>
      <w:r>
        <w:t>оснащение спортивным инвентарем и оборудованием открытых плоскостных спортивных сооружений.</w:t>
      </w:r>
    </w:p>
    <w:p w:rsidR="00F37037" w:rsidRDefault="00F37037">
      <w:pPr>
        <w:pStyle w:val="ConsPlusNormal"/>
        <w:spacing w:before="220"/>
        <w:ind w:firstLine="540"/>
        <w:jc w:val="both"/>
      </w:pPr>
      <w:r>
        <w:t>6. Субсидии предоставляются в соответствии со сводной бюджетной росписью бюджета Республики Тыва в пределах бюджетных ассигнований, предусмотренных законом Республики Тыва о республиканском бюджете на соответствующий финансовый год.</w:t>
      </w:r>
    </w:p>
    <w:p w:rsidR="00F37037" w:rsidRDefault="00F37037">
      <w:pPr>
        <w:pStyle w:val="ConsPlusNormal"/>
        <w:spacing w:before="220"/>
        <w:ind w:firstLine="540"/>
        <w:jc w:val="both"/>
      </w:pPr>
      <w:r>
        <w:t>7. Условиями предоставления субсидий являются:</w:t>
      </w:r>
    </w:p>
    <w:p w:rsidR="00F37037" w:rsidRDefault="00F37037">
      <w:pPr>
        <w:pStyle w:val="ConsPlusNormal"/>
        <w:spacing w:before="220"/>
        <w:ind w:firstLine="540"/>
        <w:jc w:val="both"/>
      </w:pPr>
      <w:r>
        <w:t>а) наличие правового акта органа местного самоуправления, утверждающего перечень мероприятий по созданию в общеобразовательных организациях, расположенных в сельской местности, условий для занятия физической культурой и спортом (далее - перечень мероприятий), содержащего информацию о сложившихся в муниципальном образовании Республики Тыва условий для занятия физической культурой и спортом в организациях, об увеличении количества обучающихся,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F37037" w:rsidRDefault="00F37037">
      <w:pPr>
        <w:pStyle w:val="ConsPlusNormal"/>
        <w:spacing w:before="220"/>
        <w:ind w:firstLine="540"/>
        <w:jc w:val="both"/>
      </w:pPr>
      <w:r>
        <w:t>- ремонт спортивных залов;</w:t>
      </w:r>
    </w:p>
    <w:p w:rsidR="00F37037" w:rsidRDefault="00F37037">
      <w:pPr>
        <w:pStyle w:val="ConsPlusNormal"/>
        <w:spacing w:before="220"/>
        <w:ind w:firstLine="540"/>
        <w:jc w:val="both"/>
      </w:pPr>
      <w:r>
        <w:t>- перепрофилирование имеющихся аудиторий под спортивные залы для занятий физической культурой и спортом;</w:t>
      </w:r>
    </w:p>
    <w:p w:rsidR="00F37037" w:rsidRDefault="00F37037">
      <w:pPr>
        <w:pStyle w:val="ConsPlusNormal"/>
        <w:spacing w:before="220"/>
        <w:ind w:firstLine="540"/>
        <w:jc w:val="both"/>
      </w:pPr>
      <w:r>
        <w:t>- развитие школьных спортивных клубов;</w:t>
      </w:r>
    </w:p>
    <w:p w:rsidR="00F37037" w:rsidRDefault="00F37037">
      <w:pPr>
        <w:pStyle w:val="ConsPlusNormal"/>
        <w:spacing w:before="220"/>
        <w:ind w:firstLine="540"/>
        <w:jc w:val="both"/>
      </w:pPr>
      <w:r>
        <w:t>- оснащение спортивным инвентарем и оборудованием открытых плоскостных спортивных сооружений;</w:t>
      </w:r>
    </w:p>
    <w:p w:rsidR="00F37037" w:rsidRDefault="00F37037">
      <w:pPr>
        <w:pStyle w:val="ConsPlusNormal"/>
        <w:spacing w:before="220"/>
        <w:ind w:firstLine="540"/>
        <w:jc w:val="both"/>
      </w:pPr>
      <w:r>
        <w:t>б) победа в отборе;</w:t>
      </w:r>
    </w:p>
    <w:p w:rsidR="00F37037" w:rsidRDefault="00F37037">
      <w:pPr>
        <w:pStyle w:val="ConsPlusNormal"/>
        <w:spacing w:before="220"/>
        <w:ind w:firstLine="540"/>
        <w:jc w:val="both"/>
      </w:pPr>
      <w:r>
        <w:t>в) обязательство муниципального района по достижению значений целевых показателей результативности предоставления субсидии;</w:t>
      </w:r>
    </w:p>
    <w:p w:rsidR="00F37037" w:rsidRDefault="00F37037">
      <w:pPr>
        <w:pStyle w:val="ConsPlusNormal"/>
        <w:spacing w:before="220"/>
        <w:ind w:firstLine="540"/>
        <w:jc w:val="both"/>
      </w:pPr>
      <w:r>
        <w:t>г) заключение соглашения между Министерством образования и науки Республики Тыва и администрацией муниципального района Республики Тыва о предоставлении субсидии (далее - соглашение);</w:t>
      </w:r>
    </w:p>
    <w:p w:rsidR="00F37037" w:rsidRDefault="00F37037">
      <w:pPr>
        <w:pStyle w:val="ConsPlusNormal"/>
        <w:spacing w:before="220"/>
        <w:ind w:firstLine="540"/>
        <w:jc w:val="both"/>
      </w:pPr>
      <w:r>
        <w:t>д) выполнение муниципальным районом Республики Тыва обязательств по ранее заключенным соглашениям (при наличии).</w:t>
      </w:r>
    </w:p>
    <w:p w:rsidR="00F37037" w:rsidRDefault="00F37037">
      <w:pPr>
        <w:pStyle w:val="ConsPlusNormal"/>
        <w:spacing w:before="220"/>
        <w:ind w:firstLine="540"/>
        <w:jc w:val="both"/>
      </w:pPr>
      <w:r>
        <w:t>8. Перечень мероприятий не содержит мероприятия, осуществляемые за счет средств федерального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 Перечень мероприятий не содержит мероприятия в организациях, на реализацию которых в предыдущие годы была предоставлена субсидия.</w:t>
      </w:r>
    </w:p>
    <w:p w:rsidR="00F37037" w:rsidRDefault="00F37037">
      <w:pPr>
        <w:pStyle w:val="ConsPlusNormal"/>
        <w:spacing w:before="220"/>
        <w:ind w:firstLine="540"/>
        <w:jc w:val="both"/>
      </w:pPr>
      <w:bookmarkStart w:id="28" w:name="P23864"/>
      <w:bookmarkEnd w:id="28"/>
      <w:r>
        <w:t>9. Перечень мероприятий содержит следующие показатели результативности использования субсидии:</w:t>
      </w:r>
    </w:p>
    <w:p w:rsidR="00F37037" w:rsidRDefault="00F37037">
      <w:pPr>
        <w:pStyle w:val="ConsPlusNormal"/>
        <w:spacing w:before="220"/>
        <w:ind w:firstLine="540"/>
        <w:jc w:val="both"/>
      </w:pPr>
      <w:r>
        <w:t>а) количество организаций, в которых отремонтированы спортивные залы;</w:t>
      </w:r>
    </w:p>
    <w:p w:rsidR="00F37037" w:rsidRDefault="00F37037">
      <w:pPr>
        <w:pStyle w:val="ConsPlusNormal"/>
        <w:spacing w:before="220"/>
        <w:ind w:firstLine="540"/>
        <w:jc w:val="both"/>
      </w:pPr>
      <w:r>
        <w:t xml:space="preserve">б) количество организаций, в которых имеющиеся аудитории перепрофилированы под </w:t>
      </w:r>
      <w:r>
        <w:lastRenderedPageBreak/>
        <w:t>спортивные залы для занятия физической культурой и спортом;</w:t>
      </w:r>
    </w:p>
    <w:p w:rsidR="00F37037" w:rsidRDefault="00F37037">
      <w:pPr>
        <w:pStyle w:val="ConsPlusNormal"/>
        <w:spacing w:before="220"/>
        <w:ind w:firstLine="540"/>
        <w:jc w:val="both"/>
      </w:pPr>
      <w:r>
        <w:t>в) увеличение доли обучающихся,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F37037" w:rsidRDefault="00F37037">
      <w:pPr>
        <w:pStyle w:val="ConsPlusNormal"/>
        <w:spacing w:before="220"/>
        <w:ind w:firstLine="540"/>
        <w:jc w:val="both"/>
      </w:pPr>
      <w:r>
        <w:t>г) увеличение количества школьных спортивных клубов, созданных в организациях для занятия физической культурой и спортом;</w:t>
      </w:r>
    </w:p>
    <w:p w:rsidR="00F37037" w:rsidRDefault="00F37037">
      <w:pPr>
        <w:pStyle w:val="ConsPlusNormal"/>
        <w:spacing w:before="220"/>
        <w:ind w:firstLine="540"/>
        <w:jc w:val="both"/>
      </w:pPr>
      <w:r>
        <w:t>д) количество организаций, в которых открытые плоскостные спортивные сооружения оснащены спортивным инвентарем и оборудованием.</w:t>
      </w:r>
    </w:p>
    <w:p w:rsidR="00F37037" w:rsidRDefault="00F37037">
      <w:pPr>
        <w:pStyle w:val="ConsPlusNormal"/>
        <w:spacing w:before="220"/>
        <w:ind w:firstLine="540"/>
        <w:jc w:val="both"/>
      </w:pPr>
      <w:r>
        <w:t xml:space="preserve">10. Предельный уровень </w:t>
      </w:r>
      <w:proofErr w:type="spellStart"/>
      <w:r>
        <w:t>софинансирования</w:t>
      </w:r>
      <w:proofErr w:type="spellEnd"/>
      <w:r>
        <w:t xml:space="preserve"> расходного обязательства муниципального района Республики Тыва из республиканского бюджета по муниципальным районам Республики Тыва составляет 99 процентов.</w:t>
      </w:r>
    </w:p>
    <w:p w:rsidR="00F37037" w:rsidRDefault="00F37037">
      <w:pPr>
        <w:pStyle w:val="ConsPlusNormal"/>
        <w:jc w:val="both"/>
      </w:pPr>
      <w:r>
        <w:t xml:space="preserve">(в ред. </w:t>
      </w:r>
      <w:hyperlink r:id="rId977" w:history="1">
        <w:r>
          <w:rPr>
            <w:color w:val="0000FF"/>
          </w:rPr>
          <w:t>Постановления</w:t>
        </w:r>
      </w:hyperlink>
      <w:r>
        <w:t xml:space="preserve"> Правительства РТ от 14.05.2019 N 234)</w:t>
      </w:r>
    </w:p>
    <w:p w:rsidR="00F37037" w:rsidRDefault="00F37037">
      <w:pPr>
        <w:pStyle w:val="ConsPlusNormal"/>
        <w:spacing w:before="220"/>
        <w:ind w:firstLine="540"/>
        <w:jc w:val="both"/>
      </w:pPr>
      <w:r>
        <w:t>11. Субсидии предоставляются в соответствии с соглашением, заключенным в государственной интегрированной информационной системе управления общественными финансами "Электронный бюджет", содержащим следующие положения:</w:t>
      </w:r>
    </w:p>
    <w:p w:rsidR="00F37037" w:rsidRDefault="00F37037">
      <w:pPr>
        <w:pStyle w:val="ConsPlusNormal"/>
        <w:spacing w:before="220"/>
        <w:ind w:firstLine="540"/>
        <w:jc w:val="both"/>
      </w:pPr>
      <w:r>
        <w:t xml:space="preserve">а) размер субсидии, цель, порядок, сроки и условия ее предоставления, а также объем бюджетных ассигнований местного бюджета на реализацию соответствующих расходных обязательств, в целях </w:t>
      </w:r>
      <w:proofErr w:type="spellStart"/>
      <w:r>
        <w:t>софинансирования</w:t>
      </w:r>
      <w:proofErr w:type="spellEnd"/>
      <w:r>
        <w:t xml:space="preserve"> которого предоставляется субсидия;</w:t>
      </w:r>
    </w:p>
    <w:p w:rsidR="00F37037" w:rsidRDefault="00F37037">
      <w:pPr>
        <w:pStyle w:val="ConsPlusNormal"/>
        <w:spacing w:before="220"/>
        <w:ind w:firstLine="540"/>
        <w:jc w:val="both"/>
      </w:pPr>
      <w:r>
        <w:t>б) сведения о правовых актах муниципального района, утверждающих:</w:t>
      </w:r>
    </w:p>
    <w:p w:rsidR="00F37037" w:rsidRDefault="00F37037">
      <w:pPr>
        <w:pStyle w:val="ConsPlusNormal"/>
        <w:spacing w:before="220"/>
        <w:ind w:firstLine="540"/>
        <w:jc w:val="both"/>
      </w:pPr>
      <w:r>
        <w:t>меры по увеличению доли учащихся, занимающихся физической культурой и спортом во внеурочное время (по каждому уровню общего образования), в общем количестве обучающихся, за исключением дошкольного образования;</w:t>
      </w:r>
    </w:p>
    <w:p w:rsidR="00F37037" w:rsidRDefault="00F37037">
      <w:pPr>
        <w:pStyle w:val="ConsPlusNormal"/>
        <w:spacing w:before="220"/>
        <w:ind w:firstLine="540"/>
        <w:jc w:val="both"/>
      </w:pPr>
      <w:r>
        <w:t>перечень мероприятий и расходные обязательства бюджета муниципального района;</w:t>
      </w:r>
    </w:p>
    <w:p w:rsidR="00F37037" w:rsidRDefault="00F37037">
      <w:pPr>
        <w:pStyle w:val="ConsPlusNormal"/>
        <w:spacing w:before="220"/>
        <w:ind w:firstLine="540"/>
        <w:jc w:val="both"/>
      </w:pPr>
      <w:r>
        <w:t xml:space="preserve">в)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государственной </w:t>
      </w:r>
      <w:hyperlink w:anchor="P43" w:history="1">
        <w:r>
          <w:rPr>
            <w:color w:val="0000FF"/>
          </w:rPr>
          <w:t>программы</w:t>
        </w:r>
      </w:hyperlink>
      <w:r>
        <w:t xml:space="preserve"> Республики Тыва "Развитие образования и науки 2014 - 2025 годы" и обязательства муниципального района Республики Тыва по их достижению, а также последствия </w:t>
      </w:r>
      <w:proofErr w:type="spellStart"/>
      <w:r>
        <w:t>недостижения</w:t>
      </w:r>
      <w:proofErr w:type="spellEnd"/>
      <w:r>
        <w:t xml:space="preserve"> установленных значений показателей результативности использования субсидии;</w:t>
      </w:r>
    </w:p>
    <w:p w:rsidR="00F37037" w:rsidRDefault="00F37037">
      <w:pPr>
        <w:pStyle w:val="ConsPlusNormal"/>
        <w:spacing w:before="220"/>
        <w:ind w:firstLine="540"/>
        <w:jc w:val="both"/>
      </w:pPr>
      <w:r>
        <w:t>г) сведения о перечне объектов ремонта, перепрофилирования имеющихся аудиторий под спортивные залы, развития школьных спортивных клубов, оснащения спортивным инвентарем и оборудованием открытых плоскостных спортивных сооружений;</w:t>
      </w:r>
    </w:p>
    <w:p w:rsidR="00F37037" w:rsidRDefault="00F37037">
      <w:pPr>
        <w:pStyle w:val="ConsPlusNormal"/>
        <w:spacing w:before="220"/>
        <w:ind w:firstLine="540"/>
        <w:jc w:val="both"/>
      </w:pPr>
      <w:r>
        <w:t>д) обязательство муниципального района Республики Тыва по целевому использованию субсидии;</w:t>
      </w:r>
    </w:p>
    <w:p w:rsidR="00F37037" w:rsidRDefault="00F37037">
      <w:pPr>
        <w:pStyle w:val="ConsPlusNormal"/>
        <w:spacing w:before="220"/>
        <w:ind w:firstLine="540"/>
        <w:jc w:val="both"/>
      </w:pPr>
      <w:r>
        <w:t>е) срок и порядок представления отчетности об осуществлении расходов муниципального района, источником финансового обеспечения которых является субсидия, и о достигнутых значениях показателей результативности предоставления субсидии;</w:t>
      </w:r>
    </w:p>
    <w:p w:rsidR="00F37037" w:rsidRDefault="00F37037">
      <w:pPr>
        <w:pStyle w:val="ConsPlusNormal"/>
        <w:spacing w:before="220"/>
        <w:ind w:firstLine="540"/>
        <w:jc w:val="both"/>
      </w:pPr>
      <w:r>
        <w:t>ж) порядок осуществления контроля за соблюдением муниципальным районом условий, целей и порядка предоставления субсидии, установленных порядком предоставления субсидий и соглашением;</w:t>
      </w:r>
    </w:p>
    <w:p w:rsidR="00F37037" w:rsidRDefault="00F37037">
      <w:pPr>
        <w:pStyle w:val="ConsPlusNormal"/>
        <w:spacing w:before="220"/>
        <w:ind w:firstLine="540"/>
        <w:jc w:val="both"/>
      </w:pPr>
      <w:r>
        <w:t>з) обязательство муниципального района о предоставлении в Министерство информации и документов, необходимых для проведения проверок исполнения условий соглашения;</w:t>
      </w:r>
    </w:p>
    <w:p w:rsidR="00F37037" w:rsidRDefault="00F37037">
      <w:pPr>
        <w:pStyle w:val="ConsPlusNormal"/>
        <w:spacing w:before="220"/>
        <w:ind w:firstLine="540"/>
        <w:jc w:val="both"/>
      </w:pPr>
      <w:r>
        <w:lastRenderedPageBreak/>
        <w:t>и) ответственность за несоблюдение сторонами условий соглашения о предоставлении субсидии;</w:t>
      </w:r>
    </w:p>
    <w:p w:rsidR="00F37037" w:rsidRDefault="00F37037">
      <w:pPr>
        <w:pStyle w:val="ConsPlusNormal"/>
        <w:spacing w:before="220"/>
        <w:ind w:firstLine="540"/>
        <w:jc w:val="both"/>
      </w:pPr>
      <w:r>
        <w:t>к) порядок и сроки возврата субсидии в республиканский бюджет в случае нарушения условий, установленных при ее предоставлении, в соответствии с порядком предоставления субсидии;</w:t>
      </w:r>
    </w:p>
    <w:p w:rsidR="00F37037" w:rsidRDefault="00F37037">
      <w:pPr>
        <w:pStyle w:val="ConsPlusNormal"/>
        <w:spacing w:before="220"/>
        <w:ind w:firstLine="540"/>
        <w:jc w:val="both"/>
      </w:pPr>
      <w:r>
        <w:t>л) условие о вступлении в силу соглашения.</w:t>
      </w:r>
    </w:p>
    <w:p w:rsidR="00F37037" w:rsidRDefault="00F37037">
      <w:pPr>
        <w:pStyle w:val="ConsPlusNormal"/>
        <w:spacing w:before="220"/>
        <w:ind w:firstLine="540"/>
        <w:jc w:val="both"/>
      </w:pPr>
      <w:r>
        <w:t>12. Формы соглашения и дополнительных соглашений к соглашению, предусматривающих внесение в него изменений и его расторжение, утверждаются Министерством образования и науки Республики Тыва.</w:t>
      </w:r>
    </w:p>
    <w:p w:rsidR="00F37037" w:rsidRDefault="00F37037">
      <w:pPr>
        <w:pStyle w:val="ConsPlusNormal"/>
        <w:spacing w:before="220"/>
        <w:ind w:firstLine="540"/>
        <w:jc w:val="both"/>
      </w:pPr>
      <w:r>
        <w:t xml:space="preserve">13. Не допускается внесение изменений в соглашение, предусматривающих ухудшение значений показателей результативности использования субсидии, а также продление сроков реализации предусмотренных соглашением мероприятий,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целевых показателей (индикаторов) государственной </w:t>
      </w:r>
      <w:hyperlink w:anchor="P43" w:history="1">
        <w:r>
          <w:rPr>
            <w:color w:val="0000FF"/>
          </w:rPr>
          <w:t>программы</w:t>
        </w:r>
      </w:hyperlink>
      <w:r>
        <w:t xml:space="preserve"> Республики Тыва "Развитие образования и науки на 2014 - 2025 годы", а также в случае существенного (более чем на 20 процентов) сокращения размера субсидии.</w:t>
      </w:r>
    </w:p>
    <w:p w:rsidR="00F37037" w:rsidRDefault="00F37037">
      <w:pPr>
        <w:pStyle w:val="ConsPlusNormal"/>
        <w:spacing w:before="220"/>
        <w:ind w:firstLine="540"/>
        <w:jc w:val="both"/>
      </w:pPr>
      <w:r>
        <w:t>14. Критериями отбора являются:</w:t>
      </w:r>
    </w:p>
    <w:p w:rsidR="00F37037" w:rsidRDefault="00F37037">
      <w:pPr>
        <w:pStyle w:val="ConsPlusNormal"/>
        <w:spacing w:before="220"/>
        <w:ind w:firstLine="540"/>
        <w:jc w:val="both"/>
      </w:pPr>
      <w:r>
        <w:t>а) наличие в муниципальном районе Республики Тыва организаций (соответствие государственной общеобразовательной организации понятию "организация", определенном законодательством Российской Федерации);</w:t>
      </w:r>
    </w:p>
    <w:p w:rsidR="00F37037" w:rsidRDefault="00F37037">
      <w:pPr>
        <w:pStyle w:val="ConsPlusNormal"/>
        <w:spacing w:before="220"/>
        <w:ind w:firstLine="540"/>
        <w:jc w:val="both"/>
      </w:pPr>
      <w:r>
        <w:t>б) потребность в улучшении условий для занятия физической культурой и спортом в организациях;</w:t>
      </w:r>
    </w:p>
    <w:p w:rsidR="00F37037" w:rsidRDefault="00F37037">
      <w:pPr>
        <w:pStyle w:val="ConsPlusNormal"/>
        <w:spacing w:before="220"/>
        <w:ind w:firstLine="540"/>
        <w:jc w:val="both"/>
      </w:pPr>
      <w:r>
        <w:t>в) наличие проектно-сметной документации (локальной сметы) на капитальный ремонт спортивного зала, перепрофилирование имеющихся аудиторий под спортивные залы, сметы на приобретение и установку оборудования и инвентаря;</w:t>
      </w:r>
    </w:p>
    <w:p w:rsidR="00F37037" w:rsidRDefault="00F37037">
      <w:pPr>
        <w:pStyle w:val="ConsPlusNormal"/>
        <w:spacing w:before="220"/>
        <w:ind w:firstLine="540"/>
        <w:jc w:val="both"/>
      </w:pPr>
      <w:r>
        <w:t>г) наличие положительного заключения о проверке достоверности определения сметной стоимости капитального ремонта, перепрофилирования имеющихся аудиторий под спортивные залы;</w:t>
      </w:r>
    </w:p>
    <w:p w:rsidR="00F37037" w:rsidRDefault="00F37037">
      <w:pPr>
        <w:pStyle w:val="ConsPlusNormal"/>
        <w:spacing w:before="220"/>
        <w:ind w:firstLine="540"/>
        <w:jc w:val="both"/>
      </w:pPr>
      <w:r>
        <w:t>д) увеличение количества обучающихся, занимающихся во внеурочное время физической культурой и спортом, в общеобразовательных организациях, в которых планируется проведение мероприятий в соответствии с заявкой.</w:t>
      </w:r>
    </w:p>
    <w:p w:rsidR="00F37037" w:rsidRDefault="00F37037">
      <w:pPr>
        <w:pStyle w:val="ConsPlusNormal"/>
        <w:spacing w:before="220"/>
        <w:ind w:firstLine="540"/>
        <w:jc w:val="both"/>
      </w:pPr>
      <w:r>
        <w:t xml:space="preserve">15. Оценка эффективности использования муниципальным районом Республики Тыва субсидии осуществляется Министерством образования и науки Республики Тыва исходя из достигнутых значений показателей результативности использования субсидии, предусмотренных </w:t>
      </w:r>
      <w:hyperlink w:anchor="P23864" w:history="1">
        <w:r>
          <w:rPr>
            <w:color w:val="0000FF"/>
          </w:rPr>
          <w:t>пунктом 9</w:t>
        </w:r>
      </w:hyperlink>
      <w:r>
        <w:t xml:space="preserve"> настоящего Порядка, а также сроков реализации перечня мероприятий, прилагаемого к соглашению.</w:t>
      </w:r>
    </w:p>
    <w:p w:rsidR="00F37037" w:rsidRDefault="00F37037">
      <w:pPr>
        <w:pStyle w:val="ConsPlusNormal"/>
        <w:spacing w:before="220"/>
        <w:ind w:firstLine="540"/>
        <w:jc w:val="both"/>
      </w:pPr>
      <w:r>
        <w:t xml:space="preserve">16. Уполномоченный орган местного самоуправления муниципального района Республики Тыва предоставляет ежеквартально, не позднее 5 числа месяца, следующего за отчетным кварталом, отчет о расходах, в целях </w:t>
      </w:r>
      <w:proofErr w:type="spellStart"/>
      <w:r>
        <w:t>софинансирования</w:t>
      </w:r>
      <w:proofErr w:type="spellEnd"/>
      <w:r>
        <w:t xml:space="preserve"> которых предоставлена субсидия, а также отчет о достижении значений показателей результативности использования субсидий.</w:t>
      </w:r>
    </w:p>
    <w:p w:rsidR="00F37037" w:rsidRDefault="00F37037">
      <w:pPr>
        <w:pStyle w:val="ConsPlusNormal"/>
        <w:spacing w:before="220"/>
        <w:ind w:firstLine="540"/>
        <w:jc w:val="both"/>
      </w:pPr>
      <w:r>
        <w:t>17. Министерство образования и науки Республики Тыва осуществляет перечисление субсидии на лицевой счет для учета операций по переданным полномочиям получателя бюджетных средств, открытый в Управлении Федерального казначейства по Республике Тыва.</w:t>
      </w:r>
    </w:p>
    <w:p w:rsidR="00F37037" w:rsidRDefault="00F37037">
      <w:pPr>
        <w:pStyle w:val="ConsPlusNormal"/>
        <w:spacing w:before="220"/>
        <w:ind w:firstLine="540"/>
        <w:jc w:val="both"/>
      </w:pPr>
      <w:r>
        <w:lastRenderedPageBreak/>
        <w:t>18. Ответственность за нецелевое использование субсидий, недостоверность сведений, содержащихся в документах и отчетности, несут получатели субсидий в соответствии с действующим законодательством.</w:t>
      </w:r>
    </w:p>
    <w:p w:rsidR="00F37037" w:rsidRDefault="00F37037">
      <w:pPr>
        <w:pStyle w:val="ConsPlusNormal"/>
        <w:spacing w:before="220"/>
        <w:ind w:firstLine="540"/>
        <w:jc w:val="both"/>
      </w:pPr>
      <w:r>
        <w:t>19. В случае нецелевого использования субсидии и (или) нарушения муниципальным районом Республики Тыва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F37037" w:rsidRDefault="00F37037">
      <w:pPr>
        <w:pStyle w:val="ConsPlusNormal"/>
        <w:spacing w:before="220"/>
        <w:ind w:firstLine="540"/>
        <w:jc w:val="both"/>
      </w:pPr>
      <w:r>
        <w:t>20. Неиспользованный на 1 января текущего финансового года остаток субсидий подлежит возврату в республиканский бюджет в соответствии с бюджетным законодательством Российской Федерации.</w:t>
      </w:r>
    </w:p>
    <w:p w:rsidR="00F37037" w:rsidRDefault="00F37037">
      <w:pPr>
        <w:pStyle w:val="ConsPlusNormal"/>
        <w:spacing w:before="220"/>
        <w:ind w:firstLine="540"/>
        <w:jc w:val="both"/>
      </w:pPr>
      <w:r>
        <w:t>21. Контроль за соблюдением муниципальным районом Республики Тыва условий предоставления субсидии осуществляется Министерством образования и науки Республики Тыва и республиканским органом исполнительной власти, осуществляющим функции по контролю и надзору в финансово-бюджетной сфере.</w:t>
      </w: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both"/>
      </w:pPr>
    </w:p>
    <w:p w:rsidR="00F37037" w:rsidRDefault="00F37037">
      <w:pPr>
        <w:pStyle w:val="ConsPlusNormal"/>
        <w:jc w:val="right"/>
        <w:outlineLvl w:val="1"/>
      </w:pPr>
      <w:r>
        <w:t>Приложение N 10</w:t>
      </w:r>
    </w:p>
    <w:p w:rsidR="00F37037" w:rsidRDefault="00F37037">
      <w:pPr>
        <w:pStyle w:val="ConsPlusNormal"/>
        <w:jc w:val="right"/>
      </w:pPr>
      <w:r>
        <w:t>к государственной программе</w:t>
      </w:r>
    </w:p>
    <w:p w:rsidR="00F37037" w:rsidRDefault="00F37037">
      <w:pPr>
        <w:pStyle w:val="ConsPlusNormal"/>
        <w:jc w:val="right"/>
      </w:pPr>
      <w:r>
        <w:t>Республики Тыва</w:t>
      </w:r>
    </w:p>
    <w:p w:rsidR="00F37037" w:rsidRDefault="00F37037">
      <w:pPr>
        <w:pStyle w:val="ConsPlusNormal"/>
        <w:jc w:val="right"/>
      </w:pPr>
      <w:r>
        <w:t>"Развитие образования и науки</w:t>
      </w:r>
    </w:p>
    <w:p w:rsidR="00F37037" w:rsidRDefault="00F37037">
      <w:pPr>
        <w:pStyle w:val="ConsPlusNormal"/>
        <w:jc w:val="right"/>
      </w:pPr>
      <w:r>
        <w:t>на 2014 - 2025 годы"</w:t>
      </w:r>
    </w:p>
    <w:p w:rsidR="00F37037" w:rsidRDefault="00F37037">
      <w:pPr>
        <w:pStyle w:val="ConsPlusNormal"/>
        <w:jc w:val="both"/>
      </w:pPr>
    </w:p>
    <w:p w:rsidR="00F37037" w:rsidRDefault="00F37037">
      <w:pPr>
        <w:pStyle w:val="ConsPlusTitle"/>
        <w:jc w:val="center"/>
      </w:pPr>
      <w:r>
        <w:t>ПОРЯДОК</w:t>
      </w:r>
    </w:p>
    <w:p w:rsidR="00F37037" w:rsidRDefault="00F37037">
      <w:pPr>
        <w:pStyle w:val="ConsPlusTitle"/>
        <w:jc w:val="center"/>
      </w:pPr>
      <w:r>
        <w:t>ПРЕДОСТАВЛЕНИЯ И РАСПРЕДЕЛЕНИЯ СУБСИДИЙ ИЗ РЕСПУБЛИКАНСКОГО</w:t>
      </w:r>
    </w:p>
    <w:p w:rsidR="00F37037" w:rsidRDefault="00F37037">
      <w:pPr>
        <w:pStyle w:val="ConsPlusTitle"/>
        <w:jc w:val="center"/>
      </w:pPr>
      <w:r>
        <w:t>БЮДЖЕТА РЕСПУБЛИКИ ТЫВА МЕСТНЫМ БЮДЖЕТАМ НА ОРГАНИЗАЦИЮ</w:t>
      </w:r>
    </w:p>
    <w:p w:rsidR="00F37037" w:rsidRDefault="00F37037">
      <w:pPr>
        <w:pStyle w:val="ConsPlusTitle"/>
        <w:jc w:val="center"/>
      </w:pPr>
      <w:r>
        <w:t>БЕСПЛАТНОГО ГОРЯЧЕГО ПИТАНИЯ ОБУЧАЮЩИХСЯ, ПОЛУЧАЮЩИХ</w:t>
      </w:r>
    </w:p>
    <w:p w:rsidR="00F37037" w:rsidRDefault="00F37037">
      <w:pPr>
        <w:pStyle w:val="ConsPlusTitle"/>
        <w:jc w:val="center"/>
      </w:pPr>
      <w:r>
        <w:t>НАЧАЛЬНОЕ ОБЩЕЕ ОБРАЗОВАНИЕ В ГОСУДАРСТВЕННЫХ И</w:t>
      </w:r>
    </w:p>
    <w:p w:rsidR="00F37037" w:rsidRDefault="00F37037">
      <w:pPr>
        <w:pStyle w:val="ConsPlusTitle"/>
        <w:jc w:val="center"/>
      </w:pPr>
      <w:r>
        <w:t>МУНИЦИПАЛЬНЫХ ОБРАЗОВАТЕЛЬНЫХ ОРГАНИЗАЦИЯХ</w:t>
      </w:r>
    </w:p>
    <w:p w:rsidR="00F37037" w:rsidRDefault="00F3703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37037">
        <w:trPr>
          <w:jc w:val="center"/>
        </w:trPr>
        <w:tc>
          <w:tcPr>
            <w:tcW w:w="9294" w:type="dxa"/>
            <w:tcBorders>
              <w:top w:val="nil"/>
              <w:left w:val="single" w:sz="24" w:space="0" w:color="CED3F1"/>
              <w:bottom w:val="nil"/>
              <w:right w:val="single" w:sz="24" w:space="0" w:color="F4F3F8"/>
            </w:tcBorders>
            <w:shd w:val="clear" w:color="auto" w:fill="F4F3F8"/>
          </w:tcPr>
          <w:p w:rsidR="00F37037" w:rsidRDefault="00F37037">
            <w:pPr>
              <w:pStyle w:val="ConsPlusNormal"/>
              <w:jc w:val="center"/>
            </w:pPr>
            <w:r>
              <w:rPr>
                <w:color w:val="392C69"/>
              </w:rPr>
              <w:t>Список изменяющих документов</w:t>
            </w:r>
          </w:p>
          <w:p w:rsidR="00F37037" w:rsidRDefault="00F37037">
            <w:pPr>
              <w:pStyle w:val="ConsPlusNormal"/>
              <w:jc w:val="center"/>
            </w:pPr>
            <w:r>
              <w:rPr>
                <w:color w:val="392C69"/>
              </w:rPr>
              <w:t xml:space="preserve">(введен </w:t>
            </w:r>
            <w:hyperlink r:id="rId978" w:history="1">
              <w:r>
                <w:rPr>
                  <w:color w:val="0000FF"/>
                </w:rPr>
                <w:t>Постановлением</w:t>
              </w:r>
            </w:hyperlink>
            <w:r>
              <w:rPr>
                <w:color w:val="392C69"/>
              </w:rPr>
              <w:t xml:space="preserve"> Правительства РТ от 15.09.2020 N 445)</w:t>
            </w:r>
          </w:p>
        </w:tc>
      </w:tr>
    </w:tbl>
    <w:p w:rsidR="00F37037" w:rsidRDefault="00F37037">
      <w:pPr>
        <w:pStyle w:val="ConsPlusNormal"/>
        <w:jc w:val="both"/>
      </w:pPr>
    </w:p>
    <w:p w:rsidR="00F37037" w:rsidRDefault="00F37037">
      <w:pPr>
        <w:pStyle w:val="ConsPlusNormal"/>
        <w:ind w:firstLine="540"/>
        <w:jc w:val="both"/>
      </w:pPr>
      <w:bookmarkStart w:id="29" w:name="P23921"/>
      <w:bookmarkEnd w:id="29"/>
      <w:r>
        <w:t xml:space="preserve">1. Настоящий Порядок предоставления и распределения субсидий из республиканского бюджета Республики Тыва местным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(далее - Порядок), разработан в соответствии с Бюджетным </w:t>
      </w:r>
      <w:hyperlink r:id="rId979" w:history="1">
        <w:r>
          <w:rPr>
            <w:color w:val="0000FF"/>
          </w:rPr>
          <w:t>кодексом</w:t>
        </w:r>
      </w:hyperlink>
      <w:r>
        <w:t xml:space="preserve"> Российской Федерации, </w:t>
      </w:r>
      <w:hyperlink r:id="rId980" w:history="1">
        <w:r>
          <w:rPr>
            <w:color w:val="0000FF"/>
          </w:rPr>
          <w:t>Правилами</w:t>
        </w:r>
      </w:hyperlink>
      <w:r>
        <w:t xml:space="preserve">, устанавливающими общие требования к формированию, предоставлению и распределению субсидий из республиканского бюджета местным бюджетам, а также порядок определения и установления предельного уровня </w:t>
      </w:r>
      <w:proofErr w:type="spellStart"/>
      <w:r>
        <w:t>софинансирования</w:t>
      </w:r>
      <w:proofErr w:type="spellEnd"/>
      <w:r>
        <w:t xml:space="preserve"> (в процентах) из республиканского бюджета Республики Тыва объема расходного обязательства муниципального образования, утвержденными постановлением Правительства Республики Тыва от 30 апреля 2020 г. N 182 (далее - Правила, устанавливающие общие требования к формированию, предоставлению и распределению субсидий), и определяет условия предоставления и распределения субсидий из республиканского бюджета Республики Тыва местным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государственной программы Республики Тыва "Развитие образования и науки на 2014 - 2025 годы" (далее соответственно - субсидия, государственные и муниципальные </w:t>
      </w:r>
      <w:r>
        <w:lastRenderedPageBreak/>
        <w:t>образовательные организации).</w:t>
      </w:r>
    </w:p>
    <w:p w:rsidR="00F37037" w:rsidRDefault="00F37037">
      <w:pPr>
        <w:pStyle w:val="ConsPlusNormal"/>
        <w:spacing w:before="220"/>
        <w:ind w:firstLine="540"/>
        <w:jc w:val="both"/>
      </w:pPr>
      <w:bookmarkStart w:id="30" w:name="P23922"/>
      <w:bookmarkEnd w:id="30"/>
      <w:r>
        <w:t xml:space="preserve">Субсидия предоставляется в целях </w:t>
      </w:r>
      <w:proofErr w:type="spellStart"/>
      <w:r>
        <w:t>софинансирования</w:t>
      </w:r>
      <w:proofErr w:type="spellEnd"/>
      <w:r>
        <w:t xml:space="preserve">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Республики Тыва.</w:t>
      </w:r>
    </w:p>
    <w:p w:rsidR="00F37037" w:rsidRDefault="00F37037">
      <w:pPr>
        <w:pStyle w:val="ConsPlusNormal"/>
        <w:spacing w:before="220"/>
        <w:ind w:firstLine="540"/>
        <w:jc w:val="both"/>
      </w:pPr>
      <w:r>
        <w:t>Главным распорядителем субсидий является Министерство образования и науки Республики Тыва (далее - Министерство).</w:t>
      </w:r>
    </w:p>
    <w:p w:rsidR="00F37037" w:rsidRDefault="00F37037">
      <w:pPr>
        <w:pStyle w:val="ConsPlusNormal"/>
        <w:spacing w:before="220"/>
        <w:ind w:firstLine="540"/>
        <w:jc w:val="both"/>
      </w:pPr>
      <w:r>
        <w:t xml:space="preserve">Субсидии предоставляются из республиканского бюджета Республики Тыва в пределах бюджетных ассигнований, предусмотренных Министерству сводной бюджетной росписью республиканского бюджета Республики Тыва на цели, предусмотренные </w:t>
      </w:r>
      <w:hyperlink w:anchor="P23922" w:history="1">
        <w:r>
          <w:rPr>
            <w:color w:val="0000FF"/>
          </w:rPr>
          <w:t>абзацем вторым</w:t>
        </w:r>
      </w:hyperlink>
      <w:r>
        <w:t xml:space="preserve"> настоящего пункта.</w:t>
      </w:r>
    </w:p>
    <w:p w:rsidR="00F37037" w:rsidRDefault="00F37037">
      <w:pPr>
        <w:pStyle w:val="ConsPlusNormal"/>
        <w:spacing w:before="220"/>
        <w:ind w:firstLine="540"/>
        <w:jc w:val="both"/>
      </w:pPr>
      <w:r>
        <w:t>2. Получателями субсидии являются муниципальные районы и городские округа Республики Тыва (далее - муниципальные образования).</w:t>
      </w:r>
    </w:p>
    <w:p w:rsidR="00F37037" w:rsidRDefault="00F37037">
      <w:pPr>
        <w:pStyle w:val="ConsPlusNormal"/>
        <w:spacing w:before="220"/>
        <w:ind w:firstLine="540"/>
        <w:jc w:val="both"/>
      </w:pPr>
      <w:r>
        <w:t>3. Условиями предоставления субсидии являются:</w:t>
      </w:r>
    </w:p>
    <w:p w:rsidR="00F37037" w:rsidRDefault="00F37037">
      <w:pPr>
        <w:pStyle w:val="ConsPlusNormal"/>
        <w:spacing w:before="220"/>
        <w:ind w:firstLine="540"/>
        <w:jc w:val="both"/>
      </w:pPr>
      <w:r>
        <w:t>а) наличие правового акта муниципального образования, включающего в себя перечень мероприятий по организации в 2020 году бесплатного горячего питания обучающихся, получающих начальное общее образование в муниципальных образовательных организациях, расположенных на территории муниципального образования;</w:t>
      </w:r>
    </w:p>
    <w:p w:rsidR="00F37037" w:rsidRDefault="00F37037">
      <w:pPr>
        <w:pStyle w:val="ConsPlusNormal"/>
        <w:spacing w:before="220"/>
        <w:ind w:firstLine="540"/>
        <w:jc w:val="both"/>
      </w:pPr>
      <w:r>
        <w:t xml:space="preserve">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его исполнения, включающем размер планируемой к предоставлению из республиканского бюджета субсидии;</w:t>
      </w:r>
    </w:p>
    <w:p w:rsidR="00F37037" w:rsidRDefault="00F37037">
      <w:pPr>
        <w:pStyle w:val="ConsPlusNormal"/>
        <w:spacing w:before="220"/>
        <w:ind w:firstLine="540"/>
        <w:jc w:val="both"/>
      </w:pPr>
      <w:r>
        <w:t xml:space="preserve">в) наличие письменного обязательства муниципального образования о возврате муниципальным образованием средств в республиканский бюджет в соответствии с </w:t>
      </w:r>
      <w:hyperlink w:anchor="P23982" w:history="1">
        <w:r>
          <w:rPr>
            <w:color w:val="0000FF"/>
          </w:rPr>
          <w:t>пунктом 17</w:t>
        </w:r>
      </w:hyperlink>
      <w:r>
        <w:t xml:space="preserve"> настоящего Порядка;</w:t>
      </w:r>
    </w:p>
    <w:p w:rsidR="00F37037" w:rsidRDefault="00F37037">
      <w:pPr>
        <w:pStyle w:val="ConsPlusNormal"/>
        <w:spacing w:before="220"/>
        <w:ind w:firstLine="540"/>
        <w:jc w:val="both"/>
      </w:pPr>
      <w:r>
        <w:t>г) заключение между Министерством и органом местного самоуправления муниципального образования соглашения о предоставлении субсидии из республиканского бюджета Республики Тыва местному бюджету муниципального образования, заключенного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Республики Тыва.</w:t>
      </w:r>
    </w:p>
    <w:p w:rsidR="00F37037" w:rsidRDefault="00F37037">
      <w:pPr>
        <w:pStyle w:val="ConsPlusNormal"/>
        <w:spacing w:before="220"/>
        <w:ind w:firstLine="540"/>
        <w:jc w:val="both"/>
      </w:pPr>
      <w:r>
        <w:t xml:space="preserve">4. В течение 30 календарных дней со дня внесения изменений в закон Республики Тыва о республиканском бюджете на текущий финансовый год и плановый период и (или) правовой акт Правительства Республики Тыва,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t>софинансирования</w:t>
      </w:r>
      <w:proofErr w:type="spellEnd"/>
      <w:r>
        <w:t xml:space="preserve"> реализации которых предоставляется субсидия, в соглашение вносятся соответствующие изменения.</w:t>
      </w:r>
    </w:p>
    <w:p w:rsidR="00F37037" w:rsidRDefault="00F37037">
      <w:pPr>
        <w:pStyle w:val="ConsPlusNormal"/>
        <w:spacing w:before="220"/>
        <w:ind w:firstLine="540"/>
        <w:jc w:val="both"/>
      </w:pPr>
      <w:r>
        <w:t>5. Субсидии предоставляются местным бюджетам муниципальных образований на основании заявок органов местного самоуправления муниципальных образований (далее - заявка).</w:t>
      </w:r>
    </w:p>
    <w:p w:rsidR="00F37037" w:rsidRDefault="00F37037">
      <w:pPr>
        <w:pStyle w:val="ConsPlusNormal"/>
        <w:spacing w:before="220"/>
        <w:ind w:firstLine="540"/>
        <w:jc w:val="both"/>
      </w:pPr>
      <w:bookmarkStart w:id="31" w:name="P23933"/>
      <w:bookmarkEnd w:id="31"/>
      <w:r>
        <w:t>6. Критериями отбора муниципальных образований для предоставления субсидии являются:</w:t>
      </w:r>
    </w:p>
    <w:p w:rsidR="00F37037" w:rsidRDefault="00F37037">
      <w:pPr>
        <w:pStyle w:val="ConsPlusNormal"/>
        <w:spacing w:before="220"/>
        <w:ind w:firstLine="540"/>
        <w:jc w:val="both"/>
      </w:pPr>
      <w:r>
        <w:t>а) наличие потребности муниципальных образований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F37037" w:rsidRDefault="00F37037">
      <w:pPr>
        <w:pStyle w:val="ConsPlusNormal"/>
        <w:spacing w:before="220"/>
        <w:ind w:firstLine="540"/>
        <w:jc w:val="both"/>
      </w:pPr>
      <w:r>
        <w:lastRenderedPageBreak/>
        <w:t>б) наличие во всех муниципальных образовательных организациях, расположенных на территории муниципального образования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F37037" w:rsidRDefault="00F37037">
      <w:pPr>
        <w:pStyle w:val="ConsPlusNormal"/>
        <w:spacing w:before="220"/>
        <w:ind w:firstLine="540"/>
        <w:jc w:val="both"/>
      </w:pPr>
      <w:r>
        <w:t>в) наличие утвержденного органом местного самоуправления муниципального образования перечня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F37037" w:rsidRDefault="00F37037">
      <w:pPr>
        <w:pStyle w:val="ConsPlusNormal"/>
        <w:spacing w:before="220"/>
        <w:ind w:firstLine="540"/>
        <w:jc w:val="both"/>
      </w:pPr>
      <w:r>
        <w:t xml:space="preserve">7. Муниципальные образования, соответствующие критериям, установленным </w:t>
      </w:r>
      <w:hyperlink w:anchor="P23933" w:history="1">
        <w:r>
          <w:rPr>
            <w:color w:val="0000FF"/>
          </w:rPr>
          <w:t>пунктом 6</w:t>
        </w:r>
      </w:hyperlink>
      <w:r>
        <w:t xml:space="preserve"> настоящего Порядка, представляют заявки в Министерство в форме письма руководителя органа местного самоуправления муниципального образования (или лица, исполняющего его обязанности), подтверждающего соответствие критериям, в сроки, установленные Министерством.</w:t>
      </w:r>
    </w:p>
    <w:p w:rsidR="00F37037" w:rsidRDefault="00F37037">
      <w:pPr>
        <w:pStyle w:val="ConsPlusNormal"/>
        <w:spacing w:before="220"/>
        <w:ind w:firstLine="540"/>
        <w:jc w:val="both"/>
      </w:pPr>
      <w:r>
        <w:t>8. Объем бюджетных ассигнований, предусмотренных в местном бюджете муниципального образования на исполнение расходных обязательств, на софинансирование которых предоставляется субсидия, может быть увеличен в одностороннем порядке муниципальным образованием, что не влечет обязательств по увеличению размера субсидии.</w:t>
      </w:r>
    </w:p>
    <w:p w:rsidR="00F37037" w:rsidRDefault="00F37037">
      <w:pPr>
        <w:pStyle w:val="ConsPlusNormal"/>
        <w:spacing w:before="220"/>
        <w:ind w:firstLine="540"/>
        <w:jc w:val="both"/>
      </w:pPr>
      <w:bookmarkStart w:id="32" w:name="P23939"/>
      <w:bookmarkEnd w:id="32"/>
      <w:r>
        <w:t>9. Размер субсидии, предоставляемой бюджету i-</w:t>
      </w:r>
      <w:proofErr w:type="spellStart"/>
      <w:r>
        <w:t>го</w:t>
      </w:r>
      <w:proofErr w:type="spellEnd"/>
      <w:r>
        <w:t xml:space="preserve"> субъекта муниципального образования (</w:t>
      </w:r>
      <w:proofErr w:type="spellStart"/>
      <w:r>
        <w:t>Si</w:t>
      </w:r>
      <w:proofErr w:type="spellEnd"/>
      <w:r>
        <w:t>), определяется по формуле:</w:t>
      </w:r>
    </w:p>
    <w:p w:rsidR="00F37037" w:rsidRDefault="00F37037">
      <w:pPr>
        <w:pStyle w:val="ConsPlusNormal"/>
        <w:jc w:val="both"/>
      </w:pPr>
    </w:p>
    <w:p w:rsidR="00F37037" w:rsidRDefault="00B37E40">
      <w:pPr>
        <w:pStyle w:val="ConsPlusNormal"/>
        <w:ind w:firstLine="540"/>
        <w:jc w:val="both"/>
      </w:pPr>
      <w:r>
        <w:rPr>
          <w:position w:val="-9"/>
        </w:rPr>
        <w:pict>
          <v:shape id="_x0000_i1044" style="width:129.6pt;height:21.6pt" coordsize="" o:spt="100" adj="0,,0" path="" filled="f" stroked="f">
            <v:stroke joinstyle="miter"/>
            <v:imagedata r:id="rId981" o:title="base_23986_32840_32787"/>
            <v:formulas/>
            <v:path o:connecttype="segments"/>
          </v:shape>
        </w:pict>
      </w:r>
      <w:r w:rsidR="00F37037">
        <w:t>, где:</w:t>
      </w:r>
    </w:p>
    <w:p w:rsidR="00F37037" w:rsidRDefault="00F37037">
      <w:pPr>
        <w:pStyle w:val="ConsPlusNormal"/>
        <w:jc w:val="both"/>
      </w:pPr>
    </w:p>
    <w:p w:rsidR="00F37037" w:rsidRDefault="00B37E40">
      <w:pPr>
        <w:pStyle w:val="ConsPlusNormal"/>
        <w:ind w:firstLine="540"/>
        <w:jc w:val="both"/>
      </w:pPr>
      <w:r>
        <w:rPr>
          <w:position w:val="-9"/>
        </w:rPr>
        <w:pict>
          <v:shape id="_x0000_i1045" style="width:50.4pt;height:21.6pt" coordsize="" o:spt="100" adj="0,,0" path="" filled="f" stroked="f">
            <v:stroke joinstyle="miter"/>
            <v:imagedata r:id="rId982" o:title="base_23986_32840_32788"/>
            <v:formulas/>
            <v:path o:connecttype="segments"/>
          </v:shape>
        </w:pict>
      </w:r>
      <w:r w:rsidR="00F37037">
        <w:t xml:space="preserve"> - число </w:t>
      </w:r>
      <w:proofErr w:type="spellStart"/>
      <w:r w:rsidR="00F37037">
        <w:t>детодней</w:t>
      </w:r>
      <w:proofErr w:type="spellEnd"/>
      <w:r w:rsidR="00F37037">
        <w:t xml:space="preserve"> для обучающихся по программам начального общего образования в i-м муниципальном образовании, рассчитываемое в соответствии с </w:t>
      </w:r>
      <w:hyperlink w:anchor="P23946" w:history="1">
        <w:r w:rsidR="00F37037">
          <w:rPr>
            <w:color w:val="0000FF"/>
          </w:rPr>
          <w:t>пунктом 10</w:t>
        </w:r>
      </w:hyperlink>
      <w:r w:rsidR="00F37037">
        <w:t xml:space="preserve"> настоящих Правил;</w:t>
      </w:r>
    </w:p>
    <w:p w:rsidR="00F37037" w:rsidRDefault="00F37037">
      <w:pPr>
        <w:pStyle w:val="ConsPlusNormal"/>
        <w:spacing w:before="220"/>
        <w:ind w:firstLine="540"/>
        <w:jc w:val="both"/>
      </w:pPr>
      <w:proofErr w:type="spellStart"/>
      <w:r>
        <w:t>N</w:t>
      </w:r>
      <w:r>
        <w:rPr>
          <w:vertAlign w:val="subscript"/>
        </w:rPr>
        <w:t>пит</w:t>
      </w:r>
      <w:proofErr w:type="spellEnd"/>
      <w: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Республике Тыва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 но не более 60,06 рублей;</w:t>
      </w:r>
    </w:p>
    <w:p w:rsidR="00F37037" w:rsidRDefault="00F37037">
      <w:pPr>
        <w:pStyle w:val="ConsPlusNormal"/>
        <w:spacing w:before="220"/>
        <w:ind w:firstLine="540"/>
        <w:jc w:val="both"/>
      </w:pPr>
      <w:proofErr w:type="spellStart"/>
      <w:r>
        <w:t>Z</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муниципального образования из республиканского бюджета Республики Тыва, выраженный в процентах объема указанного расходного обязательства и определяемый в соответствии с Правилами, устанавливающими общие требования к формированию, предоставлению и распределению субсидий.</w:t>
      </w:r>
    </w:p>
    <w:p w:rsidR="00F37037" w:rsidRDefault="00F37037">
      <w:pPr>
        <w:pStyle w:val="ConsPlusNormal"/>
        <w:spacing w:before="220"/>
        <w:ind w:firstLine="540"/>
        <w:jc w:val="both"/>
      </w:pPr>
      <w:bookmarkStart w:id="33" w:name="P23946"/>
      <w:bookmarkEnd w:id="33"/>
      <w:r>
        <w:t xml:space="preserve">10. Число </w:t>
      </w:r>
      <w:proofErr w:type="spellStart"/>
      <w:r>
        <w:t>детодней</w:t>
      </w:r>
      <w:proofErr w:type="spellEnd"/>
      <w:r>
        <w:t xml:space="preserve"> для обучающихся по программам начального общего образования в i-м муниципальном образовании (</w:t>
      </w:r>
      <w:proofErr w:type="spellStart"/>
      <w:r>
        <w:t>Ч</w:t>
      </w:r>
      <w:r>
        <w:rPr>
          <w:vertAlign w:val="subscript"/>
        </w:rPr>
        <w:t>детоднейi</w:t>
      </w:r>
      <w:proofErr w:type="spellEnd"/>
      <w:r>
        <w:t>) определяется по формуле:</w:t>
      </w:r>
    </w:p>
    <w:p w:rsidR="00F37037" w:rsidRDefault="00F37037">
      <w:pPr>
        <w:pStyle w:val="ConsPlusNormal"/>
        <w:jc w:val="both"/>
      </w:pPr>
    </w:p>
    <w:p w:rsidR="00F37037" w:rsidRDefault="00B37E40">
      <w:pPr>
        <w:pStyle w:val="ConsPlusNormal"/>
        <w:ind w:firstLine="540"/>
        <w:jc w:val="both"/>
      </w:pPr>
      <w:r>
        <w:rPr>
          <w:position w:val="-9"/>
        </w:rPr>
        <w:pict>
          <v:shape id="_x0000_i1046" style="width:273.6pt;height:21.6pt" coordsize="" o:spt="100" adj="0,,0" path="" filled="f" stroked="f">
            <v:stroke joinstyle="miter"/>
            <v:imagedata r:id="rId983" o:title="base_23986_32840_32789"/>
            <v:formulas/>
            <v:path o:connecttype="segments"/>
          </v:shape>
        </w:pict>
      </w:r>
      <w:r w:rsidR="00F37037">
        <w:t>, где:</w:t>
      </w:r>
    </w:p>
    <w:p w:rsidR="00F37037" w:rsidRDefault="00F37037">
      <w:pPr>
        <w:pStyle w:val="ConsPlusNormal"/>
        <w:jc w:val="both"/>
      </w:pPr>
    </w:p>
    <w:p w:rsidR="00F37037" w:rsidRDefault="00B37E40">
      <w:pPr>
        <w:pStyle w:val="ConsPlusNormal"/>
        <w:ind w:firstLine="540"/>
        <w:jc w:val="both"/>
      </w:pPr>
      <w:r>
        <w:rPr>
          <w:position w:val="-9"/>
        </w:rPr>
        <w:pict>
          <v:shape id="_x0000_i1047" style="width:43.2pt;height:21.6pt" coordsize="" o:spt="100" adj="0,,0" path="" filled="f" stroked="f">
            <v:stroke joinstyle="miter"/>
            <v:imagedata r:id="rId984" o:title="base_23986_32840_32790"/>
            <v:formulas/>
            <v:path o:connecttype="segments"/>
          </v:shape>
        </w:pict>
      </w:r>
      <w:r w:rsidR="00F37037">
        <w:t xml:space="preserve"> - численность обучающихся в 1-х классах в i-м муниципальном образовании по </w:t>
      </w:r>
      <w:r w:rsidR="00F37037">
        <w:lastRenderedPageBreak/>
        <w:t>данным федерального статистического наблюдения на 1 октября предыдущего финансового года;</w:t>
      </w:r>
    </w:p>
    <w:p w:rsidR="00F37037" w:rsidRDefault="00B37E40">
      <w:pPr>
        <w:pStyle w:val="ConsPlusNormal"/>
        <w:spacing w:before="220"/>
        <w:ind w:firstLine="540"/>
        <w:jc w:val="both"/>
      </w:pPr>
      <w:r>
        <w:rPr>
          <w:position w:val="-8"/>
        </w:rPr>
        <w:pict>
          <v:shape id="_x0000_i1048" style="width:43.2pt;height:21.6pt" coordsize="" o:spt="100" adj="0,,0" path="" filled="f" stroked="f">
            <v:stroke joinstyle="miter"/>
            <v:imagedata r:id="rId985" o:title="base_23986_32840_32791"/>
            <v:formulas/>
            <v:path o:connecttype="segments"/>
          </v:shape>
        </w:pict>
      </w:r>
      <w:r w:rsidR="00F37037">
        <w:t xml:space="preserve"> - количество учебных дней в году для обучающихся в 1-х классах, равное 165 дням в текущем финансовом году;</w:t>
      </w:r>
    </w:p>
    <w:p w:rsidR="00F37037" w:rsidRDefault="00B37E40">
      <w:pPr>
        <w:pStyle w:val="ConsPlusNormal"/>
        <w:spacing w:before="220"/>
        <w:ind w:firstLine="540"/>
        <w:jc w:val="both"/>
      </w:pPr>
      <w:r>
        <w:rPr>
          <w:position w:val="-8"/>
        </w:rPr>
        <w:pict>
          <v:shape id="_x0000_i1049" style="width:50.4pt;height:21.6pt" coordsize="" o:spt="100" adj="0,,0" path="" filled="f" stroked="f">
            <v:stroke joinstyle="miter"/>
            <v:imagedata r:id="rId986" o:title="base_23986_32840_32792"/>
            <v:formulas/>
            <v:path o:connecttype="segments"/>
          </v:shape>
        </w:pict>
      </w:r>
      <w:r w:rsidR="00F37037">
        <w:t xml:space="preserve"> - численность обучающихся во 2 - 4 классах в i-м муниципальном образовании по данным федерального статистического наблюдения на 1 октября предыдущего финансового года;</w:t>
      </w:r>
    </w:p>
    <w:p w:rsidR="00F37037" w:rsidRDefault="00B37E40">
      <w:pPr>
        <w:pStyle w:val="ConsPlusNormal"/>
        <w:spacing w:before="220"/>
        <w:ind w:firstLine="540"/>
        <w:jc w:val="both"/>
      </w:pPr>
      <w:r>
        <w:rPr>
          <w:position w:val="-8"/>
        </w:rPr>
        <w:pict>
          <v:shape id="_x0000_i1050" style="width:50.4pt;height:21.6pt" coordsize="" o:spt="100" adj="0,,0" path="" filled="f" stroked="f">
            <v:stroke joinstyle="miter"/>
            <v:imagedata r:id="rId987" o:title="base_23986_32840_32793"/>
            <v:formulas/>
            <v:path o:connecttype="segments"/>
          </v:shape>
        </w:pict>
      </w:r>
      <w:r w:rsidR="00F37037">
        <w:t xml:space="preserve"> - количество учебных дней в году для обучающихся во 2 - 4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F37037" w:rsidRDefault="00F37037">
      <w:pPr>
        <w:pStyle w:val="ConsPlusNormal"/>
        <w:spacing w:before="220"/>
        <w:ind w:firstLine="540"/>
        <w:jc w:val="both"/>
      </w:pPr>
      <w:r>
        <w:t>В 2020 году расчет субсидий из республиканского бюджета Республики Тыва местным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государственной программы Республики Тыва "Развитие образования и науки на 2014 - 2025 годы"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для обучающихся в 1-х классах, 88 дням при 6-дневной учебной неделе и 72 дням при 5-дневной учебной неделе для обучающихся во 2 - 4 классах.</w:t>
      </w:r>
    </w:p>
    <w:p w:rsidR="00F37037" w:rsidRDefault="00F37037">
      <w:pPr>
        <w:pStyle w:val="ConsPlusNormal"/>
        <w:spacing w:before="220"/>
        <w:ind w:firstLine="540"/>
        <w:jc w:val="both"/>
      </w:pPr>
      <w:r>
        <w:t xml:space="preserve">11. В случае если рассчитанный на очередной финансовый год в соответствии с </w:t>
      </w:r>
      <w:hyperlink w:anchor="P23939" w:history="1">
        <w:r>
          <w:rPr>
            <w:color w:val="0000FF"/>
          </w:rPr>
          <w:t>пунктом 9</w:t>
        </w:r>
      </w:hyperlink>
      <w:r>
        <w:t xml:space="preserve"> настоящего Порядка суммарный размер субсидий местным бюджетам муниципальных образований, представивших заявки, превышает объем бюджетных ассигнований, предусмотренных в республиканском бюджете Республики Тыва на предоставление субсидий, то размер субсидии, предоставляемой бюджету i-</w:t>
      </w:r>
      <w:proofErr w:type="spellStart"/>
      <w:r>
        <w:t>го</w:t>
      </w:r>
      <w:proofErr w:type="spellEnd"/>
      <w:r>
        <w:t xml:space="preserve"> муниципального образования (</w:t>
      </w:r>
      <w:proofErr w:type="spellStart"/>
      <w:r>
        <w:t>S</w:t>
      </w:r>
      <w:r>
        <w:rPr>
          <w:vertAlign w:val="subscript"/>
        </w:rPr>
        <w:t>i</w:t>
      </w:r>
      <w:proofErr w:type="spellEnd"/>
      <w:r>
        <w:t>), определяется по формуле:</w:t>
      </w:r>
    </w:p>
    <w:p w:rsidR="00F37037" w:rsidRDefault="00F37037">
      <w:pPr>
        <w:pStyle w:val="ConsPlusNormal"/>
        <w:jc w:val="both"/>
      </w:pPr>
    </w:p>
    <w:p w:rsidR="00F37037" w:rsidRDefault="00B37E40">
      <w:pPr>
        <w:pStyle w:val="ConsPlusNormal"/>
        <w:ind w:firstLine="540"/>
        <w:jc w:val="both"/>
      </w:pPr>
      <w:r>
        <w:rPr>
          <w:position w:val="-34"/>
        </w:rPr>
        <w:pict>
          <v:shape id="_x0000_i1051" style="width:187.2pt;height:43.2pt" coordsize="" o:spt="100" adj="0,,0" path="" filled="f" stroked="f">
            <v:stroke joinstyle="miter"/>
            <v:imagedata r:id="rId988" o:title="base_23986_32840_32794"/>
            <v:formulas/>
            <v:path o:connecttype="segments"/>
          </v:shape>
        </w:pict>
      </w:r>
      <w:r w:rsidR="00F37037">
        <w:t>, где:</w:t>
      </w:r>
    </w:p>
    <w:p w:rsidR="00F37037" w:rsidRDefault="00F37037">
      <w:pPr>
        <w:pStyle w:val="ConsPlusNormal"/>
        <w:jc w:val="both"/>
      </w:pPr>
    </w:p>
    <w:p w:rsidR="00F37037" w:rsidRDefault="00F37037">
      <w:pPr>
        <w:pStyle w:val="ConsPlusNormal"/>
        <w:ind w:firstLine="540"/>
        <w:jc w:val="both"/>
      </w:pPr>
      <w:r>
        <w:t>m - число муниципальных образований - получателей субсидии - в соответствующем финансовом году;</w:t>
      </w:r>
    </w:p>
    <w:p w:rsidR="00F37037" w:rsidRDefault="00F37037">
      <w:pPr>
        <w:pStyle w:val="ConsPlusNormal"/>
        <w:spacing w:before="220"/>
        <w:ind w:firstLine="540"/>
        <w:jc w:val="both"/>
      </w:pPr>
      <w:r>
        <w:t>j - индекс суммирования;</w:t>
      </w:r>
    </w:p>
    <w:p w:rsidR="00F37037" w:rsidRDefault="00F37037">
      <w:pPr>
        <w:pStyle w:val="ConsPlusNormal"/>
        <w:spacing w:before="220"/>
        <w:ind w:firstLine="540"/>
        <w:jc w:val="both"/>
      </w:pPr>
      <w:proofErr w:type="spellStart"/>
      <w:r>
        <w:t>S</w:t>
      </w:r>
      <w:r>
        <w:rPr>
          <w:vertAlign w:val="subscript"/>
        </w:rPr>
        <w:t>общ</w:t>
      </w:r>
      <w:proofErr w:type="spellEnd"/>
      <w:r>
        <w:t xml:space="preserve"> - объем бюджетных ассигнований республиканского бюджета Республики Тыва, предусмотренных на предоставление субсидий на цели, указанные в </w:t>
      </w:r>
      <w:hyperlink w:anchor="P23921" w:history="1">
        <w:r>
          <w:rPr>
            <w:color w:val="0000FF"/>
          </w:rPr>
          <w:t>пункте 1</w:t>
        </w:r>
      </w:hyperlink>
      <w:r>
        <w:t xml:space="preserve"> настоящего Порядка.</w:t>
      </w:r>
    </w:p>
    <w:p w:rsidR="00F37037" w:rsidRDefault="00F37037">
      <w:pPr>
        <w:pStyle w:val="ConsPlusNormal"/>
        <w:spacing w:before="220"/>
        <w:ind w:firstLine="540"/>
        <w:jc w:val="both"/>
      </w:pPr>
      <w:r>
        <w:t>12. По данным федерального статистического наблюдения на 1 октября текущего финансового года в срок до 15 октября текущего финансового года Министерством вносится предложение в Министерство финансов Республики Тыва о внесении изменений в распределение объемов субсидий между муниципальными образованиями, утвержденных законом о республиканском бюджете Республики Тыва на текущий финансовый год и на плановый период.</w:t>
      </w:r>
    </w:p>
    <w:p w:rsidR="00F37037" w:rsidRDefault="00F37037">
      <w:pPr>
        <w:pStyle w:val="ConsPlusNormal"/>
        <w:spacing w:before="220"/>
        <w:ind w:firstLine="540"/>
        <w:jc w:val="both"/>
      </w:pPr>
      <w:r>
        <w:t>Уточненный размер субсидии, предоставляемой бюджету i-</w:t>
      </w:r>
      <w:proofErr w:type="spellStart"/>
      <w:r>
        <w:t>го</w:t>
      </w:r>
      <w:proofErr w:type="spellEnd"/>
      <w:r>
        <w:t xml:space="preserve"> муниципального образования, определяется в соответствии с </w:t>
      </w:r>
      <w:hyperlink w:anchor="P23939" w:history="1">
        <w:r>
          <w:rPr>
            <w:color w:val="0000FF"/>
          </w:rPr>
          <w:t>пунктом 9</w:t>
        </w:r>
      </w:hyperlink>
      <w:r>
        <w:t xml:space="preserve"> настоящего Порядка с учетом уточненного числа </w:t>
      </w:r>
      <w:proofErr w:type="spellStart"/>
      <w:r>
        <w:t>детодней</w:t>
      </w:r>
      <w:proofErr w:type="spellEnd"/>
      <w:r>
        <w:t xml:space="preserve"> для обучающихся по программам начального общего образования в i-м муниципальном образовании (Ч</w:t>
      </w:r>
      <w:r>
        <w:rPr>
          <w:vertAlign w:val="subscript"/>
        </w:rPr>
        <w:t>детодней_1i</w:t>
      </w:r>
      <w:r>
        <w:t>), определяемого по формуле:</w:t>
      </w:r>
    </w:p>
    <w:p w:rsidR="00F37037" w:rsidRDefault="00F37037">
      <w:pPr>
        <w:pStyle w:val="ConsPlusNormal"/>
        <w:jc w:val="both"/>
      </w:pPr>
    </w:p>
    <w:p w:rsidR="00F37037" w:rsidRDefault="00B37E40">
      <w:pPr>
        <w:pStyle w:val="ConsPlusNormal"/>
        <w:ind w:firstLine="540"/>
        <w:jc w:val="both"/>
      </w:pPr>
      <w:r>
        <w:rPr>
          <w:position w:val="-6"/>
        </w:rPr>
        <w:pict>
          <v:shape id="_x0000_i1052" style="width:468pt;height:14.4pt" coordsize="" o:spt="100" adj="0,,0" path="" filled="f" stroked="f">
            <v:stroke joinstyle="miter"/>
            <v:imagedata r:id="rId989" o:title="base_23986_32840_32795"/>
            <v:formulas/>
            <v:path o:connecttype="segments"/>
          </v:shape>
        </w:pict>
      </w:r>
      <w:r w:rsidR="00F37037">
        <w:t>, где:</w:t>
      </w:r>
    </w:p>
    <w:p w:rsidR="00F37037" w:rsidRDefault="00F37037">
      <w:pPr>
        <w:pStyle w:val="ConsPlusNormal"/>
        <w:jc w:val="both"/>
      </w:pPr>
    </w:p>
    <w:p w:rsidR="00F37037" w:rsidRDefault="00B37E40">
      <w:pPr>
        <w:pStyle w:val="ConsPlusNormal"/>
        <w:ind w:firstLine="540"/>
        <w:jc w:val="both"/>
      </w:pPr>
      <w:r>
        <w:rPr>
          <w:position w:val="-9"/>
        </w:rPr>
        <w:pict>
          <v:shape id="_x0000_i1053" style="width:57.6pt;height:21.6pt" coordsize="" o:spt="100" adj="0,,0" path="" filled="f" stroked="f">
            <v:stroke joinstyle="miter"/>
            <v:imagedata r:id="rId990" o:title="base_23986_32840_32796"/>
            <v:formulas/>
            <v:path o:connecttype="segments"/>
          </v:shape>
        </w:pict>
      </w:r>
      <w:r w:rsidR="00F37037">
        <w:t xml:space="preserve"> - численность обучающихся в 1-х классах в i-м муниципальном образовании по данным федерального статистического наблюдения на 1 октября предыдущего финансового года;</w:t>
      </w:r>
    </w:p>
    <w:p w:rsidR="00F37037" w:rsidRDefault="00B37E40">
      <w:pPr>
        <w:pStyle w:val="ConsPlusNormal"/>
        <w:spacing w:before="220"/>
        <w:ind w:firstLine="540"/>
        <w:jc w:val="both"/>
      </w:pPr>
      <w:r>
        <w:rPr>
          <w:position w:val="-9"/>
        </w:rPr>
        <w:pict>
          <v:shape id="_x0000_i1054" style="width:50.4pt;height:21.6pt" coordsize="" o:spt="100" adj="0,,0" path="" filled="f" stroked="f">
            <v:stroke joinstyle="miter"/>
            <v:imagedata r:id="rId991" o:title="base_23986_32840_32797"/>
            <v:formulas/>
            <v:path o:connecttype="segments"/>
          </v:shape>
        </w:pict>
      </w:r>
      <w:r w:rsidR="00F37037">
        <w:t xml:space="preserve"> - количество учебных дней в январе - мае для обучающихся в 1-х классах, равное 93 дням в текущем финансовом году;</w:t>
      </w:r>
    </w:p>
    <w:p w:rsidR="00F37037" w:rsidRDefault="00B37E40">
      <w:pPr>
        <w:pStyle w:val="ConsPlusNormal"/>
        <w:spacing w:before="220"/>
        <w:ind w:firstLine="540"/>
        <w:jc w:val="both"/>
      </w:pPr>
      <w:r>
        <w:rPr>
          <w:position w:val="-9"/>
        </w:rPr>
        <w:pict>
          <v:shape id="_x0000_i1055" style="width:57.6pt;height:21.6pt" coordsize="" o:spt="100" adj="0,,0" path="" filled="f" stroked="f">
            <v:stroke joinstyle="miter"/>
            <v:imagedata r:id="rId992" o:title="base_23986_32840_32798"/>
            <v:formulas/>
            <v:path o:connecttype="segments"/>
          </v:shape>
        </w:pict>
      </w:r>
      <w:r w:rsidR="00F37037">
        <w:t xml:space="preserve"> - численность обучающихся во 2 - 4 классах в i-м муниципальном образовании по данным федерального статистического наблюдения на 1 октября предыдущего финансового года;</w:t>
      </w:r>
    </w:p>
    <w:p w:rsidR="00F37037" w:rsidRDefault="00B37E40">
      <w:pPr>
        <w:pStyle w:val="ConsPlusNormal"/>
        <w:spacing w:before="220"/>
        <w:ind w:firstLine="540"/>
        <w:jc w:val="both"/>
      </w:pPr>
      <w:r>
        <w:rPr>
          <w:position w:val="-9"/>
        </w:rPr>
        <w:pict>
          <v:shape id="_x0000_i1056" style="width:57.6pt;height:21.6pt" coordsize="" o:spt="100" adj="0,,0" path="" filled="f" stroked="f">
            <v:stroke joinstyle="miter"/>
            <v:imagedata r:id="rId993" o:title="base_23986_32840_32799"/>
            <v:formulas/>
            <v:path o:connecttype="segments"/>
          </v:shape>
        </w:pict>
      </w:r>
      <w:r w:rsidR="00F37037">
        <w:t xml:space="preserve"> - количество учебных дней в январе - мае для обучающихся во 2 - 4 классах, равное 116 дням в текущем финансовом году при 6-дневной учебной неделе, равное 98 дням в текущем финансовом году при 5-дневной учебной неделе;</w:t>
      </w:r>
    </w:p>
    <w:p w:rsidR="00F37037" w:rsidRDefault="00B37E40">
      <w:pPr>
        <w:pStyle w:val="ConsPlusNormal"/>
        <w:spacing w:before="220"/>
        <w:ind w:firstLine="540"/>
        <w:jc w:val="both"/>
      </w:pPr>
      <w:r>
        <w:rPr>
          <w:position w:val="-9"/>
        </w:rPr>
        <w:pict>
          <v:shape id="_x0000_i1057" style="width:50.4pt;height:21.6pt" coordsize="" o:spt="100" adj="0,,0" path="" filled="f" stroked="f">
            <v:stroke joinstyle="miter"/>
            <v:imagedata r:id="rId994" o:title="base_23986_32840_32800"/>
            <v:formulas/>
            <v:path o:connecttype="segments"/>
          </v:shape>
        </w:pict>
      </w:r>
      <w:r w:rsidR="00F37037">
        <w:t xml:space="preserve"> - численность обучающихся в 1-х классах в i-м муниципальном образовании по данным федерального статистического наблюдения на 1 октября текущего финансового года;</w:t>
      </w:r>
    </w:p>
    <w:p w:rsidR="00F37037" w:rsidRDefault="00B37E40">
      <w:pPr>
        <w:pStyle w:val="ConsPlusNormal"/>
        <w:spacing w:before="220"/>
        <w:ind w:firstLine="540"/>
        <w:jc w:val="both"/>
      </w:pPr>
      <w:r>
        <w:rPr>
          <w:position w:val="-9"/>
        </w:rPr>
        <w:pict>
          <v:shape id="_x0000_i1058" style="width:50.4pt;height:21.6pt" coordsize="" o:spt="100" adj="0,,0" path="" filled="f" stroked="f">
            <v:stroke joinstyle="miter"/>
            <v:imagedata r:id="rId995" o:title="base_23986_32840_32801"/>
            <v:formulas/>
            <v:path o:connecttype="segments"/>
          </v:shape>
        </w:pict>
      </w:r>
      <w:r w:rsidR="00F37037">
        <w:t xml:space="preserve"> - количество учебных дней в сентябре - декабре для обучающихся в 1-х классах, равное 72 дням в текущем финансовом году;</w:t>
      </w:r>
    </w:p>
    <w:p w:rsidR="00F37037" w:rsidRDefault="00B37E40">
      <w:pPr>
        <w:pStyle w:val="ConsPlusNormal"/>
        <w:spacing w:before="220"/>
        <w:ind w:firstLine="540"/>
        <w:jc w:val="both"/>
      </w:pPr>
      <w:r>
        <w:rPr>
          <w:position w:val="-9"/>
        </w:rPr>
        <w:pict>
          <v:shape id="_x0000_i1059" style="width:57.6pt;height:21.6pt" coordsize="" o:spt="100" adj="0,,0" path="" filled="f" stroked="f">
            <v:stroke joinstyle="miter"/>
            <v:imagedata r:id="rId996" o:title="base_23986_32840_32802"/>
            <v:formulas/>
            <v:path o:connecttype="segments"/>
          </v:shape>
        </w:pict>
      </w:r>
      <w:r w:rsidR="00F37037">
        <w:t xml:space="preserve"> - численность обучающихся во 2 - 4 классах в i-м муниципальном образовании по данным федерального статистического наблюдения на 1 октября текущего финансового года;</w:t>
      </w:r>
    </w:p>
    <w:p w:rsidR="00F37037" w:rsidRDefault="00B37E40">
      <w:pPr>
        <w:pStyle w:val="ConsPlusNormal"/>
        <w:spacing w:before="220"/>
        <w:ind w:firstLine="540"/>
        <w:jc w:val="both"/>
      </w:pPr>
      <w:r>
        <w:rPr>
          <w:position w:val="-9"/>
        </w:rPr>
        <w:pict>
          <v:shape id="_x0000_i1060" style="width:57.6pt;height:21.6pt" coordsize="" o:spt="100" adj="0,,0" path="" filled="f" stroked="f">
            <v:stroke joinstyle="miter"/>
            <v:imagedata r:id="rId997" o:title="base_23986_32840_32803"/>
            <v:formulas/>
            <v:path o:connecttype="segments"/>
          </v:shape>
        </w:pict>
      </w:r>
      <w:r w:rsidR="00F37037">
        <w:t xml:space="preserve"> - количество учебных дней в сентябре - декабре для обучающихся во 2 - 4 классах, равное 88 дням в текущем финансовом году при 6-дневной учебной неделе, равное 72 дням в текущем финансовом году при 5-дневной учебной неделе.</w:t>
      </w:r>
    </w:p>
    <w:p w:rsidR="00F37037" w:rsidRDefault="00F37037">
      <w:pPr>
        <w:pStyle w:val="ConsPlusNormal"/>
        <w:spacing w:before="220"/>
        <w:ind w:firstLine="540"/>
        <w:jc w:val="both"/>
      </w:pPr>
      <w:r>
        <w:t xml:space="preserve">В 2020 году расчет уточненного числа </w:t>
      </w:r>
      <w:proofErr w:type="spellStart"/>
      <w:r>
        <w:t>детодней</w:t>
      </w:r>
      <w:proofErr w:type="spellEnd"/>
      <w:r>
        <w:t xml:space="preserve"> для обучающихся по программам начального общего образования осуществляется исходя из необходимости организации бесплатного горячего питания таких обучающихся с 1 сентября 2020 г.</w:t>
      </w:r>
    </w:p>
    <w:p w:rsidR="00F37037" w:rsidRDefault="00F37037">
      <w:pPr>
        <w:pStyle w:val="ConsPlusNormal"/>
        <w:spacing w:before="220"/>
        <w:ind w:firstLine="540"/>
        <w:jc w:val="both"/>
      </w:pPr>
      <w:r>
        <w:t xml:space="preserve">13. Объем бюджетных ассигнований местного бюджета на финансовое обеспечение расходного обязательства муниципального образования, </w:t>
      </w:r>
      <w:proofErr w:type="spellStart"/>
      <w:r>
        <w:t>софинансируемого</w:t>
      </w:r>
      <w:proofErr w:type="spellEnd"/>
      <w:r>
        <w:t xml:space="preserve"> из республиканского бюджета Республики Тыва за счет субсидии, определяется сводной бюджетной росписью местного бюджета муниципального образования с учетом необходимости </w:t>
      </w:r>
      <w:proofErr w:type="gramStart"/>
      <w:r>
        <w:t>достижения</w:t>
      </w:r>
      <w:proofErr w:type="gramEnd"/>
      <w:r>
        <w:t xml:space="preserve"> установленного соглашением значения результата использования субсидии.</w:t>
      </w:r>
    </w:p>
    <w:p w:rsidR="00F37037" w:rsidRDefault="00F37037">
      <w:pPr>
        <w:pStyle w:val="ConsPlusNormal"/>
        <w:spacing w:before="220"/>
        <w:ind w:firstLine="540"/>
        <w:jc w:val="both"/>
      </w:pPr>
      <w:bookmarkStart w:id="34" w:name="P23977"/>
      <w:bookmarkEnd w:id="34"/>
      <w:r>
        <w:t>14. Оценка эффективности использования субсидии осуществляется Министерством на основании сравнения установленного соглашением и достигнутого значения результата использования субсидии органом местного самоуправления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F37037" w:rsidRDefault="00F37037">
      <w:pPr>
        <w:pStyle w:val="ConsPlusNormal"/>
        <w:spacing w:before="220"/>
        <w:ind w:firstLine="540"/>
        <w:jc w:val="both"/>
      </w:pPr>
      <w:r>
        <w:t>15. Уполномоченный орган местного самоуправления муниципального образования размещает в сроки, установленные соглашением, в системе "Электронный бюджет":</w:t>
      </w:r>
    </w:p>
    <w:p w:rsidR="00F37037" w:rsidRDefault="00F37037">
      <w:pPr>
        <w:pStyle w:val="ConsPlusNormal"/>
        <w:spacing w:before="220"/>
        <w:ind w:firstLine="540"/>
        <w:jc w:val="both"/>
      </w:pPr>
      <w:r>
        <w:t>а) отчет о расходах местного бюджета муниципального образования, на софинансирование которых предоставляется субсидия;</w:t>
      </w:r>
    </w:p>
    <w:p w:rsidR="00F37037" w:rsidRDefault="00F37037">
      <w:pPr>
        <w:pStyle w:val="ConsPlusNormal"/>
        <w:spacing w:before="220"/>
        <w:ind w:firstLine="540"/>
        <w:jc w:val="both"/>
      </w:pPr>
      <w:r>
        <w:lastRenderedPageBreak/>
        <w:t>б) отчет о достижении значения результата использования субсидии по формам, установленным в соглашении.</w:t>
      </w:r>
    </w:p>
    <w:p w:rsidR="00F37037" w:rsidRDefault="00F37037">
      <w:pPr>
        <w:pStyle w:val="ConsPlusNormal"/>
        <w:spacing w:before="220"/>
        <w:ind w:firstLine="540"/>
        <w:jc w:val="both"/>
      </w:pPr>
      <w:bookmarkStart w:id="35" w:name="P23981"/>
      <w:bookmarkEnd w:id="35"/>
      <w:r>
        <w:t>16. Перечисление субсидий осуществляется в установленном порядке на счета, открытые в территориальном органе Федерального казначейства по Республике Тыва для учета операций со средствами местных бюджетов муниципальных образований.</w:t>
      </w:r>
    </w:p>
    <w:p w:rsidR="00F37037" w:rsidRDefault="00F37037">
      <w:pPr>
        <w:pStyle w:val="ConsPlusNormal"/>
        <w:spacing w:before="220"/>
        <w:ind w:firstLine="540"/>
        <w:jc w:val="both"/>
      </w:pPr>
      <w:bookmarkStart w:id="36" w:name="P23982"/>
      <w:bookmarkEnd w:id="36"/>
      <w:r>
        <w:t xml:space="preserve">17. В случае если Республикой Тыва по состоянию на 31 декабря года предоставления субсидии допущены нарушения обязательств, предусмотренных соглашением, в соответствии с </w:t>
      </w:r>
      <w:hyperlink w:anchor="P23977" w:history="1">
        <w:r>
          <w:rPr>
            <w:color w:val="0000FF"/>
          </w:rPr>
          <w:t>пунктом 14</w:t>
        </w:r>
      </w:hyperlink>
      <w:r>
        <w:t xml:space="preserve"> Правил, устанавливающих общие требования к формированию, предоставлению и распределению субсидий, и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местного бюджета муниципального образования в республиканский бюджет Республики Тыва, и срок возврата указанных средств определяются в соответствии с </w:t>
      </w:r>
      <w:hyperlink w:anchor="P23977" w:history="1">
        <w:r>
          <w:rPr>
            <w:color w:val="0000FF"/>
          </w:rPr>
          <w:t>пунктами 14</w:t>
        </w:r>
      </w:hyperlink>
      <w:r>
        <w:t xml:space="preserve"> - </w:t>
      </w:r>
      <w:hyperlink w:anchor="P23981" w:history="1">
        <w:r>
          <w:rPr>
            <w:color w:val="0000FF"/>
          </w:rPr>
          <w:t>16</w:t>
        </w:r>
      </w:hyperlink>
      <w:r>
        <w:t xml:space="preserve"> Правил, устанавливающих общие требования к формированию, предоставлению и распределению субсидий.</w:t>
      </w:r>
    </w:p>
    <w:p w:rsidR="00F37037" w:rsidRDefault="00F37037">
      <w:pPr>
        <w:pStyle w:val="ConsPlusNormal"/>
        <w:spacing w:before="220"/>
        <w:ind w:firstLine="540"/>
        <w:jc w:val="both"/>
      </w:pPr>
      <w:r>
        <w:t xml:space="preserve">18. Освобождение муниципальных образований от применения мер ответственности, предусмотренных </w:t>
      </w:r>
      <w:hyperlink w:anchor="P23977" w:history="1">
        <w:r>
          <w:rPr>
            <w:color w:val="0000FF"/>
          </w:rPr>
          <w:t>пунктом 14</w:t>
        </w:r>
      </w:hyperlink>
      <w:r>
        <w:t xml:space="preserve"> Правил, устанавливающих общие требования к формированию, предоставлению и распределению субсидий, в том числе от последующего возврата средств в доход республиканского бюджета Республики Тыва, осуществляется в соответствии с </w:t>
      </w:r>
      <w:hyperlink w:anchor="P23982"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w:t>
      </w:r>
    </w:p>
    <w:p w:rsidR="00F37037" w:rsidRDefault="00F37037">
      <w:pPr>
        <w:pStyle w:val="ConsPlusNormal"/>
        <w:spacing w:before="220"/>
        <w:ind w:firstLine="540"/>
        <w:jc w:val="both"/>
      </w:pPr>
      <w:r>
        <w:t>19. Контроль за соблюдением муниципальными образованиями условий предоставления субсидии осуществляется Министерством и органами государственного и муниципального финансового контроля.</w:t>
      </w:r>
    </w:p>
    <w:p w:rsidR="00F37037" w:rsidRDefault="00F37037">
      <w:pPr>
        <w:pStyle w:val="ConsPlusNormal"/>
        <w:jc w:val="both"/>
      </w:pPr>
    </w:p>
    <w:p w:rsidR="00F37037" w:rsidRDefault="00F37037">
      <w:pPr>
        <w:pStyle w:val="ConsPlusNormal"/>
        <w:jc w:val="both"/>
      </w:pPr>
    </w:p>
    <w:p w:rsidR="00F37037" w:rsidRDefault="00F37037">
      <w:pPr>
        <w:pStyle w:val="ConsPlusNormal"/>
        <w:pBdr>
          <w:top w:val="single" w:sz="6" w:space="0" w:color="auto"/>
        </w:pBdr>
        <w:spacing w:before="100" w:after="100"/>
        <w:jc w:val="both"/>
        <w:rPr>
          <w:sz w:val="2"/>
          <w:szCs w:val="2"/>
        </w:rPr>
      </w:pPr>
    </w:p>
    <w:p w:rsidR="00F37037" w:rsidRDefault="00F37037"/>
    <w:sectPr w:rsidR="00F37037" w:rsidSect="00B37E4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37"/>
    <w:rsid w:val="00004EBA"/>
    <w:rsid w:val="00B37E40"/>
    <w:rsid w:val="00EA43F9"/>
    <w:rsid w:val="00F3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5082"/>
  <w15:chartTrackingRefBased/>
  <w15:docId w15:val="{226375BC-CBEC-44EC-B08D-13CA6F8F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0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0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70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7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370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70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3703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7033C7455882A1F9A343103B5E7D5E12378782121433ABEB81EABC315E5F472446E035704315BDD37E53A69C18C9D310E9CFAEB3A9423991E0BF5B30I" TargetMode="External"/><Relationship Id="rId671" Type="http://schemas.openxmlformats.org/officeDocument/2006/relationships/hyperlink" Target="consultantplus://offline/ref=6C6305F6D5F00AFB386A44D60A4085F19DC54FE54F1CABA81ED198BDC2F68CE73C362D1413733535313D595A8D77B19DC19EF9BE65EB9588B48DDA693AI" TargetMode="External"/><Relationship Id="rId769" Type="http://schemas.openxmlformats.org/officeDocument/2006/relationships/hyperlink" Target="consultantplus://offline/ref=6C6305F6D5F00AFB386A5ADB1C2CDFFF9ACF15E04F1BA0FD4A8EC3E095FF86B069792C5A577B2A3430265958846233I" TargetMode="External"/><Relationship Id="rId976" Type="http://schemas.openxmlformats.org/officeDocument/2006/relationships/hyperlink" Target="consultantplus://offline/ref=6C6305F6D5F00AFB386A44D60A4085F19DC54FE54F16A3A214D198BDC2F68CE73C362D1413733535383C5E5D8D77B19DC19EF9BE65EB9588B48DDA693AI" TargetMode="External"/><Relationship Id="rId21" Type="http://schemas.openxmlformats.org/officeDocument/2006/relationships/hyperlink" Target="consultantplus://offline/ref=5E7033C7455882A1F9A343103B5E7D5E12378782121939ABE381EABC315E5F472446E035704315BDD37E50A59C18C9D310E9CFAEB3A9423991E0BF5B30I" TargetMode="External"/><Relationship Id="rId324" Type="http://schemas.openxmlformats.org/officeDocument/2006/relationships/hyperlink" Target="consultantplus://offline/ref=5E7033C7455882A1F9A343103B5E7D5E12378782121938A1E681EABC315E5F472446E035704315BDD37C52A59C18C9D310E9CFAEB3A9423991E0BF5B30I" TargetMode="External"/><Relationship Id="rId531" Type="http://schemas.openxmlformats.org/officeDocument/2006/relationships/hyperlink" Target="consultantplus://offline/ref=5E7033C7455882A1F9A343103B5E7D5E1237878212143EA1E681EABC315E5F472446E035704315BDD37A54A79C18C9D310E9CFAEB3A9423991E0BF5B30I" TargetMode="External"/><Relationship Id="rId629" Type="http://schemas.openxmlformats.org/officeDocument/2006/relationships/hyperlink" Target="consultantplus://offline/ref=6C6305F6D5F00AFB386A44D60A4085F19DC54FE54F1BAFA913D198BDC2F68CE73C362D1413733535313D5E5E8D77B19DC19EF9BE65EB9588B48DDA693AI" TargetMode="External"/><Relationship Id="rId170" Type="http://schemas.openxmlformats.org/officeDocument/2006/relationships/hyperlink" Target="consultantplus://offline/ref=5E7033C7455882A1F9A343103B5E7D5E12378782121432A5E781EABC315E5F472446E035704315BDD37E55A99C18C9D310E9CFAEB3A9423991E0BF5B30I" TargetMode="External"/><Relationship Id="rId836" Type="http://schemas.openxmlformats.org/officeDocument/2006/relationships/hyperlink" Target="consultantplus://offline/ref=6C6305F6D5F00AFB386A44D60A4085F19DC54FE54E1FA8AE13D198BDC2F68CE73C362D141373353531395D518D77B19DC19EF9BE65EB9588B48DDA693AI" TargetMode="External"/><Relationship Id="rId268" Type="http://schemas.openxmlformats.org/officeDocument/2006/relationships/hyperlink" Target="consultantplus://offline/ref=5E7033C7455882A1F9A343103B5E7D5E12378782121938A1E681EABC315E5F472446E035704315BDD37C51A39C18C9D310E9CFAEB3A9423991E0BF5B30I" TargetMode="External"/><Relationship Id="rId475" Type="http://schemas.openxmlformats.org/officeDocument/2006/relationships/hyperlink" Target="consultantplus://offline/ref=5E7033C7455882A1F9A343103B5E7D5E12378782131033AAE281EABC315E5F472446E035704315BDD37C55A69C18C9D310E9CFAEB3A9423991E0BF5B30I" TargetMode="External"/><Relationship Id="rId682" Type="http://schemas.openxmlformats.org/officeDocument/2006/relationships/hyperlink" Target="consultantplus://offline/ref=6C6305F6D5F00AFB386A44D60A4085F19DC54FE54F19A2A311D198BDC2F68CE73C362D1413733535313B5C5A8D77B19DC19EF9BE65EB9588B48DDA693AI" TargetMode="External"/><Relationship Id="rId903" Type="http://schemas.openxmlformats.org/officeDocument/2006/relationships/hyperlink" Target="consultantplus://offline/ref=6C6305F6D5F00AFB386A5ADB1C2CDFFF9ACB18E14817A0FD4A8EC3E095FF86B07B797456577E343438330F09C276EDD9918DF8BA65E894946B36I" TargetMode="External"/><Relationship Id="rId32" Type="http://schemas.openxmlformats.org/officeDocument/2006/relationships/hyperlink" Target="consultantplus://offline/ref=5E7033C7455882A1F9A343103B5E7D5E1237878212123FABEB81EABC315E5F472446E035704315BDD37E50A59C18C9D310E9CFAEB3A9423991E0BF5B30I" TargetMode="External"/><Relationship Id="rId128" Type="http://schemas.openxmlformats.org/officeDocument/2006/relationships/hyperlink" Target="consultantplus://offline/ref=5E7033C7455882A1F9A343103B5E7D5E12378782121938A1E681EABC315E5F472446E035704315BDD37E51A39C18C9D310E9CFAEB3A9423991E0BF5B30I" TargetMode="External"/><Relationship Id="rId335" Type="http://schemas.openxmlformats.org/officeDocument/2006/relationships/hyperlink" Target="consultantplus://offline/ref=5E7033C7455882A1F9A35D1D2D322750143DDC8D181531F5BFDEB1E1665755106309B977324A1FE9823A05AD9749869644FACDABAF5A38I" TargetMode="External"/><Relationship Id="rId542" Type="http://schemas.openxmlformats.org/officeDocument/2006/relationships/hyperlink" Target="consultantplus://offline/ref=5E7033C7455882A1F9A343103B5E7D5E1237878212153FA1E081EABC315E5F472446E035704315BDD37D52A09C18C9D310E9CFAEB3A9423991E0BF5B30I" TargetMode="External"/><Relationship Id="rId987" Type="http://schemas.openxmlformats.org/officeDocument/2006/relationships/image" Target="media/image26.wmf"/><Relationship Id="rId181" Type="http://schemas.openxmlformats.org/officeDocument/2006/relationships/hyperlink" Target="consultantplus://offline/ref=5E7033C7455882A1F9A343103B5E7D5E1237878212143EA1E681EABC315E5F472446E035704315BDD37E54A39C18C9D310E9CFAEB3A9423991E0BF5B30I" TargetMode="External"/><Relationship Id="rId402" Type="http://schemas.openxmlformats.org/officeDocument/2006/relationships/hyperlink" Target="consultantplus://offline/ref=5E7033C7455882A1F9A343103B5E7D5E12378782121939ABE381EABC315E5F472446E035704315BDD37E52A59C18C9D310E9CFAEB3A9423991E0BF5B30I" TargetMode="External"/><Relationship Id="rId847" Type="http://schemas.openxmlformats.org/officeDocument/2006/relationships/hyperlink" Target="consultantplus://offline/ref=6C6305F6D5F00AFB386A44D60A4085F19DC54FE54F19A2A311D198BDC2F68CE73C362D1413733535313C5B518D77B19DC19EF9BE65EB9588B48DDA693AI" TargetMode="External"/><Relationship Id="rId279" Type="http://schemas.openxmlformats.org/officeDocument/2006/relationships/hyperlink" Target="consultantplus://offline/ref=5E7033C7455882A1F9A343103B5E7D5E1237878212143EA1E681EABC315E5F472446E035704315BDD37C58A99C18C9D310E9CFAEB3A9423991E0BF5B30I" TargetMode="External"/><Relationship Id="rId486" Type="http://schemas.openxmlformats.org/officeDocument/2006/relationships/hyperlink" Target="consultantplus://offline/ref=5E7033C7455882A1F9A343103B5E7D5E12378782131033AAE281EABC315E5F472446E035704315BDD37C55A69C18C9D310E9CFAEB3A9423991E0BF5B30I" TargetMode="External"/><Relationship Id="rId693" Type="http://schemas.openxmlformats.org/officeDocument/2006/relationships/hyperlink" Target="consultantplus://offline/ref=6C6305F6D5F00AFB386A44D60A4085F19DC54FE54F16A9A913D198BDC2F68CE73C362D1413733535313B52508D77B19DC19EF9BE65EB9588B48DDA693AI" TargetMode="External"/><Relationship Id="rId707" Type="http://schemas.openxmlformats.org/officeDocument/2006/relationships/hyperlink" Target="consultantplus://offline/ref=6C6305F6D5F00AFB386A44D60A4085F19DC54FE54E1FA2A217D198BDC2F68CE73C362D1413733535313A5D5D8D77B19DC19EF9BE65EB9588B48DDA693AI" TargetMode="External"/><Relationship Id="rId914" Type="http://schemas.openxmlformats.org/officeDocument/2006/relationships/hyperlink" Target="consultantplus://offline/ref=6C6305F6D5F00AFB386A44D60A4085F19DC54FE54E1FA2A217D198BDC2F68CE73C362D1413733535333859588D77B19DC19EF9BE65EB9588B48DDA693AI" TargetMode="External"/><Relationship Id="rId43" Type="http://schemas.openxmlformats.org/officeDocument/2006/relationships/hyperlink" Target="consultantplus://offline/ref=5E7033C7455882A1F9A343103B5E7D5E1237878212173CAAE081EABC315E5F472446E035704315BDD37E50A59C18C9D310E9CFAEB3A9423991E0BF5B30I" TargetMode="External"/><Relationship Id="rId139" Type="http://schemas.openxmlformats.org/officeDocument/2006/relationships/hyperlink" Target="consultantplus://offline/ref=5E7033C7455882A1F9A343103B5E7D5E12378782121938A1E681EABC315E5F472446E035704315BDD37E51A39C18C9D310E9CFAEB3A9423991E0BF5B30I" TargetMode="External"/><Relationship Id="rId346" Type="http://schemas.openxmlformats.org/officeDocument/2006/relationships/hyperlink" Target="consultantplus://offline/ref=5E7033C7455882A1F9A343103B5E7D5E12378782121932AAE181EABC315E5F472446E035704315BDD37E51A29C18C9D310E9CFAEB3A9423991E0BF5B30I" TargetMode="External"/><Relationship Id="rId553" Type="http://schemas.openxmlformats.org/officeDocument/2006/relationships/hyperlink" Target="consultantplus://offline/ref=5E7033C7455882A1F9A343103B5E7D5E12378782121633ABE481EABC315E5F472446E035704315BDD37D54A59C18C9D310E9CFAEB3A9423991E0BF5B30I" TargetMode="External"/><Relationship Id="rId760" Type="http://schemas.openxmlformats.org/officeDocument/2006/relationships/hyperlink" Target="consultantplus://offline/ref=6C6305F6D5F00AFB386A5ADB1C2CDFFF9BC616ED4649F7FF1BDBCDE59DAFDCA06D307952497F352B3338596538I" TargetMode="External"/><Relationship Id="rId998" Type="http://schemas.openxmlformats.org/officeDocument/2006/relationships/fontTable" Target="fontTable.xml"/><Relationship Id="rId192" Type="http://schemas.openxmlformats.org/officeDocument/2006/relationships/hyperlink" Target="consultantplus://offline/ref=5E7033C7455882A1F9A343103B5E7D5E12378782121433ABEB81EABC315E5F472446E035704315BDD37E59A99C18C9D310E9CFAEB3A9423991E0BF5B30I" TargetMode="External"/><Relationship Id="rId206" Type="http://schemas.openxmlformats.org/officeDocument/2006/relationships/hyperlink" Target="consultantplus://offline/ref=5E7033C7455882A1F9A343103B5E7D5E12378782131039A6E681EABC315E5F472446E035704315BDD37E58A39C18C9D310E9CFAEB3A9423991E0BF5B30I" TargetMode="External"/><Relationship Id="rId413" Type="http://schemas.openxmlformats.org/officeDocument/2006/relationships/hyperlink" Target="consultantplus://offline/ref=5E7033C7455882A1F9A343103B5E7D5E1237878212133AA0EB81EABC315E5F472446E035704315BDD37C57A59C18C9D310E9CFAEB3A9423991E0BF5B30I" TargetMode="External"/><Relationship Id="rId858" Type="http://schemas.openxmlformats.org/officeDocument/2006/relationships/hyperlink" Target="consultantplus://offline/ref=6C6305F6D5F00AFB386A44D60A4085F19DC54FE54F16A9A913D198BDC2F68CE73C362D1413733535313D5B588D77B19DC19EF9BE65EB9588B48DDA693AI" TargetMode="External"/><Relationship Id="rId497" Type="http://schemas.openxmlformats.org/officeDocument/2006/relationships/hyperlink" Target="consultantplus://offline/ref=5E7033C7455882A1F9A343103B5E7D5E12378782131033AAE281EABC315E5F472446E035704315BDD37C55A69C18C9D310E9CFAEB3A9423991E0BF5B30I" TargetMode="External"/><Relationship Id="rId620" Type="http://schemas.openxmlformats.org/officeDocument/2006/relationships/hyperlink" Target="consultantplus://offline/ref=6C6305F6D5F00AFB386A44D60A4085F19DC54FE54F19A2A311D198BDC2F68CE73C362D1413733535313B5E5E8D77B19DC19EF9BE65EB9588B48DDA693AI" TargetMode="External"/><Relationship Id="rId718" Type="http://schemas.openxmlformats.org/officeDocument/2006/relationships/hyperlink" Target="consultantplus://offline/ref=6C6305F6D5F00AFB386A44D60A4085F19DC54FE54F19A2A311D198BDC2F68CE73C362D1413733535313B5C5F8D77B19DC19EF9BE65EB9588B48DDA693AI" TargetMode="External"/><Relationship Id="rId925" Type="http://schemas.openxmlformats.org/officeDocument/2006/relationships/hyperlink" Target="consultantplus://offline/ref=6C6305F6D5F00AFB386A5ADB1C2CDFFF9ACF18EB4D17A0FD4A8EC3E095FF86B07B797456577E313D37330F09C276EDD9918DF8BA65E894946B36I" TargetMode="External"/><Relationship Id="rId357" Type="http://schemas.openxmlformats.org/officeDocument/2006/relationships/hyperlink" Target="consultantplus://offline/ref=5E7033C7455882A1F9A343103B5E7D5E12378782121932AAE181EABC315E5F472446E035704315BDD37E51A29C18C9D310E9CFAEB3A9423991E0BF5B30I" TargetMode="External"/><Relationship Id="rId54" Type="http://schemas.openxmlformats.org/officeDocument/2006/relationships/hyperlink" Target="consultantplus://offline/ref=5E7033C7455882A1F9A343103B5E7D5E1237878212133AA0EB81EABC315E5F472446E035704315BDD37E50A99C18C9D310E9CFAEB3A9423991E0BF5B30I" TargetMode="External"/><Relationship Id="rId217" Type="http://schemas.openxmlformats.org/officeDocument/2006/relationships/hyperlink" Target="consultantplus://offline/ref=5E7033C7455882A1F9A343103B5E7D5E12378782121633ABE481EABC315E5F472446E035704315BDD37E53A69C18C9D310E9CFAEB3A9423991E0BF5B30I" TargetMode="External"/><Relationship Id="rId564" Type="http://schemas.openxmlformats.org/officeDocument/2006/relationships/hyperlink" Target="consultantplus://offline/ref=5E7033C7455882A1F9A35D1D2D3227501539DE8E111731F5BFDEB1E1665755107109E17B344B0ABCD26052A095543CI" TargetMode="External"/><Relationship Id="rId771" Type="http://schemas.openxmlformats.org/officeDocument/2006/relationships/hyperlink" Target="consultantplus://offline/ref=6C6305F6D5F00AFB386A44D60A4085F19DC54FE54F16A9A913D198BDC2F68CE73C362D1413733535313C5E5C8D77B19DC19EF9BE65EB9588B48DDA693AI" TargetMode="External"/><Relationship Id="rId869" Type="http://schemas.openxmlformats.org/officeDocument/2006/relationships/hyperlink" Target="consultantplus://offline/ref=6C6305F6D5F00AFB386A44D60A4085F19DC54FE54F16A9A913D198BDC2F68CE73C362D1413733535313D5B508D77B19DC19EF9BE65EB9588B48DDA693AI" TargetMode="External"/><Relationship Id="rId424" Type="http://schemas.openxmlformats.org/officeDocument/2006/relationships/hyperlink" Target="consultantplus://offline/ref=5E7033C7455882A1F9A35D1D2D322750173BDA89191131F5BFDEB1E1665755106309B977344E14BCD17504F1D319959740FACEAAB3AA43255933I" TargetMode="External"/><Relationship Id="rId631" Type="http://schemas.openxmlformats.org/officeDocument/2006/relationships/hyperlink" Target="consultantplus://offline/ref=6C6305F6D5F00AFB386A44D60A4085F19DC54FE54F16A9A913D198BDC2F68CE73C362D1413733535313B5E5B8D77B19DC19EF9BE65EB9588B48DDA693AI" TargetMode="External"/><Relationship Id="rId729" Type="http://schemas.openxmlformats.org/officeDocument/2006/relationships/hyperlink" Target="consultantplus://offline/ref=6C6305F6D5F00AFB386A5ADB1C2CDFFF9ACA16E84E1BA0FD4A8EC3E095FF86B069792C5A577B2A3430265958846233I" TargetMode="External"/><Relationship Id="rId270" Type="http://schemas.openxmlformats.org/officeDocument/2006/relationships/hyperlink" Target="consultantplus://offline/ref=5E7033C7455882A1F9A343103B5E7D5E12378782121938A1E681EABC315E5F472446E035704315BDD37C51A39C18C9D310E9CFAEB3A9423991E0BF5B30I" TargetMode="External"/><Relationship Id="rId936" Type="http://schemas.openxmlformats.org/officeDocument/2006/relationships/hyperlink" Target="consultantplus://offline/ref=6C6305F6D5F00AFB386A44D60A4085F19DC54FE54E1FA2A217D198BDC2F68CE73C362D141373353431385B588D77B19DC19EF9BE65EB9588B48DDA693AI" TargetMode="External"/><Relationship Id="rId65" Type="http://schemas.openxmlformats.org/officeDocument/2006/relationships/hyperlink" Target="consultantplus://offline/ref=5E7033C7455882A1F9A343103B5E7D5E12378782131039A6E681EABC315E5F472446E035704315BDD37E50A89C18C9D310E9CFAEB3A9423991E0BF5B30I" TargetMode="External"/><Relationship Id="rId130" Type="http://schemas.openxmlformats.org/officeDocument/2006/relationships/hyperlink" Target="consultantplus://offline/ref=5E7033C7455882A1F9A343103B5E7D5E1237878212153FA1E081EABC315E5F472446E035704315BDD37E52A49C18C9D310E9CFAEB3A9423991E0BF5B30I" TargetMode="External"/><Relationship Id="rId368" Type="http://schemas.openxmlformats.org/officeDocument/2006/relationships/hyperlink" Target="consultantplus://offline/ref=5E7033C7455882A1F9A343103B5E7D5E12378782121432A5E781EABC315E5F472446E035704315BDD37D50A49C18C9D310E9CFAEB3A9423991E0BF5B30I" TargetMode="External"/><Relationship Id="rId575" Type="http://schemas.openxmlformats.org/officeDocument/2006/relationships/hyperlink" Target="consultantplus://offline/ref=6C6305F6D5F00AFB386A44D60A4085F19DC54FE54E1FA2A217D198BDC2F68CE73C362D1413733535313A5E518D77B19DC19EF9BE65EB9588B48DDA693AI" TargetMode="External"/><Relationship Id="rId782" Type="http://schemas.openxmlformats.org/officeDocument/2006/relationships/hyperlink" Target="consultantplus://offline/ref=6C6305F6D5F00AFB386A44D60A4085F19DC54FE54F1BA3AD12D198BDC2F68CE73C362D1413733535313D595F8D77B19DC19EF9BE65EB9588B48DDA693AI" TargetMode="External"/><Relationship Id="rId228" Type="http://schemas.openxmlformats.org/officeDocument/2006/relationships/hyperlink" Target="consultantplus://offline/ref=5E7033C7455882A1F9A343103B5E7D5E12378782121939ABE381EABC315E5F472446E035704315BDD37E51A89C18C9D310E9CFAEB3A9423991E0BF5B30I" TargetMode="External"/><Relationship Id="rId435" Type="http://schemas.openxmlformats.org/officeDocument/2006/relationships/hyperlink" Target="consultantplus://offline/ref=5E7033C7455882A1F9A343103B5E7D5E1237878212143EA1E681EABC315E5F472446E035704315BDD37D59A39C18C9D310E9CFAEB3A9423991E0BF5B30I" TargetMode="External"/><Relationship Id="rId642" Type="http://schemas.openxmlformats.org/officeDocument/2006/relationships/hyperlink" Target="consultantplus://offline/ref=6C6305F6D5F00AFB386A44D60A4085F19DC54FE54F18ADA215D198BDC2F68CE73C362D1413733535313853598D77B19DC19EF9BE65EB9588B48DDA693AI" TargetMode="External"/><Relationship Id="rId281" Type="http://schemas.openxmlformats.org/officeDocument/2006/relationships/hyperlink" Target="consultantplus://offline/ref=5E7033C7455882A1F9A343103B5E7D5E12378782121433ABEB81EABC315E5F472446E035704315BDD37D59A29C18C9D310E9CFAEB3A9423991E0BF5B30I" TargetMode="External"/><Relationship Id="rId502" Type="http://schemas.openxmlformats.org/officeDocument/2006/relationships/hyperlink" Target="consultantplus://offline/ref=5E7033C7455882A1F9A343103B5E7D5E1237878212143EA1E681EABC315E5F472446E035704315BDD37A53A99C18C9D310E9CFAEB3A9423991E0BF5B30I" TargetMode="External"/><Relationship Id="rId947" Type="http://schemas.openxmlformats.org/officeDocument/2006/relationships/image" Target="media/image4.wmf"/><Relationship Id="rId76" Type="http://schemas.openxmlformats.org/officeDocument/2006/relationships/hyperlink" Target="consultantplus://offline/ref=5E7033C7455882A1F9A343103B5E7D5E12378782131039A6E681EABC315E5F472446E035704315BDD37E51A89C18C9D310E9CFAEB3A9423991E0BF5B30I" TargetMode="External"/><Relationship Id="rId141" Type="http://schemas.openxmlformats.org/officeDocument/2006/relationships/hyperlink" Target="consultantplus://offline/ref=5E7033C7455882A1F9A343103B5E7D5E12378782121938A1E681EABC315E5F472446E035704315BDD37E51A39C18C9D310E9CFAEB3A9423991E0BF5B30I" TargetMode="External"/><Relationship Id="rId379" Type="http://schemas.openxmlformats.org/officeDocument/2006/relationships/hyperlink" Target="consultantplus://offline/ref=5E7033C7455882A1F9A343103B5E7D5E12378782131039A6E681EABC315E5F472446E035704315BDD37F54A69C18C9D310E9CFAEB3A9423991E0BF5B30I" TargetMode="External"/><Relationship Id="rId586" Type="http://schemas.openxmlformats.org/officeDocument/2006/relationships/hyperlink" Target="consultantplus://offline/ref=6C6305F6D5F00AFB386A44D60A4085F19DC54FE54F16A8A316D198BDC2F68CE73C362D1413733535313858598D77B19DC19EF9BE65EB9588B48DDA693AI" TargetMode="External"/><Relationship Id="rId793" Type="http://schemas.openxmlformats.org/officeDocument/2006/relationships/hyperlink" Target="consultantplus://offline/ref=6C6305F6D5F00AFB386A44D60A4085F19DC54FE54F19A9AA11D198BDC2F68CE73C362D141373353531385A5E8D77B19DC19EF9BE65EB9588B48DDA693AI" TargetMode="External"/><Relationship Id="rId807" Type="http://schemas.openxmlformats.org/officeDocument/2006/relationships/hyperlink" Target="consultantplus://offline/ref=6C6305F6D5F00AFB386A44D60A4085F19DC54FE54F1BA2A31ED198BDC2F68CE73C362D1413733535313D5C5F8D77B19DC19EF9BE65EB9588B48DDA693AI" TargetMode="External"/><Relationship Id="rId7" Type="http://schemas.openxmlformats.org/officeDocument/2006/relationships/hyperlink" Target="consultantplus://offline/ref=5E7033C7455882A1F9A343103B5E7D5E1237878212123FABEB81EABC315E5F472446E035704315BDD37E50A59C18C9D310E9CFAEB3A9423991E0BF5B30I" TargetMode="External"/><Relationship Id="rId239" Type="http://schemas.openxmlformats.org/officeDocument/2006/relationships/hyperlink" Target="consultantplus://offline/ref=5E7033C7455882A1F9A343103B5E7D5E12378782131039A6E681EABC315E5F472446E035704315BDD37E59A69C18C9D310E9CFAEB3A9423991E0BF5B30I" TargetMode="External"/><Relationship Id="rId446" Type="http://schemas.openxmlformats.org/officeDocument/2006/relationships/hyperlink" Target="consultantplus://offline/ref=5E7033C7455882A1F9A343103B5E7D5E1237878212143EA1E681EABC315E5F472446E035704315BDD37D59A89C18C9D310E9CFAEB3A9423991E0BF5B30I" TargetMode="External"/><Relationship Id="rId653" Type="http://schemas.openxmlformats.org/officeDocument/2006/relationships/hyperlink" Target="consultantplus://offline/ref=6C6305F6D5F00AFB386A44D60A4085F19DC54FE54E1FA2A217D198BDC2F68CE73C362D1413733535313A5D5A8D77B19DC19EF9BE65EB9588B48DDA693AI" TargetMode="External"/><Relationship Id="rId292" Type="http://schemas.openxmlformats.org/officeDocument/2006/relationships/hyperlink" Target="consultantplus://offline/ref=5E7033C7455882A1F9A343103B5E7D5E12378782131033AAE281EABC315E5F472446E035704315BDD37C55A19C18C9D310E9CFAEB3A9423991E0BF5B30I" TargetMode="External"/><Relationship Id="rId306" Type="http://schemas.openxmlformats.org/officeDocument/2006/relationships/hyperlink" Target="consultantplus://offline/ref=5E7033C7455882A1F9A343103B5E7D5E12378782121938A1E681EABC315E5F472446E035704315BDD37C51A89C18C9D310E9CFAEB3A9423991E0BF5B30I" TargetMode="External"/><Relationship Id="rId860" Type="http://schemas.openxmlformats.org/officeDocument/2006/relationships/hyperlink" Target="consultantplus://offline/ref=6C6305F6D5F00AFB386A44D60A4085F19DC54FE54F16A9A913D198BDC2F68CE73C362D1413733535313D5B5A8D77B19DC19EF9BE65EB9588B48DDA693AI" TargetMode="External"/><Relationship Id="rId958" Type="http://schemas.openxmlformats.org/officeDocument/2006/relationships/image" Target="media/image15.wmf"/><Relationship Id="rId87" Type="http://schemas.openxmlformats.org/officeDocument/2006/relationships/hyperlink" Target="consultantplus://offline/ref=5E7033C7455882A1F9A343103B5E7D5E12378782131039A6E681EABC315E5F472446E035704315BDD37E54A99C18C9D310E9CFAEB3A9423991E0BF5B30I" TargetMode="External"/><Relationship Id="rId513" Type="http://schemas.openxmlformats.org/officeDocument/2006/relationships/hyperlink" Target="consultantplus://offline/ref=5E7033C7455882A1F9A343103B5E7D5E12378782131033AAE281EABC315E5F472446E035704315BDD37C55A79C18C9D310E9CFAEB3A9423991E0BF5B30I" TargetMode="External"/><Relationship Id="rId597" Type="http://schemas.openxmlformats.org/officeDocument/2006/relationships/hyperlink" Target="consultantplus://offline/ref=6C6305F6D5F00AFB386A44D60A4085F19DC54FE54F1AAEA915D198BDC2F68CE73C362D1413733535313B5E5A8D77B19DC19EF9BE65EB9588B48DDA693AI" TargetMode="External"/><Relationship Id="rId720" Type="http://schemas.openxmlformats.org/officeDocument/2006/relationships/hyperlink" Target="consultantplus://offline/ref=6C6305F6D5F00AFB386A5ADB1C2CDFFF9ACB18E14817A0FD4A8EC3E095FF86B07B797456577E343438330F09C276EDD9918DF8BA65E894946B36I" TargetMode="External"/><Relationship Id="rId818" Type="http://schemas.openxmlformats.org/officeDocument/2006/relationships/hyperlink" Target="consultantplus://offline/ref=6C6305F6D5F00AFB386A44D60A4085F19DC54FE54F16A9A913D198BDC2F68CE73C362D1413733535313C53588D77B19DC19EF9BE65EB9588B48DDA693AI" TargetMode="External"/><Relationship Id="rId152" Type="http://schemas.openxmlformats.org/officeDocument/2006/relationships/hyperlink" Target="consultantplus://offline/ref=5E7033C7455882A1F9A343103B5E7D5E12378782121633ABE481EABC315E5F472446E035704315BDD37E52A69C18C9D310E9CFAEB3A9423991E0BF5B30I" TargetMode="External"/><Relationship Id="rId457" Type="http://schemas.openxmlformats.org/officeDocument/2006/relationships/hyperlink" Target="consultantplus://offline/ref=5E7033C7455882A1F9A343103B5E7D5E12378782121938A1E681EABC315E5F472446E035704315BDD37C56A89C18C9D310E9CFAEB3A9423991E0BF5B30I" TargetMode="External"/><Relationship Id="rId664" Type="http://schemas.openxmlformats.org/officeDocument/2006/relationships/hyperlink" Target="consultantplus://offline/ref=6C6305F6D5F00AFB386A44D60A4085F19DC54FE54E1FA2A217D198BDC2F68CE73C362D1413733535313A5D5A8D77B19DC19EF9BE65EB9588B48DDA693AI" TargetMode="External"/><Relationship Id="rId871" Type="http://schemas.openxmlformats.org/officeDocument/2006/relationships/hyperlink" Target="consultantplus://offline/ref=6C6305F6D5F00AFB386A44D60A4085F19DC54FE54F16A9A913D198BDC2F68CE73C362D1413733535313D5B508D77B19DC19EF9BE65EB9588B48DDA693AI" TargetMode="External"/><Relationship Id="rId969" Type="http://schemas.openxmlformats.org/officeDocument/2006/relationships/hyperlink" Target="consultantplus://offline/ref=6C6305F6D5F00AFB386A44D60A4085F19DC54FE54E1DA9AF1ED198BDC2F68CE73C362D141373353531385B518D77B19DC19EF9BE65EB9588B48DDA693AI" TargetMode="External"/><Relationship Id="rId14" Type="http://schemas.openxmlformats.org/officeDocument/2006/relationships/hyperlink" Target="consultantplus://offline/ref=5E7033C7455882A1F9A343103B5E7D5E1237878212153FA1E081EABC315E5F472446E035704315BDD37E50A59C18C9D310E9CFAEB3A9423991E0BF5B30I" TargetMode="External"/><Relationship Id="rId317" Type="http://schemas.openxmlformats.org/officeDocument/2006/relationships/hyperlink" Target="consultantplus://offline/ref=5E7033C7455882A1F9A343103B5E7D5E12378782121938A1E681EABC315E5F472446E035704315BDD37C52A49C18C9D310E9CFAEB3A9423991E0BF5B30I" TargetMode="External"/><Relationship Id="rId524" Type="http://schemas.openxmlformats.org/officeDocument/2006/relationships/hyperlink" Target="consultantplus://offline/ref=5E7033C7455882A1F9A343103B5E7D5E12378782121633ABE481EABC315E5F472446E035704315BDD37D54A39C18C9D310E9CFAEB3A9423991E0BF5B30I" TargetMode="External"/><Relationship Id="rId731" Type="http://schemas.openxmlformats.org/officeDocument/2006/relationships/hyperlink" Target="consultantplus://offline/ref=6C6305F6D5F00AFB386A5ADB1C2CDFFF9ACB16E94C18A0FD4A8EC3E095FF86B069792C5A577B2A3430265958846233I" TargetMode="External"/><Relationship Id="rId98" Type="http://schemas.openxmlformats.org/officeDocument/2006/relationships/hyperlink" Target="consultantplus://offline/ref=5E7033C7455882A1F9A343103B5E7D5E1237878212123FABEB81EABC315E5F472446E035704315BDD37E52A09C18C9D310E9CFAEB3A9423991E0BF5B30I" TargetMode="External"/><Relationship Id="rId163" Type="http://schemas.openxmlformats.org/officeDocument/2006/relationships/hyperlink" Target="consultantplus://offline/ref=5E7033C7455882A1F9A343103B5E7D5E12378782131039A6E681EABC315E5F472446E035704315BDD37E57A29C18C9D310E9CFAEB3A9423991E0BF5B30I" TargetMode="External"/><Relationship Id="rId370" Type="http://schemas.openxmlformats.org/officeDocument/2006/relationships/hyperlink" Target="consultantplus://offline/ref=5E7033C7455882A1F9A343103B5E7D5E12378782121432A5E081EABC315E5F472446E035704315BDD37E52A89C18C9D310E9CFAEB3A9423991E0BF5B30I" TargetMode="External"/><Relationship Id="rId829" Type="http://schemas.openxmlformats.org/officeDocument/2006/relationships/hyperlink" Target="consultantplus://offline/ref=6C6305F6D5F00AFB386A44D60A4085F19DC54FE54F19A9AA11D198BDC2F68CE73C362D14137335353138595B8D77B19DC19EF9BE65EB9588B48DDA693AI" TargetMode="External"/><Relationship Id="rId230" Type="http://schemas.openxmlformats.org/officeDocument/2006/relationships/hyperlink" Target="consultantplus://offline/ref=5E7033C7455882A1F9A343103B5E7D5E12378782131039A6E681EABC315E5F472446E035704315BDD37E58A79C18C9D310E9CFAEB3A9423991E0BF5B30I" TargetMode="External"/><Relationship Id="rId468" Type="http://schemas.openxmlformats.org/officeDocument/2006/relationships/hyperlink" Target="consultantplus://offline/ref=5E7033C7455882A1F9A343103B5E7D5E12378782131039A6E681EABC315E5F472446E035704315BDD37F55A39C18C9D310E9CFAEB3A9423991E0BF5B30I" TargetMode="External"/><Relationship Id="rId675" Type="http://schemas.openxmlformats.org/officeDocument/2006/relationships/hyperlink" Target="consultantplus://offline/ref=6C6305F6D5F00AFB386A44D60A4085F19DC54FE54F19A2A311D198BDC2F68CE73C362D1413733535313B5C588D77B19DC19EF9BE65EB9588B48DDA693AI" TargetMode="External"/><Relationship Id="rId882" Type="http://schemas.openxmlformats.org/officeDocument/2006/relationships/hyperlink" Target="consultantplus://offline/ref=6C6305F6D5F00AFB386A44D60A4085F19DC54FE54F1BAFA913D198BDC2F68CE73C362D1413733535313F59508D77B19DC19EF9BE65EB9588B48DDA693AI" TargetMode="External"/><Relationship Id="rId25" Type="http://schemas.openxmlformats.org/officeDocument/2006/relationships/hyperlink" Target="consultantplus://offline/ref=5E7033C7455882A1F9A343103B5E7D5E12378782131033AAE281EABC315E5F472446E035704315BDD37E50A59C18C9D310E9CFAEB3A9423991E0BF5B30I" TargetMode="External"/><Relationship Id="rId328" Type="http://schemas.openxmlformats.org/officeDocument/2006/relationships/hyperlink" Target="consultantplus://offline/ref=5E7033C7455882A1F9A343103B5E7D5E12378782121938A1E681EABC315E5F472446E035704315BDD37C52A59C18C9D310E9CFAEB3A9423991E0BF5B30I" TargetMode="External"/><Relationship Id="rId535" Type="http://schemas.openxmlformats.org/officeDocument/2006/relationships/hyperlink" Target="consultantplus://offline/ref=5E7033C7455882A1F9A343103B5E7D5E12378782121433ABEB81EABC315E5F472446E035704315BDD37A58A89C18C9D310E9CFAEB3A9423991E0BF5B30I" TargetMode="External"/><Relationship Id="rId742" Type="http://schemas.openxmlformats.org/officeDocument/2006/relationships/hyperlink" Target="consultantplus://offline/ref=6C6305F6D5F00AFB386A44D60A4085F19DC54FE54F19A2A311D198BDC2F68CE73C362D1413733535313B535B8D77B19DC19EF9BE65EB9588B48DDA693AI" TargetMode="External"/><Relationship Id="rId174" Type="http://schemas.openxmlformats.org/officeDocument/2006/relationships/hyperlink" Target="consultantplus://offline/ref=5E7033C7455882A1F9A343103B5E7D5E12378782121432A5E781EABC315E5F472446E035704315BDD37E56A49C18C9D310E9CFAEB3A9423991E0BF5B30I" TargetMode="External"/><Relationship Id="rId381" Type="http://schemas.openxmlformats.org/officeDocument/2006/relationships/hyperlink" Target="consultantplus://offline/ref=5E7033C7455882A1F9A343103B5E7D5E12378782131033AAE281EABC315E5F472446E035704315BDD37C55A49C18C9D310E9CFAEB3A9423991E0BF5B30I" TargetMode="External"/><Relationship Id="rId602" Type="http://schemas.openxmlformats.org/officeDocument/2006/relationships/hyperlink" Target="consultantplus://offline/ref=6C6305F6D5F00AFB386A44D60A4085F19DC54FE54F16A9A913D198BDC2F68CE73C362D1413733535313B5F518D77B19DC19EF9BE65EB9588B48DDA693AI" TargetMode="External"/><Relationship Id="rId241" Type="http://schemas.openxmlformats.org/officeDocument/2006/relationships/hyperlink" Target="consultantplus://offline/ref=5E7033C7455882A1F9A343103B5E7D5E12378782131039A6E681EABC315E5F472446E035704315BDD37E59A89C18C9D310E9CFAEB3A9423991E0BF5B30I" TargetMode="External"/><Relationship Id="rId479" Type="http://schemas.openxmlformats.org/officeDocument/2006/relationships/hyperlink" Target="consultantplus://offline/ref=5E7033C7455882A1F9A343103B5E7D5E1237878213103DAAE581EABC315E5F472446E035704315BDD37E51A69C18C9D310E9CFAEB3A9423991E0BF5B30I" TargetMode="External"/><Relationship Id="rId686" Type="http://schemas.openxmlformats.org/officeDocument/2006/relationships/hyperlink" Target="consultantplus://offline/ref=6C6305F6D5F00AFB386A44D60A4085F19DC54FE54F16A9A913D198BDC2F68CE73C362D1413733535313B525A8D77B19DC19EF9BE65EB9588B48DDA693AI" TargetMode="External"/><Relationship Id="rId893" Type="http://schemas.openxmlformats.org/officeDocument/2006/relationships/hyperlink" Target="consultantplus://offline/ref=6C6305F6D5F00AFB386A44D60A4085F19DC54FE54E1FA8AE13D198BDC2F68CE73C362D141373353531395C598D77B19DC19EF9BE65EB9588B48DDA693AI" TargetMode="External"/><Relationship Id="rId907" Type="http://schemas.openxmlformats.org/officeDocument/2006/relationships/hyperlink" Target="consultantplus://offline/ref=6C6305F6D5F00AFB386A44D60A4085F19DC54FE54E1DAEA912D198BDC2F68CE73C362D141373353531385A508D77B19DC19EF9BE65EB9588B48DDA693AI" TargetMode="External"/><Relationship Id="rId36" Type="http://schemas.openxmlformats.org/officeDocument/2006/relationships/hyperlink" Target="consultantplus://offline/ref=5E7033C7455882A1F9A343103B5E7D5E12378782121432A5E781EABC315E5F472446E035704315BDD37E50A59C18C9D310E9CFAEB3A9423991E0BF5B30I" TargetMode="External"/><Relationship Id="rId339" Type="http://schemas.openxmlformats.org/officeDocument/2006/relationships/hyperlink" Target="consultantplus://offline/ref=5E7033C7455882A1F9A343103B5E7D5E12378782121938A1E681EABC315E5F472446E035704315BDD37C52A79C18C9D310E9CFAEB3A9423991E0BF5B30I" TargetMode="External"/><Relationship Id="rId546" Type="http://schemas.openxmlformats.org/officeDocument/2006/relationships/hyperlink" Target="consultantplus://offline/ref=5E7033C7455882A1F9A35D1D2D322750173ED08C141631F5BFDEB1E1665755107109E17B344B0ABCD26052A095543CI" TargetMode="External"/><Relationship Id="rId753" Type="http://schemas.openxmlformats.org/officeDocument/2006/relationships/hyperlink" Target="consultantplus://offline/ref=6C6305F6D5F00AFB386A5ADB1C2CDFFF9ACA19E84D19A0FD4A8EC3E095FF86B069792C5A577B2A3430265958846233I" TargetMode="External"/><Relationship Id="rId101" Type="http://schemas.openxmlformats.org/officeDocument/2006/relationships/hyperlink" Target="consultantplus://offline/ref=5E7033C7455882A1F9A343103B5E7D5E12378782131039A6E681EABC315E5F472446E035704315BDD37E55A99C18C9D310E9CFAEB3A9423991E0BF5B30I" TargetMode="External"/><Relationship Id="rId185" Type="http://schemas.openxmlformats.org/officeDocument/2006/relationships/hyperlink" Target="consultantplus://offline/ref=5E7033C7455882A1F9A343103B5E7D5E1237878212143EA1E681EABC315E5F472446E035704315BDD37E54A59C18C9D310E9CFAEB3A9423991E0BF5B30I" TargetMode="External"/><Relationship Id="rId406" Type="http://schemas.openxmlformats.org/officeDocument/2006/relationships/hyperlink" Target="consultantplus://offline/ref=5E7033C7455882A1F9A343103B5E7D5E12378782121938A1E681EABC315E5F472446E035704315BDD37C55A89C18C9D310E9CFAEB3A9423991E0BF5B30I" TargetMode="External"/><Relationship Id="rId960" Type="http://schemas.openxmlformats.org/officeDocument/2006/relationships/image" Target="media/image17.wmf"/><Relationship Id="rId392" Type="http://schemas.openxmlformats.org/officeDocument/2006/relationships/hyperlink" Target="consultantplus://offline/ref=5E7033C7455882A1F9A343103B5E7D5E12378782121938A1E681EABC315E5F472446E035704315BDD37C55A69C18C9D310E9CFAEB3A9423991E0BF5B30I" TargetMode="External"/><Relationship Id="rId613" Type="http://schemas.openxmlformats.org/officeDocument/2006/relationships/hyperlink" Target="consultantplus://offline/ref=6C6305F6D5F00AFB386A44D60A4085F19DC54FE54F1BAFA913D198BDC2F68CE73C362D1413733535313D5E5A8D77B19DC19EF9BE65EB9588B48DDA693AI" TargetMode="External"/><Relationship Id="rId697" Type="http://schemas.openxmlformats.org/officeDocument/2006/relationships/hyperlink" Target="consultantplus://offline/ref=6C6305F6D5F00AFB386A44D60A4085F19DC54FE54F1BAFA913D198BDC2F68CE73C362D1413733535313E595C8D77B19DC19EF9BE65EB9588B48DDA693AI" TargetMode="External"/><Relationship Id="rId820" Type="http://schemas.openxmlformats.org/officeDocument/2006/relationships/hyperlink" Target="consultantplus://offline/ref=6C6305F6D5F00AFB386A44D60A4085F19DC54FE54F1BA2A31ED198BDC2F68CE73C362D1413733535313D535E8D77B19DC19EF9BE65EB9588B48DDA693AI" TargetMode="External"/><Relationship Id="rId918" Type="http://schemas.openxmlformats.org/officeDocument/2006/relationships/hyperlink" Target="consultantplus://offline/ref=6C6305F6D5F00AFB386A44D60A4085F19DC54FE54F1CA2AF11D198BDC2F68CE73C362D06132B393534265A599821E0DB6934I" TargetMode="External"/><Relationship Id="rId252" Type="http://schemas.openxmlformats.org/officeDocument/2006/relationships/hyperlink" Target="consultantplus://offline/ref=5E7033C7455882A1F9A343103B5E7D5E1237878213123FA1E781EABC315E5F472446E035704315BDD37E51A19C18C9D310E9CFAEB3A9423991E0BF5B30I" TargetMode="External"/><Relationship Id="rId47" Type="http://schemas.openxmlformats.org/officeDocument/2006/relationships/hyperlink" Target="consultantplus://offline/ref=5E7033C7455882A1F9A343103B5E7D5E12378782121932AAE181EABC315E5F472446E035704315BDD37E50A59C18C9D310E9CFAEB3A9423991E0BF5B30I" TargetMode="External"/><Relationship Id="rId112" Type="http://schemas.openxmlformats.org/officeDocument/2006/relationships/hyperlink" Target="consultantplus://offline/ref=5E7033C7455882A1F9A343103B5E7D5E12378782121633ABE481EABC315E5F472446E035704315BDD37E52A59C18C9D310E9CFAEB3A9423991E0BF5B30I" TargetMode="External"/><Relationship Id="rId557" Type="http://schemas.openxmlformats.org/officeDocument/2006/relationships/hyperlink" Target="consultantplus://offline/ref=5E7033C7455882A1F9A343103B5E7D5E12378782121633ABE481EABC315E5F472446E035704315BDD37D54A59C18C9D310E9CFAEB3A9423991E0BF5B30I" TargetMode="External"/><Relationship Id="rId764" Type="http://schemas.openxmlformats.org/officeDocument/2006/relationships/hyperlink" Target="consultantplus://offline/ref=6C6305F6D5F00AFB386A44D60A4085F19DC54FE54E1DA8A313D198BDC2F68CE73C362D06132B393534265A599821E0DB6934I" TargetMode="External"/><Relationship Id="rId971" Type="http://schemas.openxmlformats.org/officeDocument/2006/relationships/hyperlink" Target="consultantplus://offline/ref=6C6305F6D5F00AFB386A5ADB1C2CDFFF9ACB10EC441FA0FD4A8EC3E095FF86B069792C5A577B2A3430265958846233I" TargetMode="External"/><Relationship Id="rId196" Type="http://schemas.openxmlformats.org/officeDocument/2006/relationships/hyperlink" Target="consultantplus://offline/ref=5E7033C7455882A1F9A343103B5E7D5E12378782121433ABEB81EABC315E5F472446E035704315BDD37F50A29C18C9D310E9CFAEB3A9423991E0BF5B30I" TargetMode="External"/><Relationship Id="rId417" Type="http://schemas.openxmlformats.org/officeDocument/2006/relationships/hyperlink" Target="consultantplus://offline/ref=5E7033C7455882A1F9A343103B5E7D5E12378782121633ABE481EABC315E5F472446E035704315BDD37C55A89C18C9D310E9CFAEB3A9423991E0BF5B30I" TargetMode="External"/><Relationship Id="rId624" Type="http://schemas.openxmlformats.org/officeDocument/2006/relationships/hyperlink" Target="consultantplus://offline/ref=6C6305F6D5F00AFB386A5ADB1C2CDFFF9ACA16E84E1BA0FD4A8EC3E095FF86B069792C5A577B2A3430265958846233I" TargetMode="External"/><Relationship Id="rId831" Type="http://schemas.openxmlformats.org/officeDocument/2006/relationships/hyperlink" Target="consultantplus://offline/ref=6C6305F6D5F00AFB386A44D60A4085F19DC54FE54F19A9AA11D198BDC2F68CE73C362D14137335353138595B8D77B19DC19EF9BE65EB9588B48DDA693AI" TargetMode="External"/><Relationship Id="rId263" Type="http://schemas.openxmlformats.org/officeDocument/2006/relationships/hyperlink" Target="consultantplus://offline/ref=5E7033C7455882A1F9A343103B5E7D5E1237878213123FA1E781EABC315E5F472446E035704315BDD37E51A19C18C9D310E9CFAEB3A9423991E0BF5B30I" TargetMode="External"/><Relationship Id="rId470" Type="http://schemas.openxmlformats.org/officeDocument/2006/relationships/hyperlink" Target="consultantplus://offline/ref=5E7033C7455882A1F9A343103B5E7D5E12378782131033AAE281EABC315E5F472446E035704315BDD37C55A69C18C9D310E9CFAEB3A9423991E0BF5B30I" TargetMode="External"/><Relationship Id="rId929" Type="http://schemas.openxmlformats.org/officeDocument/2006/relationships/hyperlink" Target="consultantplus://offline/ref=6C6305F6D5F00AFB386A5ADB1C2CDFFF98C619E9491EA0FD4A8EC3E095FF86B07B797456577E343538330F09C276EDD9918DF8BA65E894946B36I" TargetMode="External"/><Relationship Id="rId58" Type="http://schemas.openxmlformats.org/officeDocument/2006/relationships/hyperlink" Target="consultantplus://offline/ref=5E7033C7455882A1F9A343103B5E7D5E12378782121633ABE481EABC315E5F472446E035704315BDD37E50A99C18C9D310E9CFAEB3A9423991E0BF5B30I" TargetMode="External"/><Relationship Id="rId123" Type="http://schemas.openxmlformats.org/officeDocument/2006/relationships/hyperlink" Target="consultantplus://offline/ref=5E7033C7455882A1F9A343103B5E7D5E1237878211153DA2E481EABC315E5F472446E035704315BDD37E51A29C18C9D310E9CFAEB3A9423991E0BF5B30I" TargetMode="External"/><Relationship Id="rId330" Type="http://schemas.openxmlformats.org/officeDocument/2006/relationships/hyperlink" Target="consultantplus://offline/ref=5E7033C7455882A1F9A343103B5E7D5E12378782131039A6E681EABC315E5F472446E035704315BDD37F54A49C18C9D310E9CFAEB3A9423991E0BF5B30I" TargetMode="External"/><Relationship Id="rId568" Type="http://schemas.openxmlformats.org/officeDocument/2006/relationships/hyperlink" Target="consultantplus://offline/ref=5E7033C7455882A1F9A343103B5E7D5E12378782131033AAE281EABC315E5F472446E035704315BDD37C55A99C18C9D310E9CFAEB3A9423991E0BF5B30I" TargetMode="External"/><Relationship Id="rId775" Type="http://schemas.openxmlformats.org/officeDocument/2006/relationships/hyperlink" Target="consultantplus://offline/ref=6C6305F6D5F00AFB386A44D60A4085F19DC54FE54F16A3A214D198BDC2F68CE73C362D14137335353138595D8D77B19DC19EF9BE65EB9588B48DDA693AI" TargetMode="External"/><Relationship Id="rId982" Type="http://schemas.openxmlformats.org/officeDocument/2006/relationships/image" Target="media/image21.wmf"/><Relationship Id="rId428" Type="http://schemas.openxmlformats.org/officeDocument/2006/relationships/hyperlink" Target="consultantplus://offline/ref=5E7033C7455882A1F9A343103B5E7D5E12378782131039A6E681EABC315E5F472446E035704315BDD37F55A09C18C9D310E9CFAEB3A9423991E0BF5B30I" TargetMode="External"/><Relationship Id="rId635" Type="http://schemas.openxmlformats.org/officeDocument/2006/relationships/hyperlink" Target="consultantplus://offline/ref=6C6305F6D5F00AFB386A44D60A4085F19DC54FE54F1BAFA913D198BDC2F68CE73C362D1413733535313D5D588D77B19DC19EF9BE65EB9588B48DDA693AI" TargetMode="External"/><Relationship Id="rId842" Type="http://schemas.openxmlformats.org/officeDocument/2006/relationships/hyperlink" Target="consultantplus://offline/ref=6C6305F6D5F00AFB386A44D60A4085F19DC54FE54F1DAEA31ED198BDC2F68CE73C362D1413733535313C595E8D77B19DC19EF9BE65EB9588B48DDA693AI" TargetMode="External"/><Relationship Id="rId274" Type="http://schemas.openxmlformats.org/officeDocument/2006/relationships/hyperlink" Target="consultantplus://offline/ref=5E7033C7455882A1F9A343103B5E7D5E12378782121938A1E681EABC315E5F472446E035704315BDD37C51A39C18C9D310E9CFAEB3A9423991E0BF5B30I" TargetMode="External"/><Relationship Id="rId481" Type="http://schemas.openxmlformats.org/officeDocument/2006/relationships/hyperlink" Target="consultantplus://offline/ref=5E7033C7455882A1F9A343103B5E7D5E12378782121932AAE181EABC315E5F472446E035704315BDD37E51A69C18C9D310E9CFAEB3A9423991E0BF5B30I" TargetMode="External"/><Relationship Id="rId702" Type="http://schemas.openxmlformats.org/officeDocument/2006/relationships/hyperlink" Target="consultantplus://offline/ref=6C6305F6D5F00AFB386A44D60A4085F19DC54FE54F16A3A214D198BDC2F68CE73C362D14137335353138595A8D77B19DC19EF9BE65EB9588B48DDA693AI" TargetMode="External"/><Relationship Id="rId27" Type="http://schemas.openxmlformats.org/officeDocument/2006/relationships/hyperlink" Target="consultantplus://offline/ref=5E7033C7455882A1F9A343103B5E7D5E1237878213123FA1E781EABC315E5F472446E035704315BDD37E50A59C18C9D310E9CFAEB3A9423991E0BF5B30I" TargetMode="External"/><Relationship Id="rId69" Type="http://schemas.openxmlformats.org/officeDocument/2006/relationships/hyperlink" Target="consultantplus://offline/ref=5E7033C7455882A1F9A343103B5E7D5E12378782131039A6E681EABC315E5F472446E035704315BDD37E50A89C18C9D310E9CFAEB3A9423991E0BF5B30I" TargetMode="External"/><Relationship Id="rId134" Type="http://schemas.openxmlformats.org/officeDocument/2006/relationships/hyperlink" Target="consultantplus://offline/ref=5E7033C7455882A1F9A343103B5E7D5E12378782121938A1E681EABC315E5F472446E035704315BDD37E51A39C18C9D310E9CFAEB3A9423991E0BF5B30I" TargetMode="External"/><Relationship Id="rId537" Type="http://schemas.openxmlformats.org/officeDocument/2006/relationships/hyperlink" Target="consultantplus://offline/ref=5E7033C7455882A1F9A343103B5E7D5E12378782121433ABEB81EABC315E5F472446E035704315BDD37A59A19C18C9D310E9CFAEB3A9423991E0BF5B30I" TargetMode="External"/><Relationship Id="rId579" Type="http://schemas.openxmlformats.org/officeDocument/2006/relationships/hyperlink" Target="consultantplus://offline/ref=6C6305F6D5F00AFB386A44D60A4085F19DC54FE54F1BA3AD12D198BDC2F68CE73C362D1413733535313C59598D77B19DC19EF9BE65EB9588B48DDA693AI" TargetMode="External"/><Relationship Id="rId744" Type="http://schemas.openxmlformats.org/officeDocument/2006/relationships/hyperlink" Target="consultantplus://offline/ref=6C6305F6D5F00AFB386A44D60A4085F19DC54FE54F17AFAE12D198BDC2F68CE73C362D1413733535313859598D77B19DC19EF9BE65EB9588B48DDA693AI" TargetMode="External"/><Relationship Id="rId786" Type="http://schemas.openxmlformats.org/officeDocument/2006/relationships/hyperlink" Target="consultantplus://offline/ref=6C6305F6D5F00AFB386A44D60A4085F19DC54FE54F19A2A311D198BDC2F68CE73C362D1413733535313B52518D77B19DC19EF9BE65EB9588B48DDA693AI" TargetMode="External"/><Relationship Id="rId951" Type="http://schemas.openxmlformats.org/officeDocument/2006/relationships/image" Target="media/image8.wmf"/><Relationship Id="rId993" Type="http://schemas.openxmlformats.org/officeDocument/2006/relationships/image" Target="media/image32.wmf"/><Relationship Id="rId80" Type="http://schemas.openxmlformats.org/officeDocument/2006/relationships/hyperlink" Target="consultantplus://offline/ref=5E7033C7455882A1F9A343103B5E7D5E1237878212173CAAE081EABC315E5F472446E035704315BDD37E50A79C18C9D310E9CFAEB3A9423991E0BF5B30I" TargetMode="External"/><Relationship Id="rId176" Type="http://schemas.openxmlformats.org/officeDocument/2006/relationships/hyperlink" Target="consultantplus://offline/ref=5E7033C7455882A1F9A35D1D2D3227501538DE8F131431F5BFDEB1E1665755107109E17B344B0ABCD26052A095543CI" TargetMode="External"/><Relationship Id="rId341" Type="http://schemas.openxmlformats.org/officeDocument/2006/relationships/hyperlink" Target="consultantplus://offline/ref=5E7033C7455882A1F9A343103B5E7D5E12378782121938A1E681EABC315E5F472446E035704315BDD37C52A99C18C9D310E9CFAEB3A9423991E0BF5B30I" TargetMode="External"/><Relationship Id="rId383" Type="http://schemas.openxmlformats.org/officeDocument/2006/relationships/hyperlink" Target="consultantplus://offline/ref=5E7033C7455882A1F9A343103B5E7D5E1237878212133AA0EB81EABC315E5F472446E035704315BDD37C56A29C18C9D310E9CFAEB3A9423991E0BF5B30I" TargetMode="External"/><Relationship Id="rId439" Type="http://schemas.openxmlformats.org/officeDocument/2006/relationships/hyperlink" Target="consultantplus://offline/ref=5E7033C7455882A1F9A343103B5E7D5E1237878212153FA1E081EABC315E5F472446E035704315BDD37C58A19C18C9D310E9CFAEB3A9423991E0BF5B30I" TargetMode="External"/><Relationship Id="rId590" Type="http://schemas.openxmlformats.org/officeDocument/2006/relationships/hyperlink" Target="consultantplus://offline/ref=6C6305F6D5F00AFB386A44D60A4085F19DC54FE54E1FA2A217D198BDC2F68CE73C362D1413733535313A5D588D77B19DC19EF9BE65EB9588B48DDA693AI" TargetMode="External"/><Relationship Id="rId604" Type="http://schemas.openxmlformats.org/officeDocument/2006/relationships/hyperlink" Target="consultantplus://offline/ref=6C6305F6D5F00AFB386A44D60A4085F19DC54FE54E1FA8AE13D198BDC2F68CE73C362D141373353531395D588D77B19DC19EF9BE65EB9588B48DDA693AI" TargetMode="External"/><Relationship Id="rId646" Type="http://schemas.openxmlformats.org/officeDocument/2006/relationships/hyperlink" Target="consultantplus://offline/ref=6C6305F6D5F00AFB386A5ADB1C2CDFFF9ACA16E84E1BA0FD4A8EC3E095FF86B069792C5A577B2A3430265958846233I" TargetMode="External"/><Relationship Id="rId811" Type="http://schemas.openxmlformats.org/officeDocument/2006/relationships/hyperlink" Target="consultantplus://offline/ref=6C6305F6D5F00AFB386A44D60A4085F19DC54FE54E1FACA210D198BDC2F68CE73C362D14137335353138585B8D77B19DC19EF9BE65EB9588B48DDA693AI" TargetMode="External"/><Relationship Id="rId201" Type="http://schemas.openxmlformats.org/officeDocument/2006/relationships/hyperlink" Target="consultantplus://offline/ref=5E7033C7455882A1F9A343103B5E7D5E12378782131039A6E681EABC315E5F472446E035704315BDD37E57A89C18C9D310E9CFAEB3A9423991E0BF5B30I" TargetMode="External"/><Relationship Id="rId243" Type="http://schemas.openxmlformats.org/officeDocument/2006/relationships/hyperlink" Target="consultantplus://offline/ref=5E7033C7455882A1F9A343103B5E7D5E12378782131039A6E681EABC315E5F472446E035704315BDD37F50A09C18C9D310E9CFAEB3A9423991E0BF5B30I" TargetMode="External"/><Relationship Id="rId285" Type="http://schemas.openxmlformats.org/officeDocument/2006/relationships/hyperlink" Target="consultantplus://offline/ref=5E7033C7455882A1F9A343103B5E7D5E1237878212173CAAE081EABC315E5F472446E035704315BDD37E54A79C18C9D310E9CFAEB3A9423991E0BF5B30I" TargetMode="External"/><Relationship Id="rId450" Type="http://schemas.openxmlformats.org/officeDocument/2006/relationships/hyperlink" Target="consultantplus://offline/ref=5E7033C7455882A1F9A343103B5E7D5E12378782131039A6E681EABC315E5F472446E035704315BDD37F55A19C18C9D310E9CFAEB3A9423991E0BF5B30I" TargetMode="External"/><Relationship Id="rId506" Type="http://schemas.openxmlformats.org/officeDocument/2006/relationships/hyperlink" Target="consultantplus://offline/ref=5E7033C7455882A1F9A343103B5E7D5E12378782121633ABE481EABC315E5F472446E035704315BDD37D53A99C18C9D310E9CFAEB3A9423991E0BF5B30I" TargetMode="External"/><Relationship Id="rId688" Type="http://schemas.openxmlformats.org/officeDocument/2006/relationships/hyperlink" Target="consultantplus://offline/ref=6C6305F6D5F00AFB386A44D60A4085F19DC54FE54F16A9A913D198BDC2F68CE73C362D1413733535313B525C8D77B19DC19EF9BE65EB9588B48DDA693AI" TargetMode="External"/><Relationship Id="rId853" Type="http://schemas.openxmlformats.org/officeDocument/2006/relationships/hyperlink" Target="consultantplus://offline/ref=6C6305F6D5F00AFB386A44D60A4085F19DC54FE54F1CABA81ED198BDC2F68CE73C362D1413733535313D595E8D77B19DC19EF9BE65EB9588B48DDA693AI" TargetMode="External"/><Relationship Id="rId895" Type="http://schemas.openxmlformats.org/officeDocument/2006/relationships/hyperlink" Target="consultantplus://offline/ref=6C6305F6D5F00AFB386A44D60A4085F19DC54FE54E1FA2A217D198BDC2F68CE73C362D1413733535313A5D5E8D77B19DC19EF9BE65EB9588B48DDA693AI" TargetMode="External"/><Relationship Id="rId909" Type="http://schemas.openxmlformats.org/officeDocument/2006/relationships/hyperlink" Target="consultantplus://offline/ref=6C6305F6D5F00AFB386A44D60A4085F19DC54FE54F16A9A913D198BDC2F68CE73C362D1413733535333A5F5B8D77B19DC19EF9BE65EB9588B48DDA693AI" TargetMode="External"/><Relationship Id="rId38" Type="http://schemas.openxmlformats.org/officeDocument/2006/relationships/hyperlink" Target="consultantplus://offline/ref=5E7033C7455882A1F9A343103B5E7D5E12378782121432A5E081EABC315E5F472446E035704315BDD37E50A59C18C9D310E9CFAEB3A9423991E0BF5B30I" TargetMode="External"/><Relationship Id="rId103" Type="http://schemas.openxmlformats.org/officeDocument/2006/relationships/hyperlink" Target="consultantplus://offline/ref=5E7033C7455882A1F9A343103B5E7D5E12378782121633ABE481EABC315E5F472446E035704315BDD37E52A49C18C9D310E9CFAEB3A9423991E0BF5B30I" TargetMode="External"/><Relationship Id="rId310" Type="http://schemas.openxmlformats.org/officeDocument/2006/relationships/hyperlink" Target="consultantplus://offline/ref=5E7033C7455882A1F9A343103B5E7D5E1237878213103DAAE581EABC315E5F472446E035704315BDD37E51A19C18C9D310E9CFAEB3A9423991E0BF5B30I" TargetMode="External"/><Relationship Id="rId492" Type="http://schemas.openxmlformats.org/officeDocument/2006/relationships/hyperlink" Target="consultantplus://offline/ref=5E7033C7455882A1F9A343103B5E7D5E12378782131039A6E681EABC315E5F472446E035704315BDD37F55A39C18C9D310E9CFAEB3A9423991E0BF5B30I" TargetMode="External"/><Relationship Id="rId548" Type="http://schemas.openxmlformats.org/officeDocument/2006/relationships/hyperlink" Target="consultantplus://offline/ref=5E7033C7455882A1F9A343103B5E7D5E1237878212143EA1E681EABC315E5F472446E035704315BDD37A55A49C18C9D310E9CFAEB3A9423991E0BF5B30I" TargetMode="External"/><Relationship Id="rId713" Type="http://schemas.openxmlformats.org/officeDocument/2006/relationships/hyperlink" Target="consultantplus://offline/ref=6C6305F6D5F00AFB386A44D60A4085F19DC54FE54F19A2A311D198BDC2F68CE73C362D1413733535313B5C5D8D77B19DC19EF9BE65EB9588B48DDA693AI" TargetMode="External"/><Relationship Id="rId755" Type="http://schemas.openxmlformats.org/officeDocument/2006/relationships/hyperlink" Target="consultantplus://offline/ref=6C6305F6D5F00AFB386A44D60A4085F19DC54FE54F16A9A913D198BDC2F68CE73C362D1413733535313C5F508D77B19DC19EF9BE65EB9588B48DDA693AI" TargetMode="External"/><Relationship Id="rId797" Type="http://schemas.openxmlformats.org/officeDocument/2006/relationships/hyperlink" Target="consultantplus://offline/ref=6C6305F6D5F00AFB386A44D60A4085F19DC54FE54F19A9AA11D198BDC2F68CE73C362D141373353531385A5E8D77B19DC19EF9BE65EB9588B48DDA693AI" TargetMode="External"/><Relationship Id="rId920" Type="http://schemas.openxmlformats.org/officeDocument/2006/relationships/hyperlink" Target="consultantplus://offline/ref=6C6305F6D5F00AFB386A44D60A4085F19DC54FE54E1DAEA912D198BDC2F68CE73C362D14137335353138585A8D77B19DC19EF9BE65EB9588B48DDA693AI" TargetMode="External"/><Relationship Id="rId962" Type="http://schemas.openxmlformats.org/officeDocument/2006/relationships/image" Target="media/image19.wmf"/><Relationship Id="rId91" Type="http://schemas.openxmlformats.org/officeDocument/2006/relationships/hyperlink" Target="consultantplus://offline/ref=5E7033C7455882A1F9A343103B5E7D5E12378782121633ABE481EABC315E5F472446E035704315BDD37E52A29C18C9D310E9CFAEB3A9423991E0BF5B30I" TargetMode="External"/><Relationship Id="rId145" Type="http://schemas.openxmlformats.org/officeDocument/2006/relationships/hyperlink" Target="consultantplus://offline/ref=5E7033C7455882A1F9A343103B5E7D5E12378782121633ABE481EABC315E5F472446E035704315BDD37E52A69C18C9D310E9CFAEB3A9423991E0BF5B30I" TargetMode="External"/><Relationship Id="rId187" Type="http://schemas.openxmlformats.org/officeDocument/2006/relationships/hyperlink" Target="consultantplus://offline/ref=5E7033C7455882A1F9A343103B5E7D5E12378782121433ABEB81EABC315E5F472446E035704315BDD37E59A49C18C9D310E9CFAEB3A9423991E0BF5B30I" TargetMode="External"/><Relationship Id="rId352" Type="http://schemas.openxmlformats.org/officeDocument/2006/relationships/hyperlink" Target="consultantplus://offline/ref=5E7033C7455882A1F9A343103B5E7D5E12378782131039A6E681EABC315E5F472446E035704315BDD37F54A59C18C9D310E9CFAEB3A9423991E0BF5B30I" TargetMode="External"/><Relationship Id="rId394" Type="http://schemas.openxmlformats.org/officeDocument/2006/relationships/hyperlink" Target="consultantplus://offline/ref=5E7033C7455882A1F9A343103B5E7D5E12378782131039A6E681EABC315E5F472446E035704315BDD37F54A79C18C9D310E9CFAEB3A9423991E0BF5B30I" TargetMode="External"/><Relationship Id="rId408" Type="http://schemas.openxmlformats.org/officeDocument/2006/relationships/hyperlink" Target="consultantplus://offline/ref=5E7033C7455882A1F9A343103B5E7D5E12378782131039A6E681EABC315E5F472446E035704315BDD37F54A89C18C9D310E9CFAEB3A9423991E0BF5B30I" TargetMode="External"/><Relationship Id="rId615" Type="http://schemas.openxmlformats.org/officeDocument/2006/relationships/hyperlink" Target="consultantplus://offline/ref=6C6305F6D5F00AFB386A5ADB1C2CDFFF9BCF14EA451AA0FD4A8EC3E095FF86B07B797456577E343432330F09C276EDD9918DF8BA65E894946B36I" TargetMode="External"/><Relationship Id="rId822" Type="http://schemas.openxmlformats.org/officeDocument/2006/relationships/hyperlink" Target="consultantplus://offline/ref=6C6305F6D5F00AFB386A44D60A4085F19DC54FE54F16A9A913D198BDC2F68CE73C362D1413733535313C53598D77B19DC19EF9BE65EB9588B48DDA693AI" TargetMode="External"/><Relationship Id="rId212" Type="http://schemas.openxmlformats.org/officeDocument/2006/relationships/hyperlink" Target="consultantplus://offline/ref=5E7033C7455882A1F9A343103B5E7D5E12378782121633ABE481EABC315E5F472446E035704315BDD37E53A19C18C9D310E9CFAEB3A9423991E0BF5B30I" TargetMode="External"/><Relationship Id="rId254" Type="http://schemas.openxmlformats.org/officeDocument/2006/relationships/hyperlink" Target="consultantplus://offline/ref=5E7033C7455882A1F9A343103B5E7D5E1237878213123FA1E781EABC315E5F472446E035704315BDD37E51A19C18C9D310E9CFAEB3A9423991E0BF5B30I" TargetMode="External"/><Relationship Id="rId657" Type="http://schemas.openxmlformats.org/officeDocument/2006/relationships/hyperlink" Target="consultantplus://offline/ref=6C6305F6D5F00AFB386A44D60A4085F19DC54FE54E1FA2A217D198BDC2F68CE73C362D1413733535313A5D5A8D77B19DC19EF9BE65EB9588B48DDA693AI" TargetMode="External"/><Relationship Id="rId699" Type="http://schemas.openxmlformats.org/officeDocument/2006/relationships/hyperlink" Target="consultantplus://offline/ref=6C6305F6D5F00AFB386A44D60A4085F19DC54FE54F16A3A214D198BDC2F68CE73C362D14137335353138595A8D77B19DC19EF9BE65EB9588B48DDA693AI" TargetMode="External"/><Relationship Id="rId864" Type="http://schemas.openxmlformats.org/officeDocument/2006/relationships/hyperlink" Target="consultantplus://offline/ref=6C6305F6D5F00AFB386A44D60A4085F19DC54FE54F1BAFA913D198BDC2F68CE73C362D1413733535313F595B8D77B19DC19EF9BE65EB9588B48DDA693AI" TargetMode="External"/><Relationship Id="rId49" Type="http://schemas.openxmlformats.org/officeDocument/2006/relationships/hyperlink" Target="consultantplus://offline/ref=5E7033C7455882A1F9A343103B5E7D5E1237878213103DAAE581EABC315E5F472446E035704315BDD37E50A59C18C9D310E9CFAEB3A9423991E0BF5B30I" TargetMode="External"/><Relationship Id="rId114" Type="http://schemas.openxmlformats.org/officeDocument/2006/relationships/hyperlink" Target="consultantplus://offline/ref=5E7033C7455882A1F9A343103B5E7D5E12378782121433ABEB81EABC315E5F472446E035704315BDD37E53A39C18C9D310E9CFAEB3A9423991E0BF5B30I" TargetMode="External"/><Relationship Id="rId296" Type="http://schemas.openxmlformats.org/officeDocument/2006/relationships/hyperlink" Target="consultantplus://offline/ref=5E7033C7455882A1F9A35D1D2D3227501539D086151831F5BFDEB1E1665755106309B977344E14BCDA7504F1D319959740FACEAAB3AA43255933I" TargetMode="External"/><Relationship Id="rId461" Type="http://schemas.openxmlformats.org/officeDocument/2006/relationships/hyperlink" Target="consultantplus://offline/ref=5E7033C7455882A1F9A343103B5E7D5E12378782131033AAE281EABC315E5F472446E035704315BDD37C55A69C18C9D310E9CFAEB3A9423991E0BF5B30I" TargetMode="External"/><Relationship Id="rId517" Type="http://schemas.openxmlformats.org/officeDocument/2006/relationships/hyperlink" Target="consultantplus://offline/ref=5E7033C7455882A1F9A343103B5E7D5E12378782121633ABE481EABC315E5F472446E035704315BDD37D54A29C18C9D310E9CFAEB3A9423991E0BF5B30I" TargetMode="External"/><Relationship Id="rId559" Type="http://schemas.openxmlformats.org/officeDocument/2006/relationships/hyperlink" Target="consultantplus://offline/ref=5E7033C7455882A1F9A343103B5E7D5E12378782121938A1E681EABC315E5F472446E035704315BDD37D51A59C18C9D310E9CFAEB3A9423991E0BF5B30I" TargetMode="External"/><Relationship Id="rId724" Type="http://schemas.openxmlformats.org/officeDocument/2006/relationships/hyperlink" Target="consultantplus://offline/ref=6C6305F6D5F00AFB386A44D60A4085F19DC54FE54E1FACA210D198BDC2F68CE73C362D14137335353138595F8D77B19DC19EF9BE65EB9588B48DDA693AI" TargetMode="External"/><Relationship Id="rId766" Type="http://schemas.openxmlformats.org/officeDocument/2006/relationships/hyperlink" Target="consultantplus://offline/ref=6C6305F6D5F00AFB386A5ADB1C2CDFFF9ACF15E04F1BA0FD4A8EC3E095FF86B069792C5A577B2A3430265958846233I" TargetMode="External"/><Relationship Id="rId931" Type="http://schemas.openxmlformats.org/officeDocument/2006/relationships/hyperlink" Target="consultantplus://offline/ref=6C6305F6D5F00AFB386A44D60A4085F19DC54FE54E1FA2A217D198BDC2F68CE73C362D1413733535383E5E5B8D77B19DC19EF9BE65EB9588B48DDA693AI" TargetMode="External"/><Relationship Id="rId60" Type="http://schemas.openxmlformats.org/officeDocument/2006/relationships/hyperlink" Target="consultantplus://offline/ref=5E7033C7455882A1F9A343103B5E7D5E12378782121938A1E681EABC315E5F472446E035704315BDD37E50A79C18C9D310E9CFAEB3A9423991E0BF5B30I" TargetMode="External"/><Relationship Id="rId156" Type="http://schemas.openxmlformats.org/officeDocument/2006/relationships/hyperlink" Target="consultantplus://offline/ref=5E7033C7455882A1F9A343103B5E7D5E12378782121938A1E681EABC315E5F472446E035704315BDD37E51A39C18C9D310E9CFAEB3A9423991E0BF5B30I" TargetMode="External"/><Relationship Id="rId198" Type="http://schemas.openxmlformats.org/officeDocument/2006/relationships/hyperlink" Target="consultantplus://offline/ref=5E7033C7455882A1F9A343103B5E7D5E12378782121433ABEB81EABC315E5F472446E035704315BDD37F50A39C18C9D310E9CFAEB3A9423991E0BF5B30I" TargetMode="External"/><Relationship Id="rId321" Type="http://schemas.openxmlformats.org/officeDocument/2006/relationships/hyperlink" Target="consultantplus://offline/ref=5E7033C7455882A1F9A343103B5E7D5E1237878212153FA1E081EABC315E5F472446E035704315BDD37C54A79C18C9D310E9CFAEB3A9423991E0BF5B30I" TargetMode="External"/><Relationship Id="rId363" Type="http://schemas.openxmlformats.org/officeDocument/2006/relationships/hyperlink" Target="consultantplus://offline/ref=5E7033C7455882A1F9A343103B5E7D5E12378782131033AAE281EABC315E5F472446E035704315BDD37C55A39C18C9D310E9CFAEB3A9423991E0BF5B30I" TargetMode="External"/><Relationship Id="rId419" Type="http://schemas.openxmlformats.org/officeDocument/2006/relationships/hyperlink" Target="consultantplus://offline/ref=5E7033C7455882A1F9A343103B5E7D5E12378782121938A1E681EABC315E5F472446E035704315BDD37C56A29C18C9D310E9CFAEB3A9423991E0BF5B30I" TargetMode="External"/><Relationship Id="rId570" Type="http://schemas.openxmlformats.org/officeDocument/2006/relationships/hyperlink" Target="consultantplus://offline/ref=5E7033C7455882A1F9A343103B5E7D5E1237878213103DAAE581EABC315E5F472446E035704315BDD37E51A99C18C9D310E9CFAEB3A9423991E0BF5B30I" TargetMode="External"/><Relationship Id="rId626" Type="http://schemas.openxmlformats.org/officeDocument/2006/relationships/hyperlink" Target="consultantplus://offline/ref=6C6305F6D5F00AFB386A44D60A4085F19DC54FE54F1BAFA913D198BDC2F68CE73C362D1413733535313D5E5D8D77B19DC19EF9BE65EB9588B48DDA693AI" TargetMode="External"/><Relationship Id="rId973" Type="http://schemas.openxmlformats.org/officeDocument/2006/relationships/hyperlink" Target="consultantplus://offline/ref=6C6305F6D5F00AFB386A5ADB1C2CDFFF9BCF14EB481CA0FD4A8EC3E095FF86B07B797456577E343432330F09C276EDD9918DF8BA65E894946B36I" TargetMode="External"/><Relationship Id="rId223" Type="http://schemas.openxmlformats.org/officeDocument/2006/relationships/hyperlink" Target="consultantplus://offline/ref=5E7033C7455882A1F9A343103B5E7D5E12378782121939ABE381EABC315E5F472446E035704315BDD37E51A39C18C9D310E9CFAEB3A9423991E0BF5B30I" TargetMode="External"/><Relationship Id="rId430" Type="http://schemas.openxmlformats.org/officeDocument/2006/relationships/hyperlink" Target="consultantplus://offline/ref=5E7033C7455882A1F9A343103B5E7D5E1237878212173CAAE081EABC315E5F472446E035704315BDD37E56A59C18C9D310E9CFAEB3A9423991E0BF5B30I" TargetMode="External"/><Relationship Id="rId668" Type="http://schemas.openxmlformats.org/officeDocument/2006/relationships/hyperlink" Target="consultantplus://offline/ref=6C6305F6D5F00AFB386A44D60A4085F19DC54FE54F16A9A913D198BDC2F68CE73C362D1413733535313B53518D77B19DC19EF9BE65EB9588B48DDA693AI" TargetMode="External"/><Relationship Id="rId833" Type="http://schemas.openxmlformats.org/officeDocument/2006/relationships/hyperlink" Target="consultantplus://offline/ref=6C6305F6D5F00AFB386A44D60A4085F19DC54FE54F19A9AA11D198BDC2F68CE73C362D14137335353138595B8D77B19DC19EF9BE65EB9588B48DDA693AI" TargetMode="External"/><Relationship Id="rId875" Type="http://schemas.openxmlformats.org/officeDocument/2006/relationships/hyperlink" Target="consultantplus://offline/ref=6C6305F6D5F00AFB386A44D60A4085F19DC54FE54F1DAEA31ED198BDC2F68CE73C362D1413733535313C585D8D77B19DC19EF9BE65EB9588B48DDA693AI" TargetMode="External"/><Relationship Id="rId18" Type="http://schemas.openxmlformats.org/officeDocument/2006/relationships/hyperlink" Target="consultantplus://offline/ref=5E7033C7455882A1F9A343103B5E7D5E1237878212173CAAE081EABC315E5F472446E035704315BDD37E50A59C18C9D310E9CFAEB3A9423991E0BF5B30I" TargetMode="External"/><Relationship Id="rId265" Type="http://schemas.openxmlformats.org/officeDocument/2006/relationships/hyperlink" Target="consultantplus://offline/ref=5E7033C7455882A1F9A343103B5E7D5E12378782121938A1E681EABC315E5F472446E035704315BDD37C51A39C18C9D310E9CFAEB3A9423991E0BF5B30I" TargetMode="External"/><Relationship Id="rId472" Type="http://schemas.openxmlformats.org/officeDocument/2006/relationships/hyperlink" Target="consultantplus://offline/ref=5E7033C7455882A1F9A343103B5E7D5E12378782121932AAE181EABC315E5F472446E035704315BDD37E51A69C18C9D310E9CFAEB3A9423991E0BF5B30I" TargetMode="External"/><Relationship Id="rId528" Type="http://schemas.openxmlformats.org/officeDocument/2006/relationships/hyperlink" Target="consultantplus://offline/ref=5E7033C7455882A1F9A343103B5E7D5E12378782131039A6E681EABC315E5F472446E035704315BDD37F55A69C18C9D310E9CFAEB3A9423991E0BF5B30I" TargetMode="External"/><Relationship Id="rId735" Type="http://schemas.openxmlformats.org/officeDocument/2006/relationships/hyperlink" Target="consultantplus://offline/ref=6C6305F6D5F00AFB386A44D60A4085F19DC54FE54E1FACA210D198BDC2F68CE73C362D1413733535313859508D77B19DC19EF9BE65EB9588B48DDA693AI" TargetMode="External"/><Relationship Id="rId900" Type="http://schemas.openxmlformats.org/officeDocument/2006/relationships/hyperlink" Target="consultantplus://offline/ref=6C6305F6D5F00AFB386A5ADB1C2CDFFF9ACB18E14817A0FD4A8EC3E095FF86B07B797456577E343438330F09C276EDD9918DF8BA65E894946B36I" TargetMode="External"/><Relationship Id="rId942" Type="http://schemas.openxmlformats.org/officeDocument/2006/relationships/hyperlink" Target="consultantplus://offline/ref=6C6305F6D5F00AFB386A44D60A4085F19DC54FE54E1DAEA912D198BDC2F68CE73C362D1413733535313D525E8D77B19DC19EF9BE65EB9588B48DDA693AI" TargetMode="External"/><Relationship Id="rId125" Type="http://schemas.openxmlformats.org/officeDocument/2006/relationships/hyperlink" Target="consultantplus://offline/ref=5E7033C7455882A1F9A343103B5E7D5E12378782121433ABEB81EABC315E5F472446E035704315BDD37E54A29C18C9D310E9CFAEB3A9423991E0BF5B30I" TargetMode="External"/><Relationship Id="rId167" Type="http://schemas.openxmlformats.org/officeDocument/2006/relationships/hyperlink" Target="consultantplus://offline/ref=5E7033C7455882A1F9A343103B5E7D5E1237878212123FABEB81EABC315E5F472446E035704315BDD37E52A19C18C9D310E9CFAEB3A9423991E0BF5B30I" TargetMode="External"/><Relationship Id="rId332" Type="http://schemas.openxmlformats.org/officeDocument/2006/relationships/hyperlink" Target="consultantplus://offline/ref=5E7033C7455882A1F9A35D1D2D3227501538DE8F131431F5BFDEB1E1665755107109E17B344B0ABCD26052A095543CI" TargetMode="External"/><Relationship Id="rId374" Type="http://schemas.openxmlformats.org/officeDocument/2006/relationships/hyperlink" Target="consultantplus://offline/ref=5E7033C7455882A1F9A343103B5E7D5E1237878212173CAAE081EABC315E5F472446E035704315BDD37E55A99C18C9D310E9CFAEB3A9423991E0BF5B30I" TargetMode="External"/><Relationship Id="rId581" Type="http://schemas.openxmlformats.org/officeDocument/2006/relationships/hyperlink" Target="consultantplus://offline/ref=6C6305F6D5F00AFB386A44D60A4085F19DC54FE54F1AAEA915D198BDC2F68CE73C362D1413733535313B5E588D77B19DC19EF9BE65EB9588B48DDA693AI" TargetMode="External"/><Relationship Id="rId777" Type="http://schemas.openxmlformats.org/officeDocument/2006/relationships/hyperlink" Target="consultantplus://offline/ref=6C6305F6D5F00AFB386A44D60A4085F19DC54FE54E1FACA210D198BDC2F68CE73C362D1413733535313858598D77B19DC19EF9BE65EB9588B48DDA693AI" TargetMode="External"/><Relationship Id="rId984" Type="http://schemas.openxmlformats.org/officeDocument/2006/relationships/image" Target="media/image23.wmf"/><Relationship Id="rId71" Type="http://schemas.openxmlformats.org/officeDocument/2006/relationships/hyperlink" Target="consultantplus://offline/ref=5E7033C7455882A1F9A343103B5E7D5E12378782121633ABE481EABC315E5F472446E035704315BDD37E51A89C18C9D310E9CFAEB3A9423991E0BF5B30I" TargetMode="External"/><Relationship Id="rId234" Type="http://schemas.openxmlformats.org/officeDocument/2006/relationships/hyperlink" Target="consultantplus://offline/ref=5E7033C7455882A1F9A343103B5E7D5E12378782131039A6E681EABC315E5F472446E035704315BDD37E59A19C18C9D310E9CFAEB3A9423991E0BF5B30I" TargetMode="External"/><Relationship Id="rId637" Type="http://schemas.openxmlformats.org/officeDocument/2006/relationships/hyperlink" Target="consultantplus://offline/ref=6C6305F6D5F00AFB386A44D60A4085F19DC54FE54F19A2A311D198BDC2F68CE73C362D1413733535313B5E508D77B19DC19EF9BE65EB9588B48DDA693AI" TargetMode="External"/><Relationship Id="rId679" Type="http://schemas.openxmlformats.org/officeDocument/2006/relationships/hyperlink" Target="consultantplus://offline/ref=6C6305F6D5F00AFB386A44D60A4085F19DC54FE54E1FACA210D198BDC2F68CE73C362D14137335353138595B8D77B19DC19EF9BE65EB9588B48DDA693AI" TargetMode="External"/><Relationship Id="rId802" Type="http://schemas.openxmlformats.org/officeDocument/2006/relationships/hyperlink" Target="consultantplus://offline/ref=6C6305F6D5F00AFB386A44D60A4085F19DC54FE54F16A9A913D198BDC2F68CE73C362D1413733535313C5C5A8D77B19DC19EF9BE65EB9588B48DDA693AI" TargetMode="External"/><Relationship Id="rId844" Type="http://schemas.openxmlformats.org/officeDocument/2006/relationships/hyperlink" Target="consultantplus://offline/ref=6C6305F6D5F00AFB386A44D60A4085F19DC54FE54F1BAFA913D198BDC2F68CE73C362D1413733535313F5A5D8D77B19DC19EF9BE65EB9588B48DDA693AI" TargetMode="External"/><Relationship Id="rId886" Type="http://schemas.openxmlformats.org/officeDocument/2006/relationships/hyperlink" Target="consultantplus://offline/ref=6C6305F6D5F00AFB386A44D60A4085F19DC54FE54F16A9A913D198BDC2F68CE73C362D1413733535313D5A598D77B19DC19EF9BE65EB9588B48DDA693AI" TargetMode="External"/><Relationship Id="rId2" Type="http://schemas.openxmlformats.org/officeDocument/2006/relationships/settings" Target="settings.xml"/><Relationship Id="rId29" Type="http://schemas.openxmlformats.org/officeDocument/2006/relationships/hyperlink" Target="consultantplus://offline/ref=5E7033C7455882A1F9A343103B5E7D5E1237878212133AA0EB81EABC315E5F472446E035704315BDD37E50A79C18C9D310E9CFAEB3A9423991E0BF5B30I" TargetMode="External"/><Relationship Id="rId276" Type="http://schemas.openxmlformats.org/officeDocument/2006/relationships/hyperlink" Target="consultantplus://offline/ref=5E7033C7455882A1F9A343103B5E7D5E1237878212123FABEB81EABC315E5F472446E035704315BDD37F59A29C18C9D310E9CFAEB3A9423991E0BF5B30I" TargetMode="External"/><Relationship Id="rId441" Type="http://schemas.openxmlformats.org/officeDocument/2006/relationships/hyperlink" Target="consultantplus://offline/ref=5E7033C7455882A1F9A343103B5E7D5E1237878212153FA1E081EABC315E5F472446E035704315BDD37C58A39C18C9D310E9CFAEB3A9423991E0BF5B30I" TargetMode="External"/><Relationship Id="rId483" Type="http://schemas.openxmlformats.org/officeDocument/2006/relationships/hyperlink" Target="consultantplus://offline/ref=5E7033C7455882A1F9A343103B5E7D5E12378782131039A6E681EABC315E5F472446E035704315BDD37F55A39C18C9D310E9CFAEB3A9423991E0BF5B30I" TargetMode="External"/><Relationship Id="rId539" Type="http://schemas.openxmlformats.org/officeDocument/2006/relationships/hyperlink" Target="consultantplus://offline/ref=5E7033C7455882A1F9A343103B5E7D5E12378782121938A1E681EABC315E5F472446E035704315BDD37D51A39C18C9D310E9CFAEB3A9423991E0BF5B30I" TargetMode="External"/><Relationship Id="rId690" Type="http://schemas.openxmlformats.org/officeDocument/2006/relationships/hyperlink" Target="consultantplus://offline/ref=6C6305F6D5F00AFB386A44D60A4085F19DC54FE54E1FACA210D198BDC2F68CE73C362D14137335353138595C8D77B19DC19EF9BE65EB9588B48DDA693AI" TargetMode="External"/><Relationship Id="rId704" Type="http://schemas.openxmlformats.org/officeDocument/2006/relationships/hyperlink" Target="consultantplus://offline/ref=6C6305F6D5F00AFB386A44D60A4085F19DC54FE54E1FA2A217D198BDC2F68CE73C362D1413733535313A5D5D8D77B19DC19EF9BE65EB9588B48DDA693AI" TargetMode="External"/><Relationship Id="rId746" Type="http://schemas.openxmlformats.org/officeDocument/2006/relationships/hyperlink" Target="consultantplus://offline/ref=6C6305F6D5F00AFB386A44D60A4085F19DC54FE54F16A3A214D198BDC2F68CE73C362D14137335353138595B8D77B19DC19EF9BE65EB9588B48DDA693AI" TargetMode="External"/><Relationship Id="rId911" Type="http://schemas.openxmlformats.org/officeDocument/2006/relationships/hyperlink" Target="consultantplus://offline/ref=6C6305F6D5F00AFB386A44D60A4085F19DC54FE54F16A3A214D198BDC2F68CE73C362D14137335353138595F8D77B19DC19EF9BE65EB9588B48DDA693AI" TargetMode="External"/><Relationship Id="rId40" Type="http://schemas.openxmlformats.org/officeDocument/2006/relationships/hyperlink" Target="consultantplus://offline/ref=5E7033C7455882A1F9A343103B5E7D5E1237878212153FA3E381EABC315E5F472446E035704315BDD37E50A59C18C9D310E9CFAEB3A9423991E0BF5B30I" TargetMode="External"/><Relationship Id="rId136" Type="http://schemas.openxmlformats.org/officeDocument/2006/relationships/hyperlink" Target="consultantplus://offline/ref=5E7033C7455882A1F9A343103B5E7D5E12378782121633ABE481EABC315E5F472446E035704315BDD37E52A69C18C9D310E9CFAEB3A9423991E0BF5B30I" TargetMode="External"/><Relationship Id="rId178" Type="http://schemas.openxmlformats.org/officeDocument/2006/relationships/hyperlink" Target="consultantplus://offline/ref=5E7033C7455882A1F9A343103B5E7D5E1237878211103FA5E681EABC315E5F472446E035704315BDD37E51A09C18C9D310E9CFAEB3A9423991E0BF5B30I" TargetMode="External"/><Relationship Id="rId301" Type="http://schemas.openxmlformats.org/officeDocument/2006/relationships/hyperlink" Target="consultantplus://offline/ref=5E7033C7455882A1F9A343103B5E7D5E1237878212153FA1E081EABC315E5F472446E035704315BDD37C53A29C18C9D310E9CFAEB3A9423991E0BF5B30I" TargetMode="External"/><Relationship Id="rId343" Type="http://schemas.openxmlformats.org/officeDocument/2006/relationships/hyperlink" Target="consultantplus://offline/ref=5E7033C7455882A1F9A343103B5E7D5E12378782131039A6E681EABC315E5F472446E035704315BDD37F54A59C18C9D310E9CFAEB3A9423991E0BF5B30I" TargetMode="External"/><Relationship Id="rId550" Type="http://schemas.openxmlformats.org/officeDocument/2006/relationships/hyperlink" Target="consultantplus://offline/ref=5E7033C7455882A1F9A343103B5E7D5E12378782121433ABEB81EABC315E5F472446E035704315BDD37A59A49C18C9D310E9CFAEB3A9423991E0BF5B30I" TargetMode="External"/><Relationship Id="rId788" Type="http://schemas.openxmlformats.org/officeDocument/2006/relationships/hyperlink" Target="consultantplus://offline/ref=6C6305F6D5F00AFB386A44D60A4085F19DC54FE54F17AFAE12D198BDC2F68CE73C362D14137335353138595C8D77B19DC19EF9BE65EB9588B48DDA693AI" TargetMode="External"/><Relationship Id="rId953" Type="http://schemas.openxmlformats.org/officeDocument/2006/relationships/image" Target="media/image10.wmf"/><Relationship Id="rId995" Type="http://schemas.openxmlformats.org/officeDocument/2006/relationships/image" Target="media/image34.wmf"/><Relationship Id="rId82" Type="http://schemas.openxmlformats.org/officeDocument/2006/relationships/hyperlink" Target="consultantplus://offline/ref=5E7033C7455882A1F9A343103B5E7D5E12378782131039A6E681EABC315E5F472446E035704315BDD37E51A89C18C9D310E9CFAEB3A9423991E0BF5B30I" TargetMode="External"/><Relationship Id="rId203" Type="http://schemas.openxmlformats.org/officeDocument/2006/relationships/hyperlink" Target="consultantplus://offline/ref=5E7033C7455882A1F9A343103B5E7D5E12378782131039A6E681EABC315E5F472446E035704315BDD37E58A09C18C9D310E9CFAEB3A9423991E0BF5B30I" TargetMode="External"/><Relationship Id="rId385" Type="http://schemas.openxmlformats.org/officeDocument/2006/relationships/hyperlink" Target="consultantplus://offline/ref=5E7033C7455882A1F9A343103B5E7D5E12378782121633ABE481EABC315E5F472446E035704315BDD37C55A19C18C9D310E9CFAEB3A9423991E0BF5B30I" TargetMode="External"/><Relationship Id="rId592" Type="http://schemas.openxmlformats.org/officeDocument/2006/relationships/hyperlink" Target="consultantplus://offline/ref=6C6305F6D5F00AFB386A44D60A4085F19DC54FE54F19A2A311D198BDC2F68CE73C362D1413733535313B5E5A8D77B19DC19EF9BE65EB9588B48DDA693AI" TargetMode="External"/><Relationship Id="rId606" Type="http://schemas.openxmlformats.org/officeDocument/2006/relationships/hyperlink" Target="consultantplus://offline/ref=6C6305F6D5F00AFB386A44D60A4085F19DC54FE54E1FA2A217D198BDC2F68CE73C362D1413733535313A5D598D77B19DC19EF9BE65EB9588B48DDA693AI" TargetMode="External"/><Relationship Id="rId648" Type="http://schemas.openxmlformats.org/officeDocument/2006/relationships/hyperlink" Target="consultantplus://offline/ref=6C6305F6D5F00AFB386A44D60A4085F19DC54FE54C19ACAD15D198BDC2F68CE73C362D06132B393534265A599821E0DB6934I" TargetMode="External"/><Relationship Id="rId813" Type="http://schemas.openxmlformats.org/officeDocument/2006/relationships/hyperlink" Target="consultantplus://offline/ref=6C6305F6D5F00AFB386A44D60A4085F19DC54FE54F1BA2A31ED198BDC2F68CE73C362D1413733535313D53598D77B19DC19EF9BE65EB9588B48DDA693AI" TargetMode="External"/><Relationship Id="rId855" Type="http://schemas.openxmlformats.org/officeDocument/2006/relationships/hyperlink" Target="consultantplus://offline/ref=6C6305F6D5F00AFB386A44D60A4085F19DC54FE54F19A2A311D198BDC2F68CE73C362D1413733535313C5A598D77B19DC19EF9BE65EB9588B48DDA693AI" TargetMode="External"/><Relationship Id="rId245" Type="http://schemas.openxmlformats.org/officeDocument/2006/relationships/hyperlink" Target="consultantplus://offline/ref=5E7033C7455882A1F9A343103B5E7D5E12378782131039A6E681EABC315E5F472446E035704315BDD37F50A29C18C9D310E9CFAEB3A9423991E0BF5B30I" TargetMode="External"/><Relationship Id="rId287" Type="http://schemas.openxmlformats.org/officeDocument/2006/relationships/hyperlink" Target="consultantplus://offline/ref=5E7033C7455882A1F9A343103B5E7D5E12378782121938A1E681EABC315E5F472446E035704315BDD37C51A49C18C9D310E9CFAEB3A9423991E0BF5B30I" TargetMode="External"/><Relationship Id="rId410" Type="http://schemas.openxmlformats.org/officeDocument/2006/relationships/hyperlink" Target="consultantplus://offline/ref=5E7033C7455882A1F9A343103B5E7D5E12378782131033AAE281EABC315E5F472446E035704315BDD37C55A59C18C9D310E9CFAEB3A9423991E0BF5B30I" TargetMode="External"/><Relationship Id="rId452" Type="http://schemas.openxmlformats.org/officeDocument/2006/relationships/hyperlink" Target="consultantplus://offline/ref=5E7033C7455882A1F9A343103B5E7D5E12378782131039A6E681EABC315E5F472446E035704315BDD37F55A19C18C9D310E9CFAEB3A9423991E0BF5B30I" TargetMode="External"/><Relationship Id="rId494" Type="http://schemas.openxmlformats.org/officeDocument/2006/relationships/hyperlink" Target="consultantplus://offline/ref=5E7033C7455882A1F9A343103B5E7D5E12378782121932AAE181EABC315E5F472446E035704315BDD37E51A69C18C9D310E9CFAEB3A9423991E0BF5B30I" TargetMode="External"/><Relationship Id="rId508" Type="http://schemas.openxmlformats.org/officeDocument/2006/relationships/hyperlink" Target="consultantplus://offline/ref=5E7033C7455882A1F9A343103B5E7D5E1237878212183EA6E781EABC315E5F472446E035704315BDD37E51A59C18C9D310E9CFAEB3A9423991E0BF5B30I" TargetMode="External"/><Relationship Id="rId715" Type="http://schemas.openxmlformats.org/officeDocument/2006/relationships/hyperlink" Target="consultantplus://offline/ref=6C6305F6D5F00AFB386A44D60A4085F19DC54FE54F16A9A913D198BDC2F68CE73C362D1413733535313C5A5D8D77B19DC19EF9BE65EB9588B48DDA693AI" TargetMode="External"/><Relationship Id="rId897" Type="http://schemas.openxmlformats.org/officeDocument/2006/relationships/hyperlink" Target="consultantplus://offline/ref=6C6305F6D5F00AFB386A5ADB1C2CDFFF9ACB19E84F19A0FD4A8EC3E095FF86B069792C5A577B2A3430265958846233I" TargetMode="External"/><Relationship Id="rId922" Type="http://schemas.openxmlformats.org/officeDocument/2006/relationships/hyperlink" Target="consultantplus://offline/ref=6C6305F6D5F00AFB386A5ADB1C2CDFFF9ACF18EB4D17A0FD4A8EC3E095FF86B07B797456577E353131330F09C276EDD9918DF8BA65E894946B36I" TargetMode="External"/><Relationship Id="rId105" Type="http://schemas.openxmlformats.org/officeDocument/2006/relationships/hyperlink" Target="consultantplus://offline/ref=5E7033C7455882A1F9A343103B5E7D5E1237878212143EA1E681EABC315E5F472446E035704315BDD37E52A39C18C9D310E9CFAEB3A9423991E0BF5B30I" TargetMode="External"/><Relationship Id="rId147" Type="http://schemas.openxmlformats.org/officeDocument/2006/relationships/hyperlink" Target="consultantplus://offline/ref=5E7033C7455882A1F9A343103B5E7D5E12378782121938A1E681EABC315E5F472446E035704315BDD37E51A39C18C9D310E9CFAEB3A9423991E0BF5B30I" TargetMode="External"/><Relationship Id="rId312" Type="http://schemas.openxmlformats.org/officeDocument/2006/relationships/hyperlink" Target="consultantplus://offline/ref=5E7033C7455882A1F9A343103B5E7D5E12378782121433ABEB81EABC315E5F472446E035704315BDD37D59A79C18C9D310E9CFAEB3A9423991E0BF5B30I" TargetMode="External"/><Relationship Id="rId354" Type="http://schemas.openxmlformats.org/officeDocument/2006/relationships/hyperlink" Target="consultantplus://offline/ref=5E7033C7455882A1F9A343103B5E7D5E12378782131033AAE281EABC315E5F472446E035704315BDD37C55A39C18C9D310E9CFAEB3A9423991E0BF5B30I" TargetMode="External"/><Relationship Id="rId757" Type="http://schemas.openxmlformats.org/officeDocument/2006/relationships/hyperlink" Target="consultantplus://offline/ref=6C6305F6D5F00AFB386A44D60A4085F19DC54FE54E1FA8AE13D198BDC2F68CE73C362D141373353531395D5C8D77B19DC19EF9BE65EB9588B48DDA693AI" TargetMode="External"/><Relationship Id="rId799" Type="http://schemas.openxmlformats.org/officeDocument/2006/relationships/hyperlink" Target="consultantplus://offline/ref=6C6305F6D5F00AFB386A44D60A4085F19DC54FE54F19A2A311D198BDC2F68CE73C362D1413733535313C5B5A8D77B19DC19EF9BE65EB9588B48DDA693AI" TargetMode="External"/><Relationship Id="rId964" Type="http://schemas.openxmlformats.org/officeDocument/2006/relationships/hyperlink" Target="consultantplus://offline/ref=6C6305F6D5F00AFB386A44D60A4085F19DC54FE54F16A9A913D198BDC2F68CE73C362D1413733534313D5D588D77B19DC19EF9BE65EB9588B48DDA693AI" TargetMode="External"/><Relationship Id="rId51" Type="http://schemas.openxmlformats.org/officeDocument/2006/relationships/hyperlink" Target="consultantplus://offline/ref=5E7033C7455882A1F9A343103B5E7D5E12378782131238A7EB81EABC315E5F472446E035704315BDD37E50A89C18C9D310E9CFAEB3A9423991E0BF5B30I" TargetMode="External"/><Relationship Id="rId93" Type="http://schemas.openxmlformats.org/officeDocument/2006/relationships/hyperlink" Target="consultantplus://offline/ref=5E7033C7455882A1F9A343103B5E7D5E12378782131039A6E681EABC315E5F472446E035704315BDD37E54A99C18C9D310E9CFAEB3A9423991E0BF5B30I" TargetMode="External"/><Relationship Id="rId189" Type="http://schemas.openxmlformats.org/officeDocument/2006/relationships/hyperlink" Target="consultantplus://offline/ref=5E7033C7455882A1F9A343103B5E7D5E12378782121433ABEB81EABC315E5F472446E035704315BDD37E59A69C18C9D310E9CFAEB3A9423991E0BF5B30I" TargetMode="External"/><Relationship Id="rId396" Type="http://schemas.openxmlformats.org/officeDocument/2006/relationships/hyperlink" Target="consultantplus://offline/ref=5E7033C7455882A1F9A343103B5E7D5E1237878212143EA1E681EABC315E5F472446E035704315BDD37D53A19C18C9D310E9CFAEB3A9423991E0BF5B30I" TargetMode="External"/><Relationship Id="rId561" Type="http://schemas.openxmlformats.org/officeDocument/2006/relationships/hyperlink" Target="consultantplus://offline/ref=5E7033C7455882A1F9A343103B5E7D5E12378782121938A1E681EABC315E5F472446E035704315BDD37D51A59C18C9D310E9CFAEB3A9423991E0BF5B30I" TargetMode="External"/><Relationship Id="rId617" Type="http://schemas.openxmlformats.org/officeDocument/2006/relationships/hyperlink" Target="consultantplus://offline/ref=6C6305F6D5F00AFB386A5ADB1C2CDFFF98CC18EB491BA0FD4A8EC3E095FF86B069792C5A577B2A3430265958846233I" TargetMode="External"/><Relationship Id="rId659" Type="http://schemas.openxmlformats.org/officeDocument/2006/relationships/hyperlink" Target="consultantplus://offline/ref=6C6305F6D5F00AFB386A44D60A4085F19DC54FE54E1FA8AE13D198BDC2F68CE73C362D141373353531395D5A8D77B19DC19EF9BE65EB9588B48DDA693AI" TargetMode="External"/><Relationship Id="rId824" Type="http://schemas.openxmlformats.org/officeDocument/2006/relationships/hyperlink" Target="consultantplus://offline/ref=6C6305F6D5F00AFB386A44D60A4085F19DC54FE54F19A9AA11D198BDC2F68CE73C362D14137335353138595A8D77B19DC19EF9BE65EB9588B48DDA693AI" TargetMode="External"/><Relationship Id="rId866" Type="http://schemas.openxmlformats.org/officeDocument/2006/relationships/hyperlink" Target="consultantplus://offline/ref=6C6305F6D5F00AFB386A44D60A4085F19DC54FE54F16A9A913D198BDC2F68CE73C362D1413733535313D5B5F8D77B19DC19EF9BE65EB9588B48DDA693AI" TargetMode="External"/><Relationship Id="rId214" Type="http://schemas.openxmlformats.org/officeDocument/2006/relationships/hyperlink" Target="consultantplus://offline/ref=5E7033C7455882A1F9A343103B5E7D5E12378782121633ABE481EABC315E5F472446E035704315BDD37E53A49C18C9D310E9CFAEB3A9423991E0BF5B30I" TargetMode="External"/><Relationship Id="rId256" Type="http://schemas.openxmlformats.org/officeDocument/2006/relationships/hyperlink" Target="consultantplus://offline/ref=5E7033C7455882A1F9A343103B5E7D5E1237878213123FA1E781EABC315E5F472446E035704315BDD37E51A19C18C9D310E9CFAEB3A9423991E0BF5B30I" TargetMode="External"/><Relationship Id="rId298" Type="http://schemas.openxmlformats.org/officeDocument/2006/relationships/hyperlink" Target="consultantplus://offline/ref=5E7033C7455882A1F9A343103B5E7D5E12378782131039A6E681EABC315E5F472446E035704315BDD37F54A19C18C9D310E9CFAEB3A9423991E0BF5B30I" TargetMode="External"/><Relationship Id="rId421" Type="http://schemas.openxmlformats.org/officeDocument/2006/relationships/hyperlink" Target="consultantplus://offline/ref=5E7033C7455882A1F9A343103B5E7D5E1237878213123FA1E781EABC315E5F472446E035704315BDD37E51A69C18C9D310E9CFAEB3A9423991E0BF5B30I" TargetMode="External"/><Relationship Id="rId463" Type="http://schemas.openxmlformats.org/officeDocument/2006/relationships/hyperlink" Target="consultantplus://offline/ref=5E7033C7455882A1F9A343103B5E7D5E12378782121932AAE181EABC315E5F472446E035704315BDD37E51A69C18C9D310E9CFAEB3A9423991E0BF5B30I" TargetMode="External"/><Relationship Id="rId519" Type="http://schemas.openxmlformats.org/officeDocument/2006/relationships/hyperlink" Target="consultantplus://offline/ref=5E7033C7455882A1F9A343103B5E7D5E1237878212143EA1E681EABC315E5F472446E035704315BDD37A54A19C18C9D310E9CFAEB3A9423991E0BF5B30I" TargetMode="External"/><Relationship Id="rId670" Type="http://schemas.openxmlformats.org/officeDocument/2006/relationships/hyperlink" Target="consultantplus://offline/ref=6C6305F6D5F00AFB386A44D60A4085F19DC54FE54F1DAEA31ED198BDC2F68CE73C362D1413733535313B585D8D77B19DC19EF9BE65EB9588B48DDA693AI" TargetMode="External"/><Relationship Id="rId116" Type="http://schemas.openxmlformats.org/officeDocument/2006/relationships/hyperlink" Target="consultantplus://offline/ref=5E7033C7455882A1F9A343103B5E7D5E1237878212143EA1E681EABC315E5F472446E035704315BDD37E52A39C18C9D310E9CFAEB3A9423991E0BF5B30I" TargetMode="External"/><Relationship Id="rId158" Type="http://schemas.openxmlformats.org/officeDocument/2006/relationships/hyperlink" Target="consultantplus://offline/ref=5E7033C7455882A1F9A343103B5E7D5E12378782131039A6E681EABC315E5F472446E035704315BDD37E56A79C18C9D310E9CFAEB3A9423991E0BF5B30I" TargetMode="External"/><Relationship Id="rId323" Type="http://schemas.openxmlformats.org/officeDocument/2006/relationships/hyperlink" Target="consultantplus://offline/ref=5E7033C7455882A1F9A343103B5E7D5E12378782121433ABEB81EABC315E5F472446E035704315BDD37A50A39C18C9D310E9CFAEB3A9423991E0BF5B30I" TargetMode="External"/><Relationship Id="rId530" Type="http://schemas.openxmlformats.org/officeDocument/2006/relationships/hyperlink" Target="consultantplus://offline/ref=5E7033C7455882A1F9A343103B5E7D5E12378782131033AAE281EABC315E5F472446E035704315BDD37C55A89C18C9D310E9CFAEB3A9423991E0BF5B30I" TargetMode="External"/><Relationship Id="rId726" Type="http://schemas.openxmlformats.org/officeDocument/2006/relationships/hyperlink" Target="consultantplus://offline/ref=6C6305F6D5F00AFB386A44D60A4085F19DC54FE54F16A9A913D198BDC2F68CE73C362D1413733535313C595B8D77B19DC19EF9BE65EB9588B48DDA693AI" TargetMode="External"/><Relationship Id="rId768" Type="http://schemas.openxmlformats.org/officeDocument/2006/relationships/hyperlink" Target="consultantplus://offline/ref=6C6305F6D5F00AFB386A44D60A4085F19DC54FE54F18ADA215D198BDC2F68CE73C362D1413733535313852598D77B19DC19EF9BE65EB9588B48DDA693AI" TargetMode="External"/><Relationship Id="rId933" Type="http://schemas.openxmlformats.org/officeDocument/2006/relationships/hyperlink" Target="consultantplus://offline/ref=6C6305F6D5F00AFB386A44D60A4085F19DC54FE54E1FA8AE13D198BDC2F68CE73C362D1413733535393B595E8D77B19DC19EF9BE65EB9588B48DDA693AI" TargetMode="External"/><Relationship Id="rId975" Type="http://schemas.openxmlformats.org/officeDocument/2006/relationships/hyperlink" Target="consultantplus://offline/ref=6C6305F6D5F00AFB386A44D60A4085F19DC54FE54F16A9A913D198BDC2F68CE73C362D1413733534313D525E8D77B19DC19EF9BE65EB9588B48DDA693AI" TargetMode="External"/><Relationship Id="rId20" Type="http://schemas.openxmlformats.org/officeDocument/2006/relationships/hyperlink" Target="consultantplus://offline/ref=5E7033C7455882A1F9A343103B5E7D5E12378782121938A1E681EABC315E5F472446E035704315BDD37E50A59C18C9D310E9CFAEB3A9423991E0BF5B30I" TargetMode="External"/><Relationship Id="rId62" Type="http://schemas.openxmlformats.org/officeDocument/2006/relationships/hyperlink" Target="consultantplus://offline/ref=5E7033C7455882A1F9A343103B5E7D5E1237878212143EA1E681EABC315E5F472446E035704315BDD37E50A79C18C9D310E9CFAEB3A9423991E0BF5B30I" TargetMode="External"/><Relationship Id="rId365" Type="http://schemas.openxmlformats.org/officeDocument/2006/relationships/hyperlink" Target="consultantplus://offline/ref=5E7033C7455882A1F9A343103B5E7D5E12378782121232A6E681EABC315E5F472446E035704315BDD37C54A29C18C9D310E9CFAEB3A9423991E0BF5B30I" TargetMode="External"/><Relationship Id="rId572" Type="http://schemas.openxmlformats.org/officeDocument/2006/relationships/hyperlink" Target="consultantplus://offline/ref=6C6305F6D5F00AFB386A44D60A4085F19DC54FE54E1FA8AE13D198BDC2F68CE73C362D141373353531395E5F8D77B19DC19EF9BE65EB9588B48DDA693AI" TargetMode="External"/><Relationship Id="rId628" Type="http://schemas.openxmlformats.org/officeDocument/2006/relationships/hyperlink" Target="consultantplus://offline/ref=6C6305F6D5F00AFB386A44D60A4085F19DC54FE54F16A9A913D198BDC2F68CE73C362D1413733535313B5E5B8D77B19DC19EF9BE65EB9588B48DDA693AI" TargetMode="External"/><Relationship Id="rId835" Type="http://schemas.openxmlformats.org/officeDocument/2006/relationships/hyperlink" Target="consultantplus://offline/ref=6C6305F6D5F00AFB386A44D60A4085F19DC54FE54F16A9A913D198BDC2F68CE73C362D1413733535313C535C8D77B19DC19EF9BE65EB9588B48DDA693AI" TargetMode="External"/><Relationship Id="rId225" Type="http://schemas.openxmlformats.org/officeDocument/2006/relationships/hyperlink" Target="consultantplus://offline/ref=5E7033C7455882A1F9A343103B5E7D5E12378782121939ABE381EABC315E5F472446E035704315BDD37E51A59C18C9D310E9CFAEB3A9423991E0BF5B30I" TargetMode="External"/><Relationship Id="rId267" Type="http://schemas.openxmlformats.org/officeDocument/2006/relationships/hyperlink" Target="consultantplus://offline/ref=5E7033C7455882A1F9A343103B5E7D5E12378782121938A1E681EABC315E5F472446E035704315BDD37C51A39C18C9D310E9CFAEB3A9423991E0BF5B30I" TargetMode="External"/><Relationship Id="rId432" Type="http://schemas.openxmlformats.org/officeDocument/2006/relationships/hyperlink" Target="consultantplus://offline/ref=5E7033C7455882A1F9A343103B5E7D5E1237878212133AA0EB81EABC315E5F472446E035704315BDD37A51A69C18C9D310E9CFAEB3A9423991E0BF5B30I" TargetMode="External"/><Relationship Id="rId474" Type="http://schemas.openxmlformats.org/officeDocument/2006/relationships/hyperlink" Target="consultantplus://offline/ref=5E7033C7455882A1F9A343103B5E7D5E1237878213103DAAE581EABC315E5F472446E035704315BDD37E51A69C18C9D310E9CFAEB3A9423991E0BF5B30I" TargetMode="External"/><Relationship Id="rId877" Type="http://schemas.openxmlformats.org/officeDocument/2006/relationships/hyperlink" Target="consultantplus://offline/ref=6C6305F6D5F00AFB386A5ADB1C2CDFFF9ACA16E84E1BA0FD4A8EC3E095FF86B069792C5A577B2A3430265958846233I" TargetMode="External"/><Relationship Id="rId127" Type="http://schemas.openxmlformats.org/officeDocument/2006/relationships/hyperlink" Target="consultantplus://offline/ref=5E7033C7455882A1F9A343103B5E7D5E12378782121433ABEB81EABC315E5F472446E035704315BDD37E54A39C18C9D310E9CFAEB3A9423991E0BF5B30I" TargetMode="External"/><Relationship Id="rId681" Type="http://schemas.openxmlformats.org/officeDocument/2006/relationships/hyperlink" Target="consultantplus://offline/ref=6C6305F6D5F00AFB386A44D60A4085F19DC54FE54F1CABA81ED198BDC2F68CE73C362D1413733535313D595A8D77B19DC19EF9BE65EB9588B48DDA693AI" TargetMode="External"/><Relationship Id="rId737" Type="http://schemas.openxmlformats.org/officeDocument/2006/relationships/hyperlink" Target="consultantplus://offline/ref=6C6305F6D5F00AFB386A44D60A4085F19DC54FE54F1DAEA31ED198BDC2F68CE73C362D1413733535313B53588D77B19DC19EF9BE65EB9588B48DDA693AI" TargetMode="External"/><Relationship Id="rId779" Type="http://schemas.openxmlformats.org/officeDocument/2006/relationships/hyperlink" Target="consultantplus://offline/ref=6C6305F6D5F00AFB386A44D60A4085F19DC54FE54F1DA3AE13D198BDC2F68CE73C362D1413733535313A535A8D77B19DC19EF9BE65EB9588B48DDA693AI" TargetMode="External"/><Relationship Id="rId902" Type="http://schemas.openxmlformats.org/officeDocument/2006/relationships/hyperlink" Target="consultantplus://offline/ref=6C6305F6D5F00AFB386A5ADB1C2CDFFF9ACB18E14817A0FD4A8EC3E095FF86B07B797456577E343438330F09C276EDD9918DF8BA65E894946B36I" TargetMode="External"/><Relationship Id="rId944" Type="http://schemas.openxmlformats.org/officeDocument/2006/relationships/hyperlink" Target="consultantplus://offline/ref=6C6305F6D5F00AFB386A44D60A4085F19DC54FE54F16A9A913D198BDC2F68CE73C362D1413733534313B52588D77B19DC19EF9BE65EB9588B48DDA693AI" TargetMode="External"/><Relationship Id="rId986" Type="http://schemas.openxmlformats.org/officeDocument/2006/relationships/image" Target="media/image25.wmf"/><Relationship Id="rId31" Type="http://schemas.openxmlformats.org/officeDocument/2006/relationships/hyperlink" Target="consultantplus://offline/ref=5E7033C7455882A1F9A343103B5E7D5E1237878212103FABE781EABC315E5F472446E035704315BDD37E50A59C18C9D310E9CFAEB3A9423991E0BF5B30I" TargetMode="External"/><Relationship Id="rId73" Type="http://schemas.openxmlformats.org/officeDocument/2006/relationships/hyperlink" Target="consultantplus://offline/ref=5E7033C7455882A1F9A343103B5E7D5E12378782121633ABE481EABC315E5F472446E035704315BDD37E52A09C18C9D310E9CFAEB3A9423991E0BF5B30I" TargetMode="External"/><Relationship Id="rId169" Type="http://schemas.openxmlformats.org/officeDocument/2006/relationships/hyperlink" Target="consultantplus://offline/ref=5E7033C7455882A1F9A343103B5E7D5E12378782121433ABEB81EABC315E5F472446E035704315BDD37E58A69C18C9D310E9CFAEB3A9423991E0BF5B30I" TargetMode="External"/><Relationship Id="rId334" Type="http://schemas.openxmlformats.org/officeDocument/2006/relationships/hyperlink" Target="consultantplus://offline/ref=5E7033C7455882A1F9A343103B5E7D5E1237878212173CAAE081EABC315E5F472446E035704315BDD37E55A29C18C9D310E9CFAEB3A9423991E0BF5B30I" TargetMode="External"/><Relationship Id="rId376" Type="http://schemas.openxmlformats.org/officeDocument/2006/relationships/hyperlink" Target="consultantplus://offline/ref=5E7033C7455882A1F9A343103B5E7D5E12378782121938A1E681EABC315E5F472446E035704315BDD37C55A49C18C9D310E9CFAEB3A9423991E0BF5B30I" TargetMode="External"/><Relationship Id="rId541" Type="http://schemas.openxmlformats.org/officeDocument/2006/relationships/hyperlink" Target="consultantplus://offline/ref=5E7033C7455882A1F9A343103B5E7D5E12378782121938A1E681EABC315E5F472446E035704315BDD37D51A49C18C9D310E9CFAEB3A9423991E0BF5B30I" TargetMode="External"/><Relationship Id="rId583" Type="http://schemas.openxmlformats.org/officeDocument/2006/relationships/hyperlink" Target="consultantplus://offline/ref=6C6305F6D5F00AFB386A44D60A4085F19DC54FE54F18ADA215D198BDC2F68CE73C362D141373353531385C518D77B19DC19EF9BE65EB9588B48DDA693AI" TargetMode="External"/><Relationship Id="rId639" Type="http://schemas.openxmlformats.org/officeDocument/2006/relationships/hyperlink" Target="consultantplus://offline/ref=6C6305F6D5F00AFB386A44D60A4085F19DC54FE54F19A2A311D198BDC2F68CE73C362D1413733535313B5D588D77B19DC19EF9BE65EB9588B48DDA693AI" TargetMode="External"/><Relationship Id="rId790" Type="http://schemas.openxmlformats.org/officeDocument/2006/relationships/hyperlink" Target="consultantplus://offline/ref=6C6305F6D5F00AFB386A44D60A4085F19DC54FE54E1FA8AE13D198BDC2F68CE73C362D141373353531395D5E8D77B19DC19EF9BE65EB9588B48DDA693AI" TargetMode="External"/><Relationship Id="rId804" Type="http://schemas.openxmlformats.org/officeDocument/2006/relationships/hyperlink" Target="consultantplus://offline/ref=6C6305F6D5F00AFB386A44D60A4085F19DC54FE54F19A9AA11D198BDC2F68CE73C362D141373353531385A508D77B19DC19EF9BE65EB9588B48DDA693A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E7033C7455882A1F9A343103B5E7D5E12378782121433ABEB81EABC315E5F472446E035704315BDD37E58A99C18C9D310E9CFAEB3A9423991E0BF5B30I" TargetMode="External"/><Relationship Id="rId236" Type="http://schemas.openxmlformats.org/officeDocument/2006/relationships/hyperlink" Target="consultantplus://offline/ref=5E7033C7455882A1F9A343103B5E7D5E12378782131039A6E681EABC315E5F472446E035704315BDD37E59A39C18C9D310E9CFAEB3A9423991E0BF5B30I" TargetMode="External"/><Relationship Id="rId278" Type="http://schemas.openxmlformats.org/officeDocument/2006/relationships/hyperlink" Target="consultantplus://offline/ref=5E7033C7455882A1F9A343103B5E7D5E1237878212133AA0EB81EABC315E5F472446E035704315BDD37C55A99C18C9D310E9CFAEB3A9423991E0BF5B30I" TargetMode="External"/><Relationship Id="rId401" Type="http://schemas.openxmlformats.org/officeDocument/2006/relationships/hyperlink" Target="consultantplus://offline/ref=5E7033C7455882A1F9A343103B5E7D5E12378782121938A1E681EABC315E5F472446E035704315BDD37C55A79C18C9D310E9CFAEB3A9423991E0BF5B30I" TargetMode="External"/><Relationship Id="rId443" Type="http://schemas.openxmlformats.org/officeDocument/2006/relationships/hyperlink" Target="consultantplus://offline/ref=5E7033C7455882A1F9A343103B5E7D5E1237878212143EA1E681EABC315E5F472446E035704315BDD37D59A59C18C9D310E9CFAEB3A9423991E0BF5B30I" TargetMode="External"/><Relationship Id="rId650" Type="http://schemas.openxmlformats.org/officeDocument/2006/relationships/hyperlink" Target="consultantplus://offline/ref=6C6305F6D5F00AFB386A44D60A4085F19DC54FE54F16A3A214D198BDC2F68CE73C362D141373353531385A518D77B19DC19EF9BE65EB9588B48DDA693AI" TargetMode="External"/><Relationship Id="rId846" Type="http://schemas.openxmlformats.org/officeDocument/2006/relationships/hyperlink" Target="consultantplus://offline/ref=6C6305F6D5F00AFB386A44D60A4085F19DC54FE54F1AAEA915D198BDC2F68CE73C362D1413733535313C5C5F8D77B19DC19EF9BE65EB9588B48DDA693AI" TargetMode="External"/><Relationship Id="rId888" Type="http://schemas.openxmlformats.org/officeDocument/2006/relationships/hyperlink" Target="consultantplus://offline/ref=6C6305F6D5F00AFB386A44D60A4085F19DC54FE54F16A9A913D198BDC2F68CE73C362D1413733535313D5A5B8D77B19DC19EF9BE65EB9588B48DDA693AI" TargetMode="External"/><Relationship Id="rId303" Type="http://schemas.openxmlformats.org/officeDocument/2006/relationships/hyperlink" Target="consultantplus://offline/ref=5E7033C7455882A1F9A343103B5E7D5E12378782121938A1E681EABC315E5F472446E035704315BDD37C51A79C18C9D310E9CFAEB3A9423991E0BF5B30I" TargetMode="External"/><Relationship Id="rId485" Type="http://schemas.openxmlformats.org/officeDocument/2006/relationships/hyperlink" Target="consultantplus://offline/ref=5E7033C7455882A1F9A343103B5E7D5E1237878213123FA1E781EABC315E5F472446E035704315BDD37E51A79C18C9D310E9CFAEB3A9423991E0BF5B30I" TargetMode="External"/><Relationship Id="rId692" Type="http://schemas.openxmlformats.org/officeDocument/2006/relationships/hyperlink" Target="consultantplus://offline/ref=6C6305F6D5F00AFB386A44D60A4085F19DC54FE54F1DA3AD1ED198BDC2F68CE73C362D1413733535303A5E508D77B19DC19EF9BE65EB9588B48DDA693AI" TargetMode="External"/><Relationship Id="rId706" Type="http://schemas.openxmlformats.org/officeDocument/2006/relationships/hyperlink" Target="consultantplus://offline/ref=6C6305F6D5F00AFB386A44D60A4085F19DC54FE54E1FACA210D198BDC2F68CE73C362D14137335353138595D8D77B19DC19EF9BE65EB9588B48DDA693AI" TargetMode="External"/><Relationship Id="rId748" Type="http://schemas.openxmlformats.org/officeDocument/2006/relationships/hyperlink" Target="consultantplus://offline/ref=6C6305F6D5F00AFB386A44D60A4085F19DC54FE54E1FACA210D198BDC2F68CE73C362D1413733535313859518D77B19DC19EF9BE65EB9588B48DDA693AI" TargetMode="External"/><Relationship Id="rId913" Type="http://schemas.openxmlformats.org/officeDocument/2006/relationships/hyperlink" Target="consultantplus://offline/ref=6C6305F6D5F00AFB386A44D60A4085F19DC54FE54E1FACA210D198BDC2F68CE73C362D1413733535313858518D77B19DC19EF9BE65EB9588B48DDA693AI" TargetMode="External"/><Relationship Id="rId955" Type="http://schemas.openxmlformats.org/officeDocument/2006/relationships/image" Target="media/image12.wmf"/><Relationship Id="rId42" Type="http://schemas.openxmlformats.org/officeDocument/2006/relationships/hyperlink" Target="consultantplus://offline/ref=5E7033C7455882A1F9A343103B5E7D5E12378782121633ABE481EABC315E5F472446E035704315BDD37E50A59C18C9D310E9CFAEB3A9423991E0BF5B30I" TargetMode="External"/><Relationship Id="rId84" Type="http://schemas.openxmlformats.org/officeDocument/2006/relationships/hyperlink" Target="consultantplus://offline/ref=5E7033C7455882A1F9A343103B5E7D5E1237878212133AA0EB81EABC315E5F472446E035704315BDD37E51A29C18C9D310E9CFAEB3A9423991E0BF5B30I" TargetMode="External"/><Relationship Id="rId138" Type="http://schemas.openxmlformats.org/officeDocument/2006/relationships/hyperlink" Target="consultantplus://offline/ref=5E7033C7455882A1F9A343103B5E7D5E12378782121633ABE481EABC315E5F472446E035704315BDD37E52A69C18C9D310E9CFAEB3A9423991E0BF5B30I" TargetMode="External"/><Relationship Id="rId345" Type="http://schemas.openxmlformats.org/officeDocument/2006/relationships/hyperlink" Target="consultantplus://offline/ref=5E7033C7455882A1F9A343103B5E7D5E12378782131033AAE281EABC315E5F472446E035704315BDD37C55A39C18C9D310E9CFAEB3A9423991E0BF5B30I" TargetMode="External"/><Relationship Id="rId387" Type="http://schemas.openxmlformats.org/officeDocument/2006/relationships/hyperlink" Target="consultantplus://offline/ref=5E7033C7455882A1F9A35D1D2D3227501734D18E141131F5BFDEB1E1665755107109E17B344B0ABCD26052A095543CI" TargetMode="External"/><Relationship Id="rId510" Type="http://schemas.openxmlformats.org/officeDocument/2006/relationships/hyperlink" Target="consultantplus://offline/ref=5E7033C7455882A1F9A343103B5E7D5E12378782121939ABE381EABC315E5F472446E035704315BDD37E53A09C18C9D310E9CFAEB3A9423991E0BF5B30I" TargetMode="External"/><Relationship Id="rId552" Type="http://schemas.openxmlformats.org/officeDocument/2006/relationships/hyperlink" Target="consultantplus://offline/ref=5E7033C7455882A1F9A343103B5E7D5E12378782121938A1E681EABC315E5F472446E035704315BDD37D51A59C18C9D310E9CFAEB3A9423991E0BF5B30I" TargetMode="External"/><Relationship Id="rId594" Type="http://schemas.openxmlformats.org/officeDocument/2006/relationships/hyperlink" Target="consultantplus://offline/ref=6C6305F6D5F00AFB386A44D60A4085F19DC54FE54F1BAFA913D198BDC2F68CE73C362D1413733535313D5F588D77B19DC19EF9BE65EB9588B48DDA693AI" TargetMode="External"/><Relationship Id="rId608" Type="http://schemas.openxmlformats.org/officeDocument/2006/relationships/hyperlink" Target="consultantplus://offline/ref=6C6305F6D5F00AFB386A44D60A4085F19DC54FE54F1BA2A31ED198BDC2F68CE73C362D1413733535313D5C5A8D77B19DC19EF9BE65EB9588B48DDA693AI" TargetMode="External"/><Relationship Id="rId815" Type="http://schemas.openxmlformats.org/officeDocument/2006/relationships/hyperlink" Target="consultantplus://offline/ref=6C6305F6D5F00AFB386A44D60A4085F19DC54FE54F16A9A913D198BDC2F68CE73C362D1413733535313C5C508D77B19DC19EF9BE65EB9588B48DDA693AI" TargetMode="External"/><Relationship Id="rId997" Type="http://schemas.openxmlformats.org/officeDocument/2006/relationships/image" Target="media/image36.wmf"/><Relationship Id="rId191" Type="http://schemas.openxmlformats.org/officeDocument/2006/relationships/hyperlink" Target="consultantplus://offline/ref=5E7033C7455882A1F9A343103B5E7D5E12378782121433ABEB81EABC315E5F472446E035704315BDD37E59A89C18C9D310E9CFAEB3A9423991E0BF5B30I" TargetMode="External"/><Relationship Id="rId205" Type="http://schemas.openxmlformats.org/officeDocument/2006/relationships/hyperlink" Target="consultantplus://offline/ref=5E7033C7455882A1F9A343103B5E7D5E12378782131039A6E681EABC315E5F472446E035704315BDD37E58A29C18C9D310E9CFAEB3A9423991E0BF5B30I" TargetMode="External"/><Relationship Id="rId247" Type="http://schemas.openxmlformats.org/officeDocument/2006/relationships/hyperlink" Target="consultantplus://offline/ref=5E7033C7455882A1F9A343103B5E7D5E12378782131039A6E681EABC315E5F472446E035704315BDD37F50A49C18C9D310E9CFAEB3A9423991E0BF5B30I" TargetMode="External"/><Relationship Id="rId412" Type="http://schemas.openxmlformats.org/officeDocument/2006/relationships/hyperlink" Target="consultantplus://offline/ref=5E7033C7455882A1F9A343103B5E7D5E12378782131039A6E681EABC315E5F472446E035704315BDD37F54A99C18C9D310E9CFAEB3A9423991E0BF5B30I" TargetMode="External"/><Relationship Id="rId857" Type="http://schemas.openxmlformats.org/officeDocument/2006/relationships/hyperlink" Target="consultantplus://offline/ref=6C6305F6D5F00AFB386A44D60A4085F19DC54FE54F1BAFA913D198BDC2F68CE73C362D1413733535313F5A5F8D77B19DC19EF9BE65EB9588B48DDA693AI" TargetMode="External"/><Relationship Id="rId899" Type="http://schemas.openxmlformats.org/officeDocument/2006/relationships/hyperlink" Target="consultantplus://offline/ref=6C6305F6D5F00AFB386A5ADB1C2CDFFF9ACB18E14817A0FD4A8EC3E095FF86B07B797456577E343438330F09C276EDD9918DF8BA65E894946B36I" TargetMode="External"/><Relationship Id="rId107" Type="http://schemas.openxmlformats.org/officeDocument/2006/relationships/hyperlink" Target="consultantplus://offline/ref=5E7033C7455882A1F9A35D1D2D3227501539DE8E131431F5BFDEB1E1665755107109E17B344B0ABCD26052A095543CI" TargetMode="External"/><Relationship Id="rId289" Type="http://schemas.openxmlformats.org/officeDocument/2006/relationships/hyperlink" Target="consultantplus://offline/ref=5E7033C7455882A1F9A343103B5E7D5E12378782121932AAE181EABC315E5F472446E035704315BDD37E50A99C18C9D310E9CFAEB3A9423991E0BF5B30I" TargetMode="External"/><Relationship Id="rId454" Type="http://schemas.openxmlformats.org/officeDocument/2006/relationships/hyperlink" Target="consultantplus://offline/ref=5E7033C7455882A1F9A343103B5E7D5E12378782121938A1E681EABC315E5F472446E035704315BDD37C56A79C18C9D310E9CFAEB3A9423991E0BF5B30I" TargetMode="External"/><Relationship Id="rId496" Type="http://schemas.openxmlformats.org/officeDocument/2006/relationships/hyperlink" Target="consultantplus://offline/ref=5E7033C7455882A1F9A343103B5E7D5E12378782121932AAE181EABC315E5F472446E035704315BDD37E51A69C18C9D310E9CFAEB3A9423991E0BF5B30I" TargetMode="External"/><Relationship Id="rId661" Type="http://schemas.openxmlformats.org/officeDocument/2006/relationships/hyperlink" Target="consultantplus://offline/ref=6C6305F6D5F00AFB386A44D60A4085F19DC54FE54E1FA2A217D198BDC2F68CE73C362D1413733535313A5D5A8D77B19DC19EF9BE65EB9588B48DDA693AI" TargetMode="External"/><Relationship Id="rId717" Type="http://schemas.openxmlformats.org/officeDocument/2006/relationships/hyperlink" Target="consultantplus://offline/ref=6C6305F6D5F00AFB386A44D60A4085F19DC54FE54F1CABA81ED198BDC2F68CE73C362D1413733535313D595B8D77B19DC19EF9BE65EB9588B48DDA693AI" TargetMode="External"/><Relationship Id="rId759" Type="http://schemas.openxmlformats.org/officeDocument/2006/relationships/hyperlink" Target="consultantplus://offline/ref=6C6305F6D5F00AFB386A44D60A4085F19DC54FE54F19A2A311D198BDC2F68CE73C362D1413733535313B535E8D77B19DC19EF9BE65EB9588B48DDA693AI" TargetMode="External"/><Relationship Id="rId924" Type="http://schemas.openxmlformats.org/officeDocument/2006/relationships/hyperlink" Target="consultantplus://offline/ref=6C6305F6D5F00AFB386A5ADB1C2CDFFF9ACF18EB4D17A0FD4A8EC3E095FF86B07B797456577E313136330F09C276EDD9918DF8BA65E894946B36I" TargetMode="External"/><Relationship Id="rId966" Type="http://schemas.openxmlformats.org/officeDocument/2006/relationships/hyperlink" Target="consultantplus://offline/ref=6C6305F6D5F00AFB386A44D60A4085F19DC54FE54F16A9A913D198BDC2F68CE73C362D1413733534313D5D5F8D77B19DC19EF9BE65EB9588B48DDA693AI" TargetMode="External"/><Relationship Id="rId11" Type="http://schemas.openxmlformats.org/officeDocument/2006/relationships/hyperlink" Target="consultantplus://offline/ref=5E7033C7455882A1F9A343103B5E7D5E12378782121432A5E781EABC315E5F472446E035704315BDD37E50A59C18C9D310E9CFAEB3A9423991E0BF5B30I" TargetMode="External"/><Relationship Id="rId53" Type="http://schemas.openxmlformats.org/officeDocument/2006/relationships/hyperlink" Target="consultantplus://offline/ref=5E7033C7455882A1F9A343103B5E7D5E1237878213123DA3EA81EABC315E5F472446E035704315BDD37E50A59C18C9D310E9CFAEB3A9423991E0BF5B30I" TargetMode="External"/><Relationship Id="rId149" Type="http://schemas.openxmlformats.org/officeDocument/2006/relationships/hyperlink" Target="consultantplus://offline/ref=5E7033C7455882A1F9A343103B5E7D5E12378782121938A1E681EABC315E5F472446E035704315BDD37E51A39C18C9D310E9CFAEB3A9423991E0BF5B30I" TargetMode="External"/><Relationship Id="rId314" Type="http://schemas.openxmlformats.org/officeDocument/2006/relationships/hyperlink" Target="consultantplus://offline/ref=5E7033C7455882A1F9A343103B5E7D5E1237878212173CAAE081EABC315E5F472446E035704315BDD37E55A19C18C9D310E9CFAEB3A9423991E0BF5B30I" TargetMode="External"/><Relationship Id="rId356" Type="http://schemas.openxmlformats.org/officeDocument/2006/relationships/hyperlink" Target="consultantplus://offline/ref=5E7033C7455882A1F9A343103B5E7D5E12378782131033AAE281EABC315E5F472446E035704315BDD37C55A39C18C9D310E9CFAEB3A9423991E0BF5B30I" TargetMode="External"/><Relationship Id="rId398" Type="http://schemas.openxmlformats.org/officeDocument/2006/relationships/hyperlink" Target="consultantplus://offline/ref=5E7033C7455882A1F9A343103B5E7D5E1237878212153FA1E081EABC315E5F472446E035704315BDD37C56A99C18C9D310E9CFAEB3A9423991E0BF5B30I" TargetMode="External"/><Relationship Id="rId521" Type="http://schemas.openxmlformats.org/officeDocument/2006/relationships/hyperlink" Target="consultantplus://offline/ref=5E7033C7455882A1F9A343103B5E7D5E12378782121938A1E681EABC315E5F472446E035704315BDD37D50A79C18C9D310E9CFAEB3A9423991E0BF5B30I" TargetMode="External"/><Relationship Id="rId563" Type="http://schemas.openxmlformats.org/officeDocument/2006/relationships/hyperlink" Target="consultantplus://offline/ref=5E7033C7455882A1F9A343103B5E7D5E12378782121938A1E681EABC315E5F472446E035704315BDD37D51A59C18C9D310E9CFAEB3A9423991E0BF5B30I" TargetMode="External"/><Relationship Id="rId619" Type="http://schemas.openxmlformats.org/officeDocument/2006/relationships/hyperlink" Target="consultantplus://offline/ref=6C6305F6D5F00AFB386A44D60A4085F19DC54FE54F1AAEA915D198BDC2F68CE73C362D1413733535313B5E518D77B19DC19EF9BE65EB9588B48DDA693AI" TargetMode="External"/><Relationship Id="rId770" Type="http://schemas.openxmlformats.org/officeDocument/2006/relationships/hyperlink" Target="consultantplus://offline/ref=6C6305F6D5F00AFB386A44D60A4085F19DC54FE54F16A9A913D198BDC2F68CE73C362D1413733535313C5E5B8D77B19DC19EF9BE65EB9588B48DDA693AI" TargetMode="External"/><Relationship Id="rId95" Type="http://schemas.openxmlformats.org/officeDocument/2006/relationships/hyperlink" Target="consultantplus://offline/ref=5E7033C7455882A1F9A343103B5E7D5E12378782121938A1E681EABC315E5F472446E035704315BDD37E51A29C18C9D310E9CFAEB3A9423991E0BF5B30I" TargetMode="External"/><Relationship Id="rId160" Type="http://schemas.openxmlformats.org/officeDocument/2006/relationships/hyperlink" Target="consultantplus://offline/ref=5E7033C7455882A1F9A343103B5E7D5E12378782131039A6E681EABC315E5F472446E035704315BDD37E56A99C18C9D310E9CFAEB3A9423991E0BF5B30I" TargetMode="External"/><Relationship Id="rId216" Type="http://schemas.openxmlformats.org/officeDocument/2006/relationships/hyperlink" Target="consultantplus://offline/ref=5E7033C7455882A1F9A343103B5E7D5E12378782131039A6E681EABC315E5F472446E035704315BDD37E58A49C18C9D310E9CFAEB3A9423991E0BF5B30I" TargetMode="External"/><Relationship Id="rId423" Type="http://schemas.openxmlformats.org/officeDocument/2006/relationships/hyperlink" Target="consultantplus://offline/ref=5E7033C7455882A1F9A35D1D2D322750153CD18F161931F5BFDEB1E1665755106309B977344E14BDDB7504F1D319959740FACEAAB3AA43255933I" TargetMode="External"/><Relationship Id="rId826" Type="http://schemas.openxmlformats.org/officeDocument/2006/relationships/hyperlink" Target="consultantplus://offline/ref=6C6305F6D5F00AFB386A44D60A4085F19DC54FE54F19A9AA11D198BDC2F68CE73C362D14137335353138595A8D77B19DC19EF9BE65EB9588B48DDA693AI" TargetMode="External"/><Relationship Id="rId868" Type="http://schemas.openxmlformats.org/officeDocument/2006/relationships/hyperlink" Target="consultantplus://offline/ref=6C6305F6D5F00AFB386A5ADB1C2CDFFF9BCF14EA451AA0FD4A8EC3E095FF86B07B797456577E343432330F09C276EDD9918DF8BA65E894946B36I" TargetMode="External"/><Relationship Id="rId258" Type="http://schemas.openxmlformats.org/officeDocument/2006/relationships/hyperlink" Target="consultantplus://offline/ref=5E7033C7455882A1F9A343103B5E7D5E1237878213123FA1E781EABC315E5F472446E035704315BDD37E51A19C18C9D310E9CFAEB3A9423991E0BF5B30I" TargetMode="External"/><Relationship Id="rId465" Type="http://schemas.openxmlformats.org/officeDocument/2006/relationships/hyperlink" Target="consultantplus://offline/ref=5E7033C7455882A1F9A343103B5E7D5E12378782131033AAE281EABC315E5F472446E035704315BDD37C55A69C18C9D310E9CFAEB3A9423991E0BF5B30I" TargetMode="External"/><Relationship Id="rId630" Type="http://schemas.openxmlformats.org/officeDocument/2006/relationships/hyperlink" Target="consultantplus://offline/ref=6C6305F6D5F00AFB386A44D60A4085F19DC54FE54F16A9A913D198BDC2F68CE73C362D1413733535313B5E5B8D77B19DC19EF9BE65EB9588B48DDA693AI" TargetMode="External"/><Relationship Id="rId672" Type="http://schemas.openxmlformats.org/officeDocument/2006/relationships/hyperlink" Target="consultantplus://offline/ref=6C6305F6D5F00AFB386A44D60A4085F19DC54FE54F1BAFA913D198BDC2F68CE73C362D1413733535313D525A8D77B19DC19EF9BE65EB9588B48DDA693AI" TargetMode="External"/><Relationship Id="rId728" Type="http://schemas.openxmlformats.org/officeDocument/2006/relationships/hyperlink" Target="consultantplus://offline/ref=6C6305F6D5F00AFB386A44D60A4085F19DC54FE54F16A9A913D198BDC2F68CE73C362D1413733535313C595C8D77B19DC19EF9BE65EB9588B48DDA693AI" TargetMode="External"/><Relationship Id="rId935" Type="http://schemas.openxmlformats.org/officeDocument/2006/relationships/hyperlink" Target="consultantplus://offline/ref=6C6305F6D5F00AFB386A44D60A4085F19DC54FE54E1FA8AE13D198BDC2F68CE73C362D1413733535393B595F8D77B19DC19EF9BE65EB9588B48DDA693AI" TargetMode="External"/><Relationship Id="rId22" Type="http://schemas.openxmlformats.org/officeDocument/2006/relationships/hyperlink" Target="consultantplus://offline/ref=5E7033C7455882A1F9A343103B5E7D5E12378782121932AAE181EABC315E5F472446E035704315BDD37E50A59C18C9D310E9CFAEB3A9423991E0BF5B30I" TargetMode="External"/><Relationship Id="rId64" Type="http://schemas.openxmlformats.org/officeDocument/2006/relationships/hyperlink" Target="consultantplus://offline/ref=5E7033C7455882A1F9A343103B5E7D5E12378782121638A2E481EABC315E5F472446E035704315BDD37E50A89C18C9D310E9CFAEB3A9423991E0BF5B30I" TargetMode="External"/><Relationship Id="rId118" Type="http://schemas.openxmlformats.org/officeDocument/2006/relationships/hyperlink" Target="consultantplus://offline/ref=5E7033C7455882A1F9A343103B5E7D5E12378782121433ABEB81EABC315E5F472446E035704315BDD37E53A89C18C9D310E9CFAEB3A9423991E0BF5B30I" TargetMode="External"/><Relationship Id="rId325" Type="http://schemas.openxmlformats.org/officeDocument/2006/relationships/hyperlink" Target="consultantplus://offline/ref=5E7033C7455882A1F9A343103B5E7D5E12378782121433ABEB81EABC315E5F472446E035704315BDD37A50A59C18C9D310E9CFAEB3A9423991E0BF5B30I" TargetMode="External"/><Relationship Id="rId367" Type="http://schemas.openxmlformats.org/officeDocument/2006/relationships/hyperlink" Target="consultantplus://offline/ref=5E7033C7455882A1F9A343103B5E7D5E1237878212143EA1E681EABC315E5F472446E035704315BDD37D52A89C18C9D310E9CFAEB3A9423991E0BF5B30I" TargetMode="External"/><Relationship Id="rId532" Type="http://schemas.openxmlformats.org/officeDocument/2006/relationships/hyperlink" Target="consultantplus://offline/ref=5E7033C7455882A1F9A343103B5E7D5E12378782121938A1E681EABC315E5F472446E035704315BDD37D51A29C18C9D310E9CFAEB3A9423991E0BF5B30I" TargetMode="External"/><Relationship Id="rId574" Type="http://schemas.openxmlformats.org/officeDocument/2006/relationships/hyperlink" Target="consultantplus://offline/ref=6C6305F6D5F00AFB386A44D60A4085F19DC54FE54E1FACA210D198BDC2F68CE73C362D141373353531385A518D77B19DC19EF9BE65EB9588B48DDA693AI" TargetMode="External"/><Relationship Id="rId977" Type="http://schemas.openxmlformats.org/officeDocument/2006/relationships/hyperlink" Target="consultantplus://offline/ref=6C6305F6D5F00AFB386A44D60A4085F19DC54FE54F16A3A214D198BDC2F68CE73C362D1413733535383C5E5D8D77B19DC19EF9BE65EB9588B48DDA693AI" TargetMode="External"/><Relationship Id="rId171" Type="http://schemas.openxmlformats.org/officeDocument/2006/relationships/hyperlink" Target="consultantplus://offline/ref=5E7033C7455882A1F9A343103B5E7D5E12378782121432A5E781EABC315E5F472446E035704315BDD37E56A19C18C9D310E9CFAEB3A9423991E0BF5B30I" TargetMode="External"/><Relationship Id="rId227" Type="http://schemas.openxmlformats.org/officeDocument/2006/relationships/hyperlink" Target="consultantplus://offline/ref=5E7033C7455882A1F9A343103B5E7D5E12378782121939ABE381EABC315E5F472446E035704315BDD37E51A79C18C9D310E9CFAEB3A9423991E0BF5B30I" TargetMode="External"/><Relationship Id="rId781" Type="http://schemas.openxmlformats.org/officeDocument/2006/relationships/hyperlink" Target="consultantplus://offline/ref=6C6305F6D5F00AFB386A44D60A4085F19DC54FE54F1BAFA913D198BDC2F68CE73C362D1413733535313E52588D77B19DC19EF9BE65EB9588B48DDA693AI" TargetMode="External"/><Relationship Id="rId837" Type="http://schemas.openxmlformats.org/officeDocument/2006/relationships/hyperlink" Target="consultantplus://offline/ref=6C6305F6D5F00AFB386A44D60A4085F19DC54FE54E1FACA210D198BDC2F68CE73C362D14137335353138585C8D77B19DC19EF9BE65EB9588B48DDA693AI" TargetMode="External"/><Relationship Id="rId879" Type="http://schemas.openxmlformats.org/officeDocument/2006/relationships/hyperlink" Target="consultantplus://offline/ref=6C6305F6D5F00AFB386A44D60A4085F19DC54FE54F16ADA317D198BDC2F68CE73C362D06132B393534265A599821E0DB6934I" TargetMode="External"/><Relationship Id="rId269" Type="http://schemas.openxmlformats.org/officeDocument/2006/relationships/hyperlink" Target="consultantplus://offline/ref=5E7033C7455882A1F9A343103B5E7D5E12378782121938A1E681EABC315E5F472446E035704315BDD37C51A39C18C9D310E9CFAEB3A9423991E0BF5B30I" TargetMode="External"/><Relationship Id="rId434" Type="http://schemas.openxmlformats.org/officeDocument/2006/relationships/hyperlink" Target="consultantplus://offline/ref=5E7033C7455882A1F9A343103B5E7D5E1237878212153FA1E081EABC315E5F472446E035704315BDD37C57A89C18C9D310E9CFAEB3A9423991E0BF5B30I" TargetMode="External"/><Relationship Id="rId476" Type="http://schemas.openxmlformats.org/officeDocument/2006/relationships/hyperlink" Target="consultantplus://offline/ref=5E7033C7455882A1F9A343103B5E7D5E12378782131039A6E681EABC315E5F472446E035704315BDD37F55A39C18C9D310E9CFAEB3A9423991E0BF5B30I" TargetMode="External"/><Relationship Id="rId641" Type="http://schemas.openxmlformats.org/officeDocument/2006/relationships/hyperlink" Target="consultantplus://offline/ref=6C6305F6D5F00AFB386A44D60A4085F19DC54FE54F16A9A913D198BDC2F68CE73C362D1413733535313B5E5E8D77B19DC19EF9BE65EB9588B48DDA693AI" TargetMode="External"/><Relationship Id="rId683" Type="http://schemas.openxmlformats.org/officeDocument/2006/relationships/hyperlink" Target="consultantplus://offline/ref=6C6305F6D5F00AFB386A44D60A4085F19DC54FE54F1BAFA913D198BDC2F68CE73C362D1413733535313D525C8D77B19DC19EF9BE65EB9588B48DDA693AI" TargetMode="External"/><Relationship Id="rId739" Type="http://schemas.openxmlformats.org/officeDocument/2006/relationships/hyperlink" Target="consultantplus://offline/ref=6C6305F6D5F00AFB386A44D60A4085F19DC54FE54F1BAFA913D198BDC2F68CE73C362D1413733535313E5D5D8D77B19DC19EF9BE65EB9588B48DDA693AI" TargetMode="External"/><Relationship Id="rId890" Type="http://schemas.openxmlformats.org/officeDocument/2006/relationships/hyperlink" Target="consultantplus://offline/ref=6C6305F6D5F00AFB386A44D60A4085F19DC54FE54F16A9A913D198BDC2F68CE73C362D1413733535313D5A5E8D77B19DC19EF9BE65EB9588B48DDA693AI" TargetMode="External"/><Relationship Id="rId904" Type="http://schemas.openxmlformats.org/officeDocument/2006/relationships/hyperlink" Target="consultantplus://offline/ref=6C6305F6D5F00AFB386A5ADB1C2CDFFF9ACB16E94C18A0FD4A8EC3E095FF86B069792C5A577B2A3430265958846233I" TargetMode="External"/><Relationship Id="rId33" Type="http://schemas.openxmlformats.org/officeDocument/2006/relationships/hyperlink" Target="consultantplus://offline/ref=5E7033C7455882A1F9A343103B5E7D5E12378782121232A6E681EABC315E5F472446E035704315BDD37E50A59C18C9D310E9CFAEB3A9423991E0BF5B30I" TargetMode="External"/><Relationship Id="rId129" Type="http://schemas.openxmlformats.org/officeDocument/2006/relationships/hyperlink" Target="consultantplus://offline/ref=5E7033C7455882A1F9A343103B5E7D5E12378782121938A1E681EABC315E5F472446E035704315BDD37E51A39C18C9D310E9CFAEB3A9423991E0BF5B30I" TargetMode="External"/><Relationship Id="rId280" Type="http://schemas.openxmlformats.org/officeDocument/2006/relationships/hyperlink" Target="consultantplus://offline/ref=5E7033C7455882A1F9A343103B5E7D5E12378782121432A5E781EABC315E5F472446E035704315BDD37C57A59C18C9D310E9CFAEB3A9423991E0BF5B30I" TargetMode="External"/><Relationship Id="rId336" Type="http://schemas.openxmlformats.org/officeDocument/2006/relationships/hyperlink" Target="consultantplus://offline/ref=5E7033C7455882A1F9A35D1D2D3227501539D086151831F5BFDEB1E1665755106309B977344E14BCDA7504F1D319959740FACEAAB3AA43255933I" TargetMode="External"/><Relationship Id="rId501" Type="http://schemas.openxmlformats.org/officeDocument/2006/relationships/hyperlink" Target="consultantplus://offline/ref=5E7033C7455882A1F9A343103B5E7D5E1237878212133AA0EB81EABC315E5F472446E035704315BDD37B52A09C18C9D310E9CFAEB3A9423991E0BF5B30I" TargetMode="External"/><Relationship Id="rId543" Type="http://schemas.openxmlformats.org/officeDocument/2006/relationships/hyperlink" Target="consultantplus://offline/ref=5E7033C7455882A1F9A343103B5E7D5E1237878212123FABEB81EABC315E5F472446E035704315BDD37C56A99C18C9D310E9CFAEB3A9423991E0BF5B30I" TargetMode="External"/><Relationship Id="rId946" Type="http://schemas.openxmlformats.org/officeDocument/2006/relationships/image" Target="media/image3.wmf"/><Relationship Id="rId988" Type="http://schemas.openxmlformats.org/officeDocument/2006/relationships/image" Target="media/image27.wmf"/><Relationship Id="rId75" Type="http://schemas.openxmlformats.org/officeDocument/2006/relationships/hyperlink" Target="consultantplus://offline/ref=5E7033C7455882A1F9A343103B5E7D5E12378782131039A6E681EABC315E5F472446E035704315BDD37E51A89C18C9D310E9CFAEB3A9423991E0BF5B30I" TargetMode="External"/><Relationship Id="rId140" Type="http://schemas.openxmlformats.org/officeDocument/2006/relationships/hyperlink" Target="consultantplus://offline/ref=5E7033C7455882A1F9A343103B5E7D5E12378782121938A1E681EABC315E5F472446E035704315BDD37E51A39C18C9D310E9CFAEB3A9423991E0BF5B30I" TargetMode="External"/><Relationship Id="rId182" Type="http://schemas.openxmlformats.org/officeDocument/2006/relationships/hyperlink" Target="consultantplus://offline/ref=5E7033C7455882A1F9A343103B5E7D5E1237878212143EA1E681EABC315E5F472446E035704315BDD37E54A49C18C9D310E9CFAEB3A9423991E0BF5B30I" TargetMode="External"/><Relationship Id="rId378" Type="http://schemas.openxmlformats.org/officeDocument/2006/relationships/hyperlink" Target="consultantplus://offline/ref=5E7033C7455882A1F9A343103B5E7D5E12378782121932AAE181EABC315E5F472446E035704315BDD37E51A39C18C9D310E9CFAEB3A9423991E0BF5B30I" TargetMode="External"/><Relationship Id="rId403" Type="http://schemas.openxmlformats.org/officeDocument/2006/relationships/hyperlink" Target="consultantplus://offline/ref=5E7033C7455882A1F9A343103B5E7D5E12378782131039A6E681EABC315E5F472446E035704315BDD37F54A79C18C9D310E9CFAEB3A9423991E0BF5B30I" TargetMode="External"/><Relationship Id="rId585" Type="http://schemas.openxmlformats.org/officeDocument/2006/relationships/hyperlink" Target="consultantplus://offline/ref=6C6305F6D5F00AFB386A44D60A4085F19DC54FE54F16A9A913D198BDC2F68CE73C362D1413733535313B5F5C8D77B19DC19EF9BE65EB9588B48DDA693AI" TargetMode="External"/><Relationship Id="rId750" Type="http://schemas.openxmlformats.org/officeDocument/2006/relationships/hyperlink" Target="consultantplus://offline/ref=6C6305F6D5F00AFB386A5ADB1C2CDFFF9BC616ED4649F7FF1BDBCDE59DAFDCA06D307952497F352B3338596538I" TargetMode="External"/><Relationship Id="rId792" Type="http://schemas.openxmlformats.org/officeDocument/2006/relationships/hyperlink" Target="consultantplus://offline/ref=6C6305F6D5F00AFB386A44D60A4085F19DC54FE54F1CABA81ED198BDC2F68CE73C362D1413733535313D595D8D77B19DC19EF9BE65EB9588B48DDA693AI" TargetMode="External"/><Relationship Id="rId806" Type="http://schemas.openxmlformats.org/officeDocument/2006/relationships/hyperlink" Target="consultantplus://offline/ref=6C6305F6D5F00AFB386A44D60A4085F19DC54FE54F16A9A913D198BDC2F68CE73C362D1413733535313C5C5B8D77B19DC19EF9BE65EB9588B48DDA693AI" TargetMode="External"/><Relationship Id="rId848" Type="http://schemas.openxmlformats.org/officeDocument/2006/relationships/hyperlink" Target="consultantplus://offline/ref=6C6305F6D5F00AFB386A44D60A4085F19DC54FE54F18ADA215D198BDC2F68CE73C362D14137335353138525E8D77B19DC19EF9BE65EB9588B48DDA693AI" TargetMode="External"/><Relationship Id="rId6" Type="http://schemas.openxmlformats.org/officeDocument/2006/relationships/hyperlink" Target="consultantplus://offline/ref=5E7033C7455882A1F9A343103B5E7D5E1237878212103FABE781EABC315E5F472446E035704315BDD37E50A59C18C9D310E9CFAEB3A9423991E0BF5B30I" TargetMode="External"/><Relationship Id="rId238" Type="http://schemas.openxmlformats.org/officeDocument/2006/relationships/hyperlink" Target="consultantplus://offline/ref=5E7033C7455882A1F9A343103B5E7D5E12378782131039A6E681EABC315E5F472446E035704315BDD37E59A59C18C9D310E9CFAEB3A9423991E0BF5B30I" TargetMode="External"/><Relationship Id="rId445" Type="http://schemas.openxmlformats.org/officeDocument/2006/relationships/hyperlink" Target="consultantplus://offline/ref=5E7033C7455882A1F9A343103B5E7D5E1237878212143EA1E681EABC315E5F472446E035704315BDD37D59A69C18C9D310E9CFAEB3A9423991E0BF5B30I" TargetMode="External"/><Relationship Id="rId487" Type="http://schemas.openxmlformats.org/officeDocument/2006/relationships/hyperlink" Target="consultantplus://offline/ref=5E7033C7455882A1F9A343103B5E7D5E1237878213123FA1E781EABC315E5F472446E035704315BDD37E51A79C18C9D310E9CFAEB3A9423991E0BF5B30I" TargetMode="External"/><Relationship Id="rId610" Type="http://schemas.openxmlformats.org/officeDocument/2006/relationships/hyperlink" Target="consultantplus://offline/ref=6C6305F6D5F00AFB386A44D60A4085F19DC54FE54F19A2A311D198BDC2F68CE73C362D1413733535313B5E5D8D77B19DC19EF9BE65EB9588B48DDA693AI" TargetMode="External"/><Relationship Id="rId652" Type="http://schemas.openxmlformats.org/officeDocument/2006/relationships/hyperlink" Target="consultantplus://offline/ref=6C6305F6D5F00AFB386A44D60A4085F19DC54FE54E1FACA210D198BDC2F68CE73C362D14137335353138595A8D77B19DC19EF9BE65EB9588B48DDA693AI" TargetMode="External"/><Relationship Id="rId694" Type="http://schemas.openxmlformats.org/officeDocument/2006/relationships/hyperlink" Target="consultantplus://offline/ref=6C6305F6D5F00AFB386A44D60A4085F19DC54FE54F1BAFA913D198BDC2F68CE73C362D1413733535313E5A5A8D77B19DC19EF9BE65EB9588B48DDA693AI" TargetMode="External"/><Relationship Id="rId708" Type="http://schemas.openxmlformats.org/officeDocument/2006/relationships/hyperlink" Target="consultantplus://offline/ref=6C6305F6D5F00AFB386A44D60A4085F19DC54FE54F1DAEA31ED198BDC2F68CE73C362D1413733535313B5E5D8D77B19DC19EF9BE65EB9588B48DDA693AI" TargetMode="External"/><Relationship Id="rId915" Type="http://schemas.openxmlformats.org/officeDocument/2006/relationships/hyperlink" Target="consultantplus://offline/ref=6C6305F6D5F00AFB386A44D60A4085F19DC54FE54E1DAEA912D198BDC2F68CE73C362D1413733535313859518D77B19DC19EF9BE65EB9588B48DDA693AI" TargetMode="External"/><Relationship Id="rId291" Type="http://schemas.openxmlformats.org/officeDocument/2006/relationships/hyperlink" Target="consultantplus://offline/ref=5E7033C7455882A1F9A343103B5E7D5E1237878213103DAAE581EABC315E5F472446E035704315BDD37E50A99C18C9D310E9CFAEB3A9423991E0BF5B30I" TargetMode="External"/><Relationship Id="rId305" Type="http://schemas.openxmlformats.org/officeDocument/2006/relationships/hyperlink" Target="consultantplus://offline/ref=5E7033C7455882A1F9A343103B5E7D5E12378782131039A6E681EABC315E5F472446E035704315BDD37F54A19C18C9D310E9CFAEB3A9423991E0BF5B30I" TargetMode="External"/><Relationship Id="rId347" Type="http://schemas.openxmlformats.org/officeDocument/2006/relationships/hyperlink" Target="consultantplus://offline/ref=5E7033C7455882A1F9A343103B5E7D5E12378782131033AAE281EABC315E5F472446E035704315BDD37C55A39C18C9D310E9CFAEB3A9423991E0BF5B30I" TargetMode="External"/><Relationship Id="rId512" Type="http://schemas.openxmlformats.org/officeDocument/2006/relationships/hyperlink" Target="consultantplus://offline/ref=5E7033C7455882A1F9A343103B5E7D5E1237878213103DAAE581EABC315E5F472446E035704315BDD37E51A79C18C9D310E9CFAEB3A9423991E0BF5B30I" TargetMode="External"/><Relationship Id="rId957" Type="http://schemas.openxmlformats.org/officeDocument/2006/relationships/image" Target="media/image14.wmf"/><Relationship Id="rId999" Type="http://schemas.openxmlformats.org/officeDocument/2006/relationships/theme" Target="theme/theme1.xml"/><Relationship Id="rId44" Type="http://schemas.openxmlformats.org/officeDocument/2006/relationships/hyperlink" Target="consultantplus://offline/ref=5E7033C7455882A1F9A343103B5E7D5E1237878212183EA6E781EABC315E5F472446E035704315BDD37E50A59C18C9D310E9CFAEB3A9423991E0BF5B30I" TargetMode="External"/><Relationship Id="rId86" Type="http://schemas.openxmlformats.org/officeDocument/2006/relationships/hyperlink" Target="consultantplus://offline/ref=5E7033C7455882A1F9A343103B5E7D5E1237878213123FA1E781EABC315E5F472446E035704315BDD37E50A89C18C9D310E9CFAEB3A9423991E0BF5B30I" TargetMode="External"/><Relationship Id="rId151" Type="http://schemas.openxmlformats.org/officeDocument/2006/relationships/hyperlink" Target="consultantplus://offline/ref=5E7033C7455882A1F9A343103B5E7D5E12378782121938A1E681EABC315E5F472446E035704315BDD37E51A39C18C9D310E9CFAEB3A9423991E0BF5B30I" TargetMode="External"/><Relationship Id="rId389" Type="http://schemas.openxmlformats.org/officeDocument/2006/relationships/hyperlink" Target="consultantplus://offline/ref=5E7033C7455882A1F9A343103B5E7D5E1237878212143EA1E681EABC315E5F472446E035704315BDD37D53A09C18C9D310E9CFAEB3A9423991E0BF5B30I" TargetMode="External"/><Relationship Id="rId554" Type="http://schemas.openxmlformats.org/officeDocument/2006/relationships/hyperlink" Target="consultantplus://offline/ref=5E7033C7455882A1F9A343103B5E7D5E12378782121938A1E681EABC315E5F472446E035704315BDD37D51A59C18C9D310E9CFAEB3A9423991E0BF5B30I" TargetMode="External"/><Relationship Id="rId596" Type="http://schemas.openxmlformats.org/officeDocument/2006/relationships/hyperlink" Target="consultantplus://offline/ref=6C6305F6D5F00AFB386A44D60A4085F19DC54FE54F1BA2A31ED198BDC2F68CE73C362D1413733535313D5D518D77B19DC19EF9BE65EB9588B48DDA693AI" TargetMode="External"/><Relationship Id="rId761" Type="http://schemas.openxmlformats.org/officeDocument/2006/relationships/hyperlink" Target="consultantplus://offline/ref=6C6305F6D5F00AFB386A5ADB1C2CDFFF9ACB16E94E1BA0FD4A8EC3E095FF86B069792C5A577B2A3430265958846233I" TargetMode="External"/><Relationship Id="rId817" Type="http://schemas.openxmlformats.org/officeDocument/2006/relationships/hyperlink" Target="consultantplus://offline/ref=6C6305F6D5F00AFB386A44D60A4085F19DC54FE54F19A9AA11D198BDC2F68CE73C362D1413733535313859598D77B19DC19EF9BE65EB9588B48DDA693AI" TargetMode="External"/><Relationship Id="rId859" Type="http://schemas.openxmlformats.org/officeDocument/2006/relationships/hyperlink" Target="consultantplus://offline/ref=6C6305F6D5F00AFB386A44D60A4085F19DC54FE54F16A9A913D198BDC2F68CE73C362D1413733535313D5B598D77B19DC19EF9BE65EB9588B48DDA693AI" TargetMode="External"/><Relationship Id="rId193" Type="http://schemas.openxmlformats.org/officeDocument/2006/relationships/hyperlink" Target="consultantplus://offline/ref=5E7033C7455882A1F9A343103B5E7D5E1237878212143EA1E681EABC315E5F472446E035704315BDD37E54A89C18C9D310E9CFAEB3A9423991E0BF5B30I" TargetMode="External"/><Relationship Id="rId207" Type="http://schemas.openxmlformats.org/officeDocument/2006/relationships/hyperlink" Target="consultantplus://offline/ref=5E7033C7455882A1F9A343103B5E7D5E12378782121433ABEB81EABC315E5F472446E035704315BDD37F50A49C18C9D310E9CFAEB3A9423991E0BF5B30I" TargetMode="External"/><Relationship Id="rId249" Type="http://schemas.openxmlformats.org/officeDocument/2006/relationships/hyperlink" Target="consultantplus://offline/ref=5E7033C7455882A1F9A343103B5E7D5E12378782131039A6E681EABC315E5F472446E035704315BDD37F50A69C18C9D310E9CFAEB3A9423991E0BF5B30I" TargetMode="External"/><Relationship Id="rId414" Type="http://schemas.openxmlformats.org/officeDocument/2006/relationships/hyperlink" Target="consultantplus://offline/ref=5E7033C7455882A1F9A343103B5E7D5E1237878212143EA1E681EABC315E5F472446E035704315BDD37D53A99C18C9D310E9CFAEB3A9423991E0BF5B30I" TargetMode="External"/><Relationship Id="rId456" Type="http://schemas.openxmlformats.org/officeDocument/2006/relationships/hyperlink" Target="consultantplus://offline/ref=5E7033C7455882A1F9A343103B5E7D5E12378782131039A6E681EABC315E5F472446E035704315BDD37F55A29C18C9D310E9CFAEB3A9423991E0BF5B30I" TargetMode="External"/><Relationship Id="rId498" Type="http://schemas.openxmlformats.org/officeDocument/2006/relationships/hyperlink" Target="consultantplus://offline/ref=5E7033C7455882A1F9A343103B5E7D5E1237878212133AA0EB81EABC315E5F472446E035704315BDD37B51A99C18C9D310E9CFAEB3A9423991E0BF5B30I" TargetMode="External"/><Relationship Id="rId621" Type="http://schemas.openxmlformats.org/officeDocument/2006/relationships/hyperlink" Target="consultantplus://offline/ref=6C6305F6D5F00AFB386A44D60A4085F19DC54FE54F19A2A311D198BDC2F68CE73C362D1413733535313B5E5E8D77B19DC19EF9BE65EB9588B48DDA693AI" TargetMode="External"/><Relationship Id="rId663" Type="http://schemas.openxmlformats.org/officeDocument/2006/relationships/hyperlink" Target="consultantplus://offline/ref=6C6305F6D5F00AFB386A44D60A4085F19DC54FE54E1FA8AE13D198BDC2F68CE73C362D141373353531395D5A8D77B19DC19EF9BE65EB9588B48DDA693AI" TargetMode="External"/><Relationship Id="rId870" Type="http://schemas.openxmlformats.org/officeDocument/2006/relationships/hyperlink" Target="consultantplus://offline/ref=6C6305F6D5F00AFB386A44D60A4085F19DC54FE54F1BAFA913D198BDC2F68CE73C362D1413733535313F595D8D77B19DC19EF9BE65EB9588B48DDA693AI" TargetMode="External"/><Relationship Id="rId13" Type="http://schemas.openxmlformats.org/officeDocument/2006/relationships/hyperlink" Target="consultantplus://offline/ref=5E7033C7455882A1F9A343103B5E7D5E12378782121432A5E081EABC315E5F472446E035704315BDD37E50A59C18C9D310E9CFAEB3A9423991E0BF5B30I" TargetMode="External"/><Relationship Id="rId109" Type="http://schemas.openxmlformats.org/officeDocument/2006/relationships/hyperlink" Target="consultantplus://offline/ref=5E7033C7455882A1F9A35D1D2D322750153DDD87121431F5BFDEB1E1665755107109E17B344B0ABCD26052A095543CI" TargetMode="External"/><Relationship Id="rId260" Type="http://schemas.openxmlformats.org/officeDocument/2006/relationships/hyperlink" Target="consultantplus://offline/ref=5E7033C7455882A1F9A343103B5E7D5E1237878213123FA1E781EABC315E5F472446E035704315BDD37E51A19C18C9D310E9CFAEB3A9423991E0BF5B30I" TargetMode="External"/><Relationship Id="rId316" Type="http://schemas.openxmlformats.org/officeDocument/2006/relationships/hyperlink" Target="consultantplus://offline/ref=5E7033C7455882A1F9A343103B5E7D5E12378782131039A6E681EABC315E5F472446E035704315BDD37F54A39C18C9D310E9CFAEB3A9423991E0BF5B30I" TargetMode="External"/><Relationship Id="rId523" Type="http://schemas.openxmlformats.org/officeDocument/2006/relationships/hyperlink" Target="consultantplus://offline/ref=5E7033C7455882A1F9A343103B5E7D5E12378782121433ABEB81EABC315E5F472446E035704315BDD37A57A69C18C9D310E9CFAEB3A9423991E0BF5B30I" TargetMode="External"/><Relationship Id="rId719" Type="http://schemas.openxmlformats.org/officeDocument/2006/relationships/hyperlink" Target="consultantplus://offline/ref=6C6305F6D5F00AFB386A44D60A4085F19DC54FE54F19A2A311D198BDC2F68CE73C362D1413733535313B5C508D77B19DC19EF9BE65EB9588B48DDA693AI" TargetMode="External"/><Relationship Id="rId926" Type="http://schemas.openxmlformats.org/officeDocument/2006/relationships/hyperlink" Target="consultantplus://offline/ref=6C6305F6D5F00AFB386A5ADB1C2CDFFF9ACF18EB4D17A0FD4A8EC3E095FF86B07B797456577E333130330F09C276EDD9918DF8BA65E894946B36I" TargetMode="External"/><Relationship Id="rId968" Type="http://schemas.openxmlformats.org/officeDocument/2006/relationships/hyperlink" Target="consultantplus://offline/ref=6C6305F6D5F00AFB386A44D60A4085F19DC54FE54E1DA9AF1ED198BDC2F68CE73C362D141373353531385B518D77B19DC19EF9BE65EB9588B48DDA693AI" TargetMode="External"/><Relationship Id="rId55" Type="http://schemas.openxmlformats.org/officeDocument/2006/relationships/hyperlink" Target="consultantplus://offline/ref=5E7033C7455882A1F9A343103B5E7D5E1237878212133AA0EB81EABC315E5F472446E035704315BDD37E51A19C18C9D310E9CFAEB3A9423991E0BF5B30I" TargetMode="External"/><Relationship Id="rId97" Type="http://schemas.openxmlformats.org/officeDocument/2006/relationships/hyperlink" Target="consultantplus://offline/ref=5E7033C7455882A1F9A343103B5E7D5E1237878212153BABE181EABC315E5F472446E035704315BDD37E51A19C18C9D310E9CFAEB3A9423991E0BF5B30I" TargetMode="External"/><Relationship Id="rId120" Type="http://schemas.openxmlformats.org/officeDocument/2006/relationships/hyperlink" Target="consultantplus://offline/ref=5E7033C7455882A1F9A35D1D2D3227501539D18F121631F5BFDEB1E1665755107109E17B344B0ABCD26052A095543CI" TargetMode="External"/><Relationship Id="rId358" Type="http://schemas.openxmlformats.org/officeDocument/2006/relationships/hyperlink" Target="consultantplus://offline/ref=5E7033C7455882A1F9A343103B5E7D5E12378782131039A6E681EABC315E5F472446E035704315BDD37F54A59C18C9D310E9CFAEB3A9423991E0BF5B30I" TargetMode="External"/><Relationship Id="rId565" Type="http://schemas.openxmlformats.org/officeDocument/2006/relationships/hyperlink" Target="consultantplus://offline/ref=5E7033C7455882A1F9A343103B5E7D5E12378782121938A1E681EABC315E5F472446E035704315BDD37D51A69C18C9D310E9CFAEB3A9423991E0BF5B30I" TargetMode="External"/><Relationship Id="rId730" Type="http://schemas.openxmlformats.org/officeDocument/2006/relationships/hyperlink" Target="consultantplus://offline/ref=6C6305F6D5F00AFB386A44D60A4085F19DC54FE54F19A2A311D198BDC2F68CE73C362D1413733535313B53598D77B19DC19EF9BE65EB9588B48DDA693AI" TargetMode="External"/><Relationship Id="rId772" Type="http://schemas.openxmlformats.org/officeDocument/2006/relationships/hyperlink" Target="consultantplus://offline/ref=6C6305F6D5F00AFB386A44D60A4085F19DC54FE54F16A3A214D198BDC2F68CE73C362D14137335353138595D8D77B19DC19EF9BE65EB9588B48DDA693AI" TargetMode="External"/><Relationship Id="rId828" Type="http://schemas.openxmlformats.org/officeDocument/2006/relationships/hyperlink" Target="consultantplus://offline/ref=6C6305F6D5F00AFB386A44D60A4085F19DC54FE54F19A9AA11D198BDC2F68CE73C362D14137335353138595A8D77B19DC19EF9BE65EB9588B48DDA693AI" TargetMode="External"/><Relationship Id="rId162" Type="http://schemas.openxmlformats.org/officeDocument/2006/relationships/hyperlink" Target="consultantplus://offline/ref=5E7033C7455882A1F9A343103B5E7D5E12378782131039A6E681EABC315E5F472446E035704315BDD37E57A19C18C9D310E9CFAEB3A9423991E0BF5B30I" TargetMode="External"/><Relationship Id="rId218" Type="http://schemas.openxmlformats.org/officeDocument/2006/relationships/hyperlink" Target="consultantplus://offline/ref=5E7033C7455882A1F9A343103B5E7D5E12378782121939ABE381EABC315E5F472446E035704315BDD37E50A79C18C9D310E9CFAEB3A9423991E0BF5B30I" TargetMode="External"/><Relationship Id="rId425" Type="http://schemas.openxmlformats.org/officeDocument/2006/relationships/hyperlink" Target="consultantplus://offline/ref=5E7033C7455882A1F9A343103B5E7D5E1237878211103FA5E681EABC315E5F472446E035704315BDD37E51A09C18C9D310E9CFAEB3A9423991E0BF5B30I" TargetMode="External"/><Relationship Id="rId467" Type="http://schemas.openxmlformats.org/officeDocument/2006/relationships/hyperlink" Target="consultantplus://offline/ref=5E7033C7455882A1F9A343103B5E7D5E12378782121932AAE181EABC315E5F472446E035704315BDD37E51A69C18C9D310E9CFAEB3A9423991E0BF5B30I" TargetMode="External"/><Relationship Id="rId632" Type="http://schemas.openxmlformats.org/officeDocument/2006/relationships/hyperlink" Target="consultantplus://offline/ref=6C6305F6D5F00AFB386A44D60A4085F19DC54FE54F1AAEA915D198BDC2F68CE73C362D1413733535313B5D5B8D77B19DC19EF9BE65EB9588B48DDA693AI" TargetMode="External"/><Relationship Id="rId271" Type="http://schemas.openxmlformats.org/officeDocument/2006/relationships/hyperlink" Target="consultantplus://offline/ref=5E7033C7455882A1F9A343103B5E7D5E12378782121938A1E681EABC315E5F472446E035704315BDD37C51A39C18C9D310E9CFAEB3A9423991E0BF5B30I" TargetMode="External"/><Relationship Id="rId674" Type="http://schemas.openxmlformats.org/officeDocument/2006/relationships/hyperlink" Target="consultantplus://offline/ref=6C6305F6D5F00AFB386A44D60A4085F19DC54FE54F1AAEA915D198BDC2F68CE73C362D1413733535313B525C8D77B19DC19EF9BE65EB9588B48DDA693AI" TargetMode="External"/><Relationship Id="rId881" Type="http://schemas.openxmlformats.org/officeDocument/2006/relationships/hyperlink" Target="consultantplus://offline/ref=6C6305F6D5F00AFB386A44D60A4085F19DC54FE54F1BAFA913D198BDC2F68CE73C362D1413733535313F595F8D77B19DC19EF9BE65EB9588B48DDA693AI" TargetMode="External"/><Relationship Id="rId937" Type="http://schemas.openxmlformats.org/officeDocument/2006/relationships/hyperlink" Target="consultantplus://offline/ref=6C6305F6D5F00AFB386A44D60A4085F19DC54FE54E1DAEA912D198BDC2F68CE73C362D141373353531385E588D77B19DC19EF9BE65EB9588B48DDA693AI" TargetMode="External"/><Relationship Id="rId979" Type="http://schemas.openxmlformats.org/officeDocument/2006/relationships/hyperlink" Target="consultantplus://offline/ref=6C6305F6D5F00AFB386A5ADB1C2CDFFF9AC814EA4B1FA0FD4A8EC3E095FF86B069792C5A577B2A3430265958846233I" TargetMode="External"/><Relationship Id="rId24" Type="http://schemas.openxmlformats.org/officeDocument/2006/relationships/hyperlink" Target="consultantplus://offline/ref=5E7033C7455882A1F9A343103B5E7D5E1237878213103DAAE581EABC315E5F472446E035704315BDD37E50A59C18C9D310E9CFAEB3A9423991E0BF5B30I" TargetMode="External"/><Relationship Id="rId66" Type="http://schemas.openxmlformats.org/officeDocument/2006/relationships/hyperlink" Target="consultantplus://offline/ref=5E7033C7455882A1F9A343103B5E7D5E12378782121432A5E781EABC315E5F472446E035704315BDD37E51A39C18C9D310E9CFAEB3A9423991E0BF5B30I" TargetMode="External"/><Relationship Id="rId131" Type="http://schemas.openxmlformats.org/officeDocument/2006/relationships/hyperlink" Target="consultantplus://offline/ref=5E7033C7455882A1F9A343103B5E7D5E12378782121938A1E681EABC315E5F472446E035704315BDD37E51A39C18C9D310E9CFAEB3A9423991E0BF5B30I" TargetMode="External"/><Relationship Id="rId327" Type="http://schemas.openxmlformats.org/officeDocument/2006/relationships/hyperlink" Target="consultantplus://offline/ref=5E7033C7455882A1F9A343103B5E7D5E1237878212143EA1E681EABC315E5F472446E035704315BDD37D50A39C18C9D310E9CFAEB3A9423991E0BF5B30I" TargetMode="External"/><Relationship Id="rId369" Type="http://schemas.openxmlformats.org/officeDocument/2006/relationships/hyperlink" Target="consultantplus://offline/ref=5E7033C7455882A1F9A343103B5E7D5E12378782121433ABEB81EABC315E5F472446E035704315BDD37A50A69C18C9D310E9CFAEB3A9423991E0BF5B30I" TargetMode="External"/><Relationship Id="rId534" Type="http://schemas.openxmlformats.org/officeDocument/2006/relationships/hyperlink" Target="consultantplus://offline/ref=5E7033C7455882A1F9A343103B5E7D5E12378782121433ABEB81EABC315E5F472446E035704315BDD37A58A79C18C9D310E9CFAEB3A9423991E0BF5B30I" TargetMode="External"/><Relationship Id="rId576" Type="http://schemas.openxmlformats.org/officeDocument/2006/relationships/hyperlink" Target="consultantplus://offline/ref=6C6305F6D5F00AFB386A44D60A4085F19DC54FE54F1DAEA31ED198BDC2F68CE73C362D1413733535313A525D8D77B19DC19EF9BE65EB9588B48DDA693AI" TargetMode="External"/><Relationship Id="rId741" Type="http://schemas.openxmlformats.org/officeDocument/2006/relationships/hyperlink" Target="consultantplus://offline/ref=6C6305F6D5F00AFB386A44D60A4085F19DC54FE54F1AAEA915D198BDC2F68CE73C362D1413733535313C58508D77B19DC19EF9BE65EB9588B48DDA693AI" TargetMode="External"/><Relationship Id="rId783" Type="http://schemas.openxmlformats.org/officeDocument/2006/relationships/hyperlink" Target="consultantplus://offline/ref=6C6305F6D5F00AFB386A44D60A4085F19DC54FE54F1BA2A31ED198BDC2F68CE73C362D1413733535313D5C5D8D77B19DC19EF9BE65EB9588B48DDA693AI" TargetMode="External"/><Relationship Id="rId839" Type="http://schemas.openxmlformats.org/officeDocument/2006/relationships/hyperlink" Target="consultantplus://offline/ref=6C6305F6D5F00AFB386A44D60A4085F19DC54FE54E1FACA210D198BDC2F68CE73C362D14137335353138585C8D77B19DC19EF9BE65EB9588B48DDA693AI" TargetMode="External"/><Relationship Id="rId990" Type="http://schemas.openxmlformats.org/officeDocument/2006/relationships/image" Target="media/image29.wmf"/><Relationship Id="rId173" Type="http://schemas.openxmlformats.org/officeDocument/2006/relationships/hyperlink" Target="consultantplus://offline/ref=5E7033C7455882A1F9A343103B5E7D5E12378782121432A5E781EABC315E5F472446E035704315BDD37E56A39C18C9D310E9CFAEB3A9423991E0BF5B30I" TargetMode="External"/><Relationship Id="rId229" Type="http://schemas.openxmlformats.org/officeDocument/2006/relationships/hyperlink" Target="consultantplus://offline/ref=5E7033C7455882A1F9A343103B5E7D5E12378782131039A6E681EABC315E5F472446E035704315BDD37E58A59C18C9D310E9CFAEB3A9423991E0BF5B30I" TargetMode="External"/><Relationship Id="rId380" Type="http://schemas.openxmlformats.org/officeDocument/2006/relationships/hyperlink" Target="consultantplus://offline/ref=5E7033C7455882A1F9A343103B5E7D5E1237878213103DAAE581EABC315E5F472446E035704315BDD37E51A39C18C9D310E9CFAEB3A9423991E0BF5B30I" TargetMode="External"/><Relationship Id="rId436" Type="http://schemas.openxmlformats.org/officeDocument/2006/relationships/hyperlink" Target="consultantplus://offline/ref=5E7033C7455882A1F9A35D1D2D322750173ED08C141431F5BFDEB1E1665755107109E17B344B0ABCD26052A095543CI" TargetMode="External"/><Relationship Id="rId601" Type="http://schemas.openxmlformats.org/officeDocument/2006/relationships/hyperlink" Target="consultantplus://offline/ref=6C6305F6D5F00AFB386A44D60A4085F19DC54FE54F16A9A913D198BDC2F68CE73C362D1413733535313B5F508D77B19DC19EF9BE65EB9588B48DDA693AI" TargetMode="External"/><Relationship Id="rId643" Type="http://schemas.openxmlformats.org/officeDocument/2006/relationships/hyperlink" Target="consultantplus://offline/ref=6C6305F6D5F00AFB386A44D60A4085F19DC54FE54F19A2A311D198BDC2F68CE73C362D1413733535313B5D598D77B19DC19EF9BE65EB9588B48DDA693AI" TargetMode="External"/><Relationship Id="rId240" Type="http://schemas.openxmlformats.org/officeDocument/2006/relationships/hyperlink" Target="consultantplus://offline/ref=5E7033C7455882A1F9A343103B5E7D5E12378782131039A6E681EABC315E5F472446E035704315BDD37E59A79C18C9D310E9CFAEB3A9423991E0BF5B30I" TargetMode="External"/><Relationship Id="rId478" Type="http://schemas.openxmlformats.org/officeDocument/2006/relationships/hyperlink" Target="consultantplus://offline/ref=5E7033C7455882A1F9A343103B5E7D5E12378782131039A6E681EABC315E5F472446E035704315BDD37F55A39C18C9D310E9CFAEB3A9423991E0BF5B30I" TargetMode="External"/><Relationship Id="rId685" Type="http://schemas.openxmlformats.org/officeDocument/2006/relationships/hyperlink" Target="consultantplus://offline/ref=6C6305F6D5F00AFB386A44D60A4085F19DC54FE54F1BAFA913D198BDC2F68CE73C362D1413733535313D52508D77B19DC19EF9BE65EB9588B48DDA693AI" TargetMode="External"/><Relationship Id="rId850" Type="http://schemas.openxmlformats.org/officeDocument/2006/relationships/hyperlink" Target="consultantplus://offline/ref=6C6305F6D5F00AFB386A44D60A4085F19DC54FE54F16A3A214D198BDC2F68CE73C362D14137335353138595E8D77B19DC19EF9BE65EB9588B48DDA693AI" TargetMode="External"/><Relationship Id="rId892" Type="http://schemas.openxmlformats.org/officeDocument/2006/relationships/hyperlink" Target="consultantplus://offline/ref=6C6305F6D5F00AFB386A44D60A4085F19DC54FE54E1FACA210D198BDC2F68CE73C362D14137335353138585F8D77B19DC19EF9BE65EB9588B48DDA693AI" TargetMode="External"/><Relationship Id="rId906" Type="http://schemas.openxmlformats.org/officeDocument/2006/relationships/hyperlink" Target="consultantplus://offline/ref=6C6305F6D5F00AFB386A44D60A4085F19DC54FE54E1DAEA912D198BDC2F68CE73C362D141373353531385A508D77B19DC19EF9BE65EB9588B48DDA693AI" TargetMode="External"/><Relationship Id="rId948" Type="http://schemas.openxmlformats.org/officeDocument/2006/relationships/image" Target="media/image5.wmf"/><Relationship Id="rId35" Type="http://schemas.openxmlformats.org/officeDocument/2006/relationships/hyperlink" Target="consultantplus://offline/ref=5E7033C7455882A1F9A343103B5E7D5E1237878212143EA1E681EABC315E5F472446E035704315BDD37E50A59C18C9D310E9CFAEB3A9423991E0BF5B30I" TargetMode="External"/><Relationship Id="rId77" Type="http://schemas.openxmlformats.org/officeDocument/2006/relationships/hyperlink" Target="consultantplus://offline/ref=5E7033C7455882A1F9A343103B5E7D5E12378782121433ABEB81EABC315E5F472446E035704315BDD37E51A09C18C9D310E9CFAEB3A9423991E0BF5B30I" TargetMode="External"/><Relationship Id="rId100" Type="http://schemas.openxmlformats.org/officeDocument/2006/relationships/hyperlink" Target="consultantplus://offline/ref=5E7033C7455882A1F9A343103B5E7D5E1237878212143EA1E681EABC315E5F472446E035704315BDD37E52A39C18C9D310E9CFAEB3A9423991E0BF5B30I" TargetMode="External"/><Relationship Id="rId282" Type="http://schemas.openxmlformats.org/officeDocument/2006/relationships/hyperlink" Target="consultantplus://offline/ref=5E7033C7455882A1F9A343103B5E7D5E1237878212153FA1E081EABC315E5F472446E035704315BDD37C53A09C18C9D310E9CFAEB3A9423991E0BF5B30I" TargetMode="External"/><Relationship Id="rId338" Type="http://schemas.openxmlformats.org/officeDocument/2006/relationships/hyperlink" Target="consultantplus://offline/ref=5E7033C7455882A1F9A35D1D2D3227501539D086151831F5BFDEB1E1665755106309B977344E14BCDA7504F1D319959740FACEAAB3AA43255933I" TargetMode="External"/><Relationship Id="rId503" Type="http://schemas.openxmlformats.org/officeDocument/2006/relationships/hyperlink" Target="consultantplus://offline/ref=5E7033C7455882A1F9A343103B5E7D5E12378782121432A5E781EABC315E5F472446E035704315BDD37D54A19C18C9D310E9CFAEB3A9423991E0BF5B30I" TargetMode="External"/><Relationship Id="rId545" Type="http://schemas.openxmlformats.org/officeDocument/2006/relationships/hyperlink" Target="consultantplus://offline/ref=5E7033C7455882A1F9A35D1D2D322750173ED08C141431F5BFDEB1E1665755107109E17B344B0ABCD26052A095543CI" TargetMode="External"/><Relationship Id="rId587" Type="http://schemas.openxmlformats.org/officeDocument/2006/relationships/hyperlink" Target="consultantplus://offline/ref=6C6305F6D5F00AFB386A44D60A4085F19DC54FE54F16A3A214D198BDC2F68CE73C362D141373353531385A5F8D77B19DC19EF9BE65EB9588B48DDA693AI" TargetMode="External"/><Relationship Id="rId710" Type="http://schemas.openxmlformats.org/officeDocument/2006/relationships/hyperlink" Target="consultantplus://offline/ref=6C6305F6D5F00AFB386A44D60A4085F19DC54FE54F1BAFA913D198BDC2F68CE73C362D1413733535313E5F588D77B19DC19EF9BE65EB9588B48DDA693AI" TargetMode="External"/><Relationship Id="rId752" Type="http://schemas.openxmlformats.org/officeDocument/2006/relationships/hyperlink" Target="consultantplus://offline/ref=6C6305F6D5F00AFB386A5ADB1C2CDFFF9ACF15E04F1BA0FD4A8EC3E095FF86B069792C5A577B2A3430265958846233I" TargetMode="External"/><Relationship Id="rId808" Type="http://schemas.openxmlformats.org/officeDocument/2006/relationships/hyperlink" Target="consultantplus://offline/ref=6C6305F6D5F00AFB386A44D60A4085F19DC54FE54F16A9A913D198BDC2F68CE73C362D1413733535313C5C5B8D77B19DC19EF9BE65EB9588B48DDA693AI" TargetMode="External"/><Relationship Id="rId8" Type="http://schemas.openxmlformats.org/officeDocument/2006/relationships/hyperlink" Target="consultantplus://offline/ref=5E7033C7455882A1F9A343103B5E7D5E12378782121232A6E681EABC315E5F472446E035704315BDD37E50A59C18C9D310E9CFAEB3A9423991E0BF5B30I" TargetMode="External"/><Relationship Id="rId142" Type="http://schemas.openxmlformats.org/officeDocument/2006/relationships/hyperlink" Target="consultantplus://offline/ref=5E7033C7455882A1F9A343103B5E7D5E12378782121938A1E681EABC315E5F472446E035704315BDD37E51A39C18C9D310E9CFAEB3A9423991E0BF5B30I" TargetMode="External"/><Relationship Id="rId184" Type="http://schemas.openxmlformats.org/officeDocument/2006/relationships/hyperlink" Target="consultantplus://offline/ref=5E7033C7455882A1F9A343103B5E7D5E12378782121433ABEB81EABC315E5F472446E035704315BDD37E59A19C18C9D310E9CFAEB3A9423991E0BF5B30I" TargetMode="External"/><Relationship Id="rId391" Type="http://schemas.openxmlformats.org/officeDocument/2006/relationships/hyperlink" Target="consultantplus://offline/ref=5E7033C7455882A1F9A343103B5E7D5E12378782121433ABEB81EABC315E5F472446E035704315BDD37A50A89C18C9D310E9CFAEB3A9423991E0BF5B30I" TargetMode="External"/><Relationship Id="rId405" Type="http://schemas.openxmlformats.org/officeDocument/2006/relationships/hyperlink" Target="consultantplus://offline/ref=5E7033C7455882A1F9A343103B5E7D5E1237878212133AA0EB81EABC315E5F472446E035704315BDD37C56A79C18C9D310E9CFAEB3A9423991E0BF5B30I" TargetMode="External"/><Relationship Id="rId447" Type="http://schemas.openxmlformats.org/officeDocument/2006/relationships/hyperlink" Target="consultantplus://offline/ref=5E7033C7455882A1F9A343103B5E7D5E12378782121633ABE481EABC315E5F472446E035704315BDD37D53A59C18C9D310E9CFAEB3A9423991E0BF5B30I" TargetMode="External"/><Relationship Id="rId612" Type="http://schemas.openxmlformats.org/officeDocument/2006/relationships/hyperlink" Target="consultantplus://offline/ref=6C6305F6D5F00AFB386A44D60A4085F19DC54FE54E1FA8AE13D198BDC2F68CE73C362D141373353531395D598D77B19DC19EF9BE65EB9588B48DDA693AI" TargetMode="External"/><Relationship Id="rId794" Type="http://schemas.openxmlformats.org/officeDocument/2006/relationships/hyperlink" Target="consultantplus://offline/ref=6C6305F6D5F00AFB386A44D60A4085F19DC54FE54F19A2A311D198BDC2F68CE73C362D1413733535313C5B598D77B19DC19EF9BE65EB9588B48DDA693AI" TargetMode="External"/><Relationship Id="rId251" Type="http://schemas.openxmlformats.org/officeDocument/2006/relationships/hyperlink" Target="consultantplus://offline/ref=5E7033C7455882A1F9A343103B5E7D5E12378782131033AAE281EABC315E5F472446E035704315BDD37E51A09C18C9D310E9CFAEB3A9423991E0BF5B30I" TargetMode="External"/><Relationship Id="rId489" Type="http://schemas.openxmlformats.org/officeDocument/2006/relationships/hyperlink" Target="consultantplus://offline/ref=5E7033C7455882A1F9A343103B5E7D5E12378782131033AAE281EABC315E5F472446E035704315BDD37C55A69C18C9D310E9CFAEB3A9423991E0BF5B30I" TargetMode="External"/><Relationship Id="rId654" Type="http://schemas.openxmlformats.org/officeDocument/2006/relationships/hyperlink" Target="consultantplus://offline/ref=6C6305F6D5F00AFB386A44D60A4085F19DC54FE54F16A3A214D198BDC2F68CE73C362D141373353531385A518D77B19DC19EF9BE65EB9588B48DDA693AI" TargetMode="External"/><Relationship Id="rId696" Type="http://schemas.openxmlformats.org/officeDocument/2006/relationships/hyperlink" Target="consultantplus://offline/ref=6C6305F6D5F00AFB386A44D60A4085F19DC54FE54F1BAFA913D198BDC2F68CE73C362D1413733535313E595A8D77B19DC19EF9BE65EB9588B48DDA693AI" TargetMode="External"/><Relationship Id="rId861" Type="http://schemas.openxmlformats.org/officeDocument/2006/relationships/hyperlink" Target="consultantplus://offline/ref=6C6305F6D5F00AFB386A44D60A4085F19DC54FE54F16A3A214D198BDC2F68CE73C362D14137335353138595E8D77B19DC19EF9BE65EB9588B48DDA693AI" TargetMode="External"/><Relationship Id="rId917" Type="http://schemas.openxmlformats.org/officeDocument/2006/relationships/hyperlink" Target="consultantplus://offline/ref=6C6305F6D5F00AFB386A44D60A4085F19DC54FE54E1DAEA912D198BDC2F68CE73C362D1413733535313859518D77B19DC19EF9BE65EB9588B48DDA693AI" TargetMode="External"/><Relationship Id="rId959" Type="http://schemas.openxmlformats.org/officeDocument/2006/relationships/image" Target="media/image16.wmf"/><Relationship Id="rId46" Type="http://schemas.openxmlformats.org/officeDocument/2006/relationships/hyperlink" Target="consultantplus://offline/ref=5E7033C7455882A1F9A343103B5E7D5E12378782121939ABE381EABC315E5F472446E035704315BDD37E50A59C18C9D310E9CFAEB3A9423991E0BF5B30I" TargetMode="External"/><Relationship Id="rId293" Type="http://schemas.openxmlformats.org/officeDocument/2006/relationships/hyperlink" Target="consultantplus://offline/ref=5E7033C7455882A1F9A343103B5E7D5E1237878212133AA0EB81EABC315E5F472446E035704315BDD37C55A99C18C9D310E9CFAEB3A9423991E0BF5B30I" TargetMode="External"/><Relationship Id="rId307" Type="http://schemas.openxmlformats.org/officeDocument/2006/relationships/hyperlink" Target="consultantplus://offline/ref=5E7033C7455882A1F9A343103B5E7D5E12378782121938A1E681EABC315E5F472446E035704315BDD37C51A99C18C9D310E9CFAEB3A9423991E0BF5B30I" TargetMode="External"/><Relationship Id="rId349" Type="http://schemas.openxmlformats.org/officeDocument/2006/relationships/hyperlink" Target="consultantplus://offline/ref=5E7033C7455882A1F9A343103B5E7D5E12378782131039A6E681EABC315E5F472446E035704315BDD37F54A59C18C9D310E9CFAEB3A9423991E0BF5B30I" TargetMode="External"/><Relationship Id="rId514" Type="http://schemas.openxmlformats.org/officeDocument/2006/relationships/hyperlink" Target="consultantplus://offline/ref=5E7033C7455882A1F9A343103B5E7D5E1237878212133AA0EB81EABC315E5F472446E035704315BDD37B52A09C18C9D310E9CFAEB3A9423991E0BF5B30I" TargetMode="External"/><Relationship Id="rId556" Type="http://schemas.openxmlformats.org/officeDocument/2006/relationships/hyperlink" Target="consultantplus://offline/ref=5E7033C7455882A1F9A343103B5E7D5E1237878212143EA1E681EABC315E5F472446E035704315BDD37B51A79C18C9D310E9CFAEB3A9423991E0BF5B30I" TargetMode="External"/><Relationship Id="rId721" Type="http://schemas.openxmlformats.org/officeDocument/2006/relationships/hyperlink" Target="consultantplus://offline/ref=6C6305F6D5F00AFB386A44D60A4085F19DC54FE54F16A9A913D198BDC2F68CE73C362D1413733535313C5A5F8D77B19DC19EF9BE65EB9588B48DDA693AI" TargetMode="External"/><Relationship Id="rId763" Type="http://schemas.openxmlformats.org/officeDocument/2006/relationships/hyperlink" Target="consultantplus://offline/ref=6C6305F6D5F00AFB386A5ADB1C2CDFFF9ACF15E04F1BA0FD4A8EC3E095FF86B069792C5A577B2A3430265958846233I" TargetMode="External"/><Relationship Id="rId88" Type="http://schemas.openxmlformats.org/officeDocument/2006/relationships/hyperlink" Target="consultantplus://offline/ref=5E7033C7455882A1F9A343103B5E7D5E12378782121433ABEB81EABC315E5F472446E035704315BDD37E51A89C18C9D310E9CFAEB3A9423991E0BF5B30I" TargetMode="External"/><Relationship Id="rId111" Type="http://schemas.openxmlformats.org/officeDocument/2006/relationships/hyperlink" Target="consultantplus://offline/ref=5E7033C7455882A1F9A343103B5E7D5E1237878213113EA1E081EABC315E5F472446E027701B19BDD66051A1894E98955435I" TargetMode="External"/><Relationship Id="rId153" Type="http://schemas.openxmlformats.org/officeDocument/2006/relationships/hyperlink" Target="consultantplus://offline/ref=5E7033C7455882A1F9A343103B5E7D5E12378782121938A1E681EABC315E5F472446E035704315BDD37E51A39C18C9D310E9CFAEB3A9423991E0BF5B30I" TargetMode="External"/><Relationship Id="rId195" Type="http://schemas.openxmlformats.org/officeDocument/2006/relationships/hyperlink" Target="consultantplus://offline/ref=5E7033C7455882A1F9A343103B5E7D5E12378782121433ABEB81EABC315E5F472446E035704315BDD37F50A19C18C9D310E9CFAEB3A9423991E0BF5B30I" TargetMode="External"/><Relationship Id="rId209" Type="http://schemas.openxmlformats.org/officeDocument/2006/relationships/hyperlink" Target="consultantplus://offline/ref=5E7033C7455882A1F9A343103B5E7D5E1237878212153FA1E081EABC315E5F472446E035704315BDD37E53A19C18C9D310E9CFAEB3A9423991E0BF5B30I" TargetMode="External"/><Relationship Id="rId360" Type="http://schemas.openxmlformats.org/officeDocument/2006/relationships/hyperlink" Target="consultantplus://offline/ref=5E7033C7455882A1F9A343103B5E7D5E12378782131033AAE281EABC315E5F472446E035704315BDD37C55A39C18C9D310E9CFAEB3A9423991E0BF5B30I" TargetMode="External"/><Relationship Id="rId416" Type="http://schemas.openxmlformats.org/officeDocument/2006/relationships/hyperlink" Target="consultantplus://offline/ref=5E7033C7455882A1F9A343103B5E7D5E1237878212153FA1E081EABC315E5F472446E035704315BDD37C57A49C18C9D310E9CFAEB3A9423991E0BF5B30I" TargetMode="External"/><Relationship Id="rId598" Type="http://schemas.openxmlformats.org/officeDocument/2006/relationships/hyperlink" Target="consultantplus://offline/ref=6C6305F6D5F00AFB386A44D60A4085F19DC54FE54F19A2A311D198BDC2F68CE73C362D1413733535313B5E5B8D77B19DC19EF9BE65EB9588B48DDA693AI" TargetMode="External"/><Relationship Id="rId819" Type="http://schemas.openxmlformats.org/officeDocument/2006/relationships/hyperlink" Target="consultantplus://offline/ref=6C6305F6D5F00AFB386A44D60A4085F19DC54FE54F1BA2A31ED198BDC2F68CE73C362D1413733535313D535C8D77B19DC19EF9BE65EB9588B48DDA693AI" TargetMode="External"/><Relationship Id="rId970" Type="http://schemas.openxmlformats.org/officeDocument/2006/relationships/hyperlink" Target="consultantplus://offline/ref=6C6305F6D5F00AFB386A5ADB1C2CDFFF9ACB10EC441FA0FD4A8EC3E095FF86B069792C5A577B2A3430265958846233I" TargetMode="External"/><Relationship Id="rId220" Type="http://schemas.openxmlformats.org/officeDocument/2006/relationships/hyperlink" Target="consultantplus://offline/ref=5E7033C7455882A1F9A343103B5E7D5E12378782121939ABE381EABC315E5F472446E035704315BDD37E51A09C18C9D310E9CFAEB3A9423991E0BF5B30I" TargetMode="External"/><Relationship Id="rId458" Type="http://schemas.openxmlformats.org/officeDocument/2006/relationships/hyperlink" Target="consultantplus://offline/ref=5E7033C7455882A1F9A343103B5E7D5E12378782121932AAE181EABC315E5F472446E035704315BDD37E51A69C18C9D310E9CFAEB3A9423991E0BF5B30I" TargetMode="External"/><Relationship Id="rId623" Type="http://schemas.openxmlformats.org/officeDocument/2006/relationships/hyperlink" Target="consultantplus://offline/ref=6C6305F6D5F00AFB386A44D60A4085F19DC54FE54F16A9A913D198BDC2F68CE73C362D1413733535313B5E5B8D77B19DC19EF9BE65EB9588B48DDA693AI" TargetMode="External"/><Relationship Id="rId665" Type="http://schemas.openxmlformats.org/officeDocument/2006/relationships/hyperlink" Target="consultantplus://offline/ref=6C6305F6D5F00AFB386A44D60A4085F19DC54FE54E1FA8AE13D198BDC2F68CE73C362D141373353531395D5A8D77B19DC19EF9BE65EB9588B48DDA693AI" TargetMode="External"/><Relationship Id="rId830" Type="http://schemas.openxmlformats.org/officeDocument/2006/relationships/hyperlink" Target="consultantplus://offline/ref=6C6305F6D5F00AFB386A44D60A4085F19DC54FE54F1BAFA913D198BDC2F68CE73C362D1413733535313F5B588D77B19DC19EF9BE65EB9588B48DDA693AI" TargetMode="External"/><Relationship Id="rId872" Type="http://schemas.openxmlformats.org/officeDocument/2006/relationships/hyperlink" Target="consultantplus://offline/ref=6C6305F6D5F00AFB386A44D60A4085F19DC54FE54F16A9A913D198BDC2F68CE73C362D1413733535313D5B508D77B19DC19EF9BE65EB9588B48DDA693AI" TargetMode="External"/><Relationship Id="rId928" Type="http://schemas.openxmlformats.org/officeDocument/2006/relationships/hyperlink" Target="consultantplus://offline/ref=6C6305F6D5F00AFB386A44D60A4085F19DC54FE54E1DAEA912D198BDC2F68CE73C362D141373353531385F518D77B19DC19EF9BE65EB9588B48DDA693AI" TargetMode="External"/><Relationship Id="rId15" Type="http://schemas.openxmlformats.org/officeDocument/2006/relationships/hyperlink" Target="consultantplus://offline/ref=5E7033C7455882A1F9A343103B5E7D5E1237878212153FA3E381EABC315E5F472446E035704315BDD37E50A59C18C9D310E9CFAEB3A9423991E0BF5B30I" TargetMode="External"/><Relationship Id="rId57" Type="http://schemas.openxmlformats.org/officeDocument/2006/relationships/hyperlink" Target="consultantplus://offline/ref=5E7033C7455882A1F9A343103B5E7D5E12378782121633ABE481EABC315E5F472446E035704315BDD37E50A89C18C9D310E9CFAEB3A9423991E0BF5B30I" TargetMode="External"/><Relationship Id="rId262" Type="http://schemas.openxmlformats.org/officeDocument/2006/relationships/hyperlink" Target="consultantplus://offline/ref=5E7033C7455882A1F9A343103B5E7D5E1237878213123FA1E781EABC315E5F472446E035704315BDD37E51A19C18C9D310E9CFAEB3A9423991E0BF5B30I" TargetMode="External"/><Relationship Id="rId318" Type="http://schemas.openxmlformats.org/officeDocument/2006/relationships/hyperlink" Target="consultantplus://offline/ref=5E7033C7455882A1F9A343103B5E7D5E1237878212153FA1E081EABC315E5F472446E035704315BDD37C54A59C18C9D310E9CFAEB3A9423991E0BF5B30I" TargetMode="External"/><Relationship Id="rId525" Type="http://schemas.openxmlformats.org/officeDocument/2006/relationships/hyperlink" Target="consultantplus://offline/ref=5E7033C7455882A1F9A343103B5E7D5E12378782121939ABE381EABC315E5F472446E035704315BDD37E53A09C18C9D310E9CFAEB3A9423991E0BF5B30I" TargetMode="External"/><Relationship Id="rId567" Type="http://schemas.openxmlformats.org/officeDocument/2006/relationships/hyperlink" Target="consultantplus://offline/ref=5E7033C7455882A1F9A343103B5E7D5E1237878213103DAAE581EABC315E5F472446E035704315BDD37E51A99C18C9D310E9CFAEB3A9423991E0BF5B30I" TargetMode="External"/><Relationship Id="rId732" Type="http://schemas.openxmlformats.org/officeDocument/2006/relationships/hyperlink" Target="consultantplus://offline/ref=6C6305F6D5F00AFB386A44D60A4085F19DC54FE54F16A9A913D198BDC2F68CE73C362D1413733535313C595D8D77B19DC19EF9BE65EB9588B48DDA693AI" TargetMode="External"/><Relationship Id="rId99" Type="http://schemas.openxmlformats.org/officeDocument/2006/relationships/hyperlink" Target="consultantplus://offline/ref=5E7033C7455882A1F9A343103B5E7D5E12378782121433ABEB81EABC315E5F472446E035704315BDD37E52A39C18C9D310E9CFAEB3A9423991E0BF5B30I" TargetMode="External"/><Relationship Id="rId122" Type="http://schemas.openxmlformats.org/officeDocument/2006/relationships/hyperlink" Target="consultantplus://offline/ref=5E7033C7455882A1F9A343103B5E7D5E1237878211153DA2E481EABC315E5F472446E035704315BDD37E51A29C18C9D310E9CFAEB3A9423991E0BF5B30I" TargetMode="External"/><Relationship Id="rId164" Type="http://schemas.openxmlformats.org/officeDocument/2006/relationships/hyperlink" Target="consultantplus://offline/ref=5E7033C7455882A1F9A343103B5E7D5E12378782131039A6E681EABC315E5F472446E035704315BDD37E57A39C18C9D310E9CFAEB3A9423991E0BF5B30I" TargetMode="External"/><Relationship Id="rId371" Type="http://schemas.openxmlformats.org/officeDocument/2006/relationships/hyperlink" Target="consultantplus://offline/ref=5E7033C7455882A1F9A343103B5E7D5E1237878212153FA1E081EABC315E5F472446E035704315BDD37C56A79C18C9D310E9CFAEB3A9423991E0BF5B30I" TargetMode="External"/><Relationship Id="rId774" Type="http://schemas.openxmlformats.org/officeDocument/2006/relationships/hyperlink" Target="consultantplus://offline/ref=6C6305F6D5F00AFB386A44D60A4085F19DC54FE54E1FACA210D198BDC2F68CE73C362D1413733535313858598D77B19DC19EF9BE65EB9588B48DDA693AI" TargetMode="External"/><Relationship Id="rId981" Type="http://schemas.openxmlformats.org/officeDocument/2006/relationships/image" Target="media/image20.wmf"/><Relationship Id="rId427" Type="http://schemas.openxmlformats.org/officeDocument/2006/relationships/hyperlink" Target="consultantplus://offline/ref=5E7033C7455882A1F9A343103B5E7D5E12378782121633ABE481EABC315E5F472446E035704315BDD37C55A99C18C9D310E9CFAEB3A9423991E0BF5B30I" TargetMode="External"/><Relationship Id="rId469" Type="http://schemas.openxmlformats.org/officeDocument/2006/relationships/hyperlink" Target="consultantplus://offline/ref=5E7033C7455882A1F9A343103B5E7D5E1237878213103DAAE581EABC315E5F472446E035704315BDD37E51A69C18C9D310E9CFAEB3A9423991E0BF5B30I" TargetMode="External"/><Relationship Id="rId634" Type="http://schemas.openxmlformats.org/officeDocument/2006/relationships/hyperlink" Target="consultantplus://offline/ref=6C6305F6D5F00AFB386A44D60A4085F19DC54FE54F1BAFA913D198BDC2F68CE73C362D1413733535313D5E508D77B19DC19EF9BE65EB9588B48DDA693AI" TargetMode="External"/><Relationship Id="rId676" Type="http://schemas.openxmlformats.org/officeDocument/2006/relationships/hyperlink" Target="consultantplus://offline/ref=6C6305F6D5F00AFB386A44D60A4085F19DC54FE54F18ADA215D198BDC2F68CE73C362D14137335353138535B8D77B19DC19EF9BE65EB9588B48DDA693AI" TargetMode="External"/><Relationship Id="rId841" Type="http://schemas.openxmlformats.org/officeDocument/2006/relationships/hyperlink" Target="consultantplus://offline/ref=6C6305F6D5F00AFB386A44D60A4085F19DC54FE54F16A9A913D198BDC2F68CE73C362D1413733535313C525F8D77B19DC19EF9BE65EB9588B48DDA693AI" TargetMode="External"/><Relationship Id="rId883" Type="http://schemas.openxmlformats.org/officeDocument/2006/relationships/hyperlink" Target="consultantplus://offline/ref=6C6305F6D5F00AFB386A44D60A4085F19DC54FE54F1BAFA913D198BDC2F68CE73C362D1413733535313F59508D77B19DC19EF9BE65EB9588B48DDA693AI" TargetMode="External"/><Relationship Id="rId26" Type="http://schemas.openxmlformats.org/officeDocument/2006/relationships/hyperlink" Target="consultantplus://offline/ref=5E7033C7455882A1F9A343103B5E7D5E12378782131238A7EB81EABC315E5F472446E035704315BDD37E50A89C18C9D310E9CFAEB3A9423991E0BF5B30I" TargetMode="External"/><Relationship Id="rId231" Type="http://schemas.openxmlformats.org/officeDocument/2006/relationships/hyperlink" Target="consultantplus://offline/ref=5E7033C7455882A1F9A343103B5E7D5E12378782131039A6E681EABC315E5F472446E035704315BDD37E58A89C18C9D310E9CFAEB3A9423991E0BF5B30I" TargetMode="External"/><Relationship Id="rId273" Type="http://schemas.openxmlformats.org/officeDocument/2006/relationships/hyperlink" Target="consultantplus://offline/ref=5E7033C7455882A1F9A343103B5E7D5E12378782121938A1E681EABC315E5F472446E035704315BDD37C51A39C18C9D310E9CFAEB3A9423991E0BF5B30I" TargetMode="External"/><Relationship Id="rId329" Type="http://schemas.openxmlformats.org/officeDocument/2006/relationships/hyperlink" Target="consultantplus://offline/ref=5E7033C7455882A1F9A343103B5E7D5E12378782121938A1E681EABC315E5F472446E035704315BDD37C52A59C18C9D310E9CFAEB3A9423991E0BF5B30I" TargetMode="External"/><Relationship Id="rId480" Type="http://schemas.openxmlformats.org/officeDocument/2006/relationships/hyperlink" Target="consultantplus://offline/ref=5E7033C7455882A1F9A343103B5E7D5E12378782131033AAE281EABC315E5F472446E035704315BDD37C55A69C18C9D310E9CFAEB3A9423991E0BF5B30I" TargetMode="External"/><Relationship Id="rId536" Type="http://schemas.openxmlformats.org/officeDocument/2006/relationships/hyperlink" Target="consultantplus://offline/ref=5E7033C7455882A1F9A343103B5E7D5E12378782121433ABEB81EABC315E5F472446E035704315BDD37A58A99C18C9D310E9CFAEB3A9423991E0BF5B30I" TargetMode="External"/><Relationship Id="rId701" Type="http://schemas.openxmlformats.org/officeDocument/2006/relationships/hyperlink" Target="consultantplus://offline/ref=6C6305F6D5F00AFB386A44D60A4085F19DC54FE54E1FA2A217D198BDC2F68CE73C362D1413733535313A5D5D8D77B19DC19EF9BE65EB9588B48DDA693AI" TargetMode="External"/><Relationship Id="rId939" Type="http://schemas.openxmlformats.org/officeDocument/2006/relationships/hyperlink" Target="consultantplus://offline/ref=6C6305F6D5F00AFB386A44D60A4085F19DC54FE54E1DAEA912D198BDC2F68CE73C362D1413733535313D525E8D77B19DC19EF9BE65EB9588B48DDA693AI" TargetMode="External"/><Relationship Id="rId68" Type="http://schemas.openxmlformats.org/officeDocument/2006/relationships/hyperlink" Target="consultantplus://offline/ref=5E7033C7455882A1F9A343103B5E7D5E12378782121638A2E481EABC315E5F472446E035704315BDD37E50A99C18C9D310E9CFAEB3A9423991E0BF5B30I" TargetMode="External"/><Relationship Id="rId133" Type="http://schemas.openxmlformats.org/officeDocument/2006/relationships/hyperlink" Target="consultantplus://offline/ref=5E7033C7455882A1F9A343103B5E7D5E12378782121938A1E681EABC315E5F472446E035704315BDD37E51A39C18C9D310E9CFAEB3A9423991E0BF5B30I" TargetMode="External"/><Relationship Id="rId175" Type="http://schemas.openxmlformats.org/officeDocument/2006/relationships/hyperlink" Target="consultantplus://offline/ref=5E7033C7455882A1F9A343103B5E7D5E12378782121432A5E781EABC315E5F472446E035704315BDD37E56A59C18C9D310E9CFAEB3A9423991E0BF5B30I" TargetMode="External"/><Relationship Id="rId340" Type="http://schemas.openxmlformats.org/officeDocument/2006/relationships/hyperlink" Target="consultantplus://offline/ref=5E7033C7455882A1F9A35D1D2D3227501539DE8E111731F5BFDEB1E1665755107109E17B344B0ABCD26052A095543CI" TargetMode="External"/><Relationship Id="rId578" Type="http://schemas.openxmlformats.org/officeDocument/2006/relationships/hyperlink" Target="consultantplus://offline/ref=6C6305F6D5F00AFB386A44D60A4085F19DC54FE54F1BAFA913D198BDC2F68CE73C362D1413733535313D58508D77B19DC19EF9BE65EB9588B48DDA693AI" TargetMode="External"/><Relationship Id="rId743" Type="http://schemas.openxmlformats.org/officeDocument/2006/relationships/hyperlink" Target="consultantplus://offline/ref=6C6305F6D5F00AFB386A44D60A4085F19DC54FE54F18ADA215D198BDC2F68CE73C362D1413733535313853518D77B19DC19EF9BE65EB9588B48DDA693AI" TargetMode="External"/><Relationship Id="rId785" Type="http://schemas.openxmlformats.org/officeDocument/2006/relationships/hyperlink" Target="consultantplus://offline/ref=6C6305F6D5F00AFB386A44D60A4085F19DC54FE54F19A9AA11D198BDC2F68CE73C362D141373353531385A5B8D77B19DC19EF9BE65EB9588B48DDA693AI" TargetMode="External"/><Relationship Id="rId950" Type="http://schemas.openxmlformats.org/officeDocument/2006/relationships/image" Target="media/image7.wmf"/><Relationship Id="rId992" Type="http://schemas.openxmlformats.org/officeDocument/2006/relationships/image" Target="media/image31.wmf"/><Relationship Id="rId200" Type="http://schemas.openxmlformats.org/officeDocument/2006/relationships/hyperlink" Target="consultantplus://offline/ref=5E7033C7455882A1F9A343103B5E7D5E12378782131039A6E681EABC315E5F472446E035704315BDD37E57A79C18C9D310E9CFAEB3A9423991E0BF5B30I" TargetMode="External"/><Relationship Id="rId382" Type="http://schemas.openxmlformats.org/officeDocument/2006/relationships/hyperlink" Target="consultantplus://offline/ref=5E7033C7455882A1F9A343103B5E7D5E1237878213123FA1E781EABC315E5F472446E035704315BDD37E51A29C18C9D310E9CFAEB3A9423991E0BF5B30I" TargetMode="External"/><Relationship Id="rId438" Type="http://schemas.openxmlformats.org/officeDocument/2006/relationships/hyperlink" Target="consultantplus://offline/ref=5E7033C7455882A1F9A343103B5E7D5E1237878212153FA1E081EABC315E5F472446E035704315BDD37C58A09C18C9D310E9CFAEB3A9423991E0BF5B30I" TargetMode="External"/><Relationship Id="rId603" Type="http://schemas.openxmlformats.org/officeDocument/2006/relationships/hyperlink" Target="consultantplus://offline/ref=6C6305F6D5F00AFB386A44D60A4085F19DC54FE54F16A3A214D198BDC2F68CE73C362D141373353531385A508D77B19DC19EF9BE65EB9588B48DDA693AI" TargetMode="External"/><Relationship Id="rId645" Type="http://schemas.openxmlformats.org/officeDocument/2006/relationships/hyperlink" Target="consultantplus://offline/ref=6C6305F6D5F00AFB386A44D60A4085F19DC54FE54F19A2A311D198BDC2F68CE73C362D1413733535313B5D5C8D77B19DC19EF9BE65EB9588B48DDA693AI" TargetMode="External"/><Relationship Id="rId687" Type="http://schemas.openxmlformats.org/officeDocument/2006/relationships/hyperlink" Target="consultantplus://offline/ref=6C6305F6D5F00AFB386A44D60A4085F19DC54FE54F16A9A913D198BDC2F68CE73C362D1413733535313B525B8D77B19DC19EF9BE65EB9588B48DDA693AI" TargetMode="External"/><Relationship Id="rId810" Type="http://schemas.openxmlformats.org/officeDocument/2006/relationships/hyperlink" Target="consultantplus://offline/ref=6C6305F6D5F00AFB386A44D60A4085F19DC54FE54E1FA8AE13D198BDC2F68CE73C362D141373353531395D508D77B19DC19EF9BE65EB9588B48DDA693AI" TargetMode="External"/><Relationship Id="rId852" Type="http://schemas.openxmlformats.org/officeDocument/2006/relationships/hyperlink" Target="consultantplus://offline/ref=6C6305F6D5F00AFB386A44D60A4085F19DC54FE54E1FACA210D198BDC2F68CE73C362D14137335353138585D8D77B19DC19EF9BE65EB9588B48DDA693AI" TargetMode="External"/><Relationship Id="rId908" Type="http://schemas.openxmlformats.org/officeDocument/2006/relationships/hyperlink" Target="consultantplus://offline/ref=6C6305F6D5F00AFB386A44D60A4085F19DC54FE54F16A8A316D198BDC2F68CE73C362D1413733535303B5E5C8D77B19DC19EF9BE65EB9588B48DDA693AI" TargetMode="External"/><Relationship Id="rId242" Type="http://schemas.openxmlformats.org/officeDocument/2006/relationships/hyperlink" Target="consultantplus://offline/ref=5E7033C7455882A1F9A343103B5E7D5E12378782131039A6E681EABC315E5F472446E035704315BDD37E59A99C18C9D310E9CFAEB3A9423991E0BF5B30I" TargetMode="External"/><Relationship Id="rId284" Type="http://schemas.openxmlformats.org/officeDocument/2006/relationships/hyperlink" Target="consultantplus://offline/ref=5E7033C7455882A1F9A343103B5E7D5E12378782121633ABE481EABC315E5F472446E035704315BDD37C54A29C18C9D310E9CFAEB3A9423991E0BF5B30I" TargetMode="External"/><Relationship Id="rId491" Type="http://schemas.openxmlformats.org/officeDocument/2006/relationships/hyperlink" Target="consultantplus://offline/ref=5E7033C7455882A1F9A343103B5E7D5E12378782121932AAE181EABC315E5F472446E035704315BDD37E51A69C18C9D310E9CFAEB3A9423991E0BF5B30I" TargetMode="External"/><Relationship Id="rId505" Type="http://schemas.openxmlformats.org/officeDocument/2006/relationships/hyperlink" Target="consultantplus://offline/ref=5E7033C7455882A1F9A343103B5E7D5E1237878212153FA1E081EABC315E5F472446E035704315BDD37D51A49C18C9D310E9CFAEB3A9423991E0BF5B30I" TargetMode="External"/><Relationship Id="rId712" Type="http://schemas.openxmlformats.org/officeDocument/2006/relationships/hyperlink" Target="consultantplus://offline/ref=6C6305F6D5F00AFB386A44D60A4085F19DC54FE54F1AAEA915D198BDC2F68CE73C362D1413733535313C5A5C8D77B19DC19EF9BE65EB9588B48DDA693AI" TargetMode="External"/><Relationship Id="rId894" Type="http://schemas.openxmlformats.org/officeDocument/2006/relationships/hyperlink" Target="consultantplus://offline/ref=6C6305F6D5F00AFB386A44D60A4085F19DC54FE54E1FACA210D198BDC2F68CE73C362D1413733535313858508D77B19DC19EF9BE65EB9588B48DDA693AI" TargetMode="External"/><Relationship Id="rId37" Type="http://schemas.openxmlformats.org/officeDocument/2006/relationships/hyperlink" Target="consultantplus://offline/ref=5E7033C7455882A1F9A343103B5E7D5E12378782121433ABEB81EABC315E5F472446E035704315BDD37E50A59C18C9D310E9CFAEB3A9423991E0BF5B30I" TargetMode="External"/><Relationship Id="rId79" Type="http://schemas.openxmlformats.org/officeDocument/2006/relationships/hyperlink" Target="consultantplus://offline/ref=5E7033C7455882A1F9A343103B5E7D5E12378782121633ABE481EABC315E5F472446E035704315BDD37E51A49C18C9D310E9CFAEB3A9423991E0BF5B30I" TargetMode="External"/><Relationship Id="rId102" Type="http://schemas.openxmlformats.org/officeDocument/2006/relationships/hyperlink" Target="consultantplus://offline/ref=5E7033C7455882A1F9A343103B5E7D5E1237878212143EA1E681EABC315E5F472446E035704315BDD37E52A39C18C9D310E9CFAEB3A9423991E0BF5B30I" TargetMode="External"/><Relationship Id="rId144" Type="http://schemas.openxmlformats.org/officeDocument/2006/relationships/hyperlink" Target="consultantplus://offline/ref=5E7033C7455882A1F9A343103B5E7D5E12378782121938A1E681EABC315E5F472446E035704315BDD37E51A39C18C9D310E9CFAEB3A9423991E0BF5B30I" TargetMode="External"/><Relationship Id="rId547" Type="http://schemas.openxmlformats.org/officeDocument/2006/relationships/hyperlink" Target="consultantplus://offline/ref=5E7033C7455882A1F9A343103B5E7D5E12378782121938A1E681EABC315E5F472446E035704315BDD37D51A49C18C9D310E9CFAEB3A9423991E0BF5B30I" TargetMode="External"/><Relationship Id="rId589" Type="http://schemas.openxmlformats.org/officeDocument/2006/relationships/hyperlink" Target="consultantplus://offline/ref=6C6305F6D5F00AFB386A44D60A4085F19DC54FE54E1FACA210D198BDC2F68CE73C362D1413733535313859588D77B19DC19EF9BE65EB9588B48DDA693AI" TargetMode="External"/><Relationship Id="rId754" Type="http://schemas.openxmlformats.org/officeDocument/2006/relationships/hyperlink" Target="consultantplus://offline/ref=6C6305F6D5F00AFB386A44D60A4085F19DC54FE54F16A9A913D198BDC2F68CE73C362D1413733535313C5F5F8D77B19DC19EF9BE65EB9588B48DDA693AI" TargetMode="External"/><Relationship Id="rId796" Type="http://schemas.openxmlformats.org/officeDocument/2006/relationships/hyperlink" Target="consultantplus://offline/ref=6C6305F6D5F00AFB386A44D60A4085F19DC54FE54F1CABA81ED198BDC2F68CE73C362D1413733535313D595D8D77B19DC19EF9BE65EB9588B48DDA693AI" TargetMode="External"/><Relationship Id="rId961" Type="http://schemas.openxmlformats.org/officeDocument/2006/relationships/image" Target="media/image18.wmf"/><Relationship Id="rId90" Type="http://schemas.openxmlformats.org/officeDocument/2006/relationships/hyperlink" Target="consultantplus://offline/ref=5E7033C7455882A1F9A343103B5E7D5E12378782121638A2E481EABC315E5F472446E035704315BDD37E51A19C18C9D310E9CFAEB3A9423991E0BF5B30I" TargetMode="External"/><Relationship Id="rId186" Type="http://schemas.openxmlformats.org/officeDocument/2006/relationships/hyperlink" Target="consultantplus://offline/ref=5E7033C7455882A1F9A343103B5E7D5E12378782121433ABEB81EABC315E5F472446E035704315BDD37E59A29C18C9D310E9CFAEB3A9423991E0BF5B30I" TargetMode="External"/><Relationship Id="rId351" Type="http://schemas.openxmlformats.org/officeDocument/2006/relationships/hyperlink" Target="consultantplus://offline/ref=5E7033C7455882A1F9A343103B5E7D5E12378782121932AAE181EABC315E5F472446E035704315BDD37E51A29C18C9D310E9CFAEB3A9423991E0BF5B30I" TargetMode="External"/><Relationship Id="rId393" Type="http://schemas.openxmlformats.org/officeDocument/2006/relationships/hyperlink" Target="consultantplus://offline/ref=5E7033C7455882A1F9A343103B5E7D5E12378782131039A6E681EABC315E5F472446E035704315BDD37F54A79C18C9D310E9CFAEB3A9423991E0BF5B30I" TargetMode="External"/><Relationship Id="rId407" Type="http://schemas.openxmlformats.org/officeDocument/2006/relationships/hyperlink" Target="consultantplus://offline/ref=5E7033C7455882A1F9A343103B5E7D5E12378782121932AAE181EABC315E5F472446E035704315BDD37E51A59C18C9D310E9CFAEB3A9423991E0BF5B30I" TargetMode="External"/><Relationship Id="rId449" Type="http://schemas.openxmlformats.org/officeDocument/2006/relationships/hyperlink" Target="consultantplus://offline/ref=5E7033C7455882A1F9A35D1D2D3227501539D98A111031F5BFDEB1E1665755106309B977344F10BBD17504F1D319959740FACEAAB3AA43255933I" TargetMode="External"/><Relationship Id="rId614" Type="http://schemas.openxmlformats.org/officeDocument/2006/relationships/hyperlink" Target="consultantplus://offline/ref=6C6305F6D5F00AFB386A5ADB1C2CDFFF9ACA16E84E1BA0FD4A8EC3E095FF86B069792C5A577B2A3430265958846233I" TargetMode="External"/><Relationship Id="rId656" Type="http://schemas.openxmlformats.org/officeDocument/2006/relationships/hyperlink" Target="consultantplus://offline/ref=6C6305F6D5F00AFB386A44D60A4085F19DC54FE54E1FACA210D198BDC2F68CE73C362D14137335353138595A8D77B19DC19EF9BE65EB9588B48DDA693AI" TargetMode="External"/><Relationship Id="rId821" Type="http://schemas.openxmlformats.org/officeDocument/2006/relationships/hyperlink" Target="consultantplus://offline/ref=6C6305F6D5F00AFB386A44D60A4085F19DC54FE54F1BA2A31ED198BDC2F68CE73C362D1413733535313D535F8D77B19DC19EF9BE65EB9588B48DDA693AI" TargetMode="External"/><Relationship Id="rId863" Type="http://schemas.openxmlformats.org/officeDocument/2006/relationships/hyperlink" Target="consultantplus://offline/ref=6C6305F6D5F00AFB386A44D60A4085F19DC54FE54E1FACA210D198BDC2F68CE73C362D14137335353138585E8D77B19DC19EF9BE65EB9588B48DDA693AI" TargetMode="External"/><Relationship Id="rId211" Type="http://schemas.openxmlformats.org/officeDocument/2006/relationships/hyperlink" Target="consultantplus://offline/ref=5E7033C7455882A1F9A343103B5E7D5E12378782121633ABE481EABC315E5F472446E035704315BDD37E53A09C18C9D310E9CFAEB3A9423991E0BF5B30I" TargetMode="External"/><Relationship Id="rId253" Type="http://schemas.openxmlformats.org/officeDocument/2006/relationships/hyperlink" Target="consultantplus://offline/ref=5E7033C7455882A1F9A343103B5E7D5E1237878213123FA1E781EABC315E5F472446E035704315BDD37E51A19C18C9D310E9CFAEB3A9423991E0BF5B30I" TargetMode="External"/><Relationship Id="rId295" Type="http://schemas.openxmlformats.org/officeDocument/2006/relationships/hyperlink" Target="consultantplus://offline/ref=5E7033C7455882A1F9A343103B5E7D5E12378782121633ABE481EABC315E5F472446E035704315BDD37C54A59C18C9D310E9CFAEB3A9423991E0BF5B30I" TargetMode="External"/><Relationship Id="rId309" Type="http://schemas.openxmlformats.org/officeDocument/2006/relationships/hyperlink" Target="consultantplus://offline/ref=5E7033C7455882A1F9A343103B5E7D5E12378782131039A6E681EABC315E5F472446E035704315BDD37F54A29C18C9D310E9CFAEB3A9423991E0BF5B30I" TargetMode="External"/><Relationship Id="rId460" Type="http://schemas.openxmlformats.org/officeDocument/2006/relationships/hyperlink" Target="consultantplus://offline/ref=5E7033C7455882A1F9A343103B5E7D5E1237878213103DAAE581EABC315E5F472446E035704315BDD37E51A69C18C9D310E9CFAEB3A9423991E0BF5B30I" TargetMode="External"/><Relationship Id="rId516" Type="http://schemas.openxmlformats.org/officeDocument/2006/relationships/hyperlink" Target="consultantplus://offline/ref=5E7033C7455882A1F9A343103B5E7D5E12378782121633ABE481EABC315E5F472446E035704315BDD37D54A19C18C9D310E9CFAEB3A9423991E0BF5B30I" TargetMode="External"/><Relationship Id="rId698" Type="http://schemas.openxmlformats.org/officeDocument/2006/relationships/hyperlink" Target="consultantplus://offline/ref=6C6305F6D5F00AFB386A44D60A4085F19DC54FE54F16A9A913D198BDC2F68CE73C362D1413733535313B52518D77B19DC19EF9BE65EB9588B48DDA693AI" TargetMode="External"/><Relationship Id="rId919" Type="http://schemas.openxmlformats.org/officeDocument/2006/relationships/hyperlink" Target="consultantplus://offline/ref=6C6305F6D5F00AFB386A44D60A4085F19DC54FE54E1DAEA912D198BDC2F68CE73C362D1413733535313858598D77B19DC19EF9BE65EB9588B48DDA693AI" TargetMode="External"/><Relationship Id="rId48" Type="http://schemas.openxmlformats.org/officeDocument/2006/relationships/hyperlink" Target="consultantplus://offline/ref=5E7033C7455882A1F9A343103B5E7D5E12378782131039A6E681EABC315E5F472446E035704315BDD37E50A59C18C9D310E9CFAEB3A9423991E0BF5B30I" TargetMode="External"/><Relationship Id="rId113" Type="http://schemas.openxmlformats.org/officeDocument/2006/relationships/hyperlink" Target="consultantplus://offline/ref=5E7033C7455882A1F9A343103B5E7D5E12378782121238A1E181EABC315E5F472446E027701B19BDD66051A1894E98955435I" TargetMode="External"/><Relationship Id="rId320" Type="http://schemas.openxmlformats.org/officeDocument/2006/relationships/hyperlink" Target="consultantplus://offline/ref=5E7033C7455882A1F9A343103B5E7D5E12378782121433ABEB81EABC315E5F472446E035704315BDD37A50A09C18C9D310E9CFAEB3A9423991E0BF5B30I" TargetMode="External"/><Relationship Id="rId558" Type="http://schemas.openxmlformats.org/officeDocument/2006/relationships/hyperlink" Target="consultantplus://offline/ref=5E7033C7455882A1F9A343103B5E7D5E12378782121633ABE481EABC315E5F472446E035704315BDD37D54A59C18C9D310E9CFAEB3A9423991E0BF5B30I" TargetMode="External"/><Relationship Id="rId723" Type="http://schemas.openxmlformats.org/officeDocument/2006/relationships/hyperlink" Target="consultantplus://offline/ref=6C6305F6D5F00AFB386A44D60A4085F19DC54FE54F16A9A913D198BDC2F68CE73C362D1413733535313C5A518D77B19DC19EF9BE65EB9588B48DDA693AI" TargetMode="External"/><Relationship Id="rId765" Type="http://schemas.openxmlformats.org/officeDocument/2006/relationships/hyperlink" Target="consultantplus://offline/ref=6C6305F6D5F00AFB386A44D60A4085F19DC54FE54E1EAFA915D198BDC2F68CE73C362D06132B393534265A599821E0DB6934I" TargetMode="External"/><Relationship Id="rId930" Type="http://schemas.openxmlformats.org/officeDocument/2006/relationships/hyperlink" Target="consultantplus://offline/ref=6C6305F6D5F00AFB386A44D60A4085F19DC54FE54E1FA2A217D198BDC2F68CE73C362D1413733535383B5E588D77B19DC19EF9BE65EB9588B48DDA693AI" TargetMode="External"/><Relationship Id="rId972" Type="http://schemas.openxmlformats.org/officeDocument/2006/relationships/hyperlink" Target="consultantplus://offline/ref=6C6305F6D5F00AFB386A44D60A4085F19DC54FE54E1DA9AF1ED198BDC2F68CE73C362D141373353531385A588D77B19DC19EF9BE65EB9588B48DDA693AI" TargetMode="External"/><Relationship Id="rId155" Type="http://schemas.openxmlformats.org/officeDocument/2006/relationships/hyperlink" Target="consultantplus://offline/ref=5E7033C7455882A1F9A343103B5E7D5E12378782121938A1E681EABC315E5F472446E035704315BDD37E51A39C18C9D310E9CFAEB3A9423991E0BF5B30I" TargetMode="External"/><Relationship Id="rId197" Type="http://schemas.openxmlformats.org/officeDocument/2006/relationships/hyperlink" Target="consultantplus://offline/ref=5E7033C7455882A1F9A343103B5E7D5E12378782121938A1E681EABC315E5F472446E035704315BDD37E51A49C18C9D310E9CFAEB3A9423991E0BF5B30I" TargetMode="External"/><Relationship Id="rId362" Type="http://schemas.openxmlformats.org/officeDocument/2006/relationships/hyperlink" Target="consultantplus://offline/ref=5E7033C7455882A1F9A343103B5E7D5E12378782131033AAE281EABC315E5F472446E035704315BDD37C55A39C18C9D310E9CFAEB3A9423991E0BF5B30I" TargetMode="External"/><Relationship Id="rId418" Type="http://schemas.openxmlformats.org/officeDocument/2006/relationships/hyperlink" Target="consultantplus://offline/ref=5E7033C7455882A1F9A343103B5E7D5E1237878212173CAAE081EABC315E5F472446E035704315BDD37E56A39C18C9D310E9CFAEB3A9423991E0BF5B30I" TargetMode="External"/><Relationship Id="rId625" Type="http://schemas.openxmlformats.org/officeDocument/2006/relationships/hyperlink" Target="consultantplus://offline/ref=6C6305F6D5F00AFB386A44D60A4085F19DC54FE54F1AAEA915D198BDC2F68CE73C362D1413733535313B5D598D77B19DC19EF9BE65EB9588B48DDA693AI" TargetMode="External"/><Relationship Id="rId832" Type="http://schemas.openxmlformats.org/officeDocument/2006/relationships/image" Target="media/image1.wmf"/><Relationship Id="rId222" Type="http://schemas.openxmlformats.org/officeDocument/2006/relationships/hyperlink" Target="consultantplus://offline/ref=5E7033C7455882A1F9A343103B5E7D5E12378782121939ABE381EABC315E5F472446E035704315BDD37E51A29C18C9D310E9CFAEB3A9423991E0BF5B30I" TargetMode="External"/><Relationship Id="rId264" Type="http://schemas.openxmlformats.org/officeDocument/2006/relationships/hyperlink" Target="consultantplus://offline/ref=5E7033C7455882A1F9A343103B5E7D5E1237878212173CAAE081EABC315E5F472446E035704315BDD37E51A19C18C9D310E9CFAEB3A9423991E0BF5B30I" TargetMode="External"/><Relationship Id="rId471" Type="http://schemas.openxmlformats.org/officeDocument/2006/relationships/hyperlink" Target="consultantplus://offline/ref=5E7033C7455882A1F9A343103B5E7D5E1237878213123FA1E781EABC315E5F472446E035704315BDD37E51A79C18C9D310E9CFAEB3A9423991E0BF5B30I" TargetMode="External"/><Relationship Id="rId667" Type="http://schemas.openxmlformats.org/officeDocument/2006/relationships/hyperlink" Target="consultantplus://offline/ref=6C6305F6D5F00AFB386A44D60A4085F19DC54FE54F19A2A311D198BDC2F68CE73C362D1413733535313B5D518D77B19DC19EF9BE65EB9588B48DDA693AI" TargetMode="External"/><Relationship Id="rId874" Type="http://schemas.openxmlformats.org/officeDocument/2006/relationships/hyperlink" Target="consultantplus://offline/ref=6C6305F6D5F00AFB386A44D60A4085F19DC54FE54F1DAEA31ED198BDC2F68CE73C362D1413733535313C585C8D77B19DC19EF9BE65EB9588B48DDA693AI" TargetMode="External"/><Relationship Id="rId17" Type="http://schemas.openxmlformats.org/officeDocument/2006/relationships/hyperlink" Target="consultantplus://offline/ref=5E7033C7455882A1F9A343103B5E7D5E12378782121633ABE481EABC315E5F472446E035704315BDD37E50A59C18C9D310E9CFAEB3A9423991E0BF5B30I" TargetMode="External"/><Relationship Id="rId59" Type="http://schemas.openxmlformats.org/officeDocument/2006/relationships/hyperlink" Target="consultantplus://offline/ref=5E7033C7455882A1F9A343103B5E7D5E12378782121432A5E781EABC315E5F472446E035704315BDD37E51A19C18C9D310E9CFAEB3A9423991E0BF5B30I" TargetMode="External"/><Relationship Id="rId124" Type="http://schemas.openxmlformats.org/officeDocument/2006/relationships/hyperlink" Target="consultantplus://offline/ref=5E7033C7455882A1F9A343103B5E7D5E12378782121433ABEB81EABC315E5F472446E035704315BDD37E54A09C18C9D310E9CFAEB3A9423991E0BF5B30I" TargetMode="External"/><Relationship Id="rId527" Type="http://schemas.openxmlformats.org/officeDocument/2006/relationships/hyperlink" Target="consultantplus://offline/ref=5E7033C7455882A1F9A343103B5E7D5E12378782121938A1E681EABC315E5F472446E035704315BDD37D50A89C18C9D310E9CFAEB3A9423991E0BF5B30I" TargetMode="External"/><Relationship Id="rId569" Type="http://schemas.openxmlformats.org/officeDocument/2006/relationships/hyperlink" Target="consultantplus://offline/ref=5E7033C7455882A1F9A343103B5E7D5E12378782131039A6E681EABC315E5F472446E035704315BDD37F55A79C18C9D310E9CFAEB3A9423991E0BF5B30I" TargetMode="External"/><Relationship Id="rId734" Type="http://schemas.openxmlformats.org/officeDocument/2006/relationships/hyperlink" Target="consultantplus://offline/ref=6C6305F6D5F00AFB386A44D60A4085F19DC54FE54E1FACA210D198BDC2F68CE73C362D1413733535313859508D77B19DC19EF9BE65EB9588B48DDA693AI" TargetMode="External"/><Relationship Id="rId776" Type="http://schemas.openxmlformats.org/officeDocument/2006/relationships/hyperlink" Target="consultantplus://offline/ref=6C6305F6D5F00AFB386A44D60A4085F19DC54FE54E1FA8AE13D198BDC2F68CE73C362D141373353531395D5D8D77B19DC19EF9BE65EB9588B48DDA693AI" TargetMode="External"/><Relationship Id="rId941" Type="http://schemas.openxmlformats.org/officeDocument/2006/relationships/hyperlink" Target="consultantplus://offline/ref=6C6305F6D5F00AFB386A44D60A4085F19DC54FE5451AABAC1D8C92B59BFA8EE033692813027334302F395A468423E26D39I" TargetMode="External"/><Relationship Id="rId983" Type="http://schemas.openxmlformats.org/officeDocument/2006/relationships/image" Target="media/image22.wmf"/><Relationship Id="rId70" Type="http://schemas.openxmlformats.org/officeDocument/2006/relationships/hyperlink" Target="consultantplus://offline/ref=5E7033C7455882A1F9A343103B5E7D5E12378782121633ABE481EABC315E5F472446E035704315BDD37E51A59C18C9D310E9CFAEB3A9423991E0BF5B30I" TargetMode="External"/><Relationship Id="rId166" Type="http://schemas.openxmlformats.org/officeDocument/2006/relationships/hyperlink" Target="consultantplus://offline/ref=5E7033C7455882A1F9A343103B5E7D5E1237878212133AA0EB81EABC315E5F472446E035704315BDD37E52A49C18C9D310E9CFAEB3A9423991E0BF5B30I" TargetMode="External"/><Relationship Id="rId331" Type="http://schemas.openxmlformats.org/officeDocument/2006/relationships/hyperlink" Target="consultantplus://offline/ref=5E7033C7455882A1F9A343103B5E7D5E12378782121938A1E681EABC315E5F472446E035704315BDD37C52A59C18C9D310E9CFAEB3A9423991E0BF5B30I" TargetMode="External"/><Relationship Id="rId373" Type="http://schemas.openxmlformats.org/officeDocument/2006/relationships/hyperlink" Target="consultantplus://offline/ref=5E7033C7455882A1F9A343103B5E7D5E12378782121633ABE481EABC315E5F472446E035704315BDD37C54A89C18C9D310E9CFAEB3A9423991E0BF5B30I" TargetMode="External"/><Relationship Id="rId429" Type="http://schemas.openxmlformats.org/officeDocument/2006/relationships/hyperlink" Target="consultantplus://offline/ref=5E7033C7455882A1F9A343103B5E7D5E12378782131039A6E681EABC315E5F472446E035704315BDD37F55A09C18C9D310E9CFAEB3A9423991E0BF5B30I" TargetMode="External"/><Relationship Id="rId580" Type="http://schemas.openxmlformats.org/officeDocument/2006/relationships/hyperlink" Target="consultantplus://offline/ref=6C6305F6D5F00AFB386A44D60A4085F19DC54FE54F1BA2A31ED198BDC2F68CE73C362D1413733535313D5D5F8D77B19DC19EF9BE65EB9588B48DDA693AI" TargetMode="External"/><Relationship Id="rId636" Type="http://schemas.openxmlformats.org/officeDocument/2006/relationships/hyperlink" Target="consultantplus://offline/ref=6C6305F6D5F00AFB386A44D60A4085F19DC54FE54F19A2A311D198BDC2F68CE73C362D1413733535313B5E5F8D77B19DC19EF9BE65EB9588B48DDA693AI" TargetMode="External"/><Relationship Id="rId801" Type="http://schemas.openxmlformats.org/officeDocument/2006/relationships/hyperlink" Target="consultantplus://offline/ref=6C6305F6D5F00AFB386A44D60A4085F19DC54FE54F19A2A311D198BDC2F68CE73C362D1413733535313C5B5B8D77B19DC19EF9BE65EB9588B48DDA693AI" TargetMode="External"/><Relationship Id="rId1" Type="http://schemas.openxmlformats.org/officeDocument/2006/relationships/styles" Target="styles.xml"/><Relationship Id="rId233" Type="http://schemas.openxmlformats.org/officeDocument/2006/relationships/hyperlink" Target="consultantplus://offline/ref=5E7033C7455882A1F9A343103B5E7D5E12378782131039A6E681EABC315E5F472446E035704315BDD37E59A09C18C9D310E9CFAEB3A9423991E0BF5B30I" TargetMode="External"/><Relationship Id="rId440" Type="http://schemas.openxmlformats.org/officeDocument/2006/relationships/hyperlink" Target="consultantplus://offline/ref=5E7033C7455882A1F9A343103B5E7D5E1237878212153FA1E081EABC315E5F472446E035704315BDD37C58A29C18C9D310E9CFAEB3A9423991E0BF5B30I" TargetMode="External"/><Relationship Id="rId678" Type="http://schemas.openxmlformats.org/officeDocument/2006/relationships/hyperlink" Target="consultantplus://offline/ref=6C6305F6D5F00AFB386A44D60A4085F19DC54FE54F16A3A214D198BDC2F68CE73C362D1413733535313859588D77B19DC19EF9BE65EB9588B48DDA693AI" TargetMode="External"/><Relationship Id="rId843" Type="http://schemas.openxmlformats.org/officeDocument/2006/relationships/hyperlink" Target="consultantplus://offline/ref=6C6305F6D5F00AFB386A44D60A4085F19DC54FE54F1CABA81ED198BDC2F68CE73C362D1413733535313D595E8D77B19DC19EF9BE65EB9588B48DDA693AI" TargetMode="External"/><Relationship Id="rId885" Type="http://schemas.openxmlformats.org/officeDocument/2006/relationships/hyperlink" Target="consultantplus://offline/ref=6C6305F6D5F00AFB386A44D60A4085F19DC54FE54F1BAFA913D198BDC2F68CE73C362D1413733535313F59508D77B19DC19EF9BE65EB9588B48DDA693AI" TargetMode="External"/><Relationship Id="rId28" Type="http://schemas.openxmlformats.org/officeDocument/2006/relationships/hyperlink" Target="consultantplus://offline/ref=5E7033C7455882A1F9A343103B5E7D5E1237878213123DA3EA81EABC315E5F472446E035704315BDD37E50A59C18C9D310E9CFAEB3A9423991E0BF5B30I" TargetMode="External"/><Relationship Id="rId275" Type="http://schemas.openxmlformats.org/officeDocument/2006/relationships/hyperlink" Target="consultantplus://offline/ref=5E7033C7455882A1F9A343103B5E7D5E12378782121938A1E681EABC315E5F472446E035704315BDD37C51A39C18C9D310E9CFAEB3A9423991E0BF5B30I" TargetMode="External"/><Relationship Id="rId300" Type="http://schemas.openxmlformats.org/officeDocument/2006/relationships/hyperlink" Target="consultantplus://offline/ref=5E7033C7455882A1F9A343103B5E7D5E12378782121433ABEB81EABC315E5F472446E035704315BDD37D59A49C18C9D310E9CFAEB3A9423991E0BF5B30I" TargetMode="External"/><Relationship Id="rId482" Type="http://schemas.openxmlformats.org/officeDocument/2006/relationships/hyperlink" Target="consultantplus://offline/ref=5E7033C7455882A1F9A343103B5E7D5E12378782121932AAE181EABC315E5F472446E035704315BDD37E51A69C18C9D310E9CFAEB3A9423991E0BF5B30I" TargetMode="External"/><Relationship Id="rId538" Type="http://schemas.openxmlformats.org/officeDocument/2006/relationships/hyperlink" Target="consultantplus://offline/ref=5E7033C7455882A1F9A343103B5E7D5E1237878212153FA1E081EABC315E5F472446E035704315BDD37D51A99C18C9D310E9CFAEB3A9423991E0BF5B30I" TargetMode="External"/><Relationship Id="rId703" Type="http://schemas.openxmlformats.org/officeDocument/2006/relationships/hyperlink" Target="consultantplus://offline/ref=6C6305F6D5F00AFB386A44D60A4085F19DC54FE54E1FACA210D198BDC2F68CE73C362D14137335353138595D8D77B19DC19EF9BE65EB9588B48DDA693AI" TargetMode="External"/><Relationship Id="rId745" Type="http://schemas.openxmlformats.org/officeDocument/2006/relationships/hyperlink" Target="consultantplus://offline/ref=6C6305F6D5F00AFB386A44D60A4085F19DC54FE54F16A9A913D198BDC2F68CE73C362D1413733535313C5F5D8D77B19DC19EF9BE65EB9588B48DDA693AI" TargetMode="External"/><Relationship Id="rId910" Type="http://schemas.openxmlformats.org/officeDocument/2006/relationships/hyperlink" Target="consultantplus://offline/ref=6C6305F6D5F00AFB386A44D60A4085F19DC54FE54F16A8A316D198BDC2F68CE73C362D1413733535303059598D77B19DC19EF9BE65EB9588B48DDA693AI" TargetMode="External"/><Relationship Id="rId952" Type="http://schemas.openxmlformats.org/officeDocument/2006/relationships/image" Target="media/image9.wmf"/><Relationship Id="rId81" Type="http://schemas.openxmlformats.org/officeDocument/2006/relationships/hyperlink" Target="consultantplus://offline/ref=5E7033C7455882A1F9A343103B5E7D5E12378782121939ABE381EABC315E5F472446E035704315BDD37E50A69C18C9D310E9CFAEB3A9423991E0BF5B30I" TargetMode="External"/><Relationship Id="rId135" Type="http://schemas.openxmlformats.org/officeDocument/2006/relationships/hyperlink" Target="consultantplus://offline/ref=5E7033C7455882A1F9A343103B5E7D5E12378782121938A1E681EABC315E5F472446E035704315BDD37E51A39C18C9D310E9CFAEB3A9423991E0BF5B30I" TargetMode="External"/><Relationship Id="rId177" Type="http://schemas.openxmlformats.org/officeDocument/2006/relationships/hyperlink" Target="consultantplus://offline/ref=5E7033C7455882A1F9A35D1D2D322750153CD18F161931F5BFDEB1E1665755106309B977344E14BDDB7504F1D319959740FACEAAB3AA43255933I" TargetMode="External"/><Relationship Id="rId342" Type="http://schemas.openxmlformats.org/officeDocument/2006/relationships/hyperlink" Target="consultantplus://offline/ref=5E7033C7455882A1F9A343103B5E7D5E12378782121932AAE181EABC315E5F472446E035704315BDD37E51A29C18C9D310E9CFAEB3A9423991E0BF5B30I" TargetMode="External"/><Relationship Id="rId384" Type="http://schemas.openxmlformats.org/officeDocument/2006/relationships/hyperlink" Target="consultantplus://offline/ref=5E7033C7455882A1F9A343103B5E7D5E12378782121633ABE481EABC315E5F472446E035704315BDD37C55A09C18C9D310E9CFAEB3A9423991E0BF5B30I" TargetMode="External"/><Relationship Id="rId591" Type="http://schemas.openxmlformats.org/officeDocument/2006/relationships/hyperlink" Target="consultantplus://offline/ref=6C6305F6D5F00AFB386A44D60A4085F19DC54FE54F1CABA81ED198BDC2F68CE73C362D1413733535313D59598D77B19DC19EF9BE65EB9588B48DDA693AI" TargetMode="External"/><Relationship Id="rId605" Type="http://schemas.openxmlformats.org/officeDocument/2006/relationships/hyperlink" Target="consultantplus://offline/ref=6C6305F6D5F00AFB386A44D60A4085F19DC54FE54E1FACA210D198BDC2F68CE73C362D1413733535313859598D77B19DC19EF9BE65EB9588B48DDA693AI" TargetMode="External"/><Relationship Id="rId787" Type="http://schemas.openxmlformats.org/officeDocument/2006/relationships/hyperlink" Target="consultantplus://offline/ref=6C6305F6D5F00AFB386A44D60A4085F19DC54FE54F18ADA215D198BDC2F68CE73C362D14137335353138525B8D77B19DC19EF9BE65EB9588B48DDA693AI" TargetMode="External"/><Relationship Id="rId812" Type="http://schemas.openxmlformats.org/officeDocument/2006/relationships/hyperlink" Target="consultantplus://offline/ref=6C6305F6D5F00AFB386A44D60A4085F19DC54FE54F16A9A913D198BDC2F68CE73C362D1413733535313C5C508D77B19DC19EF9BE65EB9588B48DDA693AI" TargetMode="External"/><Relationship Id="rId994" Type="http://schemas.openxmlformats.org/officeDocument/2006/relationships/image" Target="media/image33.wmf"/><Relationship Id="rId202" Type="http://schemas.openxmlformats.org/officeDocument/2006/relationships/hyperlink" Target="consultantplus://offline/ref=5E7033C7455882A1F9A343103B5E7D5E12378782131039A6E681EABC315E5F472446E035704315BDD37E57A99C18C9D310E9CFAEB3A9423991E0BF5B30I" TargetMode="External"/><Relationship Id="rId244" Type="http://schemas.openxmlformats.org/officeDocument/2006/relationships/hyperlink" Target="consultantplus://offline/ref=5E7033C7455882A1F9A343103B5E7D5E12378782131039A6E681EABC315E5F472446E035704315BDD37F50A19C18C9D310E9CFAEB3A9423991E0BF5B30I" TargetMode="External"/><Relationship Id="rId647" Type="http://schemas.openxmlformats.org/officeDocument/2006/relationships/hyperlink" Target="consultantplus://offline/ref=6C6305F6D5F00AFB386A44D60A4085F19DC54FE54F1BAFA913D198BDC2F68CE73C362D1413733535313D5D598D77B19DC19EF9BE65EB9588B48DDA693AI" TargetMode="External"/><Relationship Id="rId689" Type="http://schemas.openxmlformats.org/officeDocument/2006/relationships/hyperlink" Target="consultantplus://offline/ref=6C6305F6D5F00AFB386A44D60A4085F19DC54FE54F16A3A214D198BDC2F68CE73C362D1413733535313859598D77B19DC19EF9BE65EB9588B48DDA693AI" TargetMode="External"/><Relationship Id="rId854" Type="http://schemas.openxmlformats.org/officeDocument/2006/relationships/hyperlink" Target="consultantplus://offline/ref=6C6305F6D5F00AFB386A44D60A4085F19DC54FE54F1CABA81ED198BDC2F68CE73C362D1413733535313D595E8D77B19DC19EF9BE65EB9588B48DDA693AI" TargetMode="External"/><Relationship Id="rId896" Type="http://schemas.openxmlformats.org/officeDocument/2006/relationships/hyperlink" Target="consultantplus://offline/ref=6C6305F6D5F00AFB386A44D60A4085F19DC54FE54E1FA2A217D198BDC2F68CE73C362D1413733535313A5D5E8D77B19DC19EF9BE65EB9588B48DDA693AI" TargetMode="External"/><Relationship Id="rId39" Type="http://schemas.openxmlformats.org/officeDocument/2006/relationships/hyperlink" Target="consultantplus://offline/ref=5E7033C7455882A1F9A343103B5E7D5E1237878212153FA1E081EABC315E5F472446E035704315BDD37E50A59C18C9D310E9CFAEB3A9423991E0BF5B30I" TargetMode="External"/><Relationship Id="rId286" Type="http://schemas.openxmlformats.org/officeDocument/2006/relationships/hyperlink" Target="consultantplus://offline/ref=5E7033C7455882A1F9A343103B5E7D5E1237878212183EA6E781EABC315E5F472446E035704315BDD37E50A99C18C9D310E9CFAEB3A9423991E0BF5B30I" TargetMode="External"/><Relationship Id="rId451" Type="http://schemas.openxmlformats.org/officeDocument/2006/relationships/hyperlink" Target="consultantplus://offline/ref=5E7033C7455882A1F9A343103B5E7D5E12378782121939ABE381EABC315E5F472446E035704315BDD37E52A99C18C9D310E9CFAEB3A9423991E0BF5B30I" TargetMode="External"/><Relationship Id="rId493" Type="http://schemas.openxmlformats.org/officeDocument/2006/relationships/hyperlink" Target="consultantplus://offline/ref=5E7033C7455882A1F9A343103B5E7D5E12378782131033AAE281EABC315E5F472446E035704315BDD37C55A69C18C9D310E9CFAEB3A9423991E0BF5B30I" TargetMode="External"/><Relationship Id="rId507" Type="http://schemas.openxmlformats.org/officeDocument/2006/relationships/hyperlink" Target="consultantplus://offline/ref=5E7033C7455882A1F9A343103B5E7D5E1237878212173CAAE081EABC315E5F472446E035704315BDD37E57A69C18C9D310E9CFAEB3A9423991E0BF5B30I" TargetMode="External"/><Relationship Id="rId549" Type="http://schemas.openxmlformats.org/officeDocument/2006/relationships/hyperlink" Target="consultantplus://offline/ref=5E7033C7455882A1F9A343103B5E7D5E12378782121938A1E681EABC315E5F472446E035704315BDD37D51A49C18C9D310E9CFAEB3A9423991E0BF5B30I" TargetMode="External"/><Relationship Id="rId714" Type="http://schemas.openxmlformats.org/officeDocument/2006/relationships/hyperlink" Target="consultantplus://offline/ref=6C6305F6D5F00AFB386A44D60A4085F19DC54FE54F18ADA215D198BDC2F68CE73C362D14137335353138535E8D77B19DC19EF9BE65EB9588B48DDA693AI" TargetMode="External"/><Relationship Id="rId756" Type="http://schemas.openxmlformats.org/officeDocument/2006/relationships/hyperlink" Target="consultantplus://offline/ref=6C6305F6D5F00AFB386A44D60A4085F19DC54FE54F16A3A214D198BDC2F68CE73C362D14137335353138595C8D77B19DC19EF9BE65EB9588B48DDA693AI" TargetMode="External"/><Relationship Id="rId921" Type="http://schemas.openxmlformats.org/officeDocument/2006/relationships/hyperlink" Target="consultantplus://offline/ref=6C6305F6D5F00AFB386A5ADB1C2CDFFF98C713E94A1EA0FD4A8EC3E095FF86B07B797456577E343431330F09C276EDD9918DF8BA65E894946B36I" TargetMode="External"/><Relationship Id="rId50" Type="http://schemas.openxmlformats.org/officeDocument/2006/relationships/hyperlink" Target="consultantplus://offline/ref=5E7033C7455882A1F9A343103B5E7D5E12378782131033AAE281EABC315E5F472446E035704315BDD37E50A59C18C9D310E9CFAEB3A9423991E0BF5B30I" TargetMode="External"/><Relationship Id="rId104" Type="http://schemas.openxmlformats.org/officeDocument/2006/relationships/hyperlink" Target="consultantplus://offline/ref=5E7033C7455882A1F9A343103B5E7D5E12378782121633ABE481EABC315E5F472446E035704315BDD37E52A49C18C9D310E9CFAEB3A9423991E0BF5B30I" TargetMode="External"/><Relationship Id="rId146" Type="http://schemas.openxmlformats.org/officeDocument/2006/relationships/hyperlink" Target="consultantplus://offline/ref=5E7033C7455882A1F9A343103B5E7D5E12378782121633ABE481EABC315E5F472446E035704315BDD37E52A69C18C9D310E9CFAEB3A9423991E0BF5B30I" TargetMode="External"/><Relationship Id="rId188" Type="http://schemas.openxmlformats.org/officeDocument/2006/relationships/hyperlink" Target="consultantplus://offline/ref=5E7033C7455882A1F9A343103B5E7D5E12378782121433ABEB81EABC315E5F472446E035704315BDD37E59A59C18C9D310E9CFAEB3A9423991E0BF5B30I" TargetMode="External"/><Relationship Id="rId311" Type="http://schemas.openxmlformats.org/officeDocument/2006/relationships/hyperlink" Target="consultantplus://offline/ref=5E7033C7455882A1F9A343103B5E7D5E12378782131033AAE281EABC315E5F472446E035704315BDD37C55A29C18C9D310E9CFAEB3A9423991E0BF5B30I" TargetMode="External"/><Relationship Id="rId353" Type="http://schemas.openxmlformats.org/officeDocument/2006/relationships/hyperlink" Target="consultantplus://offline/ref=5E7033C7455882A1F9A343103B5E7D5E1237878213103DAAE581EABC315E5F472446E035704315BDD37E51A29C18C9D310E9CFAEB3A9423991E0BF5B30I" TargetMode="External"/><Relationship Id="rId395" Type="http://schemas.openxmlformats.org/officeDocument/2006/relationships/hyperlink" Target="consultantplus://offline/ref=5E7033C7455882A1F9A343103B5E7D5E12378782131039A6E681EABC315E5F472446E035704315BDD37F54A79C18C9D310E9CFAEB3A9423991E0BF5B30I" TargetMode="External"/><Relationship Id="rId409" Type="http://schemas.openxmlformats.org/officeDocument/2006/relationships/hyperlink" Target="consultantplus://offline/ref=5E7033C7455882A1F9A343103B5E7D5E1237878213103DAAE581EABC315E5F472446E035704315BDD37E51A59C18C9D310E9CFAEB3A9423991E0BF5B30I" TargetMode="External"/><Relationship Id="rId560" Type="http://schemas.openxmlformats.org/officeDocument/2006/relationships/hyperlink" Target="consultantplus://offline/ref=5E7033C7455882A1F9A343103B5E7D5E12378782121633ABE481EABC315E5F472446E035704315BDD37D54A79C18C9D310E9CFAEB3A9423991E0BF5B30I" TargetMode="External"/><Relationship Id="rId798" Type="http://schemas.openxmlformats.org/officeDocument/2006/relationships/hyperlink" Target="consultantplus://offline/ref=6C6305F6D5F00AFB386A44D60A4085F19DC54FE54F16A9A913D198BDC2F68CE73C362D1413733535313C5C598D77B19DC19EF9BE65EB9588B48DDA693AI" TargetMode="External"/><Relationship Id="rId963" Type="http://schemas.openxmlformats.org/officeDocument/2006/relationships/hyperlink" Target="consultantplus://offline/ref=6C6305F6D5F00AFB386A44D60A4085F19DC54FE54F16A9A913D198BDC2F68CE73C362D1413733534313D5E5F8D77B19DC19EF9BE65EB9588B48DDA693AI" TargetMode="External"/><Relationship Id="rId92" Type="http://schemas.openxmlformats.org/officeDocument/2006/relationships/hyperlink" Target="consultantplus://offline/ref=5E7033C7455882A1F9A343103B5E7D5E1237878212173CAAE081EABC315E5F472446E035704315BDD37E50A99C18C9D310E9CFAEB3A9423991E0BF5B30I" TargetMode="External"/><Relationship Id="rId213" Type="http://schemas.openxmlformats.org/officeDocument/2006/relationships/hyperlink" Target="consultantplus://offline/ref=5E7033C7455882A1F9A343103B5E7D5E12378782121633ABE481EABC315E5F472446E035704315BDD37E53A29C18C9D310E9CFAEB3A9423991E0BF5B30I" TargetMode="External"/><Relationship Id="rId420" Type="http://schemas.openxmlformats.org/officeDocument/2006/relationships/hyperlink" Target="consultantplus://offline/ref=5E7033C7455882A1F9A343103B5E7D5E12378782131039A6E681EABC315E5F472446E035704315BDD37F54A99C18C9D310E9CFAEB3A9423991E0BF5B30I" TargetMode="External"/><Relationship Id="rId616" Type="http://schemas.openxmlformats.org/officeDocument/2006/relationships/hyperlink" Target="consultantplus://offline/ref=6C6305F6D5F00AFB386A44D60A4085F19DC54FE54F1AAEA915D198BDC2F68CE73C362D1413733535313B5E508D77B19DC19EF9BE65EB9588B48DDA693AI" TargetMode="External"/><Relationship Id="rId658" Type="http://schemas.openxmlformats.org/officeDocument/2006/relationships/hyperlink" Target="consultantplus://offline/ref=6C6305F6D5F00AFB386A44D60A4085F19DC54FE54F16A3A214D198BDC2F68CE73C362D141373353531385A518D77B19DC19EF9BE65EB9588B48DDA693AI" TargetMode="External"/><Relationship Id="rId823" Type="http://schemas.openxmlformats.org/officeDocument/2006/relationships/hyperlink" Target="consultantplus://offline/ref=6C6305F6D5F00AFB386A44D60A4085F19DC54FE54F16A9A913D198BDC2F68CE73C362D1413733535313C535B8D77B19DC19EF9BE65EB9588B48DDA693AI" TargetMode="External"/><Relationship Id="rId865" Type="http://schemas.openxmlformats.org/officeDocument/2006/relationships/hyperlink" Target="consultantplus://offline/ref=6C6305F6D5F00AFB386A44D60A4085F19DC54FE54F16A9A913D198BDC2F68CE73C362D1413733535313D5B5E8D77B19DC19EF9BE65EB9588B48DDA693AI" TargetMode="External"/><Relationship Id="rId255" Type="http://schemas.openxmlformats.org/officeDocument/2006/relationships/hyperlink" Target="consultantplus://offline/ref=5E7033C7455882A1F9A343103B5E7D5E1237878213123FA1E781EABC315E5F472446E035704315BDD37E51A19C18C9D310E9CFAEB3A9423991E0BF5B30I" TargetMode="External"/><Relationship Id="rId297" Type="http://schemas.openxmlformats.org/officeDocument/2006/relationships/hyperlink" Target="consultantplus://offline/ref=5E7033C7455882A1F9A343103B5E7D5E12378782121938A1E681EABC315E5F472446E035704315BDD37C51A69C18C9D310E9CFAEB3A9423991E0BF5B30I" TargetMode="External"/><Relationship Id="rId462" Type="http://schemas.openxmlformats.org/officeDocument/2006/relationships/hyperlink" Target="consultantplus://offline/ref=5E7033C7455882A1F9A343103B5E7D5E1237878213123FA1E781EABC315E5F472446E035704315BDD37E51A79C18C9D310E9CFAEB3A9423991E0BF5B30I" TargetMode="External"/><Relationship Id="rId518" Type="http://schemas.openxmlformats.org/officeDocument/2006/relationships/hyperlink" Target="consultantplus://offline/ref=5E7033C7455882A1F9A343103B5E7D5E12378782121938A1E681EABC315E5F472446E035704315BDD37D50A69C18C9D310E9CFAEB3A9423991E0BF5B30I" TargetMode="External"/><Relationship Id="rId725" Type="http://schemas.openxmlformats.org/officeDocument/2006/relationships/hyperlink" Target="consultantplus://offline/ref=6C6305F6D5F00AFB386A44D60A4085F19DC54FE54F19A2A311D198BDC2F68CE73C362D1413733535313B53588D77B19DC19EF9BE65EB9588B48DDA693AI" TargetMode="External"/><Relationship Id="rId932" Type="http://schemas.openxmlformats.org/officeDocument/2006/relationships/hyperlink" Target="consultantplus://offline/ref=6C6305F6D5F00AFB386A44D60A4085F19DC54FE54E1FA8AE13D198BDC2F68CE73C362D141373353539385A5D8D77B19DC19EF9BE65EB9588B48DDA693AI" TargetMode="External"/><Relationship Id="rId115" Type="http://schemas.openxmlformats.org/officeDocument/2006/relationships/hyperlink" Target="consultantplus://offline/ref=5E7033C7455882A1F9A343103B5E7D5E12378782121433ABEB81EABC315E5F472446E035704315BDD37E53A59C18C9D310E9CFAEB3A9423991E0BF5B30I" TargetMode="External"/><Relationship Id="rId157" Type="http://schemas.openxmlformats.org/officeDocument/2006/relationships/hyperlink" Target="consultantplus://offline/ref=5E7033C7455882A1F9A343103B5E7D5E12378782131039A6E681EABC315E5F472446E035704315BDD37E56A59C18C9D310E9CFAEB3A9423991E0BF5B30I" TargetMode="External"/><Relationship Id="rId322" Type="http://schemas.openxmlformats.org/officeDocument/2006/relationships/hyperlink" Target="consultantplus://offline/ref=5E7033C7455882A1F9A343103B5E7D5E12378782121938A1E681EABC315E5F472446E035704315BDD37C52A59C18C9D310E9CFAEB3A9423991E0BF5B30I" TargetMode="External"/><Relationship Id="rId364" Type="http://schemas.openxmlformats.org/officeDocument/2006/relationships/hyperlink" Target="consultantplus://offline/ref=5E7033C7455882A1F9A343103B5E7D5E1237878212123FABEB81EABC315E5F472446E035704315BDD37C52A19C18C9D310E9CFAEB3A9423991E0BF5B30I" TargetMode="External"/><Relationship Id="rId767" Type="http://schemas.openxmlformats.org/officeDocument/2006/relationships/hyperlink" Target="consultantplus://offline/ref=6C6305F6D5F00AFB386A44D60A4085F19DC54FE54F16A9A913D198BDC2F68CE73C362D1413733535313C5E5A8D77B19DC19EF9BE65EB9588B48DDA693AI" TargetMode="External"/><Relationship Id="rId974" Type="http://schemas.openxmlformats.org/officeDocument/2006/relationships/hyperlink" Target="consultantplus://offline/ref=6C6305F6D5F00AFB386A5ADB1C2CDFFF9BCF14EB481FA0FD4A8EC3E095FF86B07B797456577E343432330F09C276EDD9918DF8BA65E894946B36I" TargetMode="External"/><Relationship Id="rId61" Type="http://schemas.openxmlformats.org/officeDocument/2006/relationships/hyperlink" Target="consultantplus://offline/ref=5E7033C7455882A1F9A343103B5E7D5E12378782131039A6E681EABC315E5F472446E035704315BDD37E50A79C18C9D310E9CFAEB3A9423991E0BF5B30I" TargetMode="External"/><Relationship Id="rId199" Type="http://schemas.openxmlformats.org/officeDocument/2006/relationships/hyperlink" Target="consultantplus://offline/ref=5E7033C7455882A1F9A343103B5E7D5E12378782131039A6E681EABC315E5F472446E035704315BDD37E57A59C18C9D310E9CFAEB3A9423991E0BF5B30I" TargetMode="External"/><Relationship Id="rId571" Type="http://schemas.openxmlformats.org/officeDocument/2006/relationships/hyperlink" Target="consultantplus://offline/ref=5E7033C7455882A1F9A343103B5E7D5E12378782131033AAE281EABC315E5F472446E035704315BDD37C55A99C18C9D310E9CFAEB3A9423991E0BF5B30I" TargetMode="External"/><Relationship Id="rId627" Type="http://schemas.openxmlformats.org/officeDocument/2006/relationships/hyperlink" Target="consultantplus://offline/ref=6C6305F6D5F00AFB386A44D60A4085F19DC54FE54F1AAEA915D198BDC2F68CE73C362D1413733535313B5D5A8D77B19DC19EF9BE65EB9588B48DDA693AI" TargetMode="External"/><Relationship Id="rId669" Type="http://schemas.openxmlformats.org/officeDocument/2006/relationships/hyperlink" Target="consultantplus://offline/ref=6C6305F6D5F00AFB386A44D60A4085F19DC54FE54F1DAEA31ED198BDC2F68CE73C362D1413733535313B585C8D77B19DC19EF9BE65EB9588B48DDA693AI" TargetMode="External"/><Relationship Id="rId834" Type="http://schemas.openxmlformats.org/officeDocument/2006/relationships/hyperlink" Target="consultantplus://offline/ref=6C6305F6D5F00AFB386A44D60A4085F19DC54FE54F19A9AA11D198BDC2F68CE73C362D14137335353138595B8D77B19DC19EF9BE65EB9588B48DDA693AI" TargetMode="External"/><Relationship Id="rId876" Type="http://schemas.openxmlformats.org/officeDocument/2006/relationships/hyperlink" Target="consultantplus://offline/ref=6C6305F6D5F00AFB386A5ADB1C2CDFFF9BC616ED4649F7FF1BDBCDE59DAFDCA06D307952497F352B3338596538I" TargetMode="External"/><Relationship Id="rId19" Type="http://schemas.openxmlformats.org/officeDocument/2006/relationships/hyperlink" Target="consultantplus://offline/ref=5E7033C7455882A1F9A343103B5E7D5E1237878212183EA6E781EABC315E5F472446E035704315BDD37E50A59C18C9D310E9CFAEB3A9423991E0BF5B30I" TargetMode="External"/><Relationship Id="rId224" Type="http://schemas.openxmlformats.org/officeDocument/2006/relationships/hyperlink" Target="consultantplus://offline/ref=5E7033C7455882A1F9A343103B5E7D5E12378782121939ABE381EABC315E5F472446E035704315BDD37E51A49C18C9D310E9CFAEB3A9423991E0BF5B30I" TargetMode="External"/><Relationship Id="rId266" Type="http://schemas.openxmlformats.org/officeDocument/2006/relationships/hyperlink" Target="consultantplus://offline/ref=5E7033C7455882A1F9A343103B5E7D5E12378782121938A1E681EABC315E5F472446E035704315BDD37C51A39C18C9D310E9CFAEB3A9423991E0BF5B30I" TargetMode="External"/><Relationship Id="rId431" Type="http://schemas.openxmlformats.org/officeDocument/2006/relationships/hyperlink" Target="consultantplus://offline/ref=5E7033C7455882A1F9A343103B5E7D5E1237878212173CAAE081EABC315E5F472446E035704315BDD37E56A79C18C9D310E9CFAEB3A9423991E0BF5B30I" TargetMode="External"/><Relationship Id="rId473" Type="http://schemas.openxmlformats.org/officeDocument/2006/relationships/hyperlink" Target="consultantplus://offline/ref=5E7033C7455882A1F9A343103B5E7D5E12378782131039A6E681EABC315E5F472446E035704315BDD37F55A39C18C9D310E9CFAEB3A9423991E0BF5B30I" TargetMode="External"/><Relationship Id="rId529" Type="http://schemas.openxmlformats.org/officeDocument/2006/relationships/hyperlink" Target="consultantplus://offline/ref=5E7033C7455882A1F9A343103B5E7D5E1237878213103DAAE581EABC315E5F472446E035704315BDD37E51A89C18C9D310E9CFAEB3A9423991E0BF5B30I" TargetMode="External"/><Relationship Id="rId680" Type="http://schemas.openxmlformats.org/officeDocument/2006/relationships/hyperlink" Target="consultantplus://offline/ref=6C6305F6D5F00AFB386A44D60A4085F19DC54FE54E1FA2A217D198BDC2F68CE73C362D1413733535313A5D5B8D77B19DC19EF9BE65EB9588B48DDA693AI" TargetMode="External"/><Relationship Id="rId736" Type="http://schemas.openxmlformats.org/officeDocument/2006/relationships/hyperlink" Target="consultantplus://offline/ref=6C6305F6D5F00AFB386A5ADB1C2CDFFF9ACB10EC441FA0FD4A8EC3E095FF86B069792C5A577B2A3430265958846233I" TargetMode="External"/><Relationship Id="rId901" Type="http://schemas.openxmlformats.org/officeDocument/2006/relationships/hyperlink" Target="consultantplus://offline/ref=6C6305F6D5F00AFB386A5ADB1C2CDFFF9ACB18E14817A0FD4A8EC3E095FF86B07B797456577E343438330F09C276EDD9918DF8BA65E894946B36I" TargetMode="External"/><Relationship Id="rId30" Type="http://schemas.openxmlformats.org/officeDocument/2006/relationships/hyperlink" Target="consultantplus://offline/ref=5E7033C7455882A1F9A343103B5E7D5E12378782121038A7E281EABC315E5F472446E035704315BDD37E50A59C18C9D310E9CFAEB3A9423991E0BF5B30I" TargetMode="External"/><Relationship Id="rId126" Type="http://schemas.openxmlformats.org/officeDocument/2006/relationships/hyperlink" Target="consultantplus://offline/ref=5E7033C7455882A1F9A343103B5E7D5E12378782121432A5E781EABC315E5F472446E035704315BDD37E55A09C18C9D310E9CFAEB3A9423991E0BF5B30I" TargetMode="External"/><Relationship Id="rId168" Type="http://schemas.openxmlformats.org/officeDocument/2006/relationships/hyperlink" Target="consultantplus://offline/ref=5E7033C7455882A1F9A35D1D2D3227501538DE8F131431F5BFDEB1E1665755107109E17B344B0ABCD26052A095543CI" TargetMode="External"/><Relationship Id="rId333" Type="http://schemas.openxmlformats.org/officeDocument/2006/relationships/hyperlink" Target="consultantplus://offline/ref=5E7033C7455882A1F9A35D1D2D3227501539DE8E111631F5BFDEB1E1665755107109E17B344B0ABCD26052A095543CI" TargetMode="External"/><Relationship Id="rId540" Type="http://schemas.openxmlformats.org/officeDocument/2006/relationships/hyperlink" Target="consultantplus://offline/ref=5E7033C7455882A1F9A343103B5E7D5E12378782121433ABEB81EABC315E5F472446E035704315BDD37A59A29C18C9D310E9CFAEB3A9423991E0BF5B30I" TargetMode="External"/><Relationship Id="rId778" Type="http://schemas.openxmlformats.org/officeDocument/2006/relationships/hyperlink" Target="consultantplus://offline/ref=6C6305F6D5F00AFB386A44D60A4085F19DC54FE54F1DAEA31ED198BDC2F68CE73C362D1413733535313C5B5C8D77B19DC19EF9BE65EB9588B48DDA693AI" TargetMode="External"/><Relationship Id="rId943" Type="http://schemas.openxmlformats.org/officeDocument/2006/relationships/hyperlink" Target="consultantplus://offline/ref=6C6305F6D5F00AFB386A44D60A4085F19DC54FE54F16A9A913D198BDC2F68CE73C362D1413733534313B585D8D77B19DC19EF9BE65EB9588B48DDA693AI" TargetMode="External"/><Relationship Id="rId985" Type="http://schemas.openxmlformats.org/officeDocument/2006/relationships/image" Target="media/image24.wmf"/><Relationship Id="rId72" Type="http://schemas.openxmlformats.org/officeDocument/2006/relationships/hyperlink" Target="consultantplus://offline/ref=5E7033C7455882A1F9A343103B5E7D5E12378782121633ABE481EABC315E5F472446E035704315BDD37E51A99C18C9D310E9CFAEB3A9423991E0BF5B30I" TargetMode="External"/><Relationship Id="rId375" Type="http://schemas.openxmlformats.org/officeDocument/2006/relationships/hyperlink" Target="consultantplus://offline/ref=5E7033C7455882A1F9A343103B5E7D5E1237878212183EA6E781EABC315E5F472446E035704315BDD37E51A29C18C9D310E9CFAEB3A9423991E0BF5B30I" TargetMode="External"/><Relationship Id="rId582" Type="http://schemas.openxmlformats.org/officeDocument/2006/relationships/hyperlink" Target="consultantplus://offline/ref=6C6305F6D5F00AFB386A44D60A4085F19DC54FE54F19A2A311D198BDC2F68CE73C362D1413733535313B5E588D77B19DC19EF9BE65EB9588B48DDA693AI" TargetMode="External"/><Relationship Id="rId638" Type="http://schemas.openxmlformats.org/officeDocument/2006/relationships/hyperlink" Target="consultantplus://offline/ref=6C6305F6D5F00AFB386A5ADB1C2CDFFF9ACA16E84E1BA0FD4A8EC3E095FF86B069792C5A577B2A3430265958846233I" TargetMode="External"/><Relationship Id="rId803" Type="http://schemas.openxmlformats.org/officeDocument/2006/relationships/hyperlink" Target="consultantplus://offline/ref=6C6305F6D5F00AFB386A44D60A4085F19DC54FE54F19A9AA11D198BDC2F68CE73C362D141373353531385A5F8D77B19DC19EF9BE65EB9588B48DDA693AI" TargetMode="External"/><Relationship Id="rId845" Type="http://schemas.openxmlformats.org/officeDocument/2006/relationships/hyperlink" Target="consultantplus://offline/ref=6C6305F6D5F00AFB386A44D60A4085F19DC54FE54F1BA3AD12D198BDC2F68CE73C362D1413733535313D5F5F8D77B19DC19EF9BE65EB9588B48DDA693AI" TargetMode="External"/><Relationship Id="rId3" Type="http://schemas.openxmlformats.org/officeDocument/2006/relationships/webSettings" Target="webSettings.xml"/><Relationship Id="rId235" Type="http://schemas.openxmlformats.org/officeDocument/2006/relationships/hyperlink" Target="consultantplus://offline/ref=5E7033C7455882A1F9A343103B5E7D5E12378782131039A6E681EABC315E5F472446E035704315BDD37E59A29C18C9D310E9CFAEB3A9423991E0BF5B30I" TargetMode="External"/><Relationship Id="rId277" Type="http://schemas.openxmlformats.org/officeDocument/2006/relationships/hyperlink" Target="consultantplus://offline/ref=5E7033C7455882A1F9A343103B5E7D5E12378782121232A6E681EABC315E5F472446E035704315BDD37C52A19C18C9D310E9CFAEB3A9423991E0BF5B30I" TargetMode="External"/><Relationship Id="rId400" Type="http://schemas.openxmlformats.org/officeDocument/2006/relationships/hyperlink" Target="consultantplus://offline/ref=5E7033C7455882A1F9A343103B5E7D5E1237878212173CAAE081EABC315E5F472446E035704315BDD37E56A19C18C9D310E9CFAEB3A9423991E0BF5B30I" TargetMode="External"/><Relationship Id="rId442" Type="http://schemas.openxmlformats.org/officeDocument/2006/relationships/hyperlink" Target="consultantplus://offline/ref=5E7033C7455882A1F9A35D1D2D3227501538DE8F131431F5BFDEB1E1665755107109E17B344B0ABCD26052A095543CI" TargetMode="External"/><Relationship Id="rId484" Type="http://schemas.openxmlformats.org/officeDocument/2006/relationships/hyperlink" Target="consultantplus://offline/ref=5E7033C7455882A1F9A343103B5E7D5E12378782131033AAE281EABC315E5F472446E035704315BDD37C55A69C18C9D310E9CFAEB3A9423991E0BF5B30I" TargetMode="External"/><Relationship Id="rId705" Type="http://schemas.openxmlformats.org/officeDocument/2006/relationships/hyperlink" Target="consultantplus://offline/ref=6C6305F6D5F00AFB386A44D60A4085F19DC54FE54F16A3A214D198BDC2F68CE73C362D14137335353138595A8D77B19DC19EF9BE65EB9588B48DDA693AI" TargetMode="External"/><Relationship Id="rId887" Type="http://schemas.openxmlformats.org/officeDocument/2006/relationships/hyperlink" Target="consultantplus://offline/ref=6C6305F6D5F00AFB386A44D60A4085F19DC54FE54F1BAFA913D198BDC2F68CE73C362D1413733535313F595E8D77B19DC19EF9BE65EB9588B48DDA693AI" TargetMode="External"/><Relationship Id="rId137" Type="http://schemas.openxmlformats.org/officeDocument/2006/relationships/hyperlink" Target="consultantplus://offline/ref=5E7033C7455882A1F9A343103B5E7D5E12378782121938A1E681EABC315E5F472446E035704315BDD37E51A39C18C9D310E9CFAEB3A9423991E0BF5B30I" TargetMode="External"/><Relationship Id="rId302" Type="http://schemas.openxmlformats.org/officeDocument/2006/relationships/hyperlink" Target="consultantplus://offline/ref=5E7033C7455882A1F9A343103B5E7D5E1237878212173CAAE081EABC315E5F472446E035704315BDD37E54A99C18C9D310E9CFAEB3A9423991E0BF5B30I" TargetMode="External"/><Relationship Id="rId344" Type="http://schemas.openxmlformats.org/officeDocument/2006/relationships/hyperlink" Target="consultantplus://offline/ref=5E7033C7455882A1F9A343103B5E7D5E1237878213103DAAE581EABC315E5F472446E035704315BDD37E51A29C18C9D310E9CFAEB3A9423991E0BF5B30I" TargetMode="External"/><Relationship Id="rId691" Type="http://schemas.openxmlformats.org/officeDocument/2006/relationships/hyperlink" Target="consultantplus://offline/ref=6C6305F6D5F00AFB386A44D60A4085F19DC54FE54E1FA2A217D198BDC2F68CE73C362D1413733535313A5D5C8D77B19DC19EF9BE65EB9588B48DDA693AI" TargetMode="External"/><Relationship Id="rId747" Type="http://schemas.openxmlformats.org/officeDocument/2006/relationships/hyperlink" Target="consultantplus://offline/ref=6C6305F6D5F00AFB386A44D60A4085F19DC54FE54E1FA8AE13D198BDC2F68CE73C362D141373353531395D5B8D77B19DC19EF9BE65EB9588B48DDA693AI" TargetMode="External"/><Relationship Id="rId789" Type="http://schemas.openxmlformats.org/officeDocument/2006/relationships/hyperlink" Target="consultantplus://offline/ref=6C6305F6D5F00AFB386A44D60A4085F19DC54FE54F16A9A913D198BDC2F68CE73C362D1413733535313C5D5F8D77B19DC19EF9BE65EB9588B48DDA693AI" TargetMode="External"/><Relationship Id="rId912" Type="http://schemas.openxmlformats.org/officeDocument/2006/relationships/hyperlink" Target="consultantplus://offline/ref=6C6305F6D5F00AFB386A44D60A4085F19DC54FE54E1FA8AE13D198BDC2F68CE73C362D1413733535313C5C588D77B19DC19EF9BE65EB9588B48DDA693AI" TargetMode="External"/><Relationship Id="rId954" Type="http://schemas.openxmlformats.org/officeDocument/2006/relationships/image" Target="media/image11.wmf"/><Relationship Id="rId996" Type="http://schemas.openxmlformats.org/officeDocument/2006/relationships/image" Target="media/image35.wmf"/><Relationship Id="rId41" Type="http://schemas.openxmlformats.org/officeDocument/2006/relationships/hyperlink" Target="consultantplus://offline/ref=5E7033C7455882A1F9A343103B5E7D5E12378782121638A2E481EABC315E5F472446E035704315BDD37E50A59C18C9D310E9CFAEB3A9423991E0BF5B30I" TargetMode="External"/><Relationship Id="rId83" Type="http://schemas.openxmlformats.org/officeDocument/2006/relationships/hyperlink" Target="consultantplus://offline/ref=5E7033C7455882A1F9A343103B5E7D5E1237878213123FA1E781EABC315E5F472446E035704315BDD37E50A79C18C9D310E9CFAEB3A9423991E0BF5B30I" TargetMode="External"/><Relationship Id="rId179" Type="http://schemas.openxmlformats.org/officeDocument/2006/relationships/hyperlink" Target="consultantplus://offline/ref=5E7033C7455882A1F9A343103B5E7D5E1237878212133AA0EB81EABC315E5F472446E035704315BDD37E55A29C18C9D310E9CFAEB3A9423991E0BF5B30I" TargetMode="External"/><Relationship Id="rId386" Type="http://schemas.openxmlformats.org/officeDocument/2006/relationships/hyperlink" Target="consultantplus://offline/ref=5E7033C7455882A1F9A343103B5E7D5E1237878212143EA1E681EABC315E5F472446E035704315BDD37D53A09C18C9D310E9CFAEB3A9423991E0BF5B30I" TargetMode="External"/><Relationship Id="rId551" Type="http://schemas.openxmlformats.org/officeDocument/2006/relationships/hyperlink" Target="consultantplus://offline/ref=5E7033C7455882A1F9A35D1D2D3227501538DE8F131431F5BFDEB1E1665755107109E17B344B0ABCD26052A095543CI" TargetMode="External"/><Relationship Id="rId593" Type="http://schemas.openxmlformats.org/officeDocument/2006/relationships/hyperlink" Target="consultantplus://offline/ref=6C6305F6D5F00AFB386A5ADB1C2CDFFF9ACB18E14817A0FD4A8EC3E095FF86B07B797456577E343438330F09C276EDD9918DF8BA65E894946B36I" TargetMode="External"/><Relationship Id="rId607" Type="http://schemas.openxmlformats.org/officeDocument/2006/relationships/hyperlink" Target="consultantplus://offline/ref=6C6305F6D5F00AFB386A44D60A4085F19DC54FE54F1BAFA913D198BDC2F68CE73C362D1413733535313D5F518D77B19DC19EF9BE65EB9588B48DDA693AI" TargetMode="External"/><Relationship Id="rId649" Type="http://schemas.openxmlformats.org/officeDocument/2006/relationships/hyperlink" Target="consultantplus://offline/ref=6C6305F6D5F00AFB386A44D60A4085F19DC54FE54F16A9A913D198BDC2F68CE73C362D1413733535313B5E508D77B19DC19EF9BE65EB9588B48DDA693AI" TargetMode="External"/><Relationship Id="rId814" Type="http://schemas.openxmlformats.org/officeDocument/2006/relationships/hyperlink" Target="consultantplus://offline/ref=6C6305F6D5F00AFB386A44D60A4085F19DC54FE54F19A9AA11D198BDC2F68CE73C362D1413733535313859588D77B19DC19EF9BE65EB9588B48DDA693AI" TargetMode="External"/><Relationship Id="rId856" Type="http://schemas.openxmlformats.org/officeDocument/2006/relationships/hyperlink" Target="consultantplus://offline/ref=6C6305F6D5F00AFB386A44D60A4085F19DC54FE54F19A2A311D198BDC2F68CE73C362D1413733535313C5A5A8D77B19DC19EF9BE65EB9588B48DDA693AI" TargetMode="External"/><Relationship Id="rId190" Type="http://schemas.openxmlformats.org/officeDocument/2006/relationships/hyperlink" Target="consultantplus://offline/ref=5E7033C7455882A1F9A343103B5E7D5E12378782121433ABEB81EABC315E5F472446E035704315BDD37E59A79C18C9D310E9CFAEB3A9423991E0BF5B30I" TargetMode="External"/><Relationship Id="rId204" Type="http://schemas.openxmlformats.org/officeDocument/2006/relationships/hyperlink" Target="consultantplus://offline/ref=5E7033C7455882A1F9A343103B5E7D5E12378782131039A6E681EABC315E5F472446E035704315BDD37E58A19C18C9D310E9CFAEB3A9423991E0BF5B30I" TargetMode="External"/><Relationship Id="rId246" Type="http://schemas.openxmlformats.org/officeDocument/2006/relationships/hyperlink" Target="consultantplus://offline/ref=5E7033C7455882A1F9A343103B5E7D5E12378782131039A6E681EABC315E5F472446E035704315BDD37F50A39C18C9D310E9CFAEB3A9423991E0BF5B30I" TargetMode="External"/><Relationship Id="rId288" Type="http://schemas.openxmlformats.org/officeDocument/2006/relationships/hyperlink" Target="consultantplus://offline/ref=5E7033C7455882A1F9A343103B5E7D5E12378782121939ABE381EABC315E5F472446E035704315BDD37E51A99C18C9D310E9CFAEB3A9423991E0BF5B30I" TargetMode="External"/><Relationship Id="rId411" Type="http://schemas.openxmlformats.org/officeDocument/2006/relationships/hyperlink" Target="consultantplus://offline/ref=5E7033C7455882A1F9A343103B5E7D5E1237878213123FA1E781EABC315E5F472446E035704315BDD37E51A59C18C9D310E9CFAEB3A9423991E0BF5B30I" TargetMode="External"/><Relationship Id="rId453" Type="http://schemas.openxmlformats.org/officeDocument/2006/relationships/hyperlink" Target="consultantplus://offline/ref=5E7033C7455882A1F9A35D1D2D3227501539D086151831F5BFDEB1E1665755106309B977344E14BCDA7504F1D319959740FACEAAB3AA43255933I" TargetMode="External"/><Relationship Id="rId509" Type="http://schemas.openxmlformats.org/officeDocument/2006/relationships/hyperlink" Target="consultantplus://offline/ref=5E7033C7455882A1F9A343103B5E7D5E12378782121938A1E681EABC315E5F472446E035704315BDD37D50A39C18C9D310E9CFAEB3A9423991E0BF5B30I" TargetMode="External"/><Relationship Id="rId660" Type="http://schemas.openxmlformats.org/officeDocument/2006/relationships/hyperlink" Target="consultantplus://offline/ref=6C6305F6D5F00AFB386A44D60A4085F19DC54FE54E1FACA210D198BDC2F68CE73C362D14137335353138595A8D77B19DC19EF9BE65EB9588B48DDA693AI" TargetMode="External"/><Relationship Id="rId898" Type="http://schemas.openxmlformats.org/officeDocument/2006/relationships/hyperlink" Target="consultantplus://offline/ref=6C6305F6D5F00AFB386A5ADB1C2CDFFF9ACB19E84F19A0FD4A8EC3E095FF86B069792C5A577B2A3430265958846233I" TargetMode="External"/><Relationship Id="rId106" Type="http://schemas.openxmlformats.org/officeDocument/2006/relationships/hyperlink" Target="consultantplus://offline/ref=5E7033C7455882A1F9A35D1D2D3227501434DE8A1B4666F7EE8BBFE46E070F007540B4732A4F15A3D17E525A30I" TargetMode="External"/><Relationship Id="rId313" Type="http://schemas.openxmlformats.org/officeDocument/2006/relationships/hyperlink" Target="consultantplus://offline/ref=5E7033C7455882A1F9A343103B5E7D5E1237878212153FA1E081EABC315E5F472446E035704315BDD37C54A19C18C9D310E9CFAEB3A9423991E0BF5B30I" TargetMode="External"/><Relationship Id="rId495" Type="http://schemas.openxmlformats.org/officeDocument/2006/relationships/hyperlink" Target="consultantplus://offline/ref=5E7033C7455882A1F9A343103B5E7D5E12378782131033AAE281EABC315E5F472446E035704315BDD37C55A69C18C9D310E9CFAEB3A9423991E0BF5B30I" TargetMode="External"/><Relationship Id="rId716" Type="http://schemas.openxmlformats.org/officeDocument/2006/relationships/hyperlink" Target="consultantplus://offline/ref=6C6305F6D5F00AFB386A44D60A4085F19DC54FE54E1FACA210D198BDC2F68CE73C362D14137335353138595E8D77B19DC19EF9BE65EB9588B48DDA693AI" TargetMode="External"/><Relationship Id="rId758" Type="http://schemas.openxmlformats.org/officeDocument/2006/relationships/hyperlink" Target="consultantplus://offline/ref=6C6305F6D5F00AFB386A44D60A4085F19DC54FE54E1FACA210D198BDC2F68CE73C362D1413733535313858588D77B19DC19EF9BE65EB9588B48DDA693AI" TargetMode="External"/><Relationship Id="rId923" Type="http://schemas.openxmlformats.org/officeDocument/2006/relationships/hyperlink" Target="consultantplus://offline/ref=6C6305F6D5F00AFB386A5ADB1C2CDFFF9ACF18EB4D17A0FD4A8EC3E095FF86B07B797456577E373434330F09C276EDD9918DF8BA65E894946B36I" TargetMode="External"/><Relationship Id="rId965" Type="http://schemas.openxmlformats.org/officeDocument/2006/relationships/hyperlink" Target="consultantplus://offline/ref=6C6305F6D5F00AFB386A44D60A4085F19DC54FE54F16A9A913D198BDC2F68CE73C362D1413733534313D5D598D77B19DC19EF9BE65EB9588B48DDA693AI" TargetMode="External"/><Relationship Id="rId10" Type="http://schemas.openxmlformats.org/officeDocument/2006/relationships/hyperlink" Target="consultantplus://offline/ref=5E7033C7455882A1F9A343103B5E7D5E1237878212143EA1E681EABC315E5F472446E035704315BDD37E50A59C18C9D310E9CFAEB3A9423991E0BF5B30I" TargetMode="External"/><Relationship Id="rId52" Type="http://schemas.openxmlformats.org/officeDocument/2006/relationships/hyperlink" Target="consultantplus://offline/ref=5E7033C7455882A1F9A343103B5E7D5E1237878213123FA1E781EABC315E5F472446E035704315BDD37E50A59C18C9D310E9CFAEB3A9423991E0BF5B30I" TargetMode="External"/><Relationship Id="rId94" Type="http://schemas.openxmlformats.org/officeDocument/2006/relationships/hyperlink" Target="consultantplus://offline/ref=5E7033C7455882A1F9A343103B5E7D5E1237878211153DA2E481EABC315E5F472446E035704315BDD37E51A29C18C9D310E9CFAEB3A9423991E0BF5B30I" TargetMode="External"/><Relationship Id="rId148" Type="http://schemas.openxmlformats.org/officeDocument/2006/relationships/hyperlink" Target="consultantplus://offline/ref=5E7033C7455882A1F9A343103B5E7D5E12378782121633ABE481EABC315E5F472446E035704315BDD37E52A69C18C9D310E9CFAEB3A9423991E0BF5B30I" TargetMode="External"/><Relationship Id="rId355" Type="http://schemas.openxmlformats.org/officeDocument/2006/relationships/hyperlink" Target="consultantplus://offline/ref=5E7033C7455882A1F9A343103B5E7D5E1237878213103DAAE581EABC315E5F472446E035704315BDD37E51A29C18C9D310E9CFAEB3A9423991E0BF5B30I" TargetMode="External"/><Relationship Id="rId397" Type="http://schemas.openxmlformats.org/officeDocument/2006/relationships/hyperlink" Target="consultantplus://offline/ref=5E7033C7455882A1F9A343103B5E7D5E12378782121433ABEB81EABC315E5F472446E035704315BDD37A51A19C18C9D310E9CFAEB3A9423991E0BF5B30I" TargetMode="External"/><Relationship Id="rId520" Type="http://schemas.openxmlformats.org/officeDocument/2006/relationships/hyperlink" Target="consultantplus://offline/ref=5E7033C7455882A1F9A35D1D2D3227501539D086151831F5BFDEB1E1665755106309B977344E14BCDA7504F1D319959740FACEAAB3AA43255933I" TargetMode="External"/><Relationship Id="rId562" Type="http://schemas.openxmlformats.org/officeDocument/2006/relationships/hyperlink" Target="consultantplus://offline/ref=5E7033C7455882A1F9A343103B5E7D5E12378782121633ABE481EABC315E5F472446E035704315BDD37D54A89C18C9D310E9CFAEB3A9423991E0BF5B30I" TargetMode="External"/><Relationship Id="rId618" Type="http://schemas.openxmlformats.org/officeDocument/2006/relationships/hyperlink" Target="consultantplus://offline/ref=6C6305F6D5F00AFB386A44D60A4085F19DC54FE54F1BAFA913D198BDC2F68CE73C362D1413733535313D5E5B8D77B19DC19EF9BE65EB9588B48DDA693AI" TargetMode="External"/><Relationship Id="rId825" Type="http://schemas.openxmlformats.org/officeDocument/2006/relationships/hyperlink" Target="consultantplus://offline/ref=6C6305F6D5F00AFB386A44D60A4085F19DC54FE54F19A9AA11D198BDC2F68CE73C362D14137335353138595A8D77B19DC19EF9BE65EB9588B48DDA693AI" TargetMode="External"/><Relationship Id="rId215" Type="http://schemas.openxmlformats.org/officeDocument/2006/relationships/hyperlink" Target="consultantplus://offline/ref=5E7033C7455882A1F9A343103B5E7D5E12378782121633ABE481EABC315E5F472446E035704315BDD37E53A59C18C9D310E9CFAEB3A9423991E0BF5B30I" TargetMode="External"/><Relationship Id="rId257" Type="http://schemas.openxmlformats.org/officeDocument/2006/relationships/hyperlink" Target="consultantplus://offline/ref=5E7033C7455882A1F9A343103B5E7D5E1237878213123FA1E781EABC315E5F472446E035704315BDD37E51A19C18C9D310E9CFAEB3A9423991E0BF5B30I" TargetMode="External"/><Relationship Id="rId422" Type="http://schemas.openxmlformats.org/officeDocument/2006/relationships/hyperlink" Target="consultantplus://offline/ref=5E7033C7455882A1F9A343103B5E7D5E1237878212133AA0EB81EABC315E5F472446E035704315BDD37C58A29C18C9D310E9CFAEB3A9423991E0BF5B30I" TargetMode="External"/><Relationship Id="rId464" Type="http://schemas.openxmlformats.org/officeDocument/2006/relationships/hyperlink" Target="consultantplus://offline/ref=5E7033C7455882A1F9A343103B5E7D5E12378782131039A6E681EABC315E5F472446E035704315BDD37F55A39C18C9D310E9CFAEB3A9423991E0BF5B30I" TargetMode="External"/><Relationship Id="rId867" Type="http://schemas.openxmlformats.org/officeDocument/2006/relationships/hyperlink" Target="consultantplus://offline/ref=6C6305F6D5F00AFB386A5ADB1C2CDFFF9ACA16E84E1BA0FD4A8EC3E095FF86B069792C5A577B2A3430265958846233I" TargetMode="External"/><Relationship Id="rId299" Type="http://schemas.openxmlformats.org/officeDocument/2006/relationships/hyperlink" Target="consultantplus://offline/ref=5E7033C7455882A1F9A343103B5E7D5E1237878212143EA1E681EABC315E5F472446E035704315BDD37C59A19C18C9D310E9CFAEB3A9423991E0BF5B30I" TargetMode="External"/><Relationship Id="rId727" Type="http://schemas.openxmlformats.org/officeDocument/2006/relationships/hyperlink" Target="consultantplus://offline/ref=6C6305F6D5F00AFB386A44D60A4085F19DC54FE54F16A9A913D198BDC2F68CE73C362D1413733535313C595C8D77B19DC19EF9BE65EB9588B48DDA693AI" TargetMode="External"/><Relationship Id="rId934" Type="http://schemas.openxmlformats.org/officeDocument/2006/relationships/hyperlink" Target="consultantplus://offline/ref=6C6305F6D5F00AFB386A44D60A4085F19DC54FE54F16A8A316D198BDC2F68CE73C362D1413733535303059508D77B19DC19EF9BE65EB9588B48DDA693AI" TargetMode="External"/><Relationship Id="rId63" Type="http://schemas.openxmlformats.org/officeDocument/2006/relationships/hyperlink" Target="consultantplus://offline/ref=5E7033C7455882A1F9A343103B5E7D5E1237878212143EA1E681EABC315E5F472446E035704315BDD37E50A79C18C9D310E9CFAEB3A9423991E0BF5B30I" TargetMode="External"/><Relationship Id="rId159" Type="http://schemas.openxmlformats.org/officeDocument/2006/relationships/hyperlink" Target="consultantplus://offline/ref=5E7033C7455882A1F9A343103B5E7D5E12378782131039A6E681EABC315E5F472446E035704315BDD37E56A89C18C9D310E9CFAEB3A9423991E0BF5B30I" TargetMode="External"/><Relationship Id="rId366" Type="http://schemas.openxmlformats.org/officeDocument/2006/relationships/hyperlink" Target="consultantplus://offline/ref=5E7033C7455882A1F9A343103B5E7D5E1237878212133AA0EB81EABC315E5F472446E035704315BDD37C56A09C18C9D310E9CFAEB3A9423991E0BF5B30I" TargetMode="External"/><Relationship Id="rId573" Type="http://schemas.openxmlformats.org/officeDocument/2006/relationships/hyperlink" Target="consultantplus://offline/ref=6C6305F6D5F00AFB386A44D60A4085F19DC54FE54E1FA8AE13D198BDC2F68CE73C362D141373353531395E5F8D77B19DC19EF9BE65EB9588B48DDA693AI" TargetMode="External"/><Relationship Id="rId780" Type="http://schemas.openxmlformats.org/officeDocument/2006/relationships/hyperlink" Target="consultantplus://offline/ref=6C6305F6D5F00AFB386A44D60A4085F19DC54FE54F1CABA81ED198BDC2F68CE73C362D1413733535313D595D8D77B19DC19EF9BE65EB9588B48DDA693AI" TargetMode="External"/><Relationship Id="rId226" Type="http://schemas.openxmlformats.org/officeDocument/2006/relationships/hyperlink" Target="consultantplus://offline/ref=5E7033C7455882A1F9A343103B5E7D5E12378782121939ABE381EABC315E5F472446E035704315BDD37E51A69C18C9D310E9CFAEB3A9423991E0BF5B30I" TargetMode="External"/><Relationship Id="rId433" Type="http://schemas.openxmlformats.org/officeDocument/2006/relationships/hyperlink" Target="consultantplus://offline/ref=5E7033C7455882A1F9A343103B5E7D5E1237878212153FA1E081EABC315E5F472446E035704315BDD37C57A79C18C9D310E9CFAEB3A9423991E0BF5B30I" TargetMode="External"/><Relationship Id="rId878" Type="http://schemas.openxmlformats.org/officeDocument/2006/relationships/hyperlink" Target="consultantplus://offline/ref=6C6305F6D5F00AFB386A5ADB1C2CDFFF98C713E94A1EA0FD4A8EC3E095FF86B07B797456577E343431330F09C276EDD9918DF8BA65E894946B36I" TargetMode="External"/><Relationship Id="rId640" Type="http://schemas.openxmlformats.org/officeDocument/2006/relationships/hyperlink" Target="consultantplus://offline/ref=6C6305F6D5F00AFB386A44D60A4085F19DC54FE54F16A9A913D198BDC2F68CE73C362D1413733535313B5E5D8D77B19DC19EF9BE65EB9588B48DDA693AI" TargetMode="External"/><Relationship Id="rId738" Type="http://schemas.openxmlformats.org/officeDocument/2006/relationships/hyperlink" Target="consultantplus://offline/ref=6C6305F6D5F00AFB386A44D60A4085F19DC54FE54F1CABA81ED198BDC2F68CE73C362D1413733535313D595C8D77B19DC19EF9BE65EB9588B48DDA693AI" TargetMode="External"/><Relationship Id="rId945" Type="http://schemas.openxmlformats.org/officeDocument/2006/relationships/image" Target="media/image2.wmf"/><Relationship Id="rId74" Type="http://schemas.openxmlformats.org/officeDocument/2006/relationships/hyperlink" Target="consultantplus://offline/ref=5E7033C7455882A1F9A343103B5E7D5E12378782131039A6E681EABC315E5F472446E035704315BDD37E51A89C18C9D310E9CFAEB3A9423991E0BF5B30I" TargetMode="External"/><Relationship Id="rId377" Type="http://schemas.openxmlformats.org/officeDocument/2006/relationships/hyperlink" Target="consultantplus://offline/ref=5E7033C7455882A1F9A343103B5E7D5E12378782121939ABE381EABC315E5F472446E035704315BDD37E52A49C18C9D310E9CFAEB3A9423991E0BF5B30I" TargetMode="External"/><Relationship Id="rId500" Type="http://schemas.openxmlformats.org/officeDocument/2006/relationships/hyperlink" Target="consultantplus://offline/ref=5E7033C7455882A1F9A343103B5E7D5E1237878212123FABEB81EABC315E5F472446E035704315BDD37C55A99C18C9D310E9CFAEB3A9423991E0BF5B30I" TargetMode="External"/><Relationship Id="rId584" Type="http://schemas.openxmlformats.org/officeDocument/2006/relationships/hyperlink" Target="consultantplus://offline/ref=6C6305F6D5F00AFB386A44D60A4085F19DC54FE54F17AFAE12D198BDC2F68CE73C362D141373353531385A508D77B19DC19EF9BE65EB9588B48DDA693AI" TargetMode="External"/><Relationship Id="rId805" Type="http://schemas.openxmlformats.org/officeDocument/2006/relationships/hyperlink" Target="consultantplus://offline/ref=6C6305F6D5F00AFB386A44D60A4085F19DC54FE54F1BAFA913D198BDC2F68CE73C362D1413733535313E525A8D77B19DC19EF9BE65EB9588B48DDA693AI" TargetMode="External"/><Relationship Id="rId5" Type="http://schemas.openxmlformats.org/officeDocument/2006/relationships/hyperlink" Target="consultantplus://offline/ref=5E7033C7455882A1F9A343103B5E7D5E12378782121038A7E281EABC315E5F472446E035704315BDD37E50A59C18C9D310E9CFAEB3A9423991E0BF5B30I" TargetMode="External"/><Relationship Id="rId237" Type="http://schemas.openxmlformats.org/officeDocument/2006/relationships/hyperlink" Target="consultantplus://offline/ref=5E7033C7455882A1F9A343103B5E7D5E12378782131039A6E681EABC315E5F472446E035704315BDD37E59A49C18C9D310E9CFAEB3A9423991E0BF5B30I" TargetMode="External"/><Relationship Id="rId791" Type="http://schemas.openxmlformats.org/officeDocument/2006/relationships/hyperlink" Target="consultantplus://offline/ref=6C6305F6D5F00AFB386A44D60A4085F19DC54FE54E1FACA210D198BDC2F68CE73C362D14137335353138585A8D77B19DC19EF9BE65EB9588B48DDA693AI" TargetMode="External"/><Relationship Id="rId889" Type="http://schemas.openxmlformats.org/officeDocument/2006/relationships/hyperlink" Target="consultantplus://offline/ref=6C6305F6D5F00AFB386A44D60A4085F19DC54FE54F16A9A913D198BDC2F68CE73C362D1413733535313D5A5C8D77B19DC19EF9BE65EB9588B48DDA693AI" TargetMode="External"/><Relationship Id="rId444" Type="http://schemas.openxmlformats.org/officeDocument/2006/relationships/hyperlink" Target="consultantplus://offline/ref=5E7033C7455882A1F9A343103B5E7D5E12378782121633ABE481EABC315E5F472446E035704315BDD37D53A49C18C9D310E9CFAEB3A9423991E0BF5B30I" TargetMode="External"/><Relationship Id="rId651" Type="http://schemas.openxmlformats.org/officeDocument/2006/relationships/hyperlink" Target="consultantplus://offline/ref=6C6305F6D5F00AFB386A44D60A4085F19DC54FE54E1FA8AE13D198BDC2F68CE73C362D141373353531395D5A8D77B19DC19EF9BE65EB9588B48DDA693AI" TargetMode="External"/><Relationship Id="rId749" Type="http://schemas.openxmlformats.org/officeDocument/2006/relationships/hyperlink" Target="consultantplus://offline/ref=6C6305F6D5F00AFB386A44D60A4085F19DC54FE54F1CABA81ED198BDC2F68CE73C362D1413733535313D595C8D77B19DC19EF9BE65EB9588B48DDA693AI" TargetMode="External"/><Relationship Id="rId290" Type="http://schemas.openxmlformats.org/officeDocument/2006/relationships/hyperlink" Target="consultantplus://offline/ref=5E7033C7455882A1F9A343103B5E7D5E12378782131039A6E681EABC315E5F472446E035704315BDD37F54A09C18C9D310E9CFAEB3A9423991E0BF5B30I" TargetMode="External"/><Relationship Id="rId304" Type="http://schemas.openxmlformats.org/officeDocument/2006/relationships/hyperlink" Target="consultantplus://offline/ref=5E7033C7455882A1F9A343103B5E7D5E12378782121939ABE381EABC315E5F472446E035704315BDD37E52A09C18C9D310E9CFAEB3A9423991E0BF5B30I" TargetMode="External"/><Relationship Id="rId388" Type="http://schemas.openxmlformats.org/officeDocument/2006/relationships/hyperlink" Target="consultantplus://offline/ref=5E7033C7455882A1F9A343103B5E7D5E1237878212133AA0EB81EABC315E5F472446E035704315BDD37C56A39C18C9D310E9CFAEB3A9423991E0BF5B30I" TargetMode="External"/><Relationship Id="rId511" Type="http://schemas.openxmlformats.org/officeDocument/2006/relationships/hyperlink" Target="consultantplus://offline/ref=5E7033C7455882A1F9A343103B5E7D5E12378782131039A6E681EABC315E5F472446E035704315BDD37F55A49C18C9D310E9CFAEB3A9423991E0BF5B30I" TargetMode="External"/><Relationship Id="rId609" Type="http://schemas.openxmlformats.org/officeDocument/2006/relationships/hyperlink" Target="consultantplus://offline/ref=6C6305F6D5F00AFB386A44D60A4085F19DC54FE54F1AAEA915D198BDC2F68CE73C362D1413733535313B5E5F8D77B19DC19EF9BE65EB9588B48DDA693AI" TargetMode="External"/><Relationship Id="rId956" Type="http://schemas.openxmlformats.org/officeDocument/2006/relationships/image" Target="media/image13.wmf"/><Relationship Id="rId85" Type="http://schemas.openxmlformats.org/officeDocument/2006/relationships/hyperlink" Target="consultantplus://offline/ref=5E7033C7455882A1F9A343103B5E7D5E12378782131033AAE281EABC315E5F472446E035704315BDD37E50A69C18C9D310E9CFAEB3A9423991E0BF5B30I" TargetMode="External"/><Relationship Id="rId150" Type="http://schemas.openxmlformats.org/officeDocument/2006/relationships/hyperlink" Target="consultantplus://offline/ref=5E7033C7455882A1F9A343103B5E7D5E12378782121938A1E681EABC315E5F472446E035704315BDD37E51A39C18C9D310E9CFAEB3A9423991E0BF5B30I" TargetMode="External"/><Relationship Id="rId595" Type="http://schemas.openxmlformats.org/officeDocument/2006/relationships/hyperlink" Target="consultantplus://offline/ref=6C6305F6D5F00AFB386A44D60A4085F19DC54FE54F16A9A913D198BDC2F68CE73C362D1413733535313B5F5E8D77B19DC19EF9BE65EB9588B48DDA693AI" TargetMode="External"/><Relationship Id="rId816" Type="http://schemas.openxmlformats.org/officeDocument/2006/relationships/hyperlink" Target="consultantplus://offline/ref=6C6305F6D5F00AFB386A44D60A4085F19DC54FE54F19A9AA11D198BDC2F68CE73C362D1413733535313859598D77B19DC19EF9BE65EB9588B48DDA693AI" TargetMode="External"/><Relationship Id="rId248" Type="http://schemas.openxmlformats.org/officeDocument/2006/relationships/hyperlink" Target="consultantplus://offline/ref=5E7033C7455882A1F9A343103B5E7D5E12378782131039A6E681EABC315E5F472446E035704315BDD37F50A59C18C9D310E9CFAEB3A9423991E0BF5B30I" TargetMode="External"/><Relationship Id="rId455" Type="http://schemas.openxmlformats.org/officeDocument/2006/relationships/hyperlink" Target="consultantplus://offline/ref=5E7033C7455882A1F9A35D1D2D3227501539DE8E111731F5BFDEB1E1665755107109E17B344B0ABCD26052A095543CI" TargetMode="External"/><Relationship Id="rId662" Type="http://schemas.openxmlformats.org/officeDocument/2006/relationships/hyperlink" Target="consultantplus://offline/ref=6C6305F6D5F00AFB386A44D60A4085F19DC54FE54F16A3A214D198BDC2F68CE73C362D141373353531385A518D77B19DC19EF9BE65EB9588B48DDA693AI" TargetMode="External"/><Relationship Id="rId12" Type="http://schemas.openxmlformats.org/officeDocument/2006/relationships/hyperlink" Target="consultantplus://offline/ref=5E7033C7455882A1F9A343103B5E7D5E12378782121433ABEB81EABC315E5F472446E035704315BDD37E50A59C18C9D310E9CFAEB3A9423991E0BF5B30I" TargetMode="External"/><Relationship Id="rId108" Type="http://schemas.openxmlformats.org/officeDocument/2006/relationships/hyperlink" Target="consultantplus://offline/ref=5E7033C7455882A1F9A35D1D2D3227501538D18F101631F5BFDEB1E1665755107109E17B344B0ABCD26052A095543CI" TargetMode="External"/><Relationship Id="rId315" Type="http://schemas.openxmlformats.org/officeDocument/2006/relationships/hyperlink" Target="consultantplus://offline/ref=5E7033C7455882A1F9A343103B5E7D5E12378782121938A1E681EABC315E5F472446E035704315BDD37C52A39C18C9D310E9CFAEB3A9423991E0BF5B30I" TargetMode="External"/><Relationship Id="rId522" Type="http://schemas.openxmlformats.org/officeDocument/2006/relationships/hyperlink" Target="consultantplus://offline/ref=5E7033C7455882A1F9A343103B5E7D5E12378782131039A6E681EABC315E5F472446E035704315BDD37F55A59C18C9D310E9CFAEB3A9423991E0BF5B30I" TargetMode="External"/><Relationship Id="rId967" Type="http://schemas.openxmlformats.org/officeDocument/2006/relationships/hyperlink" Target="consultantplus://offline/ref=6C6305F6D5F00AFB386A44D60A4085F19DC54FE54E1DA9AF1ED198BDC2F68CE73C362D141373353531385B518D77B19DC19EF9BE65EB9588B48DDA693AI" TargetMode="External"/><Relationship Id="rId96" Type="http://schemas.openxmlformats.org/officeDocument/2006/relationships/hyperlink" Target="consultantplus://offline/ref=5E7033C7455882A1F9A343103B5E7D5E1237878211163CAAE581EABC315E5F472446E035704315BDD37E51A09C18C9D310E9CFAEB3A9423991E0BF5B30I" TargetMode="External"/><Relationship Id="rId161" Type="http://schemas.openxmlformats.org/officeDocument/2006/relationships/hyperlink" Target="consultantplus://offline/ref=5E7033C7455882A1F9A343103B5E7D5E12378782131039A6E681EABC315E5F472446E035704315BDD37E57A09C18C9D310E9CFAEB3A9423991E0BF5B30I" TargetMode="External"/><Relationship Id="rId399" Type="http://schemas.openxmlformats.org/officeDocument/2006/relationships/hyperlink" Target="consultantplus://offline/ref=5E7033C7455882A1F9A343103B5E7D5E12378782121633ABE481EABC315E5F472446E035704315BDD37C55A69C18C9D310E9CFAEB3A9423991E0BF5B30I" TargetMode="External"/><Relationship Id="rId827" Type="http://schemas.openxmlformats.org/officeDocument/2006/relationships/hyperlink" Target="consultantplus://offline/ref=6C6305F6D5F00AFB386A44D60A4085F19DC54FE54F19A9AA11D198BDC2F68CE73C362D14137335353138595A8D77B19DC19EF9BE65EB9588B48DDA693AI" TargetMode="External"/><Relationship Id="rId259" Type="http://schemas.openxmlformats.org/officeDocument/2006/relationships/hyperlink" Target="consultantplus://offline/ref=5E7033C7455882A1F9A343103B5E7D5E1237878213123FA1E781EABC315E5F472446E035704315BDD37E51A19C18C9D310E9CFAEB3A9423991E0BF5B30I" TargetMode="External"/><Relationship Id="rId466" Type="http://schemas.openxmlformats.org/officeDocument/2006/relationships/hyperlink" Target="consultantplus://offline/ref=5E7033C7455882A1F9A343103B5E7D5E1237878213123FA1E781EABC315E5F472446E035704315BDD37E51A79C18C9D310E9CFAEB3A9423991E0BF5B30I" TargetMode="External"/><Relationship Id="rId673" Type="http://schemas.openxmlformats.org/officeDocument/2006/relationships/hyperlink" Target="consultantplus://offline/ref=6C6305F6D5F00AFB386A44D60A4085F19DC54FE54F1BA3AD12D198BDC2F68CE73C362D1413733535313C5E5E8D77B19DC19EF9BE65EB9588B48DDA693AI" TargetMode="External"/><Relationship Id="rId880" Type="http://schemas.openxmlformats.org/officeDocument/2006/relationships/hyperlink" Target="consultantplus://offline/ref=6C6305F6D5F00AFB386A44D60A4085F19DC54FE54C1CA2A31FD198BDC2F68CE73C362D06132B393534265A599821E0DB6934I" TargetMode="External"/><Relationship Id="rId23" Type="http://schemas.openxmlformats.org/officeDocument/2006/relationships/hyperlink" Target="consultantplus://offline/ref=5E7033C7455882A1F9A343103B5E7D5E12378782131039A6E681EABC315E5F472446E035704315BDD37E50A59C18C9D310E9CFAEB3A9423991E0BF5B30I" TargetMode="External"/><Relationship Id="rId119" Type="http://schemas.openxmlformats.org/officeDocument/2006/relationships/hyperlink" Target="consultantplus://offline/ref=5E7033C7455882A1F9A343103B5E7D5E12378782131039A6E681EABC315E5F472446E035704315BDD37E56A09C18C9D310E9CFAEB3A9423991E0BF5B30I" TargetMode="External"/><Relationship Id="rId326" Type="http://schemas.openxmlformats.org/officeDocument/2006/relationships/hyperlink" Target="consultantplus://offline/ref=5E7033C7455882A1F9A343103B5E7D5E12378782121938A1E681EABC315E5F472446E035704315BDD37C52A59C18C9D310E9CFAEB3A9423991E0BF5B30I" TargetMode="External"/><Relationship Id="rId533" Type="http://schemas.openxmlformats.org/officeDocument/2006/relationships/hyperlink" Target="consultantplus://offline/ref=5E7033C7455882A1F9A343103B5E7D5E12378782121433ABEB81EABC315E5F472446E035704315BDD37A58A59C18C9D310E9CFAEB3A9423991E0BF5B30I" TargetMode="External"/><Relationship Id="rId978" Type="http://schemas.openxmlformats.org/officeDocument/2006/relationships/hyperlink" Target="consultantplus://offline/ref=6C6305F6D5F00AFB386A44D60A4085F19DC54FE54E1DACAB1FD198BDC2F68CE73C362D141373353531385B5D8D77B19DC19EF9BE65EB9588B48DDA693AI" TargetMode="External"/><Relationship Id="rId740" Type="http://schemas.openxmlformats.org/officeDocument/2006/relationships/hyperlink" Target="consultantplus://offline/ref=6C6305F6D5F00AFB386A44D60A4085F19DC54FE54F1BA3AD12D198BDC2F68CE73C362D1413733535313D5B5A8D77B19DC19EF9BE65EB9588B48DDA693AI" TargetMode="External"/><Relationship Id="rId838" Type="http://schemas.openxmlformats.org/officeDocument/2006/relationships/hyperlink" Target="consultantplus://offline/ref=6C6305F6D5F00AFB386A44D60A4085F19DC54FE54E1FA8AE13D198BDC2F68CE73C362D141373353531395D518D77B19DC19EF9BE65EB9588B48DDA693AI" TargetMode="External"/><Relationship Id="rId172" Type="http://schemas.openxmlformats.org/officeDocument/2006/relationships/hyperlink" Target="consultantplus://offline/ref=5E7033C7455882A1F9A343103B5E7D5E12378782121432A5E781EABC315E5F472446E035704315BDD37E56A29C18C9D310E9CFAEB3A9423991E0BF5B30I" TargetMode="External"/><Relationship Id="rId477" Type="http://schemas.openxmlformats.org/officeDocument/2006/relationships/hyperlink" Target="consultantplus://offline/ref=5E7033C7455882A1F9A343103B5E7D5E12378782121932AAE181EABC315E5F472446E035704315BDD37E51A69C18C9D310E9CFAEB3A9423991E0BF5B30I" TargetMode="External"/><Relationship Id="rId600" Type="http://schemas.openxmlformats.org/officeDocument/2006/relationships/hyperlink" Target="consultantplus://offline/ref=6C6305F6D5F00AFB386A44D60A4085F19DC54FE54F16A8A316D198BDC2F68CE73C362D1413733535313858598D77B19DC19EF9BE65EB9588B48DDA693AI" TargetMode="External"/><Relationship Id="rId684" Type="http://schemas.openxmlformats.org/officeDocument/2006/relationships/hyperlink" Target="consultantplus://offline/ref=6C6305F6D5F00AFB386A44D60A4085F19DC54FE54F1DAEA31ED198BDC2F68CE73C362D1413733535313B58508D77B19DC19EF9BE65EB9588B48DDA693AI" TargetMode="External"/><Relationship Id="rId337" Type="http://schemas.openxmlformats.org/officeDocument/2006/relationships/hyperlink" Target="consultantplus://offline/ref=5E7033C7455882A1F9A35D1D2D3227501539D086151831F5BFDEB1E1665755106309B977344E14BCDA7504F1D319959740FACEAAB3AA43255933I" TargetMode="External"/><Relationship Id="rId891" Type="http://schemas.openxmlformats.org/officeDocument/2006/relationships/hyperlink" Target="consultantplus://offline/ref=6C6305F6D5F00AFB386A44D60A4085F19DC54FE54E1FACA210D198BDC2F68CE73C362D14137335353138585F8D77B19DC19EF9BE65EB9588B48DDA693AI" TargetMode="External"/><Relationship Id="rId905" Type="http://schemas.openxmlformats.org/officeDocument/2006/relationships/hyperlink" Target="consultantplus://offline/ref=6C6305F6D5F00AFB386A44D60A4085F19DC54FE54E1FA2A217D198BDC2F68CE73C362D1413733535313A5C588D77B19DC19EF9BE65EB9588B48DDA693AI" TargetMode="External"/><Relationship Id="rId989" Type="http://schemas.openxmlformats.org/officeDocument/2006/relationships/image" Target="media/image28.wmf"/><Relationship Id="rId34" Type="http://schemas.openxmlformats.org/officeDocument/2006/relationships/hyperlink" Target="consultantplus://offline/ref=5E7033C7455882A1F9A343103B5E7D5E1237878212133AA0EB81EABC315E5F472446E035704315BDD37E50A89C18C9D310E9CFAEB3A9423991E0BF5B30I" TargetMode="External"/><Relationship Id="rId544" Type="http://schemas.openxmlformats.org/officeDocument/2006/relationships/hyperlink" Target="consultantplus://offline/ref=5E7033C7455882A1F9A343103B5E7D5E12378782121938A1E681EABC315E5F472446E035704315BDD37D51A49C18C9D310E9CFAEB3A9423991E0BF5B30I" TargetMode="External"/><Relationship Id="rId751" Type="http://schemas.openxmlformats.org/officeDocument/2006/relationships/hyperlink" Target="consultantplus://offline/ref=6C6305F6D5F00AFB386A5ADB1C2CDFFF9ACB16E94E1BA0FD4A8EC3E095FF86B069792C5A577B2A3430265958846233I" TargetMode="External"/><Relationship Id="rId849" Type="http://schemas.openxmlformats.org/officeDocument/2006/relationships/hyperlink" Target="consultantplus://offline/ref=6C6305F6D5F00AFB386A44D60A4085F19DC54FE54F16A9A913D198BDC2F68CE73C362D1413733535313C52508D77B19DC19EF9BE65EB9588B48DDA693AI" TargetMode="External"/><Relationship Id="rId183" Type="http://schemas.openxmlformats.org/officeDocument/2006/relationships/hyperlink" Target="consultantplus://offline/ref=5E7033C7455882A1F9A343103B5E7D5E12378782121433ABEB81EABC315E5F472446E035704315BDD37E59A09C18C9D310E9CFAEB3A9423991E0BF5B30I" TargetMode="External"/><Relationship Id="rId390" Type="http://schemas.openxmlformats.org/officeDocument/2006/relationships/hyperlink" Target="consultantplus://offline/ref=5E7033C7455882A1F9A343103B5E7D5E1237878212133AA0EB81EABC315E5F472446E035704315BDD37C56A59C18C9D310E9CFAEB3A9423991E0BF5B30I" TargetMode="External"/><Relationship Id="rId404" Type="http://schemas.openxmlformats.org/officeDocument/2006/relationships/hyperlink" Target="consultantplus://offline/ref=5E7033C7455882A1F9A343103B5E7D5E1237878213123FA1E781EABC315E5F472446E035704315BDD37E51A49C18C9D310E9CFAEB3A9423991E0BF5B30I" TargetMode="External"/><Relationship Id="rId611" Type="http://schemas.openxmlformats.org/officeDocument/2006/relationships/hyperlink" Target="consultantplus://offline/ref=6C6305F6D5F00AFB386A44D60A4085F19DC54FE54F1BAFA913D198BDC2F68CE73C362D1413733535313D5E598D77B19DC19EF9BE65EB9588B48DDA693AI" TargetMode="External"/><Relationship Id="rId250" Type="http://schemas.openxmlformats.org/officeDocument/2006/relationships/hyperlink" Target="consultantplus://offline/ref=5E7033C7455882A1F9A343103B5E7D5E1237878213123FA1E781EABC315E5F472446E035704315BDD37E50A99C18C9D310E9CFAEB3A9423991E0BF5B30I" TargetMode="External"/><Relationship Id="rId488" Type="http://schemas.openxmlformats.org/officeDocument/2006/relationships/hyperlink" Target="consultantplus://offline/ref=5E7033C7455882A1F9A343103B5E7D5E12378782121932AAE181EABC315E5F472446E035704315BDD37E51A69C18C9D310E9CFAEB3A9423991E0BF5B30I" TargetMode="External"/><Relationship Id="rId695" Type="http://schemas.openxmlformats.org/officeDocument/2006/relationships/hyperlink" Target="consultantplus://offline/ref=6C6305F6D5F00AFB386A44D60A4085F19DC54FE54F16A9A913D198BDC2F68CE73C362D1413733535313B52508D77B19DC19EF9BE65EB9588B48DDA693AI" TargetMode="External"/><Relationship Id="rId709" Type="http://schemas.openxmlformats.org/officeDocument/2006/relationships/hyperlink" Target="consultantplus://offline/ref=6C6305F6D5F00AFB386A44D60A4085F19DC54FE54F1CABA81ED198BDC2F68CE73C362D1413733535313D595B8D77B19DC19EF9BE65EB9588B48DDA693AI" TargetMode="External"/><Relationship Id="rId916" Type="http://schemas.openxmlformats.org/officeDocument/2006/relationships/hyperlink" Target="consultantplus://offline/ref=6C6305F6D5F00AFB386A44D60A4085F19DC54FE54E1FA2A217D198BDC2F68CE73C362D1413733535333859588D77B19DC19EF9BE65EB9588B48DDA693AI" TargetMode="External"/><Relationship Id="rId45" Type="http://schemas.openxmlformats.org/officeDocument/2006/relationships/hyperlink" Target="consultantplus://offline/ref=5E7033C7455882A1F9A343103B5E7D5E12378782121938A1E681EABC315E5F472446E035704315BDD37E50A59C18C9D310E9CFAEB3A9423991E0BF5B30I" TargetMode="External"/><Relationship Id="rId110" Type="http://schemas.openxmlformats.org/officeDocument/2006/relationships/hyperlink" Target="consultantplus://offline/ref=5E7033C7455882A1F9A343103B5E7D5E12378782131239ABE681EABC315E5F472446E027701B19BDD66051A1894E98955435I" TargetMode="External"/><Relationship Id="rId348" Type="http://schemas.openxmlformats.org/officeDocument/2006/relationships/hyperlink" Target="consultantplus://offline/ref=5E7033C7455882A1F9A343103B5E7D5E12378782121932AAE181EABC315E5F472446E035704315BDD37E51A29C18C9D310E9CFAEB3A9423991E0BF5B30I" TargetMode="External"/><Relationship Id="rId555" Type="http://schemas.openxmlformats.org/officeDocument/2006/relationships/hyperlink" Target="consultantplus://offline/ref=5E7033C7455882A1F9A343103B5E7D5E12378782121633ABE481EABC315E5F472446E035704315BDD37D54A59C18C9D310E9CFAEB3A9423991E0BF5B30I" TargetMode="External"/><Relationship Id="rId762" Type="http://schemas.openxmlformats.org/officeDocument/2006/relationships/hyperlink" Target="consultantplus://offline/ref=6C6305F6D5F00AFB386A5ADB1C2CDFFF9ACA19E84D19A0FD4A8EC3E095FF86B069792C5A577B2A3430265958846233I" TargetMode="External"/><Relationship Id="rId194" Type="http://schemas.openxmlformats.org/officeDocument/2006/relationships/hyperlink" Target="consultantplus://offline/ref=5E7033C7455882A1F9A343103B5E7D5E12378782121433ABEB81EABC315E5F472446E035704315BDD37F50A09C18C9D310E9CFAEB3A9423991E0BF5B30I" TargetMode="External"/><Relationship Id="rId208" Type="http://schemas.openxmlformats.org/officeDocument/2006/relationships/hyperlink" Target="consultantplus://offline/ref=5E7033C7455882A1F9A343103B5E7D5E1237878212153FA1E081EABC315E5F472446E035704315BDD37E52A99C18C9D310E9CFAEB3A9423991E0BF5B30I" TargetMode="External"/><Relationship Id="rId415" Type="http://schemas.openxmlformats.org/officeDocument/2006/relationships/hyperlink" Target="consultantplus://offline/ref=5E7033C7455882A1F9A343103B5E7D5E12378782121433ABEB81EABC315E5F472446E035704315BDD37A52A39C18C9D310E9CFAEB3A9423991E0BF5B30I" TargetMode="External"/><Relationship Id="rId622" Type="http://schemas.openxmlformats.org/officeDocument/2006/relationships/hyperlink" Target="consultantplus://offline/ref=6C6305F6D5F00AFB386A44D60A4085F19DC54FE54F19A2A311D198BDC2F68CE73C362D1413733535313B5E5E8D77B19DC19EF9BE65EB9588B48DDA693AI" TargetMode="External"/><Relationship Id="rId261" Type="http://schemas.openxmlformats.org/officeDocument/2006/relationships/hyperlink" Target="consultantplus://offline/ref=5E7033C7455882A1F9A343103B5E7D5E1237878213123FA1E781EABC315E5F472446E035704315BDD37E51A19C18C9D310E9CFAEB3A9423991E0BF5B30I" TargetMode="External"/><Relationship Id="rId499" Type="http://schemas.openxmlformats.org/officeDocument/2006/relationships/hyperlink" Target="consultantplus://offline/ref=5E7033C7455882A1F9A343103B5E7D5E1237878212123FABEB81EABC315E5F472446E035704315BDD37C55A89C18C9D310E9CFAEB3A9423991E0BF5B30I" TargetMode="External"/><Relationship Id="rId927" Type="http://schemas.openxmlformats.org/officeDocument/2006/relationships/hyperlink" Target="consultantplus://offline/ref=6C6305F6D5F00AFB386A5ADB1C2CDFFF9ACF18EB4D17A0FD4A8EC3E095FF86B07B797456577E333C33330F09C276EDD9918DF8BA65E894946B36I" TargetMode="External"/><Relationship Id="rId56" Type="http://schemas.openxmlformats.org/officeDocument/2006/relationships/hyperlink" Target="consultantplus://offline/ref=5E7033C7455882A1F9A343103B5E7D5E12378782121633ABE481EABC315E5F472446E035704315BDD37E50A79C18C9D310E9CFAEB3A9423991E0BF5B30I" TargetMode="External"/><Relationship Id="rId359" Type="http://schemas.openxmlformats.org/officeDocument/2006/relationships/hyperlink" Target="consultantplus://offline/ref=5E7033C7455882A1F9A343103B5E7D5E1237878213103DAAE581EABC315E5F472446E035704315BDD37E51A29C18C9D310E9CFAEB3A9423991E0BF5B30I" TargetMode="External"/><Relationship Id="rId566" Type="http://schemas.openxmlformats.org/officeDocument/2006/relationships/hyperlink" Target="consultantplus://offline/ref=5E7033C7455882A1F9A343103B5E7D5E12378782131039A6E681EABC315E5F472446E035704315BDD37F55A79C18C9D310E9CFAEB3A9423991E0BF5B30I" TargetMode="External"/><Relationship Id="rId773" Type="http://schemas.openxmlformats.org/officeDocument/2006/relationships/hyperlink" Target="consultantplus://offline/ref=6C6305F6D5F00AFB386A44D60A4085F19DC54FE54E1FA8AE13D198BDC2F68CE73C362D141373353531395D5D8D77B19DC19EF9BE65EB9588B48DDA693AI" TargetMode="External"/><Relationship Id="rId121" Type="http://schemas.openxmlformats.org/officeDocument/2006/relationships/hyperlink" Target="consultantplus://offline/ref=5E7033C7455882A1F9A35D1D2D322750153DD08C101831F5BFDEB1E1665755107109E17B344B0ABCD26052A095543CI" TargetMode="External"/><Relationship Id="rId219" Type="http://schemas.openxmlformats.org/officeDocument/2006/relationships/hyperlink" Target="consultantplus://offline/ref=5E7033C7455882A1F9A343103B5E7D5E12378782121939ABE381EABC315E5F472446E035704315BDD37E50A99C18C9D310E9CFAEB3A9423991E0BF5B30I" TargetMode="External"/><Relationship Id="rId426" Type="http://schemas.openxmlformats.org/officeDocument/2006/relationships/hyperlink" Target="consultantplus://offline/ref=5E7033C7455882A1F9A35D1D2D322750153EDC88161331F5BFDEB1E1665755106309B9743F1A45F9867350A5894D998947E4CD5A3BI" TargetMode="External"/><Relationship Id="rId633" Type="http://schemas.openxmlformats.org/officeDocument/2006/relationships/hyperlink" Target="consultantplus://offline/ref=6C6305F6D5F00AFB386A44D60A4085F19DC54FE54F16A9A913D198BDC2F68CE73C362D1413733535313B5E5B8D77B19DC19EF9BE65EB9588B48DDA693AI" TargetMode="External"/><Relationship Id="rId980" Type="http://schemas.openxmlformats.org/officeDocument/2006/relationships/hyperlink" Target="consultantplus://offline/ref=6C6305F6D5F00AFB386A44D60A4085F19DC54FE54E1DADAC10D198BDC2F68CE73C362D141373353531395B518D77B19DC19EF9BE65EB9588B48DDA693AI" TargetMode="External"/><Relationship Id="rId840" Type="http://schemas.openxmlformats.org/officeDocument/2006/relationships/hyperlink" Target="consultantplus://offline/ref=6C6305F6D5F00AFB386A44D60A4085F19DC54FE54F16A9A913D198BDC2F68CE73C362D1413733535313C525F8D77B19DC19EF9BE65EB9588B48DDA693AI" TargetMode="External"/><Relationship Id="rId938" Type="http://schemas.openxmlformats.org/officeDocument/2006/relationships/hyperlink" Target="consultantplus://offline/ref=6C6305F6D5F00AFB386A44D60A4085F19DC54FE54F16A3A214D198BDC2F68CE73C362D1413733535373A5B508D77B19DC19EF9BE65EB9588B48DDA693AI" TargetMode="External"/><Relationship Id="rId67" Type="http://schemas.openxmlformats.org/officeDocument/2006/relationships/hyperlink" Target="consultantplus://offline/ref=5E7033C7455882A1F9A343103B5E7D5E12378782121433ABEB81EABC315E5F472446E035704315BDD37E50A79C18C9D310E9CFAEB3A9423991E0BF5B30I" TargetMode="External"/><Relationship Id="rId272" Type="http://schemas.openxmlformats.org/officeDocument/2006/relationships/hyperlink" Target="consultantplus://offline/ref=5E7033C7455882A1F9A343103B5E7D5E12378782121938A1E681EABC315E5F472446E035704315BDD37C51A39C18C9D310E9CFAEB3A9423991E0BF5B30I" TargetMode="External"/><Relationship Id="rId577" Type="http://schemas.openxmlformats.org/officeDocument/2006/relationships/hyperlink" Target="consultantplus://offline/ref=6C6305F6D5F00AFB386A44D60A4085F19DC54FE54F1CABA81ED198BDC2F68CE73C362D1413733535313D59598D77B19DC19EF9BE65EB9588B48DDA693AI" TargetMode="External"/><Relationship Id="rId700" Type="http://schemas.openxmlformats.org/officeDocument/2006/relationships/hyperlink" Target="consultantplus://offline/ref=6C6305F6D5F00AFB386A44D60A4085F19DC54FE54E1FACA210D198BDC2F68CE73C362D14137335353138595D8D77B19DC19EF9BE65EB9588B48DDA693AI" TargetMode="External"/><Relationship Id="rId132" Type="http://schemas.openxmlformats.org/officeDocument/2006/relationships/hyperlink" Target="consultantplus://offline/ref=5E7033C7455882A1F9A343103B5E7D5E1237878212153FA1E081EABC315E5F472446E035704315BDD37E52A69C18C9D310E9CFAEB3A9423991E0BF5B30I" TargetMode="External"/><Relationship Id="rId784" Type="http://schemas.openxmlformats.org/officeDocument/2006/relationships/hyperlink" Target="consultantplus://offline/ref=6C6305F6D5F00AFB386A44D60A4085F19DC54FE54F1AAEA915D198BDC2F68CE73C362D1413733535313C5E508D77B19DC19EF9BE65EB9588B48DDA693AI" TargetMode="External"/><Relationship Id="rId991" Type="http://schemas.openxmlformats.org/officeDocument/2006/relationships/image" Target="media/image30.wmf"/><Relationship Id="rId437" Type="http://schemas.openxmlformats.org/officeDocument/2006/relationships/hyperlink" Target="consultantplus://offline/ref=5E7033C7455882A1F9A35D1D2D322750173ED08C141631F5BFDEB1E1665755107109E17B344B0ABCD26052A095543CI" TargetMode="External"/><Relationship Id="rId644" Type="http://schemas.openxmlformats.org/officeDocument/2006/relationships/hyperlink" Target="consultantplus://offline/ref=6C6305F6D5F00AFB386A44D60A4085F19DC54FE54F19A2A311D198BDC2F68CE73C362D1413733535313B5D5B8D77B19DC19EF9BE65EB9588B48DDA693AI" TargetMode="External"/><Relationship Id="rId851" Type="http://schemas.openxmlformats.org/officeDocument/2006/relationships/hyperlink" Target="consultantplus://offline/ref=6C6305F6D5F00AFB386A44D60A4085F19DC54FE54E1FA8AE13D198BDC2F68CE73C362D141373353531395C588D77B19DC19EF9BE65EB9588B48DDA693AI" TargetMode="External"/><Relationship Id="rId283" Type="http://schemas.openxmlformats.org/officeDocument/2006/relationships/hyperlink" Target="consultantplus://offline/ref=5E7033C7455882A1F9A343103B5E7D5E1237878212153FA3E381EABC315E5F472446E035704315BDD37F57A39C18C9D310E9CFAEB3A9423991E0BF5B30I" TargetMode="External"/><Relationship Id="rId490" Type="http://schemas.openxmlformats.org/officeDocument/2006/relationships/hyperlink" Target="consultantplus://offline/ref=5E7033C7455882A1F9A343103B5E7D5E1237878213123FA1E781EABC315E5F472446E035704315BDD37E51A79C18C9D310E9CFAEB3A9423991E0BF5B30I" TargetMode="External"/><Relationship Id="rId504" Type="http://schemas.openxmlformats.org/officeDocument/2006/relationships/hyperlink" Target="consultantplus://offline/ref=5E7033C7455882A1F9A343103B5E7D5E12378782121433ABEB81EABC315E5F472446E035704315BDD37A57A49C18C9D310E9CFAEB3A9423991E0BF5B30I" TargetMode="External"/><Relationship Id="rId711" Type="http://schemas.openxmlformats.org/officeDocument/2006/relationships/hyperlink" Target="consultantplus://offline/ref=6C6305F6D5F00AFB386A44D60A4085F19DC54FE54F1BA3AD12D198BDC2F68CE73C362D1413733535313C5C5F8D77B19DC19EF9BE65EB9588B48DDA693AI" TargetMode="External"/><Relationship Id="rId949" Type="http://schemas.openxmlformats.org/officeDocument/2006/relationships/image" Target="media/image6.wmf"/><Relationship Id="rId78" Type="http://schemas.openxmlformats.org/officeDocument/2006/relationships/hyperlink" Target="consultantplus://offline/ref=5E7033C7455882A1F9A343103B5E7D5E1237878212153FA1E081EABC315E5F472446E035704315BDD37E50A79C18C9D310E9CFAEB3A9423991E0BF5B30I" TargetMode="External"/><Relationship Id="rId143" Type="http://schemas.openxmlformats.org/officeDocument/2006/relationships/hyperlink" Target="consultantplus://offline/ref=5E7033C7455882A1F9A343103B5E7D5E12378782121938A1E681EABC315E5F472446E035704315BDD37E51A39C18C9D310E9CFAEB3A9423991E0BF5B30I" TargetMode="External"/><Relationship Id="rId350" Type="http://schemas.openxmlformats.org/officeDocument/2006/relationships/hyperlink" Target="consultantplus://offline/ref=5E7033C7455882A1F9A343103B5E7D5E12378782131033AAE281EABC315E5F472446E035704315BDD37C55A39C18C9D310E9CFAEB3A9423991E0BF5B30I" TargetMode="External"/><Relationship Id="rId588" Type="http://schemas.openxmlformats.org/officeDocument/2006/relationships/hyperlink" Target="consultantplus://offline/ref=6C6305F6D5F00AFB386A44D60A4085F19DC54FE54E1FA8AE13D198BDC2F68CE73C362D141373353531395E508D77B19DC19EF9BE65EB9588B48DDA693AI" TargetMode="External"/><Relationship Id="rId795" Type="http://schemas.openxmlformats.org/officeDocument/2006/relationships/hyperlink" Target="consultantplus://offline/ref=6C6305F6D5F00AFB386A44D60A4085F19DC54FE54F16A9A913D198BDC2F68CE73C362D1413733535313C5C588D77B19DC19EF9BE65EB9588B48DDA693AI" TargetMode="External"/><Relationship Id="rId809" Type="http://schemas.openxmlformats.org/officeDocument/2006/relationships/hyperlink" Target="consultantplus://offline/ref=6C6305F6D5F00AFB386A44D60A4085F19DC54FE54F16A9A913D198BDC2F68CE73C362D1413733535313C5C5C8D77B19DC19EF9BE65EB9588B48DDA693AI" TargetMode="External"/><Relationship Id="rId9" Type="http://schemas.openxmlformats.org/officeDocument/2006/relationships/hyperlink" Target="consultantplus://offline/ref=5E7033C7455882A1F9A343103B5E7D5E1237878212133AA0EB81EABC315E5F472446E035704315BDD37E50A59C18C9D310E9CFAEB3A9423991E0BF5B30I" TargetMode="External"/><Relationship Id="rId210" Type="http://schemas.openxmlformats.org/officeDocument/2006/relationships/hyperlink" Target="consultantplus://offline/ref=5E7033C7455882A1F9A343103B5E7D5E12378782121633ABE481EABC315E5F472446E035704315BDD37E52A99C18C9D310E9CFAEB3A9423991E0BF5B30I" TargetMode="External"/><Relationship Id="rId448" Type="http://schemas.openxmlformats.org/officeDocument/2006/relationships/hyperlink" Target="consultantplus://offline/ref=5E7033C7455882A1F9A343103B5E7D5E1237878212173CAAE081EABC315E5F472446E035704315BDD37E56A99C18C9D310E9CFAEB3A9423991E0BF5B30I" TargetMode="External"/><Relationship Id="rId655" Type="http://schemas.openxmlformats.org/officeDocument/2006/relationships/hyperlink" Target="consultantplus://offline/ref=6C6305F6D5F00AFB386A44D60A4085F19DC54FE54E1FA8AE13D198BDC2F68CE73C362D141373353531395D5A8D77B19DC19EF9BE65EB9588B48DDA693AI" TargetMode="External"/><Relationship Id="rId862" Type="http://schemas.openxmlformats.org/officeDocument/2006/relationships/hyperlink" Target="consultantplus://offline/ref=6C6305F6D5F00AFB386A44D60A4085F19DC54FE54E1FA8AE13D198BDC2F68CE73C362D141373353531395C588D77B19DC19EF9BE65EB9588B48DDA693AI" TargetMode="External"/><Relationship Id="rId294" Type="http://schemas.openxmlformats.org/officeDocument/2006/relationships/hyperlink" Target="consultantplus://offline/ref=5E7033C7455882A1F9A343103B5E7D5E12378782121633ABE481EABC315E5F472446E035704315BDD37C54A49C18C9D310E9CFAEB3A9423991E0BF5B30I" TargetMode="External"/><Relationship Id="rId308" Type="http://schemas.openxmlformats.org/officeDocument/2006/relationships/hyperlink" Target="consultantplus://offline/ref=5E7033C7455882A1F9A343103B5E7D5E12378782121932AAE181EABC315E5F472446E035704315BDD37E51A19C18C9D310E9CFAEB3A9423991E0BF5B30I" TargetMode="External"/><Relationship Id="rId515" Type="http://schemas.openxmlformats.org/officeDocument/2006/relationships/hyperlink" Target="consultantplus://offline/ref=5E7033C7455882A1F9A343103B5E7D5E12378782121938A1E681EABC315E5F472446E035704315BDD37D50A59C18C9D310E9CFAEB3A9423991E0BF5B30I" TargetMode="External"/><Relationship Id="rId722" Type="http://schemas.openxmlformats.org/officeDocument/2006/relationships/hyperlink" Target="consultantplus://offline/ref=6C6305F6D5F00AFB386A44D60A4085F19DC54FE54F16A9A913D198BDC2F68CE73C362D1413733535313C5A508D77B19DC19EF9BE65EB9588B48DDA693AI" TargetMode="External"/><Relationship Id="rId89" Type="http://schemas.openxmlformats.org/officeDocument/2006/relationships/hyperlink" Target="consultantplus://offline/ref=5E7033C7455882A1F9A343103B5E7D5E1237878212153FA1E081EABC315E5F472446E035704315BDD37E51A79C18C9D310E9CFAEB3A9423991E0BF5B30I" TargetMode="External"/><Relationship Id="rId154" Type="http://schemas.openxmlformats.org/officeDocument/2006/relationships/hyperlink" Target="consultantplus://offline/ref=5E7033C7455882A1F9A343103B5E7D5E12378782121633ABE481EABC315E5F472446E035704315BDD37E52A79C18C9D310E9CFAEB3A9423991E0BF5B30I" TargetMode="External"/><Relationship Id="rId361" Type="http://schemas.openxmlformats.org/officeDocument/2006/relationships/hyperlink" Target="consultantplus://offline/ref=5E7033C7455882A1F9A343103B5E7D5E12378782131033AAE281EABC315E5F472446E035704315BDD37C55A39C18C9D310E9CFAEB3A9423991E0BF5B30I" TargetMode="External"/><Relationship Id="rId599" Type="http://schemas.openxmlformats.org/officeDocument/2006/relationships/hyperlink" Target="consultantplus://offline/ref=6C6305F6D5F00AFB386A44D60A4085F19DC54FE54F16A9A913D198BDC2F68CE73C362D1413733535313B5F5F8D77B19DC19EF9BE65EB9588B48DDA693AI" TargetMode="External"/><Relationship Id="rId459" Type="http://schemas.openxmlformats.org/officeDocument/2006/relationships/hyperlink" Target="consultantplus://offline/ref=5E7033C7455882A1F9A343103B5E7D5E12378782131039A6E681EABC315E5F472446E035704315BDD37F55A39C18C9D310E9CFAEB3A9423991E0BF5B30I" TargetMode="External"/><Relationship Id="rId666" Type="http://schemas.openxmlformats.org/officeDocument/2006/relationships/hyperlink" Target="consultantplus://offline/ref=6C6305F6D5F00AFB386A44D60A4085F19DC54FE54E1FA8AE13D198BDC2F68CE73C362D141373353531395D5A8D77B19DC19EF9BE65EB9588B48DDA693AI" TargetMode="External"/><Relationship Id="rId873" Type="http://schemas.openxmlformats.org/officeDocument/2006/relationships/hyperlink" Target="consultantplus://offline/ref=6C6305F6D5F00AFB386A44D60A4085F19DC54FE54F16A9A913D198BDC2F68CE73C362D1413733535313D5B518D77B19DC19EF9BE65EB9588B48DDA693AI" TargetMode="External"/><Relationship Id="rId16" Type="http://schemas.openxmlformats.org/officeDocument/2006/relationships/hyperlink" Target="consultantplus://offline/ref=5E7033C7455882A1F9A343103B5E7D5E12378782121638A2E481EABC315E5F472446E035704315BDD37E50A59C18C9D310E9CFAEB3A9423991E0BF5B30I" TargetMode="External"/><Relationship Id="rId221" Type="http://schemas.openxmlformats.org/officeDocument/2006/relationships/hyperlink" Target="consultantplus://offline/ref=5E7033C7455882A1F9A343103B5E7D5E12378782121939ABE381EABC315E5F472446E035704315BDD37E51A19C18C9D310E9CFAEB3A9423991E0BF5B30I" TargetMode="External"/><Relationship Id="rId319" Type="http://schemas.openxmlformats.org/officeDocument/2006/relationships/hyperlink" Target="consultantplus://offline/ref=5E7033C7455882A1F9A343103B5E7D5E12378782121938A1E681EABC315E5F472446E035704315BDD37C52A59C18C9D310E9CFAEB3A9423991E0BF5B30I" TargetMode="External"/><Relationship Id="rId526" Type="http://schemas.openxmlformats.org/officeDocument/2006/relationships/hyperlink" Target="consultantplus://offline/ref=5E7033C7455882A1F9A343103B5E7D5E12378782131039A6E681EABC315E5F472446E035704315BDD37F55A59C18C9D310E9CFAEB3A9423991E0BF5B30I" TargetMode="External"/><Relationship Id="rId733" Type="http://schemas.openxmlformats.org/officeDocument/2006/relationships/hyperlink" Target="consultantplus://offline/ref=6C6305F6D5F00AFB386A44D60A4085F19DC54FE54E1FACA210D198BDC2F68CE73C362D1413733535313859508D77B19DC19EF9BE65EB9588B48DDA693AI" TargetMode="External"/><Relationship Id="rId940" Type="http://schemas.openxmlformats.org/officeDocument/2006/relationships/hyperlink" Target="consultantplus://offline/ref=6C6305F6D5F00AFB386A5ADB1C2CDFFF9ACB18E14817A0FD4A8EC3E095FF86B07B797456577E343438330F09C276EDD9918DF8BA65E894946B36I" TargetMode="External"/><Relationship Id="rId165" Type="http://schemas.openxmlformats.org/officeDocument/2006/relationships/hyperlink" Target="consultantplus://offline/ref=5E7033C7455882A1F9A343103B5E7D5E12378782131039A6E681EABC315E5F472446E035704315BDD37E57A49C18C9D310E9CFAEB3A9423991E0BF5B30I" TargetMode="External"/><Relationship Id="rId372" Type="http://schemas.openxmlformats.org/officeDocument/2006/relationships/hyperlink" Target="consultantplus://offline/ref=5E7033C7455882A1F9A343103B5E7D5E1237878212153FA3E381EABC315E5F472446E035704315BDD37C50A09C18C9D310E9CFAEB3A9423991E0BF5B30I" TargetMode="External"/><Relationship Id="rId677" Type="http://schemas.openxmlformats.org/officeDocument/2006/relationships/hyperlink" Target="consultantplus://offline/ref=6C6305F6D5F00AFB386A44D60A4085F19DC54FE54F16A9A913D198BDC2F68CE73C362D1413733535313B52588D77B19DC19EF9BE65EB9588B48DDA693AI" TargetMode="External"/><Relationship Id="rId800" Type="http://schemas.openxmlformats.org/officeDocument/2006/relationships/hyperlink" Target="consultantplus://offline/ref=6C6305F6D5F00AFB386A44D60A4085F19DC54FE54E1FA8AE13D198BDC2F68CE73C362D141373353531395D5F8D77B19DC19EF9BE65EB9588B48DDA693AI" TargetMode="External"/><Relationship Id="rId232" Type="http://schemas.openxmlformats.org/officeDocument/2006/relationships/hyperlink" Target="consultantplus://offline/ref=5E7033C7455882A1F9A343103B5E7D5E12378782131039A6E681EABC315E5F472446E035704315BDD37E58A99C18C9D310E9CFAEB3A9423991E0BF5B30I" TargetMode="External"/><Relationship Id="rId884" Type="http://schemas.openxmlformats.org/officeDocument/2006/relationships/hyperlink" Target="consultantplus://offline/ref=6C6305F6D5F00AFB386A44D60A4085F19DC54FE54F1BAFA913D198BDC2F68CE73C362D1413733535313F59508D77B19DC19EF9BE65EB9588B48DDA693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613</Pages>
  <Words>172176</Words>
  <Characters>981409</Characters>
  <Application>Microsoft Office Word</Application>
  <DocSecurity>0</DocSecurity>
  <Lines>8178</Lines>
  <Paragraphs>2302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220-1</dc:creator>
  <cp:keywords/>
  <dc:description/>
  <cp:lastModifiedBy>Пользователь</cp:lastModifiedBy>
  <cp:revision>2</cp:revision>
  <dcterms:created xsi:type="dcterms:W3CDTF">2020-11-11T12:25:00Z</dcterms:created>
  <dcterms:modified xsi:type="dcterms:W3CDTF">2020-11-11T12:25:00Z</dcterms:modified>
</cp:coreProperties>
</file>