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2F" w:rsidRDefault="00D013A3" w:rsidP="00D013A3">
      <w:pPr>
        <w:pStyle w:val="30"/>
        <w:framePr w:w="9413" w:h="11008" w:hRule="exact" w:wrap="none" w:vAnchor="page" w:hAnchor="page" w:x="1670" w:y="1139"/>
        <w:shd w:val="clear" w:color="auto" w:fill="auto"/>
        <w:spacing w:after="0" w:line="240" w:lineRule="exact"/>
      </w:pPr>
      <w:r>
        <w:t>Анализ осуществления</w:t>
      </w:r>
      <w:r w:rsidR="00FB59D2">
        <w:t xml:space="preserve"> общественного/независимого наблюдения при проведении процедур</w:t>
      </w:r>
      <w:r>
        <w:t xml:space="preserve"> </w:t>
      </w:r>
      <w:r w:rsidR="00FB59D2">
        <w:t>оценки качества и олимпиад школьников</w:t>
      </w:r>
      <w:r>
        <w:t xml:space="preserve"> в 2020-2021 учебном году</w:t>
      </w:r>
    </w:p>
    <w:p w:rsidR="00897E2F" w:rsidRDefault="00FB59D2">
      <w:pPr>
        <w:pStyle w:val="20"/>
        <w:framePr w:w="9413" w:h="11008" w:hRule="exact" w:wrap="none" w:vAnchor="page" w:hAnchor="page" w:x="1670" w:y="1139"/>
        <w:shd w:val="clear" w:color="auto" w:fill="auto"/>
        <w:spacing w:before="0"/>
        <w:ind w:firstLine="600"/>
      </w:pPr>
      <w:r>
        <w:t xml:space="preserve">С целью достижения максимальной объективности и достоверности результатов диагностических процедур различного уровня и объективности </w:t>
      </w:r>
      <w:r>
        <w:t>проведения Всеросси</w:t>
      </w:r>
      <w:r w:rsidR="00D013A3">
        <w:t>йской олимпиады школьников в ОО</w:t>
      </w:r>
      <w:r>
        <w:t xml:space="preserve"> на период выполнения оценочной процедуры или проведения олимпиады привлекаются общественные наблюдатели</w:t>
      </w:r>
      <w:r w:rsidR="00D013A3">
        <w:t xml:space="preserve"> из числа методистов управления образования, родительской общественности.</w:t>
      </w:r>
      <w:r>
        <w:t>.</w:t>
      </w:r>
    </w:p>
    <w:p w:rsidR="00897E2F" w:rsidRDefault="00FB59D2">
      <w:pPr>
        <w:pStyle w:val="20"/>
        <w:framePr w:w="9413" w:h="11008" w:hRule="exact" w:wrap="none" w:vAnchor="page" w:hAnchor="page" w:x="1670" w:y="1139"/>
        <w:shd w:val="clear" w:color="auto" w:fill="auto"/>
        <w:spacing w:before="0"/>
        <w:ind w:firstLine="600"/>
      </w:pPr>
      <w:r>
        <w:t>Деятельность общественных наблюдателей организована согласно инструкциям.</w:t>
      </w:r>
    </w:p>
    <w:p w:rsidR="00897E2F" w:rsidRDefault="00FB59D2">
      <w:pPr>
        <w:pStyle w:val="20"/>
        <w:framePr w:w="9413" w:h="11008" w:hRule="exact" w:wrap="none" w:vAnchor="page" w:hAnchor="page" w:x="1670" w:y="1139"/>
        <w:shd w:val="clear" w:color="auto" w:fill="auto"/>
        <w:spacing w:before="0"/>
        <w:ind w:firstLine="0"/>
      </w:pPr>
      <w:r>
        <w:t>В своей деятельности обще</w:t>
      </w:r>
      <w:r>
        <w:t>ственные наблюдатели руководствуются:</w:t>
      </w:r>
    </w:p>
    <w:p w:rsidR="00897E2F" w:rsidRDefault="00FB59D2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8" w:lineRule="exact"/>
        <w:ind w:left="760"/>
      </w:pPr>
      <w:r>
        <w:t>законодательством Российской Федерации;</w:t>
      </w:r>
    </w:p>
    <w:p w:rsidR="00897E2F" w:rsidRDefault="00FB59D2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8" w:lineRule="exact"/>
        <w:ind w:left="760"/>
        <w:jc w:val="left"/>
      </w:pPr>
      <w:r>
        <w:t>рекомендациями по организации проведения процедур оценки качества и олимпиад школьников;</w:t>
      </w:r>
    </w:p>
    <w:p w:rsidR="00897E2F" w:rsidRDefault="00FB59D2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/>
        <w:ind w:left="760"/>
      </w:pPr>
      <w:r>
        <w:t>инструкциями процедур оценки качества и олимпиад школьников.</w:t>
      </w:r>
    </w:p>
    <w:p w:rsidR="00897E2F" w:rsidRDefault="00D013A3">
      <w:pPr>
        <w:pStyle w:val="20"/>
        <w:framePr w:w="9413" w:h="11008" w:hRule="exact" w:wrap="none" w:vAnchor="page" w:hAnchor="page" w:x="1670" w:y="1139"/>
        <w:shd w:val="clear" w:color="auto" w:fill="auto"/>
        <w:spacing w:before="0"/>
        <w:ind w:firstLine="0"/>
      </w:pPr>
      <w:r>
        <w:t>Управлением образования Администрации МР «Кызылский кожуун» осуществлен</w:t>
      </w:r>
      <w:r w:rsidR="00FB59D2">
        <w:t xml:space="preserve"> подбор, желающих стать общественными наблюдателями:</w:t>
      </w:r>
    </w:p>
    <w:p w:rsidR="00897E2F" w:rsidRDefault="00D013A3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8" w:lineRule="exact"/>
        <w:ind w:left="760"/>
      </w:pPr>
      <w:r>
        <w:t>сформированы</w:t>
      </w:r>
      <w:r w:rsidR="00FB59D2">
        <w:t xml:space="preserve"> списки общественных наблюдателей,</w:t>
      </w:r>
    </w:p>
    <w:p w:rsidR="00897E2F" w:rsidRDefault="00D013A3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8" w:lineRule="exact"/>
        <w:ind w:left="760"/>
        <w:jc w:val="left"/>
      </w:pPr>
      <w:r>
        <w:t>проведено распределение</w:t>
      </w:r>
      <w:r w:rsidR="00FB59D2">
        <w:t xml:space="preserve"> общественных наблюдателей по проверочным работам и классам, школам</w:t>
      </w:r>
      <w:r w:rsidR="00FB59D2">
        <w:t>, где проводится процедура оценки качества и</w:t>
      </w:r>
      <w:r w:rsidR="00FB59D2">
        <w:t>ли олимпиады школьников;</w:t>
      </w:r>
    </w:p>
    <w:p w:rsidR="00897E2F" w:rsidRDefault="00D013A3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69" w:lineRule="exact"/>
        <w:ind w:left="760"/>
        <w:jc w:val="left"/>
      </w:pPr>
      <w:r>
        <w:t>проведено информирование</w:t>
      </w:r>
      <w:r w:rsidR="00FB59D2">
        <w:t xml:space="preserve"> общественных наблюдателей о дате и месте проведения процедур оценки качества образования обучающихся.</w:t>
      </w:r>
    </w:p>
    <w:p w:rsidR="00897E2F" w:rsidRDefault="00FB59D2">
      <w:pPr>
        <w:pStyle w:val="20"/>
        <w:framePr w:w="9413" w:h="11008" w:hRule="exact" w:wrap="none" w:vAnchor="page" w:hAnchor="page" w:x="1670" w:y="1139"/>
        <w:shd w:val="clear" w:color="auto" w:fill="auto"/>
        <w:spacing w:before="0" w:line="269" w:lineRule="exact"/>
        <w:ind w:firstLine="0"/>
      </w:pPr>
      <w:r>
        <w:t xml:space="preserve">В качестве общественных наблюдателей </w:t>
      </w:r>
      <w:r w:rsidR="00D013A3">
        <w:t>привлечены</w:t>
      </w:r>
      <w:r>
        <w:t>:</w:t>
      </w:r>
    </w:p>
    <w:p w:rsidR="00897E2F" w:rsidRDefault="00FB59D2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38" w:line="240" w:lineRule="exact"/>
        <w:ind w:left="760"/>
      </w:pPr>
      <w:r>
        <w:t>члены родительских комитетов классов школы,</w:t>
      </w:r>
    </w:p>
    <w:p w:rsidR="00897E2F" w:rsidRDefault="00D013A3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40" w:lineRule="exact"/>
        <w:ind w:left="760"/>
      </w:pPr>
      <w:r>
        <w:t>методисты;</w:t>
      </w:r>
    </w:p>
    <w:p w:rsidR="00897E2F" w:rsidRDefault="00FB59D2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8" w:lineRule="exact"/>
        <w:ind w:left="760"/>
      </w:pPr>
      <w:r>
        <w:t>учителя и родители другого класса;</w:t>
      </w:r>
    </w:p>
    <w:p w:rsidR="00897E2F" w:rsidRDefault="00FB59D2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8" w:lineRule="exact"/>
        <w:ind w:left="760"/>
      </w:pPr>
      <w:r>
        <w:t>представитель школы, осуществляющей проверку работ.</w:t>
      </w:r>
    </w:p>
    <w:p w:rsidR="00897E2F" w:rsidRDefault="00D013A3">
      <w:pPr>
        <w:pStyle w:val="20"/>
        <w:framePr w:w="9413" w:h="11008" w:hRule="exact" w:wrap="none" w:vAnchor="page" w:hAnchor="page" w:x="1670" w:y="1139"/>
        <w:shd w:val="clear" w:color="auto" w:fill="auto"/>
        <w:spacing w:before="0" w:line="278" w:lineRule="exact"/>
        <w:ind w:firstLine="0"/>
      </w:pPr>
      <w:r>
        <w:t>По подготовке общественных наблюдателей проведены инструктажи</w:t>
      </w:r>
      <w:r w:rsidR="00FB59D2">
        <w:t>:</w:t>
      </w:r>
    </w:p>
    <w:p w:rsidR="00897E2F" w:rsidRDefault="00D013A3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8" w:lineRule="exact"/>
        <w:ind w:left="760"/>
      </w:pPr>
      <w:r>
        <w:t>по ознакомлению</w:t>
      </w:r>
      <w:r w:rsidR="00FB59D2">
        <w:t xml:space="preserve"> с инструкциями, регламентирующими процедуру проведения процедуры оценки качества и олимпиад школьников, и действовать в соо</w:t>
      </w:r>
      <w:r w:rsidR="00FB59D2">
        <w:t>тветствии с ними;</w:t>
      </w:r>
    </w:p>
    <w:p w:rsidR="00897E2F" w:rsidRDefault="00D013A3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/>
        <w:ind w:left="760"/>
        <w:jc w:val="left"/>
      </w:pPr>
      <w:r>
        <w:t xml:space="preserve">о наличии </w:t>
      </w:r>
      <w:r w:rsidR="00FB59D2">
        <w:t>с собой при посещении школы документ</w:t>
      </w:r>
      <w:r>
        <w:t>а, удостоверяющего</w:t>
      </w:r>
      <w:r w:rsidR="00FB59D2">
        <w:t xml:space="preserve"> личность, и удостоверение общественного наблюдателя;</w:t>
      </w:r>
    </w:p>
    <w:p w:rsidR="00897E2F" w:rsidRDefault="00FB59D2">
      <w:pPr>
        <w:pStyle w:val="20"/>
        <w:framePr w:w="9413" w:h="11008" w:hRule="exact" w:wrap="none" w:vAnchor="page" w:hAnchor="page" w:x="1670" w:y="1139"/>
        <w:numPr>
          <w:ilvl w:val="0"/>
          <w:numId w:val="1"/>
        </w:numPr>
        <w:shd w:val="clear" w:color="auto" w:fill="auto"/>
        <w:tabs>
          <w:tab w:val="left" w:pos="762"/>
        </w:tabs>
        <w:spacing w:before="0"/>
        <w:ind w:left="760"/>
      </w:pPr>
      <w:r>
        <w:t xml:space="preserve">при </w:t>
      </w:r>
      <w:r w:rsidR="00D013A3">
        <w:t>выявлении</w:t>
      </w:r>
      <w:r>
        <w:t xml:space="preserve"> замечаний, направить в день проведения процедур оценки качества или олимпиады школьников сообщение в письменной </w:t>
      </w:r>
      <w:r>
        <w:t>форме о замеченных нарушениях.</w:t>
      </w:r>
    </w:p>
    <w:p w:rsidR="00897E2F" w:rsidRDefault="00FB59D2">
      <w:pPr>
        <w:pStyle w:val="20"/>
        <w:framePr w:w="9413" w:h="11008" w:hRule="exact" w:wrap="none" w:vAnchor="page" w:hAnchor="page" w:x="1670" w:y="1139"/>
        <w:shd w:val="clear" w:color="auto" w:fill="auto"/>
        <w:spacing w:before="0"/>
        <w:ind w:firstLine="600"/>
      </w:pPr>
      <w:r>
        <w:t>В 2020</w:t>
      </w:r>
      <w:r w:rsidR="00D013A3">
        <w:t xml:space="preserve">- 2021 учебном </w:t>
      </w:r>
      <w:r>
        <w:t xml:space="preserve"> году в связи с эпидемиологической обстановкой на период проведения Всеросси</w:t>
      </w:r>
      <w:r w:rsidR="00D013A3">
        <w:t>йской олимпиады школьников в ОО</w:t>
      </w:r>
      <w:r>
        <w:t xml:space="preserve"> наблюдатели были назначены непосредственно в школах из числа педагогических работников ОУ, не являющихся специ</w:t>
      </w:r>
      <w:r>
        <w:t>алистами по предмету олимпиады.</w:t>
      </w:r>
    </w:p>
    <w:p w:rsidR="00897E2F" w:rsidRDefault="00897E2F">
      <w:pPr>
        <w:rPr>
          <w:sz w:val="2"/>
          <w:szCs w:val="2"/>
        </w:rPr>
      </w:pPr>
    </w:p>
    <w:sectPr w:rsidR="00897E2F" w:rsidSect="00897E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D2" w:rsidRDefault="00FB59D2" w:rsidP="00897E2F">
      <w:r>
        <w:separator/>
      </w:r>
    </w:p>
  </w:endnote>
  <w:endnote w:type="continuationSeparator" w:id="1">
    <w:p w:rsidR="00FB59D2" w:rsidRDefault="00FB59D2" w:rsidP="0089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D2" w:rsidRDefault="00FB59D2"/>
  </w:footnote>
  <w:footnote w:type="continuationSeparator" w:id="1">
    <w:p w:rsidR="00FB59D2" w:rsidRDefault="00FB59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6270"/>
    <w:multiLevelType w:val="multilevel"/>
    <w:tmpl w:val="412EF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97E2F"/>
    <w:rsid w:val="00897E2F"/>
    <w:rsid w:val="00D013A3"/>
    <w:rsid w:val="00FB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E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E2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97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97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97E2F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97E2F"/>
    <w:pPr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2021-07-01T03:33:00Z</dcterms:created>
  <dcterms:modified xsi:type="dcterms:W3CDTF">2021-07-01T03:40:00Z</dcterms:modified>
</cp:coreProperties>
</file>