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1B" w:rsidRDefault="00C96901" w:rsidP="00E7481B">
      <w:pPr>
        <w:shd w:val="clear" w:color="auto" w:fill="FFFFFF"/>
        <w:spacing w:after="0" w:line="18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7pt;margin-top:-3pt;width:49.75pt;height:49.15pt;z-index:251659264">
            <v:imagedata r:id="rId7" o:title="" chromakey="white" gain="2147483647f" blacklevel="-19006f"/>
          </v:shape>
          <o:OLEObject Type="Embed" ProgID="PBrush" ShapeID="_x0000_s1026" DrawAspect="Content" ObjectID="_1679914347" r:id="rId8"/>
        </w:pict>
      </w:r>
    </w:p>
    <w:p w:rsidR="00E7481B" w:rsidRDefault="00E7481B" w:rsidP="00E7481B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81B" w:rsidRDefault="00E7481B" w:rsidP="00E748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81B" w:rsidRDefault="00E7481B" w:rsidP="00E748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52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E7481B" w:rsidRDefault="00E7481B" w:rsidP="00E748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81B" w:rsidRDefault="00E7481B" w:rsidP="00E748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81B" w:rsidRDefault="00E7481B" w:rsidP="00E748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093" w:rsidRDefault="00DD3093" w:rsidP="00E7481B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81B" w:rsidRDefault="00E7481B" w:rsidP="00C96901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9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нформационно о работе </w:t>
      </w:r>
      <w:r w:rsidR="00C9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дошкольных образовательных учреждений</w:t>
      </w:r>
      <w:r w:rsidRPr="00A9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E7481B" w:rsidRDefault="00E7481B" w:rsidP="00E7481B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81B" w:rsidRDefault="00E7481B" w:rsidP="00E7481B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81B" w:rsidRDefault="00E7481B" w:rsidP="00E7481B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81B" w:rsidRDefault="00E7481B" w:rsidP="00E7481B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81B" w:rsidRPr="00C475B0" w:rsidRDefault="00E7481B" w:rsidP="00E7481B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образовательной политики государства </w:t>
      </w:r>
    </w:p>
    <w:p w:rsidR="00E7481B" w:rsidRPr="00C475B0" w:rsidRDefault="00E7481B" w:rsidP="00E7481B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дошкольного образования является </w:t>
      </w:r>
    </w:p>
    <w:p w:rsidR="00E7481B" w:rsidRPr="00C475B0" w:rsidRDefault="00E7481B" w:rsidP="00E7481B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права каждого ребенка </w:t>
      </w:r>
      <w:proofErr w:type="gramStart"/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</w:p>
    <w:p w:rsidR="00E7481B" w:rsidRPr="00C475B0" w:rsidRDefault="00E7481B" w:rsidP="00E7481B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качественное и доступное </w:t>
      </w:r>
    </w:p>
    <w:p w:rsidR="00E7481B" w:rsidRPr="00C475B0" w:rsidRDefault="00E7481B" w:rsidP="00E7481B">
      <w:pPr>
        <w:shd w:val="clear" w:color="auto" w:fill="FFFFFF"/>
        <w:spacing w:after="0" w:line="18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образование.</w:t>
      </w: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Каа-Хем</w:t>
      </w:r>
      <w:proofErr w:type="spellEnd"/>
    </w:p>
    <w:p w:rsidR="00E7481B" w:rsidRDefault="00E7481B" w:rsidP="00E7481B">
      <w:pPr>
        <w:shd w:val="clear" w:color="auto" w:fill="FFFFFF"/>
        <w:spacing w:after="0" w:line="240" w:lineRule="auto"/>
        <w:ind w:firstLine="567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Default="00E7481B" w:rsidP="00E7481B">
      <w:pPr>
        <w:shd w:val="clear" w:color="auto" w:fill="FFFFFF"/>
        <w:spacing w:after="0" w:line="240" w:lineRule="auto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7481B" w:rsidRPr="009B58A9" w:rsidRDefault="00C96901" w:rsidP="00E748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Информация </w:t>
      </w:r>
      <w:r w:rsidR="00E7481B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частного </w:t>
      </w:r>
      <w:r w:rsidR="00E7481B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 муниципального района «</w:t>
      </w:r>
      <w:proofErr w:type="spellStart"/>
      <w:r w:rsidR="00E7481B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Кызылский</w:t>
      </w:r>
      <w:proofErr w:type="spellEnd"/>
      <w:r w:rsidR="00E7481B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7481B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 w:rsidR="00E7481B" w:rsidRPr="009B5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A6033C" w:rsidRDefault="00A6033C" w:rsidP="00DD3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353C" w:rsidRDefault="00DA3DCC" w:rsidP="00C96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5BCB">
        <w:rPr>
          <w:sz w:val="28"/>
          <w:szCs w:val="28"/>
        </w:rPr>
        <w:t>С</w:t>
      </w:r>
      <w:r w:rsidR="00C928E4" w:rsidRPr="00A15BCB">
        <w:rPr>
          <w:sz w:val="28"/>
          <w:szCs w:val="28"/>
        </w:rPr>
        <w:t xml:space="preserve">истема </w:t>
      </w:r>
      <w:r w:rsidRPr="00A15BCB">
        <w:rPr>
          <w:sz w:val="28"/>
          <w:szCs w:val="28"/>
        </w:rPr>
        <w:t xml:space="preserve">дошкольного </w:t>
      </w:r>
      <w:r w:rsidR="00C928E4" w:rsidRPr="00A15BCB">
        <w:rPr>
          <w:sz w:val="28"/>
          <w:szCs w:val="28"/>
        </w:rPr>
        <w:t xml:space="preserve">образования </w:t>
      </w:r>
      <w:r w:rsidRPr="00A15BCB">
        <w:rPr>
          <w:sz w:val="28"/>
          <w:szCs w:val="28"/>
        </w:rPr>
        <w:t>муниципального района «</w:t>
      </w:r>
      <w:proofErr w:type="spellStart"/>
      <w:r w:rsidRPr="00A15BCB">
        <w:rPr>
          <w:sz w:val="28"/>
          <w:szCs w:val="28"/>
        </w:rPr>
        <w:t>Кызылский</w:t>
      </w:r>
      <w:proofErr w:type="spellEnd"/>
      <w:r w:rsidRPr="00A15BCB">
        <w:rPr>
          <w:sz w:val="28"/>
          <w:szCs w:val="28"/>
        </w:rPr>
        <w:t xml:space="preserve"> </w:t>
      </w:r>
      <w:proofErr w:type="spellStart"/>
      <w:r w:rsidRPr="00A15BCB">
        <w:rPr>
          <w:sz w:val="28"/>
          <w:szCs w:val="28"/>
        </w:rPr>
        <w:t>кожуун</w:t>
      </w:r>
      <w:proofErr w:type="spellEnd"/>
      <w:r w:rsidRPr="00A15BCB">
        <w:rPr>
          <w:sz w:val="28"/>
          <w:szCs w:val="28"/>
        </w:rPr>
        <w:t xml:space="preserve">» </w:t>
      </w:r>
      <w:r w:rsidR="003163DA" w:rsidRPr="00A15BCB">
        <w:rPr>
          <w:sz w:val="28"/>
          <w:szCs w:val="28"/>
        </w:rPr>
        <w:t xml:space="preserve">представлена </w:t>
      </w:r>
      <w:r w:rsidR="00C96901">
        <w:rPr>
          <w:sz w:val="28"/>
          <w:szCs w:val="28"/>
        </w:rPr>
        <w:t xml:space="preserve">15 дошкольными учреждениями. </w:t>
      </w:r>
    </w:p>
    <w:p w:rsidR="00DA3DCC" w:rsidRPr="00A15BCB" w:rsidRDefault="00DF1701" w:rsidP="00DA3D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5BCB">
        <w:rPr>
          <w:color w:val="000000"/>
          <w:sz w:val="28"/>
          <w:szCs w:val="28"/>
        </w:rPr>
        <w:t>Частный сектор дошкольного образования представлен дошкольным учреждением «</w:t>
      </w:r>
      <w:proofErr w:type="spellStart"/>
      <w:r w:rsidRPr="00A15BCB">
        <w:rPr>
          <w:color w:val="000000"/>
          <w:sz w:val="28"/>
          <w:szCs w:val="28"/>
        </w:rPr>
        <w:t>Хунчугеш</w:t>
      </w:r>
      <w:proofErr w:type="spellEnd"/>
      <w:r w:rsidRPr="00A15BCB">
        <w:rPr>
          <w:color w:val="000000"/>
          <w:sz w:val="28"/>
          <w:szCs w:val="28"/>
        </w:rPr>
        <w:t xml:space="preserve">» </w:t>
      </w:r>
      <w:proofErr w:type="spellStart"/>
      <w:r w:rsidRPr="00A15BCB">
        <w:rPr>
          <w:color w:val="000000"/>
          <w:sz w:val="28"/>
          <w:szCs w:val="28"/>
        </w:rPr>
        <w:t>пгт</w:t>
      </w:r>
      <w:proofErr w:type="spellEnd"/>
      <w:r w:rsidRPr="00A15BCB">
        <w:rPr>
          <w:color w:val="000000"/>
          <w:sz w:val="28"/>
          <w:szCs w:val="28"/>
        </w:rPr>
        <w:t xml:space="preserve">. </w:t>
      </w:r>
      <w:proofErr w:type="spellStart"/>
      <w:r w:rsidRPr="00A15BCB">
        <w:rPr>
          <w:color w:val="000000"/>
          <w:sz w:val="28"/>
          <w:szCs w:val="28"/>
        </w:rPr>
        <w:t>Каа</w:t>
      </w:r>
      <w:proofErr w:type="spellEnd"/>
      <w:r w:rsidRPr="00A15BCB">
        <w:rPr>
          <w:color w:val="000000"/>
          <w:sz w:val="28"/>
          <w:szCs w:val="28"/>
        </w:rPr>
        <w:t xml:space="preserve"> – </w:t>
      </w:r>
      <w:proofErr w:type="spellStart"/>
      <w:r w:rsidRPr="00A15BCB">
        <w:rPr>
          <w:color w:val="000000"/>
          <w:sz w:val="28"/>
          <w:szCs w:val="28"/>
        </w:rPr>
        <w:t>Хем</w:t>
      </w:r>
      <w:proofErr w:type="spellEnd"/>
      <w:r w:rsidRPr="00A15BCB">
        <w:rPr>
          <w:color w:val="000000"/>
          <w:sz w:val="28"/>
          <w:szCs w:val="28"/>
        </w:rPr>
        <w:t xml:space="preserve">. </w:t>
      </w:r>
    </w:p>
    <w:p w:rsidR="00DF1701" w:rsidRPr="00A15BCB" w:rsidRDefault="00A15BCB" w:rsidP="007908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1701"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</w:t>
      </w:r>
      <w:r w:rsidR="00DF1701"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учреждений.</w:t>
      </w:r>
    </w:p>
    <w:p w:rsidR="00DF1701" w:rsidRPr="00A15BCB" w:rsidRDefault="00DF1701" w:rsidP="007908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муниципальных автономных дошкольных образовательных учреждений (из них 1 </w:t>
      </w:r>
      <w:r w:rsidRPr="00A15BCB">
        <w:rPr>
          <w:rFonts w:ascii="Times New Roman" w:hAnsi="Times New Roman" w:cs="Times New Roman"/>
          <w:color w:val="000000"/>
          <w:sz w:val="28"/>
          <w:szCs w:val="28"/>
        </w:rPr>
        <w:t xml:space="preserve">со статусом юридического лица: </w:t>
      </w:r>
      <w:r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ребенка).</w:t>
      </w:r>
    </w:p>
    <w:p w:rsidR="00DF1701" w:rsidRPr="00A15BCB" w:rsidRDefault="00A15BCB" w:rsidP="007908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1701"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F1701"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701" w:rsidRDefault="00DF1701" w:rsidP="007908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Частный сектор 1 ДОУ.</w:t>
      </w:r>
    </w:p>
    <w:p w:rsidR="005D24E2" w:rsidRPr="00A15BCB" w:rsidRDefault="005D24E2" w:rsidP="001259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F1701" w:rsidRDefault="00DF1701" w:rsidP="00DF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57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EECE1" w:themeFill="background2"/>
          <w:lang w:eastAsia="ru-RU"/>
        </w:rPr>
        <w:drawing>
          <wp:inline distT="0" distB="0" distL="0" distR="0" wp14:anchorId="4F465C8D" wp14:editId="59595A79">
            <wp:extent cx="6019800" cy="2381250"/>
            <wp:effectExtent l="3810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F1701" w:rsidRDefault="00DF1701" w:rsidP="00DA3D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96901" w:rsidRPr="005D24E2" w:rsidRDefault="00C96901" w:rsidP="00DA3D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24E2">
        <w:rPr>
          <w:sz w:val="28"/>
          <w:szCs w:val="28"/>
          <w:shd w:val="clear" w:color="auto" w:fill="FFFFFF"/>
        </w:rPr>
        <w:t>Частная дошкольная образовательная организация (ЧДОО) детский сад «</w:t>
      </w:r>
      <w:proofErr w:type="spellStart"/>
      <w:r w:rsidRPr="005D24E2">
        <w:rPr>
          <w:sz w:val="28"/>
          <w:szCs w:val="28"/>
          <w:shd w:val="clear" w:color="auto" w:fill="FFFFFF"/>
        </w:rPr>
        <w:t>Хунчугеш</w:t>
      </w:r>
      <w:proofErr w:type="spellEnd"/>
      <w:r w:rsidRPr="005D24E2">
        <w:rPr>
          <w:sz w:val="28"/>
          <w:szCs w:val="28"/>
          <w:shd w:val="clear" w:color="auto" w:fill="FFFFFF"/>
        </w:rPr>
        <w:t xml:space="preserve">» </w:t>
      </w:r>
      <w:r w:rsidRPr="005D24E2">
        <w:rPr>
          <w:sz w:val="28"/>
          <w:szCs w:val="28"/>
        </w:rPr>
        <w:t xml:space="preserve">расположен в </w:t>
      </w:r>
      <w:proofErr w:type="spellStart"/>
      <w:r w:rsidRPr="005D24E2">
        <w:rPr>
          <w:sz w:val="28"/>
          <w:szCs w:val="28"/>
        </w:rPr>
        <w:t>пгт</w:t>
      </w:r>
      <w:proofErr w:type="spellEnd"/>
      <w:r w:rsidRPr="005D24E2">
        <w:rPr>
          <w:sz w:val="28"/>
          <w:szCs w:val="28"/>
        </w:rPr>
        <w:t xml:space="preserve">. </w:t>
      </w:r>
      <w:proofErr w:type="spellStart"/>
      <w:r w:rsidRPr="005D24E2">
        <w:rPr>
          <w:sz w:val="28"/>
          <w:szCs w:val="28"/>
        </w:rPr>
        <w:t>Каа</w:t>
      </w:r>
      <w:proofErr w:type="spellEnd"/>
      <w:r w:rsidRPr="005D24E2">
        <w:rPr>
          <w:sz w:val="28"/>
          <w:szCs w:val="28"/>
        </w:rPr>
        <w:t xml:space="preserve"> – </w:t>
      </w:r>
      <w:proofErr w:type="spellStart"/>
      <w:r w:rsidRPr="005D24E2">
        <w:rPr>
          <w:sz w:val="28"/>
          <w:szCs w:val="28"/>
        </w:rPr>
        <w:t>Хем</w:t>
      </w:r>
      <w:proofErr w:type="spellEnd"/>
      <w:r w:rsidRPr="005D24E2">
        <w:rPr>
          <w:sz w:val="28"/>
          <w:szCs w:val="28"/>
        </w:rPr>
        <w:t xml:space="preserve">, ул., Геофизическая. Функционирует под руководством </w:t>
      </w:r>
      <w:proofErr w:type="spellStart"/>
      <w:r w:rsidRPr="005D24E2">
        <w:rPr>
          <w:sz w:val="28"/>
          <w:szCs w:val="28"/>
        </w:rPr>
        <w:t>Иргит</w:t>
      </w:r>
      <w:proofErr w:type="spellEnd"/>
      <w:r w:rsidRPr="005D24E2">
        <w:rPr>
          <w:sz w:val="28"/>
          <w:szCs w:val="28"/>
        </w:rPr>
        <w:t xml:space="preserve"> </w:t>
      </w:r>
      <w:proofErr w:type="spellStart"/>
      <w:r w:rsidRPr="005D24E2">
        <w:rPr>
          <w:sz w:val="28"/>
          <w:szCs w:val="28"/>
        </w:rPr>
        <w:t>Олча</w:t>
      </w:r>
      <w:proofErr w:type="spellEnd"/>
      <w:r w:rsidRPr="005D24E2">
        <w:rPr>
          <w:sz w:val="28"/>
          <w:szCs w:val="28"/>
        </w:rPr>
        <w:t xml:space="preserve"> </w:t>
      </w:r>
      <w:proofErr w:type="spellStart"/>
      <w:r w:rsidRPr="005D24E2">
        <w:rPr>
          <w:sz w:val="28"/>
          <w:szCs w:val="28"/>
        </w:rPr>
        <w:t>Орлановны</w:t>
      </w:r>
      <w:proofErr w:type="spellEnd"/>
      <w:r w:rsidRPr="005D24E2">
        <w:rPr>
          <w:sz w:val="28"/>
          <w:szCs w:val="28"/>
        </w:rPr>
        <w:t xml:space="preserve"> – частного предпринимателя. Осуществляет образовательную программу и функцию ухода и присмотра за детьми.</w:t>
      </w:r>
    </w:p>
    <w:p w:rsidR="00C96901" w:rsidRPr="005D24E2" w:rsidRDefault="00C96901" w:rsidP="00DA3D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24E2">
        <w:rPr>
          <w:sz w:val="28"/>
          <w:szCs w:val="28"/>
        </w:rPr>
        <w:t>В новом учебном 2019-2020 году в дошкольном учреждении функционируют 4 группы с охватом 78 детей.</w:t>
      </w:r>
    </w:p>
    <w:p w:rsidR="00AF0905" w:rsidRDefault="005D24E2" w:rsidP="00AF0905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17:</w:t>
      </w:r>
      <w:r w:rsidRPr="005D24E2">
        <w:rPr>
          <w:rFonts w:ascii="Times New Roman" w:hAnsi="Times New Roman" w:cs="Times New Roman"/>
        </w:rPr>
        <w:t xml:space="preserve"> </w:t>
      </w:r>
    </w:p>
    <w:p w:rsidR="00C96901" w:rsidRPr="00AF0905" w:rsidRDefault="005D24E2" w:rsidP="00AF090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Эремаа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Карбыевна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Марина Саган-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Седен-ооловна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Чаяна Артуровна</w:t>
      </w:r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Дадар-ооловна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Вячеславовна</w:t>
      </w:r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Чымба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Дамдын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Елена Серен-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Анай-Хаак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Алдын-Хереловна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Айланмаа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Эмер-ооловна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05">
        <w:rPr>
          <w:rFonts w:ascii="Times New Roman" w:hAnsi="Times New Roman" w:cs="Times New Roman"/>
          <w:sz w:val="28"/>
          <w:szCs w:val="28"/>
        </w:rPr>
        <w:t>Сайзана</w:t>
      </w:r>
      <w:proofErr w:type="spellEnd"/>
      <w:r w:rsidRPr="00AF090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AF0905"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Сайзана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AF0905"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Менги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F0905"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Сереп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Алёна Викторовна</w:t>
      </w:r>
      <w:r w:rsidR="00AF0905"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AF0905" w:rsidRPr="00AF0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905" w:rsidRPr="00AF0905">
        <w:rPr>
          <w:rFonts w:ascii="Times New Roman" w:hAnsi="Times New Roman" w:cs="Times New Roman"/>
          <w:sz w:val="28"/>
          <w:szCs w:val="28"/>
        </w:rPr>
        <w:t>Октек-оолович</w:t>
      </w:r>
      <w:proofErr w:type="spellEnd"/>
      <w:r w:rsidR="00AF0905" w:rsidRPr="00AF0905">
        <w:rPr>
          <w:rFonts w:ascii="Times New Roman" w:hAnsi="Times New Roman" w:cs="Times New Roman"/>
          <w:sz w:val="28"/>
          <w:szCs w:val="28"/>
        </w:rPr>
        <w:t>.</w:t>
      </w:r>
    </w:p>
    <w:p w:rsidR="005D24E2" w:rsidRPr="005D24E2" w:rsidRDefault="005D24E2" w:rsidP="005D24E2">
      <w:pPr>
        <w:ind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поддержка частных ДОУ</w:t>
      </w:r>
    </w:p>
    <w:p w:rsidR="005D24E2" w:rsidRDefault="005D24E2" w:rsidP="005D24E2">
      <w:pPr>
        <w:tabs>
          <w:tab w:val="left" w:pos="9923"/>
        </w:tabs>
        <w:ind w:right="-1"/>
        <w:jc w:val="both"/>
      </w:pPr>
      <w:proofErr w:type="gramStart"/>
      <w:r w:rsidRPr="00100131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частных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Управление образованием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100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131">
        <w:rPr>
          <w:rFonts w:ascii="Times New Roman" w:hAnsi="Times New Roman" w:cs="Times New Roman"/>
          <w:sz w:val="28"/>
          <w:szCs w:val="28"/>
        </w:rPr>
        <w:t>кожуун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00131">
        <w:rPr>
          <w:rFonts w:ascii="Times New Roman" w:hAnsi="Times New Roman" w:cs="Times New Roman"/>
          <w:sz w:val="28"/>
          <w:szCs w:val="28"/>
        </w:rPr>
        <w:t xml:space="preserve"> производит в виде выплат компенсационной части родительской платы за присмотр и уход за 1го ребенка 25%, за 2х детей 50%, 3х и более детей 70%. </w:t>
      </w:r>
      <w:r w:rsidRPr="006B18E4">
        <w:rPr>
          <w:rFonts w:ascii="Times New Roman" w:hAnsi="Times New Roman" w:cs="Times New Roman"/>
          <w:sz w:val="28"/>
          <w:szCs w:val="28"/>
        </w:rPr>
        <w:t>Главным условием для выплат компенсационной части родительской платы, является наличие соответствующих лицензий на осуществление деятельности, лицензируемой в соответствии с законодательством РФ</w:t>
      </w:r>
      <w:proofErr w:type="gramEnd"/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5D24E2" w:rsidRDefault="005D24E2" w:rsidP="00C96901">
      <w:pPr>
        <w:ind w:right="990"/>
      </w:pPr>
    </w:p>
    <w:p w:rsidR="0012592B" w:rsidRPr="003163DA" w:rsidRDefault="0012592B" w:rsidP="00DA3D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Дошкольные учреждения работают по </w:t>
      </w:r>
      <w:r w:rsidR="00B224D7">
        <w:rPr>
          <w:color w:val="000000"/>
          <w:sz w:val="28"/>
          <w:szCs w:val="28"/>
          <w:bdr w:val="none" w:sz="0" w:space="0" w:color="auto" w:frame="1"/>
        </w:rPr>
        <w:t xml:space="preserve">пятидневной рабочей неделе, </w:t>
      </w:r>
      <w:r>
        <w:rPr>
          <w:color w:val="000000"/>
          <w:sz w:val="28"/>
          <w:szCs w:val="28"/>
          <w:bdr w:val="none" w:sz="0" w:space="0" w:color="auto" w:frame="1"/>
        </w:rPr>
        <w:t>12-часовому режиму</w:t>
      </w:r>
      <w:r w:rsidR="00B224D7">
        <w:rPr>
          <w:sz w:val="28"/>
          <w:szCs w:val="28"/>
        </w:rPr>
        <w:t xml:space="preserve">, </w:t>
      </w:r>
      <w:r w:rsidR="00B224D7" w:rsidRPr="0012592B">
        <w:rPr>
          <w:sz w:val="28"/>
          <w:szCs w:val="28"/>
        </w:rPr>
        <w:t>ежедневная работа и пребывание детей с 07.00 часов до 19.00 часов, выходные – суббота, воскресенье, а также праздничные дни, установленные законодательством РФ</w:t>
      </w:r>
      <w:r>
        <w:rPr>
          <w:color w:val="000000"/>
          <w:sz w:val="28"/>
          <w:szCs w:val="28"/>
          <w:bdr w:val="none" w:sz="0" w:space="0" w:color="auto" w:frame="1"/>
        </w:rPr>
        <w:t>. П</w:t>
      </w:r>
      <w:r w:rsidRPr="00C0466E">
        <w:rPr>
          <w:color w:val="000000"/>
          <w:sz w:val="28"/>
          <w:szCs w:val="28"/>
          <w:bdr w:val="none" w:sz="0" w:space="0" w:color="auto" w:frame="1"/>
        </w:rPr>
        <w:t>о 24-часовому ре</w:t>
      </w:r>
      <w:r>
        <w:rPr>
          <w:color w:val="000000"/>
          <w:sz w:val="28"/>
          <w:szCs w:val="28"/>
          <w:bdr w:val="none" w:sz="0" w:space="0" w:color="auto" w:frame="1"/>
        </w:rPr>
        <w:t xml:space="preserve">жиму работают 2 дошкольных учреждений: </w:t>
      </w:r>
      <w:r w:rsidRPr="00C0466E">
        <w:rPr>
          <w:color w:val="000000"/>
          <w:sz w:val="28"/>
          <w:szCs w:val="28"/>
          <w:bdr w:val="none" w:sz="0" w:space="0" w:color="auto" w:frame="1"/>
        </w:rPr>
        <w:t>МБДОУ</w:t>
      </w:r>
      <w:r w:rsidRPr="0012592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0466E">
        <w:rPr>
          <w:color w:val="000000"/>
          <w:sz w:val="28"/>
          <w:szCs w:val="28"/>
          <w:bdr w:val="none" w:sz="0" w:space="0" w:color="auto" w:frame="1"/>
        </w:rPr>
        <w:t xml:space="preserve">детский сад комбинированного вида «Солнышко» с. Целинное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Pr="00C0466E">
        <w:rPr>
          <w:color w:val="000000"/>
          <w:sz w:val="28"/>
          <w:szCs w:val="28"/>
          <w:bdr w:val="none" w:sz="0" w:space="0" w:color="auto" w:frame="1"/>
        </w:rPr>
        <w:t>функцио</w:t>
      </w:r>
      <w:r>
        <w:rPr>
          <w:color w:val="000000"/>
          <w:sz w:val="28"/>
          <w:szCs w:val="28"/>
          <w:bdr w:val="none" w:sz="0" w:space="0" w:color="auto" w:frame="1"/>
        </w:rPr>
        <w:t xml:space="preserve">нирует 2 круглосуточные группы с охватом </w:t>
      </w:r>
      <w:r w:rsidRPr="00C0466E">
        <w:rPr>
          <w:color w:val="000000"/>
          <w:sz w:val="28"/>
          <w:szCs w:val="28"/>
          <w:bdr w:val="none" w:sz="0" w:space="0" w:color="auto" w:frame="1"/>
        </w:rPr>
        <w:t>25</w:t>
      </w:r>
      <w:r w:rsidR="00512DE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детей) и </w:t>
      </w:r>
      <w:r w:rsidRPr="00C0466E">
        <w:rPr>
          <w:color w:val="000000"/>
          <w:sz w:val="28"/>
          <w:szCs w:val="28"/>
          <w:bdr w:val="none" w:sz="0" w:space="0" w:color="auto" w:frame="1"/>
        </w:rPr>
        <w:t xml:space="preserve">МАДОУ </w:t>
      </w:r>
      <w:r>
        <w:rPr>
          <w:color w:val="000000"/>
          <w:sz w:val="28"/>
          <w:szCs w:val="28"/>
          <w:bdr w:val="none" w:sz="0" w:space="0" w:color="auto" w:frame="1"/>
        </w:rPr>
        <w:t xml:space="preserve">детский сад </w:t>
      </w:r>
      <w:r w:rsidRPr="00C0466E">
        <w:rPr>
          <w:color w:val="000000"/>
          <w:sz w:val="28"/>
          <w:szCs w:val="28"/>
          <w:bdr w:val="none" w:sz="0" w:space="0" w:color="auto" w:frame="1"/>
        </w:rPr>
        <w:t xml:space="preserve">комбинированного вида «Малышок» </w:t>
      </w:r>
      <w:proofErr w:type="spellStart"/>
      <w:r w:rsidRPr="00C0466E">
        <w:rPr>
          <w:color w:val="000000"/>
          <w:sz w:val="28"/>
          <w:szCs w:val="28"/>
          <w:bdr w:val="none" w:sz="0" w:space="0" w:color="auto" w:frame="1"/>
        </w:rPr>
        <w:t>пгт</w:t>
      </w:r>
      <w:proofErr w:type="spellEnd"/>
      <w:r w:rsidRPr="00C0466E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466E">
        <w:rPr>
          <w:color w:val="000000"/>
          <w:sz w:val="28"/>
          <w:szCs w:val="28"/>
          <w:bdr w:val="none" w:sz="0" w:space="0" w:color="auto" w:frame="1"/>
        </w:rPr>
        <w:t>Каа-Хем</w:t>
      </w:r>
      <w:proofErr w:type="spellEnd"/>
      <w:r w:rsidRPr="00C0466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Pr="00C0466E">
        <w:rPr>
          <w:color w:val="000000"/>
          <w:sz w:val="28"/>
          <w:szCs w:val="28"/>
          <w:bdr w:val="none" w:sz="0" w:space="0" w:color="auto" w:frame="1"/>
        </w:rPr>
        <w:t>1 круглосуточная группа -15 дете</w:t>
      </w:r>
      <w:r>
        <w:rPr>
          <w:color w:val="000000"/>
          <w:sz w:val="28"/>
          <w:szCs w:val="28"/>
          <w:bdr w:val="none" w:sz="0" w:space="0" w:color="auto" w:frame="1"/>
        </w:rPr>
        <w:t>й)</w:t>
      </w:r>
      <w:r w:rsidR="00B224D7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D5A45" w:rsidRDefault="00AB56A8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40CC" w:rsidRPr="009B497C">
        <w:rPr>
          <w:rFonts w:ascii="Times New Roman" w:hAnsi="Times New Roman" w:cs="Times New Roman"/>
          <w:sz w:val="28"/>
          <w:szCs w:val="28"/>
        </w:rPr>
        <w:t>дошкольных учреждениях функционируют 75 групп, при коли</w:t>
      </w:r>
      <w:r w:rsidR="009B497C" w:rsidRPr="009B497C">
        <w:rPr>
          <w:rFonts w:ascii="Times New Roman" w:hAnsi="Times New Roman" w:cs="Times New Roman"/>
          <w:sz w:val="28"/>
          <w:szCs w:val="28"/>
        </w:rPr>
        <w:t>честве мест 1467 , воспитываются</w:t>
      </w:r>
      <w:r w:rsidR="003D40CC" w:rsidRPr="009B497C">
        <w:rPr>
          <w:rFonts w:ascii="Times New Roman" w:hAnsi="Times New Roman" w:cs="Times New Roman"/>
          <w:sz w:val="28"/>
          <w:szCs w:val="28"/>
        </w:rPr>
        <w:t xml:space="preserve"> </w:t>
      </w:r>
      <w:r w:rsidR="009B497C" w:rsidRPr="009B497C">
        <w:rPr>
          <w:rFonts w:ascii="Times New Roman" w:hAnsi="Times New Roman" w:cs="Times New Roman"/>
          <w:bCs/>
          <w:sz w:val="28"/>
          <w:szCs w:val="28"/>
        </w:rPr>
        <w:t>2088</w:t>
      </w:r>
      <w:r w:rsidR="003D40CC" w:rsidRPr="009B497C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8D5A4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04EA" w:rsidRDefault="005704EA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6901" w:rsidRDefault="00C96901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747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98"/>
        <w:gridCol w:w="5989"/>
        <w:gridCol w:w="1701"/>
        <w:gridCol w:w="1559"/>
      </w:tblGrid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ДОУ всего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МАДОУ д/с «Ручеек»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МАДОУ д/с «Малышок»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МАДОУ д/</w:t>
            </w:r>
            <w:proofErr w:type="gram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proofErr w:type="gram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Сайзанак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МАДОУ д/</w:t>
            </w:r>
            <w:proofErr w:type="gram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«Звездочка»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МБОУ «Начальная школа – детский сад»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«Колосок» с.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«Петушок» с.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-Элегест</w:t>
            </w:r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Хензигбей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Ээрбек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МБДОУ д/с «Аленушка» с. Кара-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Хаак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«Теремок» с.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Черби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«Солнышко» </w:t>
            </w:r>
            <w:proofErr w:type="gram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. Целинное</w:t>
            </w:r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Хээлер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Шамбалыг</w:t>
            </w:r>
            <w:proofErr w:type="spellEnd"/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МБДОУ д/с «Солнышко» с. Баян-Кол</w:t>
            </w:r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23C9B" w:rsidRPr="00301793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89" w:type="dxa"/>
            <w:shd w:val="clear" w:color="auto" w:fill="EEECE1" w:themeFill="background2"/>
          </w:tcPr>
          <w:p w:rsidR="00723C9B" w:rsidRPr="00301793" w:rsidRDefault="00723C9B" w:rsidP="00B057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Терлиг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>Хаинская</w:t>
            </w:r>
            <w:proofErr w:type="spellEnd"/>
            <w:r w:rsidRPr="00301793">
              <w:rPr>
                <w:rFonts w:ascii="Times New Roman" w:hAnsi="Times New Roman" w:cs="Times New Roman"/>
                <w:sz w:val="28"/>
                <w:szCs w:val="28"/>
              </w:rPr>
              <w:t xml:space="preserve"> СОШ – детский сад»</w:t>
            </w:r>
          </w:p>
        </w:tc>
        <w:tc>
          <w:tcPr>
            <w:tcW w:w="1701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23C9B" w:rsidRPr="00197551" w:rsidTr="006C3341">
        <w:tc>
          <w:tcPr>
            <w:tcW w:w="498" w:type="dxa"/>
            <w:shd w:val="clear" w:color="auto" w:fill="EEECE1" w:themeFill="background2"/>
          </w:tcPr>
          <w:p w:rsidR="00723C9B" w:rsidRPr="00301793" w:rsidRDefault="00723C9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9" w:type="dxa"/>
            <w:shd w:val="clear" w:color="auto" w:fill="EEECE1" w:themeFill="background2"/>
          </w:tcPr>
          <w:p w:rsidR="00723C9B" w:rsidRPr="00197551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EEECE1" w:themeFill="background2"/>
          </w:tcPr>
          <w:p w:rsidR="00723C9B" w:rsidRPr="00197551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1467</w:t>
            </w:r>
          </w:p>
        </w:tc>
        <w:tc>
          <w:tcPr>
            <w:tcW w:w="1559" w:type="dxa"/>
            <w:shd w:val="clear" w:color="auto" w:fill="EEECE1" w:themeFill="background2"/>
          </w:tcPr>
          <w:p w:rsidR="00723C9B" w:rsidRPr="00197551" w:rsidRDefault="00723C9B" w:rsidP="00B05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51">
              <w:rPr>
                <w:rFonts w:ascii="Times New Roman" w:hAnsi="Times New Roman" w:cs="Times New Roman"/>
                <w:b/>
                <w:sz w:val="28"/>
                <w:szCs w:val="28"/>
              </w:rPr>
              <w:t>2088</w:t>
            </w:r>
          </w:p>
        </w:tc>
      </w:tr>
    </w:tbl>
    <w:p w:rsidR="00AB3E41" w:rsidRPr="00304E1A" w:rsidRDefault="00AB3E41" w:rsidP="0072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2B5" w:rsidRPr="006722B5" w:rsidRDefault="001407FA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Наиб</w:t>
      </w:r>
      <w:r w:rsidRPr="0014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ольшая доля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Pr="001407FA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наполняемости</w:t>
      </w:r>
      <w:proofErr w:type="spellEnd"/>
      <w:r w:rsidRPr="0014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наблюдается в дошкольных учреждениях: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детском саду «Звездочка»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100 человек; МАДОУ детском саду «Ручеек»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85 человек;</w:t>
      </w:r>
      <w:r w:rsidRPr="0014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детском саду «Ромашка»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84</w:t>
      </w:r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МБДОУ детском саду «Петушок» с. </w:t>
      </w:r>
      <w:proofErr w:type="spellStart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>Сукпак</w:t>
      </w:r>
      <w:proofErr w:type="spellEnd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60; МБДОУ детском саду «Аленушка» </w:t>
      </w:r>
      <w:proofErr w:type="gramStart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>Кара</w:t>
      </w:r>
      <w:proofErr w:type="gramEnd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>Хаак</w:t>
      </w:r>
      <w:proofErr w:type="spellEnd"/>
      <w:r w:rsidR="00723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60 человек больше нормы</w:t>
      </w:r>
      <w:r w:rsidR="00723C9B" w:rsidRPr="006722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3094" w:rsidRPr="0067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C9B" w:rsidRDefault="00723C9B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B4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2088 детей в ДОУ</w:t>
      </w:r>
      <w:r w:rsidRPr="009B497C">
        <w:rPr>
          <w:rFonts w:ascii="Times New Roman" w:hAnsi="Times New Roman" w:cs="Times New Roman"/>
          <w:sz w:val="28"/>
          <w:szCs w:val="28"/>
          <w:shd w:val="clear" w:color="auto" w:fill="FFFFFF"/>
        </w:rPr>
        <w:t>: от 0 до 3-х лет – 270; от 3-х до 7 лет – 1818 детей</w:t>
      </w:r>
      <w:r w:rsidRPr="009B497C">
        <w:rPr>
          <w:rFonts w:ascii="Times New Roman" w:hAnsi="Times New Roman" w:cs="Times New Roman"/>
          <w:sz w:val="28"/>
          <w:szCs w:val="28"/>
        </w:rPr>
        <w:t>. Частный детский сад «</w:t>
      </w:r>
      <w:proofErr w:type="spellStart"/>
      <w:r w:rsidRPr="009B497C"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 w:rsidRPr="009B497C">
        <w:rPr>
          <w:rFonts w:ascii="Times New Roman" w:hAnsi="Times New Roman" w:cs="Times New Roman"/>
          <w:sz w:val="28"/>
          <w:szCs w:val="28"/>
        </w:rPr>
        <w:t>» посещают</w:t>
      </w:r>
      <w:r>
        <w:rPr>
          <w:rFonts w:ascii="Times New Roman" w:hAnsi="Times New Roman" w:cs="Times New Roman"/>
          <w:sz w:val="28"/>
          <w:szCs w:val="28"/>
        </w:rPr>
        <w:t xml:space="preserve"> 66 ребенка</w:t>
      </w:r>
      <w:r w:rsidRPr="009B497C">
        <w:rPr>
          <w:rFonts w:ascii="Times New Roman" w:hAnsi="Times New Roman" w:cs="Times New Roman"/>
          <w:sz w:val="28"/>
          <w:szCs w:val="28"/>
        </w:rPr>
        <w:t xml:space="preserve">. </w:t>
      </w:r>
      <w:r w:rsidRPr="00AB3E41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дошкольным образованием за 2018</w:t>
      </w:r>
      <w:r w:rsidRPr="00AB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AB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</w:t>
      </w:r>
      <w:r w:rsidR="00A0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составил 51,1</w:t>
      </w:r>
      <w:r w:rsidRPr="00AB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%,</w:t>
      </w:r>
      <w:r w:rsidRPr="00AB3E41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AB3E41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детей по сравнению с 2017 - 2018 годом уменьшилось на 76 детей.</w:t>
      </w:r>
    </w:p>
    <w:p w:rsidR="00723C9B" w:rsidRDefault="00723C9B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99C" w:rsidRDefault="0014599C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99C" w:rsidRDefault="0014599C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99C" w:rsidRPr="001407FA" w:rsidRDefault="0014599C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Spacing w:w="15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2259"/>
        <w:gridCol w:w="2296"/>
        <w:gridCol w:w="2697"/>
      </w:tblGrid>
      <w:tr w:rsidR="00304E1A" w:rsidRPr="00304E1A" w:rsidTr="006C3341">
        <w:trPr>
          <w:tblCellSpacing w:w="15" w:type="dxa"/>
          <w:jc w:val="center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41" w:rsidRPr="00304E1A" w:rsidRDefault="00AB3E41" w:rsidP="00B057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Охват детей в возрасте от 2 до 7 лет дошкольным образованием</w:t>
            </w:r>
          </w:p>
        </w:tc>
      </w:tr>
      <w:tr w:rsidR="00304E1A" w:rsidRPr="00304E1A" w:rsidTr="006C3341">
        <w:trPr>
          <w:tblCellSpacing w:w="15" w:type="dxa"/>
          <w:jc w:val="center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B3E41" w:rsidRPr="00304E1A" w:rsidRDefault="00AB3E41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AB3E41" w:rsidRPr="00304E1A" w:rsidRDefault="00ED2945" w:rsidP="00C0048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="00AB3E41" w:rsidRPr="003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C00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2017 г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AB3E41" w:rsidRPr="00304E1A" w:rsidRDefault="00ED2945" w:rsidP="00C0048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  <w:r w:rsidR="00AB3E41" w:rsidRPr="00304E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C00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2018 г.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E41" w:rsidRPr="00304E1A" w:rsidRDefault="00ED2945" w:rsidP="00C0048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AB3E41"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2019 г.</w:t>
            </w:r>
          </w:p>
        </w:tc>
      </w:tr>
      <w:tr w:rsidR="00304E1A" w:rsidRPr="00304E1A" w:rsidTr="006C3341">
        <w:trPr>
          <w:tblCellSpacing w:w="15" w:type="dxa"/>
          <w:jc w:val="center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B3E41" w:rsidRPr="00304E1A" w:rsidRDefault="00AB3E41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охваченных детей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AB3E41" w:rsidRPr="00304E1A" w:rsidRDefault="00ED2945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AB3E41" w:rsidRPr="00304E1A" w:rsidRDefault="00ED2945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  <w:r w:rsidR="00AB3E41"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E41" w:rsidRPr="00304E1A" w:rsidRDefault="00ED2945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</w:t>
            </w:r>
          </w:p>
        </w:tc>
      </w:tr>
      <w:tr w:rsidR="00304E1A" w:rsidRPr="00304E1A" w:rsidTr="006C3341">
        <w:trPr>
          <w:tblCellSpacing w:w="15" w:type="dxa"/>
          <w:jc w:val="center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B3E41" w:rsidRPr="00304E1A" w:rsidRDefault="00AB3E41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соотношение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AB3E41" w:rsidRPr="00304E1A" w:rsidRDefault="00ED2945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  <w:r w:rsidR="00AB3E41"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AB3E41" w:rsidRPr="00304E1A" w:rsidRDefault="00ED2945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  <w:r w:rsidR="00AB3E41"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E41" w:rsidRPr="00304E1A" w:rsidRDefault="00F61A99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  <w:r w:rsidR="00ED2945" w:rsidRPr="003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04E1A" w:rsidRDefault="00304E1A" w:rsidP="009B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FE7" w:rsidRDefault="00304E1A" w:rsidP="00302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F7F">
        <w:rPr>
          <w:rFonts w:ascii="Times New Roman" w:hAnsi="Times New Roman" w:cs="Times New Roman"/>
          <w:sz w:val="28"/>
          <w:szCs w:val="28"/>
        </w:rPr>
        <w:lastRenderedPageBreak/>
        <w:t>Причиной уменьшения охвата детей дошкольным образованием является нежелание родителей (законных представителей) получать дошкольное образование в вариативных формах (посещать группы кратковременного пребывания).</w:t>
      </w:r>
      <w:r w:rsidR="002C18C8">
        <w:rPr>
          <w:rFonts w:ascii="Times New Roman" w:hAnsi="Times New Roman" w:cs="Times New Roman"/>
          <w:sz w:val="28"/>
          <w:szCs w:val="28"/>
        </w:rPr>
        <w:t xml:space="preserve"> Не смотря на это с</w:t>
      </w:r>
      <w:r w:rsidR="00F340F2" w:rsidRPr="00826161">
        <w:rPr>
          <w:rFonts w:ascii="Times New Roman" w:hAnsi="Times New Roman" w:cs="Times New Roman"/>
          <w:sz w:val="28"/>
          <w:szCs w:val="28"/>
        </w:rPr>
        <w:t xml:space="preserve"> целью большего охвата детского населения дошкольным образованием </w:t>
      </w:r>
      <w:r w:rsidR="00F340F2">
        <w:rPr>
          <w:rFonts w:ascii="Times New Roman" w:hAnsi="Times New Roman" w:cs="Times New Roman"/>
          <w:sz w:val="28"/>
          <w:szCs w:val="28"/>
        </w:rPr>
        <w:t>и д</w:t>
      </w:r>
      <w:r w:rsidR="00F340F2" w:rsidRPr="00C0466E">
        <w:rPr>
          <w:rFonts w:ascii="Times New Roman" w:eastAsia="Times New Roman" w:hAnsi="Times New Roman" w:cs="Times New Roman"/>
          <w:sz w:val="28"/>
          <w:szCs w:val="28"/>
        </w:rPr>
        <w:t xml:space="preserve">ля обеспечения освоения ребенком социального опыта, общения со сверстниками и взрослыми в совместной игровой деятельности, формирования основ готовности к школьному обучению </w:t>
      </w:r>
      <w:r w:rsidR="00F340F2" w:rsidRPr="00C0466E">
        <w:rPr>
          <w:rFonts w:ascii="Times New Roman" w:hAnsi="Times New Roman" w:cs="Times New Roman"/>
          <w:sz w:val="28"/>
          <w:szCs w:val="28"/>
        </w:rPr>
        <w:t xml:space="preserve">детей, не посещающих дошкольное образовательное учреждение, </w:t>
      </w:r>
      <w:r w:rsidR="00F340F2" w:rsidRPr="00826161">
        <w:rPr>
          <w:rFonts w:ascii="Times New Roman" w:hAnsi="Times New Roman" w:cs="Times New Roman"/>
          <w:sz w:val="28"/>
          <w:szCs w:val="28"/>
        </w:rPr>
        <w:t xml:space="preserve">организованы и </w:t>
      </w:r>
      <w:r w:rsidR="00F340F2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F340F2" w:rsidRPr="00826161">
        <w:rPr>
          <w:rFonts w:ascii="Times New Roman" w:hAnsi="Times New Roman" w:cs="Times New Roman"/>
          <w:sz w:val="28"/>
          <w:szCs w:val="28"/>
        </w:rPr>
        <w:t>группы кратковременного пребывания</w:t>
      </w:r>
      <w:r w:rsidR="00F340F2">
        <w:rPr>
          <w:rFonts w:ascii="Times New Roman" w:hAnsi="Times New Roman" w:cs="Times New Roman"/>
          <w:sz w:val="28"/>
          <w:szCs w:val="28"/>
        </w:rPr>
        <w:t>. Группы кратковременного пребывания</w:t>
      </w:r>
      <w:r w:rsidR="00F340F2" w:rsidRPr="00826161">
        <w:rPr>
          <w:rFonts w:ascii="Times New Roman" w:hAnsi="Times New Roman" w:cs="Times New Roman"/>
          <w:sz w:val="28"/>
          <w:szCs w:val="28"/>
        </w:rPr>
        <w:t xml:space="preserve"> </w:t>
      </w:r>
      <w:r w:rsidR="00F340F2">
        <w:rPr>
          <w:rFonts w:ascii="Times New Roman" w:hAnsi="Times New Roman" w:cs="Times New Roman"/>
          <w:sz w:val="28"/>
          <w:szCs w:val="28"/>
        </w:rPr>
        <w:t>посещают воспитанники</w:t>
      </w:r>
      <w:r w:rsidR="00F340F2" w:rsidRPr="00826161">
        <w:rPr>
          <w:rFonts w:ascii="Times New Roman" w:hAnsi="Times New Roman" w:cs="Times New Roman"/>
          <w:sz w:val="28"/>
          <w:szCs w:val="28"/>
        </w:rPr>
        <w:t xml:space="preserve"> от 5 до 7 лет</w:t>
      </w:r>
      <w:r w:rsidR="00F340F2">
        <w:rPr>
          <w:rFonts w:ascii="Times New Roman" w:hAnsi="Times New Roman" w:cs="Times New Roman"/>
          <w:sz w:val="28"/>
          <w:szCs w:val="28"/>
        </w:rPr>
        <w:t>.</w:t>
      </w:r>
      <w:r w:rsidR="00F340F2" w:rsidRPr="00356A8B">
        <w:rPr>
          <w:rFonts w:ascii="Times New Roman" w:hAnsi="Times New Roman" w:cs="Times New Roman"/>
          <w:sz w:val="24"/>
          <w:szCs w:val="24"/>
        </w:rPr>
        <w:t xml:space="preserve"> </w:t>
      </w:r>
      <w:r w:rsidR="00F340F2">
        <w:rPr>
          <w:rFonts w:ascii="Times New Roman" w:hAnsi="Times New Roman" w:cs="Times New Roman"/>
          <w:sz w:val="28"/>
          <w:szCs w:val="28"/>
        </w:rPr>
        <w:t>Длительность</w:t>
      </w:r>
      <w:r w:rsidR="00F340F2" w:rsidRPr="00356A8B">
        <w:rPr>
          <w:rFonts w:ascii="Times New Roman" w:hAnsi="Times New Roman" w:cs="Times New Roman"/>
          <w:sz w:val="28"/>
          <w:szCs w:val="28"/>
        </w:rPr>
        <w:t xml:space="preserve"> пребывания ребенка в группе до 3,5 часов</w:t>
      </w:r>
      <w:r w:rsidR="00F340F2">
        <w:rPr>
          <w:rFonts w:ascii="Times New Roman" w:hAnsi="Times New Roman" w:cs="Times New Roman"/>
          <w:sz w:val="28"/>
          <w:szCs w:val="28"/>
        </w:rPr>
        <w:t>.</w:t>
      </w:r>
      <w:r w:rsidR="00F340F2" w:rsidRPr="00356A8B">
        <w:rPr>
          <w:rFonts w:ascii="Times New Roman" w:hAnsi="Times New Roman" w:cs="Times New Roman"/>
          <w:sz w:val="28"/>
          <w:szCs w:val="28"/>
        </w:rPr>
        <w:t xml:space="preserve"> </w:t>
      </w:r>
      <w:r w:rsidR="00F340F2">
        <w:rPr>
          <w:rFonts w:ascii="Times New Roman" w:hAnsi="Times New Roman" w:cs="Times New Roman"/>
          <w:sz w:val="28"/>
          <w:szCs w:val="28"/>
        </w:rPr>
        <w:t xml:space="preserve">В 2017 – 2018 учебном году в 12 ДОУ функционировали 12 групп кратковременным пребыванием с общим охватом </w:t>
      </w:r>
      <w:r w:rsidR="00F340F2" w:rsidRPr="009A1F7F">
        <w:rPr>
          <w:rFonts w:ascii="Times New Roman" w:hAnsi="Times New Roman" w:cs="Times New Roman"/>
          <w:sz w:val="28"/>
          <w:szCs w:val="28"/>
        </w:rPr>
        <w:t>184 ребенка</w:t>
      </w:r>
      <w:r w:rsidR="00F340F2">
        <w:rPr>
          <w:rFonts w:ascii="Times New Roman" w:hAnsi="Times New Roman" w:cs="Times New Roman"/>
          <w:sz w:val="28"/>
          <w:szCs w:val="28"/>
        </w:rPr>
        <w:t>.</w:t>
      </w:r>
      <w:r w:rsidR="00F340F2" w:rsidRPr="00C0466E">
        <w:rPr>
          <w:rFonts w:ascii="Times New Roman" w:hAnsi="Times New Roman" w:cs="Times New Roman"/>
          <w:sz w:val="28"/>
          <w:szCs w:val="28"/>
        </w:rPr>
        <w:t xml:space="preserve"> </w:t>
      </w:r>
      <w:r w:rsidR="00F340F2" w:rsidRPr="00721B36">
        <w:rPr>
          <w:rFonts w:ascii="Times New Roman" w:hAnsi="Times New Roman" w:cs="Times New Roman"/>
          <w:sz w:val="28"/>
          <w:szCs w:val="28"/>
        </w:rPr>
        <w:t xml:space="preserve">Охват детей группами кратковременного пребывания (за 2018 по 2019 </w:t>
      </w:r>
      <w:r w:rsidR="00A1517D" w:rsidRPr="00721B36">
        <w:rPr>
          <w:rFonts w:ascii="Times New Roman" w:hAnsi="Times New Roman" w:cs="Times New Roman"/>
          <w:sz w:val="28"/>
          <w:szCs w:val="28"/>
        </w:rPr>
        <w:t>учебный год) составил</w:t>
      </w:r>
      <w:r w:rsidR="00721B36" w:rsidRPr="00721B36">
        <w:rPr>
          <w:rFonts w:ascii="Times New Roman" w:hAnsi="Times New Roman" w:cs="Times New Roman"/>
          <w:sz w:val="28"/>
          <w:szCs w:val="28"/>
        </w:rPr>
        <w:t xml:space="preserve"> 117 детей</w:t>
      </w:r>
      <w:r w:rsidR="00F340F2" w:rsidRPr="00721B36">
        <w:rPr>
          <w:rFonts w:ascii="Times New Roman" w:hAnsi="Times New Roman" w:cs="Times New Roman"/>
          <w:sz w:val="28"/>
          <w:szCs w:val="28"/>
        </w:rPr>
        <w:t>:</w:t>
      </w:r>
      <w:r w:rsidR="00A1517D" w:rsidRPr="00721B36">
        <w:rPr>
          <w:rFonts w:ascii="Times New Roman" w:hAnsi="Times New Roman" w:cs="Times New Roman"/>
          <w:sz w:val="28"/>
          <w:szCs w:val="28"/>
        </w:rPr>
        <w:t xml:space="preserve">  </w:t>
      </w:r>
      <w:r w:rsidR="00721B36" w:rsidRPr="00721B36">
        <w:rPr>
          <w:rFonts w:ascii="Times New Roman" w:hAnsi="Times New Roman" w:cs="Times New Roman"/>
          <w:sz w:val="28"/>
          <w:szCs w:val="28"/>
        </w:rPr>
        <w:t xml:space="preserve">МАДОУ д/с </w:t>
      </w:r>
      <w:r w:rsidR="00A1517D" w:rsidRPr="00721B36">
        <w:rPr>
          <w:rFonts w:ascii="Times New Roman" w:hAnsi="Times New Roman" w:cs="Times New Roman"/>
          <w:sz w:val="28"/>
          <w:szCs w:val="28"/>
        </w:rPr>
        <w:t xml:space="preserve">«Малышок» </w:t>
      </w:r>
      <w:proofErr w:type="spellStart"/>
      <w:r w:rsidR="00A1517D" w:rsidRPr="00721B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1517D" w:rsidRPr="00721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517D" w:rsidRPr="00721B36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EE7716" w:rsidRPr="00721B36">
        <w:rPr>
          <w:rFonts w:ascii="Times New Roman" w:hAnsi="Times New Roman" w:cs="Times New Roman"/>
          <w:sz w:val="28"/>
          <w:szCs w:val="28"/>
        </w:rPr>
        <w:t xml:space="preserve"> – 29</w:t>
      </w:r>
      <w:r w:rsidR="00A1517D" w:rsidRPr="00721B36">
        <w:rPr>
          <w:rFonts w:ascii="Times New Roman" w:hAnsi="Times New Roman" w:cs="Times New Roman"/>
          <w:sz w:val="28"/>
          <w:szCs w:val="28"/>
        </w:rPr>
        <w:t xml:space="preserve"> детей; </w:t>
      </w:r>
      <w:r w:rsidR="00721B36" w:rsidRPr="00721B36">
        <w:rPr>
          <w:rFonts w:ascii="Times New Roman" w:hAnsi="Times New Roman" w:cs="Times New Roman"/>
          <w:sz w:val="28"/>
          <w:szCs w:val="28"/>
        </w:rPr>
        <w:t xml:space="preserve">МАДОУ «Ромашка» </w:t>
      </w:r>
      <w:proofErr w:type="spellStart"/>
      <w:r w:rsidR="00721B36" w:rsidRPr="00721B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21B36" w:rsidRPr="00721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1B36" w:rsidRPr="00721B36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721B36" w:rsidRPr="00721B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1B36" w:rsidRPr="00721B36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721B36" w:rsidRPr="00721B36">
        <w:rPr>
          <w:rFonts w:ascii="Times New Roman" w:hAnsi="Times New Roman" w:cs="Times New Roman"/>
          <w:sz w:val="28"/>
          <w:szCs w:val="28"/>
        </w:rPr>
        <w:t xml:space="preserve"> - г</w:t>
      </w:r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руппа кратковременного пребывания «По </w:t>
      </w:r>
      <w:proofErr w:type="spellStart"/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подготовке» - 5 детей;</w:t>
      </w:r>
      <w:r w:rsidR="00721B36" w:rsidRPr="00721B36">
        <w:rPr>
          <w:rFonts w:ascii="Times New Roman" w:hAnsi="Times New Roman" w:cs="Times New Roman"/>
          <w:sz w:val="28"/>
          <w:szCs w:val="28"/>
        </w:rPr>
        <w:t xml:space="preserve"> МАДОУ ЦРР детском саду «Ручеек </w:t>
      </w:r>
      <w:proofErr w:type="spellStart"/>
      <w:r w:rsidR="00721B36" w:rsidRPr="00721B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21B36" w:rsidRPr="00721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1B36" w:rsidRPr="00721B36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721B36" w:rsidRPr="00721B36">
        <w:rPr>
          <w:rFonts w:ascii="Times New Roman" w:hAnsi="Times New Roman" w:cs="Times New Roman"/>
          <w:sz w:val="28"/>
          <w:szCs w:val="28"/>
        </w:rPr>
        <w:t xml:space="preserve"> 2 ребенка; МБДОУ д/с «Петушок» с. </w:t>
      </w:r>
      <w:proofErr w:type="spellStart"/>
      <w:r w:rsidR="00721B36" w:rsidRPr="00721B36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="00721B36" w:rsidRPr="00721B36">
        <w:rPr>
          <w:rFonts w:ascii="Times New Roman" w:hAnsi="Times New Roman" w:cs="Times New Roman"/>
          <w:sz w:val="28"/>
          <w:szCs w:val="28"/>
        </w:rPr>
        <w:t xml:space="preserve"> - 36 детей»;</w:t>
      </w:r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МБДОУ д/с «</w:t>
      </w:r>
      <w:proofErr w:type="spellStart"/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Салгал</w:t>
      </w:r>
      <w:proofErr w:type="spellEnd"/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Усть</w:t>
      </w:r>
      <w:proofErr w:type="spellEnd"/>
      <w:r w:rsidR="00721B36" w:rsidRP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>-Элегест – 45детей</w:t>
      </w:r>
      <w:r w:rsid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По сравнению с предыдущим учебным годом количество детей </w:t>
      </w:r>
      <w:r w:rsidR="009A1F7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посещающих</w:t>
      </w:r>
      <w:r w:rsidR="00721B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группы кратковременного пребывания </w:t>
      </w:r>
      <w:r w:rsidR="009A1F7F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уменьшилось на 67 детей.</w:t>
      </w:r>
      <w:r w:rsidR="00D4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E7" w:rsidRPr="00302355" w:rsidRDefault="00302355" w:rsidP="00E67F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E67FE7" w:rsidRPr="003023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беспечение доступности дошкольного образования остается основной приоритетной задачей деятельности Управления образования. Основные направления в работе по обеспечению доступности дошкольного образования:</w:t>
      </w:r>
    </w:p>
    <w:p w:rsidR="0047637F" w:rsidRPr="0047637F" w:rsidRDefault="00E67FE7" w:rsidP="00C00488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3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вариативных форм дошкольного образования: группы кратковременного пребывания; логопедические пункты; группы выходного дня</w:t>
      </w:r>
      <w:r w:rsidR="00302355" w:rsidRPr="004763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E67FE7" w:rsidRPr="00302355" w:rsidRDefault="00E67FE7" w:rsidP="00C0048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2018-2019 учебного года функционировали группы в МАДОУ детском саду «Малышок» </w:t>
      </w:r>
      <w:proofErr w:type="spellStart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МАДОУ детском саду «Звездочка» </w:t>
      </w:r>
      <w:proofErr w:type="spellStart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proofErr w:type="spellEnd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МБДОУ детском саду «Петушок» с. </w:t>
      </w:r>
      <w:proofErr w:type="spellStart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Сукпак</w:t>
      </w:r>
      <w:proofErr w:type="spellEnd"/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55" w:rsidRDefault="00302355" w:rsidP="00C0048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строительство пристройки к детскому саду «Малышок» на 60 мест, для детей ясельного возраста.</w:t>
      </w:r>
    </w:p>
    <w:p w:rsidR="0047637F" w:rsidRPr="00093EBB" w:rsidRDefault="0047637F" w:rsidP="00C00488">
      <w:pPr>
        <w:pStyle w:val="ab"/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</w:t>
      </w:r>
      <w:r w:rsidRPr="00BA2C56">
        <w:rPr>
          <w:rFonts w:ascii="Times New Roman" w:hAnsi="Times New Roman" w:cs="Times New Roman"/>
          <w:sz w:val="28"/>
          <w:szCs w:val="28"/>
        </w:rPr>
        <w:t xml:space="preserve">удовлетворения спроса родителей на психолого-педагогическую помощь, развития дистанционной формы консультирования, выездных консультаций на дом, особенно в отдаленные сельские районы в дошкольных учреждениях </w:t>
      </w:r>
      <w:proofErr w:type="spellStart"/>
      <w:r w:rsidRPr="00BA2C5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BA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6">
        <w:rPr>
          <w:rFonts w:ascii="Times New Roman" w:hAnsi="Times New Roman" w:cs="Times New Roman"/>
          <w:sz w:val="28"/>
          <w:szCs w:val="28"/>
        </w:rPr>
        <w:t>к</w:t>
      </w:r>
      <w:r w:rsidR="00957BA3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957BA3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 w:rsidRPr="00BA2C56">
        <w:rPr>
          <w:rFonts w:ascii="Times New Roman" w:hAnsi="Times New Roman" w:cs="Times New Roman"/>
          <w:sz w:val="28"/>
          <w:szCs w:val="28"/>
        </w:rPr>
        <w:t xml:space="preserve"> работа консультативных пунктов (</w:t>
      </w:r>
      <w:r w:rsidRPr="00BA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ПСИД –</w:t>
      </w:r>
      <w:r w:rsidR="00957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поддержка</w:t>
      </w:r>
      <w:r w:rsidRPr="00BA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57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семей имеющих</w:t>
      </w:r>
      <w:r w:rsidRPr="00BA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детей</w:t>
      </w:r>
      <w:r w:rsidR="00093E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BA2C56">
        <w:rPr>
          <w:rFonts w:ascii="Times New Roman" w:eastAsia="Calibri" w:hAnsi="Times New Roman" w:cs="Times New Roman"/>
          <w:sz w:val="28"/>
          <w:szCs w:val="28"/>
        </w:rPr>
        <w:t xml:space="preserve"> а также гражданам, желающим принять на воспитание в свои семьи детей, оставшихся без попечения родителей)</w:t>
      </w:r>
      <w:r w:rsidRPr="00BA2C56">
        <w:rPr>
          <w:rFonts w:ascii="Times New Roman" w:hAnsi="Times New Roman" w:cs="Times New Roman"/>
          <w:sz w:val="28"/>
          <w:szCs w:val="28"/>
        </w:rPr>
        <w:t>. МБДОУ детский сад «</w:t>
      </w:r>
      <w:proofErr w:type="spellStart"/>
      <w:r w:rsidRPr="00BA2C56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Pr="00BA2C56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BA2C5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A2C56">
        <w:rPr>
          <w:rFonts w:ascii="Times New Roman" w:hAnsi="Times New Roman" w:cs="Times New Roman"/>
          <w:sz w:val="28"/>
          <w:szCs w:val="28"/>
        </w:rPr>
        <w:t xml:space="preserve"> – Элегест</w:t>
      </w:r>
      <w:r w:rsidR="00BA2C56" w:rsidRPr="00BA2C56">
        <w:rPr>
          <w:rFonts w:ascii="Times New Roman" w:hAnsi="Times New Roman" w:cs="Times New Roman"/>
          <w:sz w:val="28"/>
          <w:szCs w:val="28"/>
        </w:rPr>
        <w:t>,</w:t>
      </w:r>
      <w:r w:rsidRPr="00BA2C56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="00723C9B">
        <w:rPr>
          <w:rFonts w:ascii="Times New Roman" w:hAnsi="Times New Roman" w:cs="Times New Roman"/>
          <w:sz w:val="28"/>
          <w:szCs w:val="28"/>
        </w:rPr>
        <w:t>планирует практиковать</w:t>
      </w:r>
      <w:r w:rsidRPr="00BA2C56">
        <w:rPr>
          <w:rFonts w:ascii="Times New Roman" w:hAnsi="Times New Roman" w:cs="Times New Roman"/>
          <w:sz w:val="28"/>
          <w:szCs w:val="28"/>
        </w:rPr>
        <w:t xml:space="preserve"> </w:t>
      </w:r>
      <w:r w:rsidR="00093EBB">
        <w:rPr>
          <w:rFonts w:ascii="Times New Roman" w:hAnsi="Times New Roman" w:cs="Times New Roman"/>
          <w:sz w:val="28"/>
          <w:szCs w:val="28"/>
        </w:rPr>
        <w:t>выездные консультации на</w:t>
      </w:r>
      <w:r w:rsidR="00BA2C56" w:rsidRPr="00BA2C56">
        <w:rPr>
          <w:rFonts w:ascii="Times New Roman" w:hAnsi="Times New Roman" w:cs="Times New Roman"/>
          <w:sz w:val="28"/>
          <w:szCs w:val="28"/>
        </w:rPr>
        <w:t xml:space="preserve"> чабанские стоянки; основными формами деятельности консультативного пункта МАДОУ детского сада «Ручеек» </w:t>
      </w:r>
      <w:proofErr w:type="spellStart"/>
      <w:r w:rsidR="00BA2C56" w:rsidRPr="00BA2C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A2C56" w:rsidRPr="00BA2C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2C56" w:rsidRPr="00BA2C56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BA2C56" w:rsidRPr="00BA2C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2C56" w:rsidRPr="00BA2C56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BA2C56" w:rsidRPr="00BA2C56">
        <w:rPr>
          <w:rFonts w:ascii="Times New Roman" w:hAnsi="Times New Roman" w:cs="Times New Roman"/>
          <w:sz w:val="28"/>
          <w:szCs w:val="28"/>
        </w:rPr>
        <w:t xml:space="preserve"> является представление необходимых консультаций на сайте дошкольного учреждения, индивидуальных и групповых консультаций по запросу </w:t>
      </w:r>
      <w:r w:rsidR="00BA2C56" w:rsidRPr="00BA2C56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представителей). </w:t>
      </w:r>
      <w:r w:rsidR="005F3CCA" w:rsidRPr="00093E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93EBB" w:rsidRPr="00093EBB">
        <w:rPr>
          <w:rFonts w:ascii="Times New Roman" w:hAnsi="Times New Roman" w:cs="Times New Roman"/>
          <w:sz w:val="28"/>
          <w:szCs w:val="28"/>
        </w:rPr>
        <w:t xml:space="preserve">получения гранта в форме субсидий из федерального бюджета на </w:t>
      </w:r>
      <w:r w:rsidR="00B53F54">
        <w:rPr>
          <w:rFonts w:ascii="Times New Roman" w:hAnsi="Times New Roman" w:cs="Times New Roman"/>
          <w:sz w:val="28"/>
          <w:szCs w:val="28"/>
        </w:rPr>
        <w:t>улучшение</w:t>
      </w:r>
      <w:r w:rsidR="005F3CCA" w:rsidRPr="00093EBB">
        <w:rPr>
          <w:rFonts w:ascii="Times New Roman" w:hAnsi="Times New Roman" w:cs="Times New Roman"/>
          <w:sz w:val="28"/>
          <w:szCs w:val="28"/>
        </w:rPr>
        <w:t xml:space="preserve"> материально технической базы </w:t>
      </w:r>
      <w:r w:rsidR="00093EBB" w:rsidRPr="00093EBB">
        <w:rPr>
          <w:rFonts w:ascii="Times New Roman" w:hAnsi="Times New Roman" w:cs="Times New Roman"/>
          <w:sz w:val="28"/>
          <w:szCs w:val="28"/>
        </w:rPr>
        <w:t xml:space="preserve">консультативного пункта </w:t>
      </w:r>
      <w:r w:rsidR="005F3CCA" w:rsidRPr="00093EBB">
        <w:rPr>
          <w:rFonts w:ascii="Times New Roman" w:hAnsi="Times New Roman" w:cs="Times New Roman"/>
          <w:sz w:val="28"/>
          <w:szCs w:val="28"/>
        </w:rPr>
        <w:t xml:space="preserve">детский сад «Ручеек» </w:t>
      </w:r>
      <w:proofErr w:type="spellStart"/>
      <w:r w:rsidR="005F3CCA" w:rsidRPr="00093E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3CCA" w:rsidRPr="00093E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3CCA" w:rsidRPr="00093EBB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5F3CCA" w:rsidRPr="00093E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3CCA" w:rsidRPr="00093EBB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5F3CCA" w:rsidRPr="00093EBB">
        <w:rPr>
          <w:rFonts w:ascii="Times New Roman" w:hAnsi="Times New Roman" w:cs="Times New Roman"/>
          <w:sz w:val="28"/>
          <w:szCs w:val="28"/>
        </w:rPr>
        <w:t xml:space="preserve"> </w:t>
      </w:r>
      <w:r w:rsidR="00093EBB" w:rsidRPr="00093EBB">
        <w:rPr>
          <w:rFonts w:ascii="Times New Roman" w:hAnsi="Times New Roman" w:cs="Times New Roman"/>
          <w:sz w:val="28"/>
          <w:szCs w:val="28"/>
        </w:rPr>
        <w:t xml:space="preserve">приняли участие в федеральном проекте «Поддержка семей имеющих детей» национального проекта «Образование» </w:t>
      </w:r>
      <w:proofErr w:type="gramStart"/>
      <w:r w:rsidR="00093EBB" w:rsidRPr="00093EBB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="00093EBB" w:rsidRPr="00093EBB">
        <w:rPr>
          <w:rFonts w:ascii="Times New Roman" w:hAnsi="Times New Roman" w:cs="Times New Roman"/>
          <w:sz w:val="28"/>
          <w:szCs w:val="28"/>
        </w:rPr>
        <w:t xml:space="preserve"> которого утвержден президиумом Совета при Президенте Российской Федерации по стратегическому развитию и национальным проектам (протокол от 24 декабря 2018 г.)</w:t>
      </w:r>
      <w:r w:rsidR="005F3CCA" w:rsidRPr="00093EBB">
        <w:rPr>
          <w:rFonts w:ascii="Times New Roman" w:hAnsi="Times New Roman" w:cs="Times New Roman"/>
          <w:sz w:val="28"/>
          <w:szCs w:val="28"/>
        </w:rPr>
        <w:t>.</w:t>
      </w:r>
    </w:p>
    <w:p w:rsidR="007B55DA" w:rsidRPr="00093EBB" w:rsidRDefault="00E67FE7" w:rsidP="00093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B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 и достаточно высокий показатель, в </w:t>
      </w:r>
      <w:proofErr w:type="spellStart"/>
      <w:r w:rsidRPr="00093EBB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093EBB">
        <w:rPr>
          <w:rFonts w:ascii="Times New Roman" w:hAnsi="Times New Roman" w:cs="Times New Roman"/>
          <w:sz w:val="28"/>
          <w:szCs w:val="28"/>
        </w:rPr>
        <w:t xml:space="preserve"> имеется очередность на получение места в детском саду.</w:t>
      </w:r>
      <w:r w:rsidR="000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В АИС «Электронном детском саду» зарегистрировано </w:t>
      </w:r>
      <w:r w:rsidR="009426D4" w:rsidRPr="009426D4">
        <w:rPr>
          <w:rFonts w:ascii="Times New Roman" w:hAnsi="Times New Roman" w:cs="Times New Roman"/>
          <w:sz w:val="28"/>
          <w:szCs w:val="28"/>
        </w:rPr>
        <w:t>1759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 детей в очереди на получение места в образовательные учреждения, из них от 0 до 3 лет – </w:t>
      </w:r>
      <w:r w:rsidR="009426D4" w:rsidRPr="009426D4">
        <w:rPr>
          <w:rFonts w:ascii="Times New Roman" w:hAnsi="Times New Roman" w:cs="Times New Roman"/>
          <w:sz w:val="28"/>
          <w:szCs w:val="28"/>
        </w:rPr>
        <w:t>1291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 ребенок, с 3до 7 лет – </w:t>
      </w:r>
      <w:r w:rsidR="009426D4" w:rsidRPr="009426D4">
        <w:rPr>
          <w:rFonts w:ascii="Times New Roman" w:hAnsi="Times New Roman" w:cs="Times New Roman"/>
          <w:sz w:val="28"/>
          <w:szCs w:val="28"/>
        </w:rPr>
        <w:t>468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 </w:t>
      </w:r>
      <w:r w:rsidR="00C0048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и в сельских поселениях </w:t>
      </w:r>
      <w:r w:rsidR="009426D4" w:rsidRPr="009426D4">
        <w:rPr>
          <w:rFonts w:ascii="Times New Roman" w:hAnsi="Times New Roman" w:cs="Times New Roman"/>
          <w:sz w:val="28"/>
          <w:szCs w:val="28"/>
        </w:rPr>
        <w:t>514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 детей от 0 до 7ми лет. Большая очередность сохраняется в </w:t>
      </w:r>
      <w:proofErr w:type="spellStart"/>
      <w:r w:rsidR="007B55DA" w:rsidRPr="009426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B55DA" w:rsidRPr="009426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55DA" w:rsidRPr="009426D4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7B55DA" w:rsidRPr="009426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55DA" w:rsidRPr="009426D4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7B55DA" w:rsidRPr="009426D4">
        <w:rPr>
          <w:rFonts w:ascii="Times New Roman" w:hAnsi="Times New Roman" w:cs="Times New Roman"/>
          <w:sz w:val="28"/>
          <w:szCs w:val="28"/>
        </w:rPr>
        <w:t xml:space="preserve"> </w:t>
      </w:r>
      <w:r w:rsidR="009426D4" w:rsidRPr="009426D4">
        <w:rPr>
          <w:rFonts w:ascii="Times New Roman" w:hAnsi="Times New Roman" w:cs="Times New Roman"/>
          <w:sz w:val="28"/>
          <w:szCs w:val="28"/>
        </w:rPr>
        <w:t>1245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 детей, с. </w:t>
      </w:r>
      <w:proofErr w:type="spellStart"/>
      <w:r w:rsidR="007B55DA" w:rsidRPr="009426D4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="007B55DA" w:rsidRPr="009426D4">
        <w:rPr>
          <w:rFonts w:ascii="Times New Roman" w:hAnsi="Times New Roman" w:cs="Times New Roman"/>
          <w:sz w:val="28"/>
          <w:szCs w:val="28"/>
        </w:rPr>
        <w:t xml:space="preserve"> </w:t>
      </w:r>
      <w:r w:rsidR="009426D4" w:rsidRPr="009426D4">
        <w:rPr>
          <w:rFonts w:ascii="Times New Roman" w:hAnsi="Times New Roman" w:cs="Times New Roman"/>
          <w:sz w:val="28"/>
          <w:szCs w:val="28"/>
        </w:rPr>
        <w:t xml:space="preserve">308 детей, с. </w:t>
      </w:r>
      <w:proofErr w:type="spellStart"/>
      <w:r w:rsidR="009426D4" w:rsidRPr="009426D4">
        <w:rPr>
          <w:rFonts w:ascii="Times New Roman" w:hAnsi="Times New Roman" w:cs="Times New Roman"/>
          <w:sz w:val="28"/>
          <w:szCs w:val="28"/>
        </w:rPr>
        <w:t>Ээрбек</w:t>
      </w:r>
      <w:proofErr w:type="spellEnd"/>
      <w:r w:rsidR="009426D4" w:rsidRPr="009426D4">
        <w:rPr>
          <w:rFonts w:ascii="Times New Roman" w:hAnsi="Times New Roman" w:cs="Times New Roman"/>
          <w:sz w:val="28"/>
          <w:szCs w:val="28"/>
        </w:rPr>
        <w:t xml:space="preserve"> 61.</w:t>
      </w:r>
      <w:r w:rsidR="007B55DA" w:rsidRPr="00942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08" w:rsidRPr="009426D4" w:rsidRDefault="00332C08" w:rsidP="007B55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5DA" w:rsidRDefault="007B55DA" w:rsidP="007B55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F3E">
        <w:rPr>
          <w:rFonts w:ascii="Times New Roman" w:eastAsia="Calibri" w:hAnsi="Times New Roman" w:cs="Times New Roman"/>
          <w:b/>
          <w:sz w:val="28"/>
          <w:szCs w:val="28"/>
        </w:rPr>
        <w:t>Количество детей нуждающихся в получении места в ДОУ</w:t>
      </w:r>
    </w:p>
    <w:p w:rsidR="007B55DA" w:rsidRPr="00D21F3E" w:rsidRDefault="007B55DA" w:rsidP="007B55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293"/>
        <w:gridCol w:w="2338"/>
        <w:gridCol w:w="2689"/>
      </w:tblGrid>
      <w:tr w:rsidR="00332C08" w:rsidRPr="00332C08" w:rsidTr="0040281B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7B55DA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332C08" w:rsidP="009426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="007B55DA" w:rsidRPr="0033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942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2017 г.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332C08" w:rsidP="009426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  <w:r w:rsidR="007B55DA" w:rsidRPr="0033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942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2018 г.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5DA" w:rsidRPr="009426D4" w:rsidRDefault="00332C08" w:rsidP="009426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  <w:r w:rsidR="007B55DA" w:rsidRPr="00942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9426D4" w:rsidRPr="00942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2019 г.</w:t>
            </w:r>
          </w:p>
        </w:tc>
      </w:tr>
      <w:tr w:rsidR="00332C08" w:rsidRPr="00332C08" w:rsidTr="0040281B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7B55DA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состоящих в очереди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332C08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332C08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5DA" w:rsidRPr="009426D4" w:rsidRDefault="009426D4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</w:t>
            </w:r>
          </w:p>
        </w:tc>
      </w:tr>
      <w:tr w:rsidR="00332C08" w:rsidRPr="00332C08" w:rsidTr="0040281B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7B55DA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соотношение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332C08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27,49 % от общей численности детей проживающих в </w:t>
            </w:r>
            <w:proofErr w:type="spellStart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Кызылском</w:t>
            </w:r>
            <w:proofErr w:type="spellEnd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B55DA" w:rsidRPr="00332C08" w:rsidRDefault="00332C08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38,3 % </w:t>
            </w:r>
            <w:r w:rsid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общей численности детей проживающих в </w:t>
            </w:r>
            <w:proofErr w:type="spellStart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Кызылском</w:t>
            </w:r>
            <w:proofErr w:type="spellEnd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Pr="00332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5DA" w:rsidRPr="00C00488" w:rsidRDefault="00C00488" w:rsidP="00B057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33,6 % от общей численности детей проживающих в </w:t>
            </w:r>
            <w:proofErr w:type="spellStart"/>
            <w:r w:rsidRP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Кызылском</w:t>
            </w:r>
            <w:proofErr w:type="spellEnd"/>
            <w:r w:rsidRP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Pr="00C0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B55DA" w:rsidRDefault="007B55DA" w:rsidP="007B5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DA" w:rsidRDefault="007B55DA" w:rsidP="007B5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</w:t>
      </w:r>
      <w:r w:rsidR="00332C08" w:rsidRPr="00C00488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видно, что очередность в 2018 – 2019</w:t>
      </w:r>
      <w:r w:rsidRPr="00C0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2C18C8" w:rsidRPr="00C0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</w:t>
      </w:r>
      <w:r w:rsidRPr="00C0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тому является </w:t>
      </w:r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статистических данных констатирует демографические процессы: увеличение численности населения </w:t>
      </w:r>
      <w:proofErr w:type="spellStart"/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C0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детского населения дошкольного возраста до 7 лет. </w:t>
      </w:r>
      <w:r w:rsidRPr="00C0466E">
        <w:rPr>
          <w:rFonts w:ascii="Times New Roman" w:hAnsi="Times New Roman" w:cs="Times New Roman"/>
          <w:sz w:val="28"/>
          <w:szCs w:val="28"/>
        </w:rPr>
        <w:t xml:space="preserve">Продолжающийся рост численности детей от 0 до 7 лет и дефицит мест в детских садах по-прежнему обостряет проблему доступности дошкольного образования в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.</w:t>
      </w:r>
    </w:p>
    <w:p w:rsidR="00C00488" w:rsidRPr="007B55DA" w:rsidRDefault="00C00488" w:rsidP="007B5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3E41" w:rsidRDefault="00332C08" w:rsidP="00332C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C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Образовательный процесс в ДОУ</w:t>
      </w:r>
    </w:p>
    <w:p w:rsidR="00332C08" w:rsidRPr="0014599C" w:rsidRDefault="00332C08" w:rsidP="00332C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08F" w:rsidRDefault="00332C08" w:rsidP="0033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C08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дошкольные образовательные учреждения имеют бессрочные лицензии на ведение образовательной деятельности.</w:t>
      </w:r>
    </w:p>
    <w:p w:rsidR="0080308F" w:rsidRDefault="0080308F" w:rsidP="0080308F">
      <w:pPr>
        <w:pStyle w:val="a9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66E">
        <w:rPr>
          <w:rFonts w:ascii="Times New Roman" w:hAnsi="Times New Roman"/>
          <w:sz w:val="28"/>
          <w:szCs w:val="28"/>
        </w:rPr>
        <w:t xml:space="preserve">Образовательный процесс в дошкольных учреждениях </w:t>
      </w:r>
      <w:r w:rsidRPr="00C0466E">
        <w:rPr>
          <w:rFonts w:ascii="Times New Roman" w:hAnsi="Times New Roman"/>
          <w:sz w:val="28"/>
          <w:szCs w:val="28"/>
        </w:rPr>
        <w:lastRenderedPageBreak/>
        <w:t xml:space="preserve">регламентируются программой развития ДОУ, основной образовательной программой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годовым планом работы, годовым </w:t>
      </w:r>
      <w:r w:rsidRPr="00C0466E">
        <w:rPr>
          <w:rFonts w:ascii="Times New Roman" w:hAnsi="Times New Roman"/>
          <w:sz w:val="28"/>
          <w:szCs w:val="28"/>
        </w:rPr>
        <w:t xml:space="preserve">календарным учебным  графиком, учебными планами. Реализация образовательной программы осуществляется в соответствии с Федеральным государственным образовательным стандартом дошкольного образования и с учетом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C0466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0466E">
        <w:rPr>
          <w:rFonts w:ascii="Times New Roman" w:hAnsi="Times New Roman"/>
          <w:sz w:val="28"/>
          <w:szCs w:val="28"/>
        </w:rPr>
        <w:t>, Т.С. Комаровой, М.А. Васильевой; "Детский сад – 2100" под редакцией А.А.</w:t>
      </w:r>
      <w:r w:rsidRPr="0080334D">
        <w:rPr>
          <w:rFonts w:ascii="Times New Roman" w:hAnsi="Times New Roman"/>
          <w:sz w:val="28"/>
          <w:szCs w:val="28"/>
        </w:rPr>
        <w:t xml:space="preserve"> </w:t>
      </w:r>
      <w:r w:rsidRPr="00C0466E">
        <w:rPr>
          <w:rFonts w:ascii="Times New Roman" w:hAnsi="Times New Roman"/>
          <w:sz w:val="28"/>
          <w:szCs w:val="28"/>
        </w:rPr>
        <w:t>Леонтьева</w:t>
      </w:r>
      <w:r>
        <w:rPr>
          <w:rFonts w:ascii="Times New Roman" w:hAnsi="Times New Roman"/>
          <w:sz w:val="28"/>
          <w:szCs w:val="28"/>
        </w:rPr>
        <w:t>.</w:t>
      </w:r>
      <w:r w:rsidRPr="00C0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же используются дополнительные парциальные программы: </w:t>
      </w:r>
    </w:p>
    <w:p w:rsidR="0080308F" w:rsidRDefault="0080308F" w:rsidP="0080308F">
      <w:pPr>
        <w:pStyle w:val="a9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88"/>
        <w:gridCol w:w="2267"/>
        <w:gridCol w:w="6916"/>
      </w:tblGrid>
      <w:tr w:rsidR="0080308F" w:rsidTr="0040281B">
        <w:tc>
          <w:tcPr>
            <w:tcW w:w="388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916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 xml:space="preserve"> «Воспитание и обучение в детском саду» А.В. Антонова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C0466E">
              <w:rPr>
                <w:rFonts w:ascii="Times New Roman" w:hAnsi="Times New Roman"/>
                <w:sz w:val="28"/>
                <w:szCs w:val="28"/>
              </w:rPr>
              <w:t xml:space="preserve">, О.В.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C0466E">
              <w:rPr>
                <w:rFonts w:ascii="Times New Roman" w:hAnsi="Times New Roman"/>
                <w:sz w:val="28"/>
                <w:szCs w:val="28"/>
              </w:rPr>
              <w:t xml:space="preserve">, М.Б.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Pr="00C0466E">
              <w:rPr>
                <w:rFonts w:ascii="Times New Roman" w:hAnsi="Times New Roman"/>
                <w:sz w:val="28"/>
                <w:szCs w:val="28"/>
              </w:rPr>
              <w:t xml:space="preserve">, Т.С. Комарова;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>«Цветные ладошки» И.А. Лыкова;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3) «Природа и художник»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4) «Развитие художественных способностей дошкольников» Т.С. Комарова; 5) 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>«Занятия по изобразительной деятельности в детс</w:t>
            </w:r>
            <w:r>
              <w:rPr>
                <w:rFonts w:ascii="Times New Roman" w:hAnsi="Times New Roman"/>
                <w:sz w:val="28"/>
                <w:szCs w:val="28"/>
              </w:rPr>
              <w:t>ком саду» (программа конспекты)</w:t>
            </w:r>
            <w:r w:rsidRPr="00C0466E">
              <w:rPr>
                <w:rFonts w:ascii="Times New Roman" w:hAnsi="Times New Roman"/>
                <w:sz w:val="28"/>
                <w:szCs w:val="28"/>
              </w:rPr>
              <w:t xml:space="preserve"> Г.С. </w:t>
            </w:r>
            <w:proofErr w:type="spellStart"/>
            <w:r w:rsidRPr="00C0466E">
              <w:rPr>
                <w:rFonts w:ascii="Times New Roman" w:hAnsi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0308F" w:rsidTr="0040281B">
        <w:tc>
          <w:tcPr>
            <w:tcW w:w="388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Тувинский язык</w:t>
            </w:r>
          </w:p>
        </w:tc>
        <w:tc>
          <w:tcPr>
            <w:tcW w:w="6916" w:type="dxa"/>
            <w:shd w:val="clear" w:color="auto" w:fill="EEECE1" w:themeFill="background2"/>
          </w:tcPr>
          <w:p w:rsidR="0080308F" w:rsidRDefault="0080308F" w:rsidP="0080308F">
            <w:pPr>
              <w:pStyle w:val="a9"/>
              <w:numPr>
                <w:ilvl w:val="0"/>
                <w:numId w:val="3"/>
              </w:numPr>
              <w:spacing w:after="0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«Технология преподавания русского языка в старших тувинских группах ДОУ» Ф.М.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2) «Окружающий мир.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Хурээлел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(государственный стандарт) Н.И. Деменкова. </w:t>
            </w:r>
          </w:p>
        </w:tc>
      </w:tr>
      <w:tr w:rsidR="0080308F" w:rsidTr="0040281B">
        <w:tc>
          <w:tcPr>
            <w:tcW w:w="388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916" w:type="dxa"/>
            <w:shd w:val="clear" w:color="auto" w:fill="EEECE1" w:themeFill="background2"/>
          </w:tcPr>
          <w:p w:rsidR="0080308F" w:rsidRDefault="0080308F" w:rsidP="0080308F">
            <w:pPr>
              <w:pStyle w:val="a9"/>
              <w:numPr>
                <w:ilvl w:val="0"/>
                <w:numId w:val="4"/>
              </w:numPr>
              <w:spacing w:after="0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«Ритмическая мозаика» А.И. Буренина; 2) «Музыкальные шедевры» О.П.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3) «Элементарное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дошкольниками» Т.Э.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4) «Программа по музыке»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региональным компонентом) Г.В. Черезова 5) «Музыка, движение, здоровье» Т.Ф. Коренева; 6) «Музыка и музыкальная деятельность» С.И. Мерзлякова.</w:t>
            </w:r>
          </w:p>
        </w:tc>
      </w:tr>
      <w:tr w:rsidR="0080308F" w:rsidTr="0040281B">
        <w:tc>
          <w:tcPr>
            <w:tcW w:w="388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</w:p>
        </w:tc>
        <w:tc>
          <w:tcPr>
            <w:tcW w:w="6916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«Здравствуй» М.Л. Лазарева.</w:t>
            </w:r>
          </w:p>
        </w:tc>
      </w:tr>
      <w:tr w:rsidR="0080308F" w:rsidTr="0040281B">
        <w:tc>
          <w:tcPr>
            <w:tcW w:w="388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 – оздоровительное направление</w:t>
            </w:r>
          </w:p>
        </w:tc>
        <w:tc>
          <w:tcPr>
            <w:tcW w:w="6916" w:type="dxa"/>
            <w:shd w:val="clear" w:color="auto" w:fill="EEECE1" w:themeFill="background2"/>
          </w:tcPr>
          <w:p w:rsidR="0080308F" w:rsidRDefault="0080308F" w:rsidP="0080308F">
            <w:pPr>
              <w:pStyle w:val="a9"/>
              <w:numPr>
                <w:ilvl w:val="0"/>
                <w:numId w:val="5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«Кроха» Л.С. Выготский; 2) «Основы безопасности детей дошкольного возраста» 3) «Театр физического воспитания и оздоровления детей дошкольного и младшего школьного возраста» 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Ефеменко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4)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-Фи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Ж.Е.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Финрилева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Е.Г. Сайкина; 5) «Зеленый огонек здоровья» М.Ю.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308F" w:rsidTr="0040281B">
        <w:tc>
          <w:tcPr>
            <w:tcW w:w="388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  <w:shd w:val="clear" w:color="auto" w:fill="EEECE1" w:themeFill="background2"/>
          </w:tcPr>
          <w:p w:rsidR="0080308F" w:rsidRDefault="0080308F" w:rsidP="00B0577E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6916" w:type="dxa"/>
            <w:shd w:val="clear" w:color="auto" w:fill="EEECE1" w:themeFill="background2"/>
          </w:tcPr>
          <w:p w:rsidR="0080308F" w:rsidRDefault="0080308F" w:rsidP="0080308F">
            <w:pPr>
              <w:pStyle w:val="a9"/>
              <w:numPr>
                <w:ilvl w:val="0"/>
                <w:numId w:val="6"/>
              </w:numPr>
              <w:spacing w:after="0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«Устранение общего недоразвития речи у дошкольников» Т.Б. Филичевой, Г.В. Чиркиной; 2) Воспитание и обучение детей дошкольного возраста с фонематическим недоразвитием речи» Т.Б. Филичевой, Г.В. Чиркиной.</w:t>
            </w:r>
          </w:p>
        </w:tc>
      </w:tr>
    </w:tbl>
    <w:p w:rsidR="004B18C3" w:rsidRDefault="004B18C3" w:rsidP="004776A8">
      <w:pPr>
        <w:spacing w:after="0" w:line="240" w:lineRule="auto"/>
        <w:ind w:firstLine="567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80620B" w:rsidRDefault="004B18C3" w:rsidP="0047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80620B"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>ью деятельности дошкольных образовательных учреждений</w:t>
      </w:r>
      <w:r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620B"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Кызылского</w:t>
      </w:r>
      <w:proofErr w:type="spellEnd"/>
      <w:r w:rsidR="0080620B"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620B"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="0080620B"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– создание благоприятных условий для полноценного проживания ребенком дошкольного детства, формирование </w:t>
      </w:r>
      <w:r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 w:rsidR="0080620B" w:rsidRPr="00806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281B" w:rsidRDefault="0040281B" w:rsidP="0047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281B" w:rsidRDefault="0040281B" w:rsidP="0047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245"/>
      </w:tblGrid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всего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МАДОУ д/с «Ручеек»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Центр развития </w:t>
            </w:r>
            <w:proofErr w:type="gram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ребёнка-детский</w:t>
            </w:r>
            <w:proofErr w:type="gram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сад «Ручеек» с осуществлением физического и психического развития, коррекции и оздоровления всех воспитанников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МАДОУ д/с «Малышок»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осуществлением физического и психического развития воспитанников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МАДОУ д/</w:t>
            </w:r>
            <w:proofErr w:type="gram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proofErr w:type="gram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Сайзанак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физического развития воспитанников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МАДОУ д/</w:t>
            </w:r>
            <w:proofErr w:type="gram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«Звездочка»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художественно-эстетического развития детей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МБОУ «Начальная школа – детский сад»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С приоритетным осуществлением </w:t>
            </w: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художественно-эстетического развития всех воспитанников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«Колосок» с.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приоритетным осуществлением художественно-эстетического развития воспитанников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«Петушок» с.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интеллектуального, физического, экологического направлений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-Элегест</w:t>
            </w:r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С приоритетным осуществлением </w:t>
            </w: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художественно-эстетического развития всех воспитанников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Хензигбей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Ээрбек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С приоритетным осуществлением этно-экологического воспитания детей 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МБДОУ д/с «Аленушка» с. Кара-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Хаак</w:t>
            </w:r>
            <w:proofErr w:type="spellEnd"/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Чербинская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СОШ – детский сад» </w:t>
            </w:r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экологического воспитания детей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«Солнышко» </w:t>
            </w:r>
            <w:proofErr w:type="gram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. Целинное</w:t>
            </w:r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приоритетным осуществлением </w:t>
            </w: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экологического направления воспитания детей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Шамбалыгская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СОШ – детский сад»</w:t>
            </w:r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приоритетным осуществлением </w:t>
            </w: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нравственно -  патриотического воспитания детей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МБОУ д/с «</w:t>
            </w:r>
            <w:proofErr w:type="gram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Баян-Кольская</w:t>
            </w:r>
            <w:proofErr w:type="gram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СОШ – детский сад» </w:t>
            </w:r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физического воспитания детей</w:t>
            </w:r>
          </w:p>
        </w:tc>
      </w:tr>
      <w:tr w:rsidR="0040281B" w:rsidRPr="0040281B" w:rsidTr="0040281B">
        <w:tc>
          <w:tcPr>
            <w:tcW w:w="67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EEECE1" w:themeFill="background2"/>
          </w:tcPr>
          <w:p w:rsidR="0040281B" w:rsidRPr="0040281B" w:rsidRDefault="0040281B" w:rsidP="00C96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Терлиг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>Хаинская</w:t>
            </w:r>
            <w:proofErr w:type="spellEnd"/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 СОШ – детский сад»</w:t>
            </w:r>
          </w:p>
        </w:tc>
        <w:tc>
          <w:tcPr>
            <w:tcW w:w="5245" w:type="dxa"/>
            <w:shd w:val="clear" w:color="auto" w:fill="EEECE1" w:themeFill="background2"/>
          </w:tcPr>
          <w:p w:rsidR="0040281B" w:rsidRPr="0040281B" w:rsidRDefault="0040281B" w:rsidP="00C9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1B">
              <w:rPr>
                <w:rFonts w:ascii="Times New Roman" w:hAnsi="Times New Roman" w:cs="Times New Roman"/>
                <w:sz w:val="28"/>
                <w:szCs w:val="28"/>
              </w:rPr>
              <w:t xml:space="preserve">С приоритетным осуществлением </w:t>
            </w:r>
            <w:r w:rsidRPr="0040281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художественно-эстетического развития всех воспитанников</w:t>
            </w:r>
          </w:p>
        </w:tc>
      </w:tr>
    </w:tbl>
    <w:p w:rsidR="0040281B" w:rsidRDefault="0040281B" w:rsidP="0047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76A8" w:rsidRPr="00A559D4" w:rsidRDefault="004776A8" w:rsidP="0047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9D4">
        <w:rPr>
          <w:rFonts w:ascii="Times New Roman" w:hAnsi="Times New Roman" w:cs="Times New Roman"/>
          <w:sz w:val="28"/>
          <w:szCs w:val="28"/>
        </w:rPr>
        <w:t>Эффективность работы педагогов определяется самостоятельной работой педагога, его самообразованием. Постоянная работа над совершенствованием своего развития важна в силу специфики педагогической деятельности, направленной на развитие и воспитание ребенка. Педагогу не обойтись без знаний педагогических и информированности профессиональной деятельностью. Только путем самообразования и творческих поисков педагог придет к своему мастерству.</w:t>
      </w:r>
    </w:p>
    <w:p w:rsidR="004776A8" w:rsidRDefault="002B5C62" w:rsidP="0093033B">
      <w:pPr>
        <w:pStyle w:val="ab"/>
        <w:tabs>
          <w:tab w:val="left" w:pos="54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– 2019</w:t>
      </w:r>
      <w:r w:rsidRPr="002B5C62">
        <w:rPr>
          <w:rFonts w:ascii="Times New Roman" w:hAnsi="Times New Roman" w:cs="Times New Roman"/>
          <w:sz w:val="28"/>
          <w:szCs w:val="28"/>
        </w:rPr>
        <w:t xml:space="preserve"> учебном году число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дошкольных учреждений составлял 226 человек, из них воспитателей 153.</w:t>
      </w:r>
    </w:p>
    <w:p w:rsidR="00DE6870" w:rsidRPr="00DE6870" w:rsidRDefault="00DE6870" w:rsidP="00DE6870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70" w:rsidRPr="00DE6870" w:rsidRDefault="002B5C62" w:rsidP="00DE6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870">
        <w:rPr>
          <w:rFonts w:ascii="Times New Roman" w:hAnsi="Times New Roman" w:cs="Times New Roman"/>
          <w:sz w:val="28"/>
          <w:szCs w:val="28"/>
        </w:rPr>
        <w:t>Свод численности педагогов в разрезе учреждений (согласно отчету 85К)</w:t>
      </w:r>
    </w:p>
    <w:tbl>
      <w:tblPr>
        <w:tblStyle w:val="a8"/>
        <w:tblW w:w="11199" w:type="dxa"/>
        <w:tblInd w:w="-1168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134"/>
        <w:gridCol w:w="992"/>
        <w:gridCol w:w="1134"/>
        <w:gridCol w:w="992"/>
        <w:gridCol w:w="993"/>
        <w:gridCol w:w="850"/>
        <w:gridCol w:w="851"/>
        <w:gridCol w:w="992"/>
        <w:gridCol w:w="850"/>
        <w:gridCol w:w="851"/>
      </w:tblGrid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всего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DE6870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о физ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 культ. (</w:t>
            </w: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инс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физ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 культ.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DE6870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логопед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дефектолог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="00DE6870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организатор</w:t>
            </w:r>
          </w:p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62" w:rsidRPr="00DE6870" w:rsidRDefault="002B5C62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DE6870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</w:p>
          <w:p w:rsidR="002B5C62" w:rsidRPr="00DE6870" w:rsidRDefault="00DE6870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Псих</w:t>
            </w:r>
            <w:proofErr w:type="gram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DE6870" w:rsidP="00DE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 доп.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(в т. ч. </w:t>
            </w:r>
            <w:proofErr w:type="spell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gramStart"/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едагоги</w:t>
            </w:r>
            <w:proofErr w:type="spellEnd"/>
            <w:r w:rsidR="002B5C62"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«Ручеек»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«Малышок»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МАДОУ д/</w:t>
            </w:r>
            <w:proofErr w:type="gram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proofErr w:type="gram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Каа-Хем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МАДОУ д/</w:t>
            </w:r>
            <w:proofErr w:type="gram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сад»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«Колосок» с.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«Петушок» с.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-Элегест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Хензигбей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МБДОУ д/с «Аленушка» с. Кара-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СОШ – детский сад» 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«Солнышко» </w:t>
            </w:r>
            <w:proofErr w:type="gram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. Целинное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СОШ – </w:t>
            </w:r>
            <w:r w:rsidRPr="00DE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МБОУ д/с «</w:t>
            </w:r>
            <w:proofErr w:type="gram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Баян-Кольская</w:t>
            </w:r>
            <w:proofErr w:type="gram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СОШ – детский сад» 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Терлиг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Хаинская</w:t>
            </w:r>
            <w:proofErr w:type="spellEnd"/>
            <w:r w:rsidRPr="00DE6870">
              <w:rPr>
                <w:rFonts w:ascii="Times New Roman" w:hAnsi="Times New Roman" w:cs="Times New Roman"/>
                <w:sz w:val="24"/>
                <w:szCs w:val="24"/>
              </w:rPr>
              <w:t xml:space="preserve"> СОШ – детский сад»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4" w:rsidRPr="00DE6870" w:rsidTr="00FD7DF4">
        <w:tc>
          <w:tcPr>
            <w:tcW w:w="28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EEECE1" w:themeFill="background2"/>
          </w:tcPr>
          <w:p w:rsidR="002B5C62" w:rsidRPr="00DE6870" w:rsidRDefault="002B5C62" w:rsidP="008B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B5C62" w:rsidRPr="002B5C62" w:rsidRDefault="002B5C62" w:rsidP="0093033B">
      <w:pPr>
        <w:pStyle w:val="ab"/>
        <w:tabs>
          <w:tab w:val="left" w:pos="54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33B" w:rsidRDefault="0093033B" w:rsidP="004776A8">
      <w:pPr>
        <w:pStyle w:val="ab"/>
        <w:tabs>
          <w:tab w:val="left" w:pos="546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6A8" w:rsidRPr="00F50ECE" w:rsidRDefault="004776A8" w:rsidP="004776A8">
      <w:pPr>
        <w:pStyle w:val="ab"/>
        <w:tabs>
          <w:tab w:val="left" w:pos="546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0ECE">
        <w:rPr>
          <w:rFonts w:ascii="Times New Roman" w:hAnsi="Times New Roman" w:cs="Times New Roman"/>
          <w:sz w:val="28"/>
          <w:szCs w:val="28"/>
        </w:rPr>
        <w:t>Анализ уровня образования педагогов</w:t>
      </w:r>
    </w:p>
    <w:p w:rsidR="004776A8" w:rsidRDefault="004776A8" w:rsidP="004776A8">
      <w:pPr>
        <w:pStyle w:val="ab"/>
        <w:tabs>
          <w:tab w:val="left" w:pos="54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53A3D" w:rsidRPr="00F50ECE" w:rsidRDefault="00253A3D" w:rsidP="004776A8">
      <w:pPr>
        <w:pStyle w:val="ab"/>
        <w:tabs>
          <w:tab w:val="left" w:pos="54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801"/>
        <w:gridCol w:w="4770"/>
      </w:tblGrid>
      <w:tr w:rsidR="009B269E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ДОУ</w:t>
            </w:r>
          </w:p>
        </w:tc>
      </w:tr>
      <w:tr w:rsidR="009B269E" w:rsidRPr="009B269E" w:rsidTr="00FD7DF4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9B269E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9B269E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45A7" w:rsidRPr="009B269E" w:rsidRDefault="00AB0FB7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Из них высшее педагогическое образование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45A7" w:rsidRPr="009B269E" w:rsidRDefault="00AB0FB7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9B269E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F5436D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D02AB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FB7" w:rsidRPr="009B269E" w:rsidRDefault="00AB0FB7" w:rsidP="00DD473B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="00DD473B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FB7" w:rsidRPr="009B269E" w:rsidRDefault="00AB0FB7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B269E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776A8" w:rsidRPr="009B269E" w:rsidRDefault="004776A8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 xml:space="preserve">Без образования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776A8" w:rsidRPr="009B269E" w:rsidRDefault="007345A7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69E" w:rsidRPr="009B269E" w:rsidTr="00FD7DF4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4776A8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776A8" w:rsidRPr="009B269E" w:rsidRDefault="007345A7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4776A8" w:rsidRPr="009B269E" w:rsidRDefault="004776A8" w:rsidP="0047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A8" w:rsidRPr="009B269E" w:rsidRDefault="00AB0FB7" w:rsidP="00477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– 226</w:t>
      </w:r>
      <w:r w:rsidR="004776A8"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с высшим образованием</w:t>
      </w: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педагога, что составляет 60,6%; со средним образованием – 88 педагогов (38,9</w:t>
      </w:r>
      <w:r w:rsidR="004776A8"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FB7" w:rsidRPr="009B269E" w:rsidRDefault="00AB0FB7" w:rsidP="00477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B269E" w:rsidRPr="009B269E" w:rsidTr="00FD7DF4">
        <w:trPr>
          <w:jc w:val="center"/>
        </w:trPr>
        <w:tc>
          <w:tcPr>
            <w:tcW w:w="4785" w:type="dxa"/>
            <w:gridSpan w:val="2"/>
            <w:shd w:val="clear" w:color="auto" w:fill="EEECE1" w:themeFill="background2"/>
          </w:tcPr>
          <w:p w:rsidR="00AB0FB7" w:rsidRPr="009B269E" w:rsidRDefault="00AB0FB7" w:rsidP="00AB0F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– 2018 учебный год</w:t>
            </w:r>
          </w:p>
        </w:tc>
        <w:tc>
          <w:tcPr>
            <w:tcW w:w="4786" w:type="dxa"/>
            <w:gridSpan w:val="2"/>
            <w:shd w:val="clear" w:color="auto" w:fill="EEECE1" w:themeFill="background2"/>
          </w:tcPr>
          <w:p w:rsidR="00AB0FB7" w:rsidRPr="009B269E" w:rsidRDefault="00AB0FB7" w:rsidP="00AB0F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– 2019 учебный год</w:t>
            </w:r>
          </w:p>
        </w:tc>
      </w:tr>
      <w:tr w:rsidR="009B269E" w:rsidRPr="009B269E" w:rsidTr="00FD7DF4">
        <w:trPr>
          <w:jc w:val="center"/>
        </w:trPr>
        <w:tc>
          <w:tcPr>
            <w:tcW w:w="2392" w:type="dxa"/>
            <w:shd w:val="clear" w:color="auto" w:fill="EEECE1" w:themeFill="background2"/>
          </w:tcPr>
          <w:p w:rsidR="00AB0FB7" w:rsidRPr="009B269E" w:rsidRDefault="00AB0FB7" w:rsidP="00B0577E">
            <w:pPr>
              <w:pStyle w:val="ab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393" w:type="dxa"/>
            <w:shd w:val="clear" w:color="auto" w:fill="EEECE1" w:themeFill="background2"/>
          </w:tcPr>
          <w:p w:rsidR="00AB0FB7" w:rsidRPr="009B269E" w:rsidRDefault="00AB0FB7" w:rsidP="00B0577E">
            <w:pPr>
              <w:pStyle w:val="ab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ДОУ</w:t>
            </w:r>
          </w:p>
        </w:tc>
        <w:tc>
          <w:tcPr>
            <w:tcW w:w="2393" w:type="dxa"/>
            <w:shd w:val="clear" w:color="auto" w:fill="EEECE1" w:themeFill="background2"/>
          </w:tcPr>
          <w:p w:rsidR="00AB0FB7" w:rsidRPr="009B269E" w:rsidRDefault="00AB0FB7" w:rsidP="00B0577E">
            <w:pPr>
              <w:pStyle w:val="ab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393" w:type="dxa"/>
            <w:shd w:val="clear" w:color="auto" w:fill="EEECE1" w:themeFill="background2"/>
          </w:tcPr>
          <w:p w:rsidR="00AB0FB7" w:rsidRPr="009B269E" w:rsidRDefault="00AB0FB7" w:rsidP="00B0577E">
            <w:pPr>
              <w:pStyle w:val="ab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ДОУ</w:t>
            </w:r>
          </w:p>
        </w:tc>
      </w:tr>
      <w:tr w:rsidR="009B269E" w:rsidRPr="009B269E" w:rsidTr="00FD7DF4">
        <w:trPr>
          <w:jc w:val="center"/>
        </w:trPr>
        <w:tc>
          <w:tcPr>
            <w:tcW w:w="2392" w:type="dxa"/>
            <w:shd w:val="clear" w:color="auto" w:fill="EEECE1" w:themeFill="background2"/>
          </w:tcPr>
          <w:p w:rsidR="009B269E" w:rsidRPr="009B269E" w:rsidRDefault="009B269E" w:rsidP="009B269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93" w:type="dxa"/>
            <w:shd w:val="clear" w:color="auto" w:fill="EEECE1" w:themeFill="background2"/>
          </w:tcPr>
          <w:p w:rsidR="009B269E" w:rsidRPr="009B269E" w:rsidRDefault="009B269E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93" w:type="dxa"/>
            <w:shd w:val="clear" w:color="auto" w:fill="EEECE1" w:themeFill="background2"/>
          </w:tcPr>
          <w:p w:rsidR="009B269E" w:rsidRPr="009B269E" w:rsidRDefault="009B269E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93" w:type="dxa"/>
            <w:shd w:val="clear" w:color="auto" w:fill="EEECE1" w:themeFill="background2"/>
          </w:tcPr>
          <w:p w:rsidR="009B269E" w:rsidRPr="009B269E" w:rsidRDefault="009B269E" w:rsidP="009B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9B269E" w:rsidRPr="009B269E" w:rsidTr="00FD7DF4">
        <w:trPr>
          <w:jc w:val="center"/>
        </w:trPr>
        <w:tc>
          <w:tcPr>
            <w:tcW w:w="2392" w:type="dxa"/>
            <w:shd w:val="clear" w:color="auto" w:fill="EEECE1" w:themeFill="background2"/>
          </w:tcPr>
          <w:p w:rsidR="009B269E" w:rsidRPr="009B269E" w:rsidRDefault="009B269E" w:rsidP="009B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393" w:type="dxa"/>
            <w:shd w:val="clear" w:color="auto" w:fill="EEECE1" w:themeFill="background2"/>
          </w:tcPr>
          <w:p w:rsidR="009B269E" w:rsidRPr="009B269E" w:rsidRDefault="009B269E" w:rsidP="00B0577E">
            <w:pPr>
              <w:pStyle w:val="ab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  <w:shd w:val="clear" w:color="auto" w:fill="EEECE1" w:themeFill="background2"/>
          </w:tcPr>
          <w:p w:rsidR="009B269E" w:rsidRPr="009B269E" w:rsidRDefault="009B269E" w:rsidP="00B05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393" w:type="dxa"/>
            <w:shd w:val="clear" w:color="auto" w:fill="EEECE1" w:themeFill="background2"/>
          </w:tcPr>
          <w:p w:rsidR="009B269E" w:rsidRPr="009B269E" w:rsidRDefault="009B269E" w:rsidP="009B2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9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9B269E" w:rsidRDefault="009B269E" w:rsidP="00477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7C" w:rsidRDefault="009B269E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D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 с предыдущим годо</w:t>
      </w: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количество педагогов с высшим образованием осталось без изменений. Количество педагогов со средним </w:t>
      </w: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образованием увеличилось на 15 человек (в 2017 – 2018 уч.</w:t>
      </w:r>
      <w:r w:rsidR="00D7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составлял 73 педагога), уменьшилось так же количество педагогов без образования, так в прошедшем году количество педагогов без образования составлял 22 человека.</w:t>
      </w:r>
      <w:r w:rsidR="00DD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DAB" w:rsidRDefault="00D0507A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</w:t>
      </w:r>
      <w:r w:rsidR="00F8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педагога прошли аттестацию на высшую категорию; на </w:t>
      </w:r>
      <w:r w:rsidR="00F84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– 49; на соответствие занимаемой должности – 22.</w:t>
      </w:r>
    </w:p>
    <w:p w:rsidR="000F1750" w:rsidRPr="00F840ED" w:rsidRDefault="000F1750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06" w:type="dxa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2961"/>
        <w:gridCol w:w="3402"/>
        <w:gridCol w:w="3243"/>
      </w:tblGrid>
      <w:tr w:rsidR="000F1750" w:rsidTr="00FD7DF4">
        <w:trPr>
          <w:jc w:val="center"/>
        </w:trPr>
        <w:tc>
          <w:tcPr>
            <w:tcW w:w="2961" w:type="dxa"/>
            <w:shd w:val="clear" w:color="auto" w:fill="EEECE1" w:themeFill="background2"/>
          </w:tcPr>
          <w:p w:rsidR="000F1750" w:rsidRP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педагогов </w:t>
            </w:r>
            <w:proofErr w:type="gramStart"/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вышей</w:t>
            </w:r>
            <w:proofErr w:type="gramEnd"/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квалификационной категорией</w:t>
            </w:r>
          </w:p>
        </w:tc>
        <w:tc>
          <w:tcPr>
            <w:tcW w:w="3402" w:type="dxa"/>
            <w:shd w:val="clear" w:color="auto" w:fill="EEECE1" w:themeFill="background2"/>
          </w:tcPr>
          <w:p w:rsidR="000F1750" w:rsidRP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педагогов с </w:t>
            </w:r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квалификационной категорией</w:t>
            </w:r>
          </w:p>
        </w:tc>
        <w:tc>
          <w:tcPr>
            <w:tcW w:w="3243" w:type="dxa"/>
            <w:shd w:val="clear" w:color="auto" w:fill="EEECE1" w:themeFill="background2"/>
          </w:tcPr>
          <w:p w:rsidR="000F1750" w:rsidRP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0F1750" w:rsidTr="00FD7DF4">
        <w:trPr>
          <w:jc w:val="center"/>
        </w:trPr>
        <w:tc>
          <w:tcPr>
            <w:tcW w:w="2961" w:type="dxa"/>
            <w:shd w:val="clear" w:color="auto" w:fill="EEECE1" w:themeFill="background2"/>
          </w:tcPr>
          <w:p w:rsid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EEECE1" w:themeFill="background2"/>
          </w:tcPr>
          <w:p w:rsid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43" w:type="dxa"/>
            <w:shd w:val="clear" w:color="auto" w:fill="EEECE1" w:themeFill="background2"/>
          </w:tcPr>
          <w:p w:rsid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F1750" w:rsidTr="00FD7DF4">
        <w:trPr>
          <w:jc w:val="center"/>
        </w:trPr>
        <w:tc>
          <w:tcPr>
            <w:tcW w:w="2961" w:type="dxa"/>
            <w:shd w:val="clear" w:color="auto" w:fill="EEECE1" w:themeFill="background2"/>
          </w:tcPr>
          <w:p w:rsid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12,38%</w:t>
            </w:r>
          </w:p>
        </w:tc>
        <w:tc>
          <w:tcPr>
            <w:tcW w:w="3402" w:type="dxa"/>
            <w:shd w:val="clear" w:color="auto" w:fill="EEECE1" w:themeFill="background2"/>
          </w:tcPr>
          <w:p w:rsid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21,68%</w:t>
            </w:r>
          </w:p>
        </w:tc>
        <w:tc>
          <w:tcPr>
            <w:tcW w:w="3243" w:type="dxa"/>
            <w:shd w:val="clear" w:color="auto" w:fill="EEECE1" w:themeFill="background2"/>
          </w:tcPr>
          <w:p w:rsidR="000F1750" w:rsidRDefault="000F1750" w:rsidP="000F17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9,7%</w:t>
            </w:r>
          </w:p>
        </w:tc>
      </w:tr>
    </w:tbl>
    <w:p w:rsidR="0009380A" w:rsidRDefault="0009380A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50" w:rsidRDefault="000F1750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кадров – необходимая процедура, которая проводится в соответствии с «Законом об образовании РФ» от 29.12.2012 г. № 273 – ФЗ.</w:t>
      </w:r>
      <w:r w:rsidR="004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аттестация, является одним из условий ФГОС ДОУ, глава 3 «Требования к условиям реализации ООП </w:t>
      </w:r>
      <w:proofErr w:type="gramStart"/>
      <w:r w:rsidR="004D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D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="004D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и «Требования к кадровым условиям реализации Программы» абзац 3.4.1. и 3.4.2.</w:t>
      </w:r>
    </w:p>
    <w:p w:rsidR="00732242" w:rsidRPr="00732242" w:rsidRDefault="00732242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овышения квалифи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кации педагогических кадров</w:t>
      </w:r>
      <w:r w:rsidRPr="0073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активизации личности педагога, развитию его творческой активности.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2018 – 2019 учебном году курсы </w:t>
      </w:r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повышения квалификации прошли 83 </w:t>
      </w:r>
      <w:r w:rsidR="004F3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(что составляет 36,7% от всего количества педагогических работников) </w:t>
      </w:r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педагога, а в предыдущем учебном году 35 педагога. 100% педагогов прошли курсы повышения квалификации МАДОУ детского сада «Ручеек» </w:t>
      </w:r>
      <w:proofErr w:type="spellStart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</w:t>
      </w:r>
      <w:proofErr w:type="spellEnd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</w:t>
      </w:r>
      <w:proofErr w:type="spellEnd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МБДОУ детского сада «Петушок» с. </w:t>
      </w:r>
      <w:proofErr w:type="spellStart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Сукпак</w:t>
      </w:r>
      <w:proofErr w:type="spellEnd"/>
      <w:r w:rsidR="0067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F1622" w:rsidRPr="00B9268D" w:rsidRDefault="00B9268D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Roboto" w:hAnsi="Roboto"/>
          <w:color w:val="424242"/>
          <w:sz w:val="27"/>
          <w:szCs w:val="27"/>
          <w:shd w:val="clear" w:color="auto" w:fill="FFFFFF"/>
        </w:rPr>
        <w:t> </w:t>
      </w:r>
      <w:r w:rsidRPr="00B926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педагогических кадров награжденных отраслевыми наградами федерального и регионального уровней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2018 – 2019 учебном году </w:t>
      </w:r>
      <w:r w:rsidRPr="00B926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составила 14 % (32 педагога)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предыдущем году были награждены 26 педагога (11%). </w:t>
      </w:r>
    </w:p>
    <w:p w:rsidR="004F3A66" w:rsidRDefault="0009380A" w:rsidP="00B9268D">
      <w:pPr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3C1452">
        <w:rPr>
          <w:rFonts w:ascii="Times New Roman" w:hAnsi="Times New Roman" w:cs="Times New Roman"/>
          <w:color w:val="0E0D15"/>
          <w:sz w:val="28"/>
          <w:szCs w:val="28"/>
          <w:shd w:val="clear" w:color="auto" w:fill="FFFFFF"/>
        </w:rPr>
        <w:t xml:space="preserve">Федеральный закон «Об образовании в Российской Федерации» (от 29.12.12г., №273-ФЗ) определил новый статус дошкольного учреждения, как образовательного, тем самым утверждая, что дошкольное образование становится исходной, неотъемлемой и полноправной ступенью образовательной системы в целом. </w:t>
      </w:r>
      <w:r w:rsidR="00FB189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0ECE" w:rsidRPr="00A84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риоритетом для российской системы образования стало качество полученных детьми знаний и умений. Если между ступенями образования нет плавного перехода, такого качества добиться будет очень непросто. Переход между периодом дошкольного детства и началом обучения в школе очень сложен. Не напрасно в первом классе уделяется так много внимания адаптации детей. Преемственность </w:t>
      </w:r>
      <w:r w:rsidR="00F50ECE" w:rsidRPr="00A84B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детского сада и школы помогает сделать образовательную среду единым целым.</w:t>
      </w:r>
      <w:r w:rsidR="00222137" w:rsidRPr="00A84B11">
        <w:rPr>
          <w:rFonts w:ascii="Times New Roman" w:hAnsi="Times New Roman" w:cs="Times New Roman"/>
          <w:sz w:val="28"/>
          <w:szCs w:val="28"/>
        </w:rPr>
        <w:t xml:space="preserve"> Так с целью </w:t>
      </w:r>
      <w:r w:rsidR="00222137" w:rsidRPr="00A84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активизации работы по решению проблем </w:t>
      </w:r>
      <w:r w:rsidR="00222137" w:rsidRPr="00222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преемственности</w:t>
      </w:r>
      <w:r w:rsidR="00222137" w:rsidRPr="00DA00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22137" w:rsidRPr="00C046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222137" w:rsidRPr="00C0466E">
        <w:rPr>
          <w:rFonts w:ascii="Times New Roman" w:hAnsi="Times New Roman" w:cs="Times New Roman"/>
          <w:bCs/>
          <w:sz w:val="28"/>
          <w:szCs w:val="28"/>
        </w:rPr>
        <w:t>кожууном</w:t>
      </w:r>
      <w:proofErr w:type="spellEnd"/>
      <w:r w:rsidR="00222137" w:rsidRPr="00C0466E">
        <w:rPr>
          <w:rFonts w:ascii="Times New Roman" w:hAnsi="Times New Roman" w:cs="Times New Roman"/>
          <w:bCs/>
          <w:sz w:val="28"/>
          <w:szCs w:val="28"/>
        </w:rPr>
        <w:t xml:space="preserve"> методическом объединении</w:t>
      </w:r>
      <w:r w:rsidR="00222137">
        <w:rPr>
          <w:rFonts w:ascii="Times New Roman" w:hAnsi="Times New Roman" w:cs="Times New Roman"/>
          <w:bCs/>
          <w:sz w:val="28"/>
          <w:szCs w:val="28"/>
        </w:rPr>
        <w:t xml:space="preserve"> в 2017 – 2018 учебном году </w:t>
      </w:r>
      <w:r w:rsidR="00614FC0">
        <w:rPr>
          <w:rFonts w:ascii="Times New Roman" w:hAnsi="Times New Roman" w:cs="Times New Roman"/>
          <w:bCs/>
          <w:sz w:val="28"/>
          <w:szCs w:val="28"/>
        </w:rPr>
        <w:t>проведен семинар</w:t>
      </w:r>
      <w:r w:rsidR="00222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FC0">
        <w:rPr>
          <w:rFonts w:ascii="Times New Roman" w:hAnsi="Times New Roman" w:cs="Times New Roman"/>
          <w:bCs/>
          <w:sz w:val="28"/>
          <w:szCs w:val="28"/>
        </w:rPr>
        <w:t>по теме</w:t>
      </w:r>
      <w:r w:rsidR="003665E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665E5" w:rsidRPr="003665E5">
        <w:rPr>
          <w:rFonts w:ascii="Times New Roman" w:hAnsi="Times New Roman" w:cs="Times New Roman"/>
          <w:sz w:val="28"/>
          <w:szCs w:val="28"/>
        </w:rPr>
        <w:t>«Непрерывность и преемственность начальной школы и детского сада»</w:t>
      </w:r>
      <w:r w:rsidR="003665E5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58592D">
        <w:rPr>
          <w:rFonts w:ascii="Times New Roman" w:hAnsi="Times New Roman" w:cs="Times New Roman"/>
          <w:sz w:val="28"/>
          <w:szCs w:val="28"/>
        </w:rPr>
        <w:t>Управления образования, где с докладами выступили 5 педагога ДОУ.</w:t>
      </w:r>
      <w:r w:rsidR="00A00FEF">
        <w:rPr>
          <w:rFonts w:ascii="Times New Roman" w:hAnsi="Times New Roman" w:cs="Times New Roman"/>
          <w:sz w:val="28"/>
          <w:szCs w:val="28"/>
        </w:rPr>
        <w:t xml:space="preserve"> В 2018 – 2019 учебном году проведены 3 семинара: </w:t>
      </w:r>
      <w:r w:rsidR="00E83304">
        <w:rPr>
          <w:rFonts w:ascii="Times New Roman" w:hAnsi="Times New Roman" w:cs="Times New Roman"/>
          <w:sz w:val="28"/>
          <w:szCs w:val="28"/>
        </w:rPr>
        <w:t xml:space="preserve">1) </w:t>
      </w:r>
      <w:r w:rsidR="00A00FEF">
        <w:rPr>
          <w:rFonts w:ascii="Times New Roman" w:hAnsi="Times New Roman" w:cs="Times New Roman"/>
          <w:sz w:val="28"/>
          <w:szCs w:val="28"/>
        </w:rPr>
        <w:t xml:space="preserve">в октябре месяце 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МАДОУ детского сада «Ручеек» </w:t>
      </w:r>
      <w:proofErr w:type="spellStart"/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proofErr w:type="spellEnd"/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семинар по преемственности на тему</w:t>
      </w:r>
      <w:r w:rsidR="00E83304">
        <w:rPr>
          <w:rFonts w:ascii="Times New Roman" w:hAnsi="Times New Roman" w:cs="Times New Roman"/>
          <w:sz w:val="28"/>
          <w:szCs w:val="28"/>
        </w:rPr>
        <w:t xml:space="preserve"> </w:t>
      </w:r>
      <w:r w:rsidR="00A00FEF">
        <w:rPr>
          <w:rFonts w:ascii="Times New Roman" w:hAnsi="Times New Roman" w:cs="Times New Roman"/>
          <w:sz w:val="28"/>
          <w:szCs w:val="28"/>
        </w:rPr>
        <w:t>«</w:t>
      </w:r>
      <w:r w:rsidR="00A00FEF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и содержательные аспекты организации сюжетно-ролевой игры с детьми дошкольного возраста»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 НОД </w:t>
      </w:r>
      <w:r w:rsidR="00DA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непосредственно образовательная деятельность) 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 5 педагога ДОУ. </w:t>
      </w:r>
      <w:r w:rsidR="00010E54" w:rsidRPr="00D91E4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представленных на семинаре НОД и мероприятий ДОУ показал, что НОД в</w:t>
      </w:r>
      <w:r w:rsidR="00D91E47" w:rsidRPr="00D9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некоторых </w:t>
      </w:r>
      <w:r w:rsidR="00010E54" w:rsidRPr="00D9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организованы методически неправильно, </w:t>
      </w:r>
      <w:r w:rsidR="00DA0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уровень подготовки педагогов </w:t>
      </w:r>
      <w:r w:rsidR="00D91E47" w:rsidRPr="00D9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семинаре невысокий. </w:t>
      </w:r>
      <w:r w:rsidR="00D91E47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>Из 5 НОД</w:t>
      </w:r>
      <w:r w:rsidR="00DA0031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семинаре, НОД </w:t>
      </w:r>
      <w:proofErr w:type="gramStart"/>
      <w:r w:rsidR="00DA0031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представленный</w:t>
      </w:r>
      <w:proofErr w:type="gramEnd"/>
      <w:r w:rsidR="00DA0031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031" w:rsidRPr="0058530F">
        <w:rPr>
          <w:rFonts w:ascii="Times New Roman" w:hAnsi="Times New Roman" w:cs="Times New Roman"/>
          <w:sz w:val="28"/>
          <w:szCs w:val="28"/>
        </w:rPr>
        <w:t xml:space="preserve">педагогом - психологом МБДОУ д/с «Солнышко» с. Целинное </w:t>
      </w:r>
      <w:proofErr w:type="spellStart"/>
      <w:r w:rsidR="00DA0031" w:rsidRPr="0058530F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="00DA0031" w:rsidRPr="00585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031" w:rsidRPr="0058530F">
        <w:rPr>
          <w:rFonts w:ascii="Times New Roman" w:hAnsi="Times New Roman" w:cs="Times New Roman"/>
          <w:sz w:val="28"/>
          <w:szCs w:val="28"/>
        </w:rPr>
        <w:t>Маи</w:t>
      </w:r>
      <w:proofErr w:type="spellEnd"/>
      <w:r w:rsidR="00DA0031" w:rsidRPr="00585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031" w:rsidRPr="0058530F">
        <w:rPr>
          <w:rFonts w:ascii="Times New Roman" w:hAnsi="Times New Roman" w:cs="Times New Roman"/>
          <w:sz w:val="28"/>
          <w:szCs w:val="28"/>
        </w:rPr>
        <w:t>Эрес-ооловны</w:t>
      </w:r>
      <w:proofErr w:type="spellEnd"/>
      <w:r w:rsidR="00DA0031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="0058530F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</w:t>
      </w:r>
      <w:r w:rsidR="00DA0031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оптимальном уровне </w:t>
      </w:r>
      <w:r w:rsidR="0058530F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A0031" w:rsidRPr="0058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учтены возрастные особенности детей. Материал подобран на доступном для детей уровне. Дети правильно отвечали на вопросы, поддерживали разговор в силу своего возраста, с интересом наблюдали, были довольно активные, чувствовали себя комфортно, охотно принимали участие в игре. Интерес к деятельности у детей сохранялся на протяжении всего времени.</w:t>
      </w:r>
      <w:r w:rsidR="00DA0031" w:rsidRPr="00585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54" w:rsidRPr="005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</w:t>
      </w:r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МАДОУ детского сада «Малышок» </w:t>
      </w:r>
      <w:proofErr w:type="spellStart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proofErr w:type="spellEnd"/>
      <w:r w:rsidR="00E83304" w:rsidRPr="0002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на тему </w:t>
      </w:r>
      <w:r w:rsidR="00A00FEF" w:rsidRPr="00026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0FEF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как эффективный прием запоминания»</w:t>
      </w:r>
      <w:r w:rsidR="00E83304" w:rsidRP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докладами и НОД выступили 10 педагогов ДОУ и 2 педагога со школ.</w:t>
      </w:r>
      <w:r w:rsidR="00A00FEF" w:rsidRPr="00A00FEF">
        <w:rPr>
          <w:rFonts w:ascii="Times New Roman" w:hAnsi="Times New Roman" w:cs="Times New Roman"/>
          <w:sz w:val="28"/>
          <w:szCs w:val="28"/>
        </w:rPr>
        <w:t xml:space="preserve"> </w:t>
      </w:r>
      <w:r w:rsidR="0058530F" w:rsidRPr="0058530F">
        <w:rPr>
          <w:rFonts w:ascii="Times New Roman" w:hAnsi="Times New Roman" w:cs="Times New Roman"/>
          <w:sz w:val="28"/>
          <w:szCs w:val="28"/>
        </w:rPr>
        <w:t>Уровень подготовки</w:t>
      </w:r>
      <w:r w:rsidR="00750C0D" w:rsidRPr="0058530F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CD56F2">
        <w:rPr>
          <w:rFonts w:ascii="Times New Roman" w:hAnsi="Times New Roman" w:cs="Times New Roman"/>
          <w:sz w:val="28"/>
          <w:szCs w:val="28"/>
        </w:rPr>
        <w:t xml:space="preserve">ДОУ </w:t>
      </w:r>
      <w:r w:rsidR="00750C0D" w:rsidRPr="0058530F">
        <w:rPr>
          <w:rFonts w:ascii="Times New Roman" w:hAnsi="Times New Roman" w:cs="Times New Roman"/>
          <w:sz w:val="28"/>
          <w:szCs w:val="28"/>
        </w:rPr>
        <w:t>на втором семинаре</w:t>
      </w:r>
      <w:r w:rsidR="0058530F" w:rsidRPr="0058530F">
        <w:rPr>
          <w:rFonts w:ascii="Times New Roman" w:hAnsi="Times New Roman" w:cs="Times New Roman"/>
          <w:sz w:val="28"/>
          <w:szCs w:val="28"/>
        </w:rPr>
        <w:t xml:space="preserve"> значительно улучшилось</w:t>
      </w:r>
      <w:r w:rsidR="00750C0D" w:rsidRPr="0058530F">
        <w:rPr>
          <w:rFonts w:ascii="Times New Roman" w:hAnsi="Times New Roman" w:cs="Times New Roman"/>
          <w:sz w:val="28"/>
          <w:szCs w:val="28"/>
        </w:rPr>
        <w:t>.</w:t>
      </w:r>
      <w:r w:rsidR="0058530F" w:rsidRPr="0058530F">
        <w:rPr>
          <w:rFonts w:ascii="Times New Roman" w:hAnsi="Times New Roman" w:cs="Times New Roman"/>
          <w:sz w:val="28"/>
          <w:szCs w:val="28"/>
        </w:rPr>
        <w:t xml:space="preserve"> НОД представленные на втором семин</w:t>
      </w:r>
      <w:r w:rsidR="00CD56F2">
        <w:rPr>
          <w:rFonts w:ascii="Times New Roman" w:hAnsi="Times New Roman" w:cs="Times New Roman"/>
          <w:sz w:val="28"/>
          <w:szCs w:val="28"/>
        </w:rPr>
        <w:t xml:space="preserve">аре проведены на хорошем </w:t>
      </w:r>
      <w:r w:rsidR="00CD56F2" w:rsidRPr="00CD56F2">
        <w:rPr>
          <w:rFonts w:ascii="Times New Roman" w:hAnsi="Times New Roman" w:cs="Times New Roman"/>
          <w:sz w:val="28"/>
          <w:szCs w:val="28"/>
        </w:rPr>
        <w:t>уровне, педагоги</w:t>
      </w:r>
      <w:r w:rsidR="00CD56F2" w:rsidRPr="00CD56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справилась с поставленными перед ними задачами.</w:t>
      </w:r>
      <w:r w:rsidR="00CD56F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50C0D">
        <w:rPr>
          <w:rFonts w:ascii="Times New Roman" w:hAnsi="Times New Roman" w:cs="Times New Roman"/>
          <w:sz w:val="28"/>
          <w:szCs w:val="28"/>
        </w:rPr>
        <w:t>3) в</w:t>
      </w:r>
      <w:r w:rsidR="00A00FEF" w:rsidRPr="00A00FEF">
        <w:rPr>
          <w:rFonts w:ascii="Times New Roman" w:hAnsi="Times New Roman" w:cs="Times New Roman"/>
          <w:sz w:val="28"/>
          <w:szCs w:val="28"/>
        </w:rPr>
        <w:t xml:space="preserve"> апреле </w:t>
      </w:r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МАДОУ детского сада «Звездочка» </w:t>
      </w:r>
      <w:proofErr w:type="spellStart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3304" w:rsidRPr="00A00FE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proofErr w:type="spellEnd"/>
      <w:r w:rsidR="00E83304" w:rsidRPr="00A00FEF">
        <w:rPr>
          <w:rFonts w:ascii="Times New Roman" w:hAnsi="Times New Roman" w:cs="Times New Roman"/>
          <w:sz w:val="28"/>
          <w:szCs w:val="28"/>
        </w:rPr>
        <w:t xml:space="preserve"> </w:t>
      </w:r>
      <w:r w:rsidR="00E83304">
        <w:rPr>
          <w:rFonts w:ascii="Times New Roman" w:hAnsi="Times New Roman" w:cs="Times New Roman"/>
          <w:sz w:val="28"/>
          <w:szCs w:val="28"/>
        </w:rPr>
        <w:t xml:space="preserve">- </w:t>
      </w:r>
      <w:r w:rsidR="00A00FEF" w:rsidRPr="00A00FEF">
        <w:rPr>
          <w:rFonts w:ascii="Times New Roman" w:hAnsi="Times New Roman" w:cs="Times New Roman"/>
          <w:sz w:val="28"/>
          <w:szCs w:val="28"/>
        </w:rPr>
        <w:t>«</w:t>
      </w:r>
      <w:hyperlink r:id="rId14" w:tgtFrame="_blank" w:tooltip="Пройти тестирование Организация рефлексии в процессе обучения и воспитания" w:history="1">
        <w:r w:rsidR="00A00FEF" w:rsidRPr="00A00FE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Организация рефлексии в процессе обучения и воспитания</w:t>
        </w:r>
      </w:hyperlink>
      <w:r w:rsidR="00A00FEF" w:rsidRPr="00A00FEF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 w:rsidR="00750C0D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A00FEF" w:rsidRPr="00A00FEF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5D5161" w:rsidRDefault="005D5161" w:rsidP="00B9268D">
      <w:pPr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tbl>
      <w:tblPr>
        <w:tblStyle w:val="a8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464"/>
      </w:tblGrid>
      <w:tr w:rsidR="00CD56F2" w:rsidTr="00FD7DF4">
        <w:tc>
          <w:tcPr>
            <w:tcW w:w="9464" w:type="dxa"/>
            <w:shd w:val="clear" w:color="auto" w:fill="EEECE1" w:themeFill="background2"/>
          </w:tcPr>
          <w:p w:rsidR="00CD56F2" w:rsidRDefault="00CD56F2" w:rsidP="00DA0031">
            <w:pPr>
              <w:jc w:val="both"/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  <w:p w:rsidR="00CD56F2" w:rsidRDefault="00CD56F2" w:rsidP="00DA0031">
            <w:pPr>
              <w:jc w:val="both"/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        </w:t>
            </w:r>
            <w:r w:rsidRPr="00C22802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DDD9C3" w:themeFill="background2" w:themeFillShade="E6"/>
                <w:lang w:eastAsia="ru-RU"/>
              </w:rPr>
              <w:drawing>
                <wp:inline distT="0" distB="0" distL="0" distR="0" wp14:anchorId="53F0B836" wp14:editId="54D7CACE">
                  <wp:extent cx="5029200" cy="2476500"/>
                  <wp:effectExtent l="0" t="0" r="19050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CD56F2" w:rsidRDefault="00CD56F2" w:rsidP="00DA0031">
            <w:pPr>
              <w:jc w:val="both"/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</w:tr>
    </w:tbl>
    <w:p w:rsidR="00CD56F2" w:rsidRDefault="00CD56F2" w:rsidP="00222137">
      <w:pPr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95751E" w:rsidRDefault="00CD56F2" w:rsidP="0095751E">
      <w:pPr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сохранения целостности образовательной среды в </w:t>
      </w:r>
      <w:proofErr w:type="spellStart"/>
      <w:r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Кызылском</w:t>
      </w:r>
      <w:proofErr w:type="spellEnd"/>
      <w:r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кожууне</w:t>
      </w:r>
      <w:proofErr w:type="spellEnd"/>
      <w:r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51E"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</w:t>
      </w:r>
      <w:r w:rsidRPr="0095751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практикуется работа по созданию единых образовательных комплексов школа – детский сад.</w:t>
      </w:r>
      <w:r w:rsidR="0095751E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CD56F2" w:rsidRPr="0095751E" w:rsidRDefault="0095751E" w:rsidP="0095751E">
      <w:pPr>
        <w:spacing w:after="0" w:line="240" w:lineRule="auto"/>
        <w:ind w:firstLine="851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Р</w:t>
      </w:r>
      <w:r w:rsidR="00CD56F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ешение </w:t>
      </w:r>
      <w:r w:rsidR="00CD56F2" w:rsidRPr="00A84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 </w:t>
      </w:r>
      <w:r w:rsidR="00CD56F2" w:rsidRPr="00222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преемственности</w:t>
      </w:r>
      <w:r w:rsidR="00CD56F2" w:rsidRPr="00750C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D56F2" w:rsidRPr="00750C0D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CD56F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остается приоритетной задачей деятельности Управления образования </w:t>
      </w:r>
      <w:proofErr w:type="spellStart"/>
      <w:r w:rsidR="00CD56F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Кызылского</w:t>
      </w:r>
      <w:proofErr w:type="spellEnd"/>
      <w:r w:rsidR="00CD56F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="00CD56F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кожууна</w:t>
      </w:r>
      <w:proofErr w:type="spellEnd"/>
      <w:r w:rsidR="00CD56F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в следующем учебном году.</w:t>
      </w:r>
    </w:p>
    <w:p w:rsidR="00222137" w:rsidRPr="006F5E83" w:rsidRDefault="00222137" w:rsidP="00222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51E">
        <w:rPr>
          <w:rFonts w:ascii="Times New Roman" w:hAnsi="Times New Roman" w:cs="Times New Roman"/>
          <w:sz w:val="28"/>
          <w:szCs w:val="28"/>
        </w:rPr>
        <w:t>В</w:t>
      </w:r>
      <w:r w:rsidR="006A3ABE">
        <w:rPr>
          <w:rFonts w:ascii="Times New Roman" w:hAnsi="Times New Roman" w:cs="Times New Roman"/>
          <w:sz w:val="28"/>
          <w:szCs w:val="28"/>
        </w:rPr>
        <w:t xml:space="preserve"> соответствии с годовым планом работы Управления образования на </w:t>
      </w:r>
      <w:r w:rsidRPr="0095751E">
        <w:rPr>
          <w:rFonts w:ascii="Times New Roman" w:hAnsi="Times New Roman" w:cs="Times New Roman"/>
          <w:sz w:val="28"/>
          <w:szCs w:val="28"/>
        </w:rPr>
        <w:t xml:space="preserve"> </w:t>
      </w:r>
      <w:r w:rsidR="0095751E" w:rsidRPr="0095751E">
        <w:rPr>
          <w:rFonts w:ascii="Times New Roman" w:hAnsi="Times New Roman" w:cs="Times New Roman"/>
          <w:sz w:val="28"/>
          <w:szCs w:val="28"/>
        </w:rPr>
        <w:t xml:space="preserve">2018 – 2019 </w:t>
      </w:r>
      <w:r w:rsidR="006A3ABE">
        <w:rPr>
          <w:rFonts w:ascii="Times New Roman" w:hAnsi="Times New Roman" w:cs="Times New Roman"/>
          <w:sz w:val="28"/>
          <w:szCs w:val="28"/>
        </w:rPr>
        <w:t>учебный год</w:t>
      </w:r>
      <w:r w:rsidR="0095751E" w:rsidRPr="0095751E">
        <w:rPr>
          <w:rFonts w:ascii="Times New Roman" w:hAnsi="Times New Roman" w:cs="Times New Roman"/>
          <w:sz w:val="28"/>
          <w:szCs w:val="28"/>
        </w:rPr>
        <w:t xml:space="preserve"> </w:t>
      </w:r>
      <w:r w:rsidR="006A3ABE">
        <w:rPr>
          <w:rFonts w:ascii="Times New Roman" w:hAnsi="Times New Roman" w:cs="Times New Roman"/>
          <w:sz w:val="28"/>
          <w:szCs w:val="28"/>
        </w:rPr>
        <w:t xml:space="preserve">проведены семинары: </w:t>
      </w:r>
      <w:r w:rsidR="00764C17">
        <w:rPr>
          <w:rFonts w:ascii="Times New Roman" w:hAnsi="Times New Roman" w:cs="Times New Roman"/>
          <w:sz w:val="28"/>
          <w:szCs w:val="28"/>
        </w:rPr>
        <w:t>1) Секционная работа</w:t>
      </w:r>
      <w:r w:rsidR="00764C17" w:rsidRPr="00E17624">
        <w:rPr>
          <w:rFonts w:ascii="Times New Roman" w:hAnsi="Times New Roman" w:cs="Times New Roman"/>
          <w:sz w:val="28"/>
          <w:szCs w:val="28"/>
        </w:rPr>
        <w:t xml:space="preserve"> </w:t>
      </w:r>
      <w:r w:rsidR="00764C17">
        <w:rPr>
          <w:rFonts w:ascii="Times New Roman" w:hAnsi="Times New Roman" w:cs="Times New Roman"/>
          <w:sz w:val="28"/>
          <w:szCs w:val="28"/>
        </w:rPr>
        <w:t>ежегодного августовского совещания; 2) Совещание</w:t>
      </w:r>
      <w:r w:rsidR="00764C17" w:rsidRPr="00E17624">
        <w:rPr>
          <w:rFonts w:ascii="Times New Roman" w:hAnsi="Times New Roman" w:cs="Times New Roman"/>
          <w:sz w:val="28"/>
          <w:szCs w:val="28"/>
        </w:rPr>
        <w:t xml:space="preserve"> руководителей РМО ДОУ (сост</w:t>
      </w:r>
      <w:r w:rsidR="00764C17">
        <w:rPr>
          <w:rFonts w:ascii="Times New Roman" w:hAnsi="Times New Roman" w:cs="Times New Roman"/>
          <w:sz w:val="28"/>
          <w:szCs w:val="28"/>
        </w:rPr>
        <w:t>авление плана работы РМО на 2018-2019</w:t>
      </w:r>
      <w:r w:rsidR="00764C17" w:rsidRPr="00E17624">
        <w:rPr>
          <w:rFonts w:ascii="Times New Roman" w:hAnsi="Times New Roman" w:cs="Times New Roman"/>
          <w:sz w:val="28"/>
          <w:szCs w:val="28"/>
        </w:rPr>
        <w:t xml:space="preserve"> учебный год)</w:t>
      </w:r>
      <w:proofErr w:type="gramStart"/>
      <w:r w:rsidR="00764C17" w:rsidRPr="00021383">
        <w:rPr>
          <w:rFonts w:ascii="Times New Roman" w:hAnsi="Times New Roman" w:cs="Times New Roman"/>
          <w:sz w:val="28"/>
          <w:szCs w:val="28"/>
        </w:rPr>
        <w:t xml:space="preserve"> </w:t>
      </w:r>
      <w:r w:rsidR="00764C1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64C17">
        <w:rPr>
          <w:rFonts w:ascii="Times New Roman" w:hAnsi="Times New Roman" w:cs="Times New Roman"/>
          <w:sz w:val="28"/>
          <w:szCs w:val="28"/>
        </w:rPr>
        <w:t xml:space="preserve"> 3</w:t>
      </w:r>
      <w:r w:rsidR="006A3ABE">
        <w:rPr>
          <w:rFonts w:ascii="Times New Roman" w:hAnsi="Times New Roman" w:cs="Times New Roman"/>
          <w:sz w:val="28"/>
          <w:szCs w:val="28"/>
        </w:rPr>
        <w:t xml:space="preserve">) </w:t>
      </w:r>
      <w:r w:rsidR="006A3ABE" w:rsidRPr="009A5E4D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профессиональной компетенции педагогических работников ДОУ в процессе подготовки и участия в конкурсе профессионального мастерства «Воспитатель года» на базе Управления образования был </w:t>
      </w:r>
      <w:r w:rsidR="009A5E4D" w:rsidRPr="009A5E4D">
        <w:rPr>
          <w:rFonts w:ascii="Times New Roman" w:hAnsi="Times New Roman" w:cs="Times New Roman"/>
          <w:sz w:val="28"/>
          <w:szCs w:val="28"/>
        </w:rPr>
        <w:t xml:space="preserve">подготовлен и </w:t>
      </w:r>
      <w:r w:rsidR="006A3ABE" w:rsidRPr="009A5E4D">
        <w:rPr>
          <w:rFonts w:ascii="Times New Roman" w:hAnsi="Times New Roman" w:cs="Times New Roman"/>
          <w:sz w:val="28"/>
          <w:szCs w:val="28"/>
        </w:rPr>
        <w:t>проведен семинар</w:t>
      </w:r>
      <w:r w:rsidR="009A5E4D" w:rsidRPr="009A5E4D">
        <w:rPr>
          <w:rFonts w:ascii="Times New Roman" w:hAnsi="Times New Roman" w:cs="Times New Roman"/>
          <w:sz w:val="28"/>
          <w:szCs w:val="28"/>
        </w:rPr>
        <w:t xml:space="preserve">. На семинаре присутствовали претенденты на участие в муниципальном этапе конкурса, педагоги дошкольных образовательных учреждений, специалисты и методисты ДУО. Участников семинара с требованиями конкурса ознакомила директор МАДОУ детского сада «Ручеек» </w:t>
      </w:r>
      <w:proofErr w:type="spellStart"/>
      <w:r w:rsidR="009A5E4D" w:rsidRPr="009A5E4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A5E4D" w:rsidRPr="009A5E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5E4D" w:rsidRPr="009A5E4D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9A5E4D" w:rsidRPr="009A5E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5E4D" w:rsidRPr="009A5E4D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9A5E4D" w:rsidRPr="009A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E4D" w:rsidRPr="009A5E4D"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 w:rsidR="009A5E4D" w:rsidRPr="009A5E4D">
        <w:rPr>
          <w:rFonts w:ascii="Times New Roman" w:hAnsi="Times New Roman" w:cs="Times New Roman"/>
          <w:sz w:val="28"/>
          <w:szCs w:val="28"/>
        </w:rPr>
        <w:t xml:space="preserve"> Ирина Степановна </w:t>
      </w:r>
      <w:r w:rsidR="00764C17">
        <w:rPr>
          <w:rFonts w:ascii="Times New Roman" w:hAnsi="Times New Roman" w:cs="Times New Roman"/>
          <w:sz w:val="28"/>
          <w:szCs w:val="28"/>
        </w:rPr>
        <w:t>4</w:t>
      </w:r>
      <w:r w:rsidR="009A5E4D">
        <w:rPr>
          <w:rFonts w:ascii="Times New Roman" w:hAnsi="Times New Roman" w:cs="Times New Roman"/>
          <w:sz w:val="28"/>
          <w:szCs w:val="28"/>
        </w:rPr>
        <w:t xml:space="preserve">) </w:t>
      </w:r>
      <w:r w:rsidR="00750C0D" w:rsidRPr="0095751E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6A3ABE" w:rsidRPr="00182C72">
        <w:rPr>
          <w:rFonts w:ascii="Times New Roman" w:hAnsi="Times New Roman" w:cs="Times New Roman"/>
          <w:sz w:val="28"/>
          <w:szCs w:val="28"/>
        </w:rPr>
        <w:t xml:space="preserve">«Участие в малых олимпийских играх» </w:t>
      </w:r>
      <w:r w:rsidR="00750C0D" w:rsidRPr="00182C72">
        <w:rPr>
          <w:rFonts w:ascii="Times New Roman" w:hAnsi="Times New Roman" w:cs="Times New Roman"/>
          <w:sz w:val="28"/>
          <w:szCs w:val="28"/>
        </w:rPr>
        <w:t xml:space="preserve">для </w:t>
      </w:r>
      <w:r w:rsidR="0095751E" w:rsidRPr="00182C72">
        <w:rPr>
          <w:rFonts w:ascii="Times New Roman" w:hAnsi="Times New Roman" w:cs="Times New Roman"/>
          <w:sz w:val="28"/>
          <w:szCs w:val="28"/>
        </w:rPr>
        <w:t>руководителей физического воспи</w:t>
      </w:r>
      <w:r w:rsidR="0095751E" w:rsidRPr="0095751E">
        <w:rPr>
          <w:rFonts w:ascii="Times New Roman" w:hAnsi="Times New Roman" w:cs="Times New Roman"/>
          <w:sz w:val="28"/>
          <w:szCs w:val="28"/>
        </w:rPr>
        <w:t>тания ДОУ проведен старшим воспитателем М</w:t>
      </w:r>
      <w:r w:rsidR="00182C72">
        <w:rPr>
          <w:rFonts w:ascii="Times New Roman" w:hAnsi="Times New Roman" w:cs="Times New Roman"/>
          <w:sz w:val="28"/>
          <w:szCs w:val="28"/>
        </w:rPr>
        <w:t>А</w:t>
      </w:r>
      <w:r w:rsidR="0095751E" w:rsidRPr="0095751E">
        <w:rPr>
          <w:rFonts w:ascii="Times New Roman" w:hAnsi="Times New Roman" w:cs="Times New Roman"/>
          <w:sz w:val="28"/>
          <w:szCs w:val="28"/>
        </w:rPr>
        <w:t xml:space="preserve">ДОУ детского сада «Ромашка» </w:t>
      </w:r>
      <w:proofErr w:type="spellStart"/>
      <w:r w:rsidR="0095751E" w:rsidRPr="009575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5751E" w:rsidRPr="00957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751E" w:rsidRPr="0095751E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95751E" w:rsidRPr="009575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751E" w:rsidRPr="0095751E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95751E" w:rsidRPr="0095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1E" w:rsidRPr="0095751E">
        <w:rPr>
          <w:rFonts w:ascii="Times New Roman" w:hAnsi="Times New Roman" w:cs="Times New Roman"/>
          <w:sz w:val="28"/>
          <w:szCs w:val="28"/>
        </w:rPr>
        <w:t>Канзычаковой</w:t>
      </w:r>
      <w:proofErr w:type="spellEnd"/>
      <w:r w:rsidR="0095751E" w:rsidRPr="0095751E">
        <w:rPr>
          <w:rFonts w:ascii="Times New Roman" w:hAnsi="Times New Roman" w:cs="Times New Roman"/>
          <w:sz w:val="28"/>
          <w:szCs w:val="28"/>
        </w:rPr>
        <w:t xml:space="preserve"> </w:t>
      </w:r>
      <w:r w:rsidR="0095751E" w:rsidRPr="00182C72">
        <w:rPr>
          <w:rFonts w:ascii="Times New Roman" w:hAnsi="Times New Roman" w:cs="Times New Roman"/>
          <w:sz w:val="28"/>
          <w:szCs w:val="28"/>
        </w:rPr>
        <w:t xml:space="preserve">Еленой Николаевной </w:t>
      </w:r>
      <w:r w:rsidR="0095751E" w:rsidRPr="0095751E">
        <w:rPr>
          <w:rFonts w:ascii="Times New Roman" w:hAnsi="Times New Roman" w:cs="Times New Roman"/>
          <w:sz w:val="28"/>
          <w:szCs w:val="28"/>
        </w:rPr>
        <w:t>и руководителем физического воспитания вышеуказанного ДОУ</w:t>
      </w:r>
      <w:r w:rsidR="001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C72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="001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C72">
        <w:rPr>
          <w:rFonts w:ascii="Times New Roman" w:hAnsi="Times New Roman" w:cs="Times New Roman"/>
          <w:sz w:val="28"/>
          <w:szCs w:val="28"/>
        </w:rPr>
        <w:t>Диамирой</w:t>
      </w:r>
      <w:proofErr w:type="spellEnd"/>
      <w:r w:rsidR="001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C72">
        <w:rPr>
          <w:rFonts w:ascii="Times New Roman" w:hAnsi="Times New Roman" w:cs="Times New Roman"/>
          <w:sz w:val="28"/>
          <w:szCs w:val="28"/>
        </w:rPr>
        <w:t>Туваановной</w:t>
      </w:r>
      <w:proofErr w:type="spellEnd"/>
      <w:r w:rsidR="00182C72">
        <w:rPr>
          <w:rFonts w:ascii="Times New Roman" w:hAnsi="Times New Roman" w:cs="Times New Roman"/>
          <w:sz w:val="28"/>
          <w:szCs w:val="28"/>
        </w:rPr>
        <w:t>.</w:t>
      </w:r>
      <w:r w:rsidR="00182C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C17">
        <w:rPr>
          <w:rFonts w:ascii="Times New Roman" w:hAnsi="Times New Roman" w:cs="Times New Roman"/>
          <w:sz w:val="28"/>
          <w:szCs w:val="28"/>
        </w:rPr>
        <w:t>5</w:t>
      </w:r>
      <w:r w:rsidR="00182C72" w:rsidRPr="006F5E83">
        <w:rPr>
          <w:rFonts w:ascii="Times New Roman" w:hAnsi="Times New Roman" w:cs="Times New Roman"/>
          <w:sz w:val="28"/>
          <w:szCs w:val="28"/>
        </w:rPr>
        <w:t>)</w:t>
      </w:r>
      <w:r w:rsidR="006F5E83" w:rsidRPr="006F5E83">
        <w:rPr>
          <w:rFonts w:ascii="Times New Roman" w:hAnsi="Times New Roman" w:cs="Times New Roman"/>
          <w:sz w:val="28"/>
          <w:szCs w:val="28"/>
        </w:rPr>
        <w:t xml:space="preserve"> С порядком участия в ежегодном смотре - конкурсе</w:t>
      </w:r>
      <w:r w:rsidR="00750C0D" w:rsidRPr="006F5E83">
        <w:rPr>
          <w:rFonts w:ascii="Times New Roman" w:hAnsi="Times New Roman" w:cs="Times New Roman"/>
          <w:sz w:val="28"/>
          <w:szCs w:val="28"/>
        </w:rPr>
        <w:t xml:space="preserve"> </w:t>
      </w:r>
      <w:r w:rsidR="00323F42">
        <w:rPr>
          <w:rFonts w:ascii="Times New Roman" w:hAnsi="Times New Roman" w:cs="Times New Roman"/>
          <w:sz w:val="28"/>
          <w:szCs w:val="28"/>
        </w:rPr>
        <w:t xml:space="preserve">«Надежда» </w:t>
      </w:r>
      <w:r w:rsidR="006F5E83" w:rsidRPr="006F5E83">
        <w:rPr>
          <w:rFonts w:ascii="Times New Roman" w:hAnsi="Times New Roman" w:cs="Times New Roman"/>
          <w:sz w:val="28"/>
          <w:szCs w:val="28"/>
        </w:rPr>
        <w:t xml:space="preserve">музыкальных руководителей ДОУ ознакомила Петренко Светлана Николаевна – музыкальный руководитель МАДОУ детского сада «Ручеек» </w:t>
      </w:r>
      <w:proofErr w:type="spellStart"/>
      <w:r w:rsidR="006F5E83" w:rsidRPr="006F5E8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F5E83" w:rsidRPr="006F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5E83" w:rsidRPr="006F5E83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6F5E83" w:rsidRPr="006F5E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5E83" w:rsidRPr="006F5E83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6F5E83" w:rsidRPr="006F5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F6C" w:rsidRPr="00A04F6C" w:rsidRDefault="00323F42" w:rsidP="00A0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МАДОУ ЦРР детского сада</w:t>
      </w:r>
      <w:r w:rsidR="003569FA" w:rsidRPr="00323F42">
        <w:rPr>
          <w:rFonts w:ascii="Times New Roman" w:hAnsi="Times New Roman" w:cs="Times New Roman"/>
          <w:sz w:val="28"/>
          <w:szCs w:val="28"/>
        </w:rPr>
        <w:t xml:space="preserve"> «Ручеек»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9FA" w:rsidRPr="00323F4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569FA" w:rsidRPr="00323F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69FA" w:rsidRPr="00323F42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20B">
        <w:rPr>
          <w:rFonts w:ascii="Times New Roman" w:hAnsi="Times New Roman" w:cs="Times New Roman"/>
          <w:sz w:val="28"/>
          <w:szCs w:val="28"/>
        </w:rPr>
        <w:t>Ирина Степановна</w:t>
      </w:r>
      <w:r w:rsidR="003569FA" w:rsidRPr="00323F42">
        <w:rPr>
          <w:rFonts w:ascii="Times New Roman" w:hAnsi="Times New Roman" w:cs="Times New Roman"/>
          <w:sz w:val="28"/>
          <w:szCs w:val="28"/>
        </w:rPr>
        <w:t xml:space="preserve"> провела 5 курса повышения квалификации, семинаров для педагогов республики «Педагогика дошкольного образования», «Защита НОД на втором этапе аттестации», «Формирование ЗОЖ дошкольников во взаимодействии с семьёй», «Развитие речи детей дошкольников как необходимые условия успешного личностного развития», «Обучение  русской речи детей дошкольного возраста».</w:t>
      </w:r>
      <w:r w:rsidR="00A04F6C" w:rsidRPr="00A04F6C">
        <w:rPr>
          <w:rFonts w:ascii="Times New Roman" w:hAnsi="Times New Roman" w:cs="Times New Roman"/>
          <w:sz w:val="24"/>
          <w:szCs w:val="24"/>
        </w:rPr>
        <w:t xml:space="preserve"> </w:t>
      </w:r>
      <w:r w:rsidR="00A04F6C" w:rsidRPr="00A04F6C">
        <w:rPr>
          <w:rFonts w:ascii="Times New Roman" w:hAnsi="Times New Roman" w:cs="Times New Roman"/>
          <w:sz w:val="28"/>
          <w:szCs w:val="28"/>
        </w:rPr>
        <w:t xml:space="preserve">На базе «Ручейка» был проведен республиканское методическое объединение </w:t>
      </w:r>
      <w:proofErr w:type="gramStart"/>
      <w:r w:rsidR="00A04F6C" w:rsidRPr="00A04F6C">
        <w:rPr>
          <w:rFonts w:ascii="Times New Roman" w:hAnsi="Times New Roman" w:cs="Times New Roman"/>
          <w:sz w:val="28"/>
          <w:szCs w:val="28"/>
        </w:rPr>
        <w:t>учителей-логопедов</w:t>
      </w:r>
      <w:proofErr w:type="gramEnd"/>
      <w:r w:rsidR="00A04F6C" w:rsidRPr="00A04F6C">
        <w:rPr>
          <w:rFonts w:ascii="Times New Roman" w:hAnsi="Times New Roman" w:cs="Times New Roman"/>
          <w:sz w:val="28"/>
          <w:szCs w:val="28"/>
        </w:rPr>
        <w:t xml:space="preserve"> где  присутствовало 40 педагогов; курсы музыкальных руководителей присутствовал 31 педагог. </w:t>
      </w:r>
    </w:p>
    <w:p w:rsidR="00536A75" w:rsidRDefault="00471839" w:rsidP="00536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839">
        <w:rPr>
          <w:rFonts w:ascii="Times New Roman" w:eastAsia="Arial" w:hAnsi="Times New Roman" w:cs="Times New Roman"/>
          <w:sz w:val="28"/>
          <w:szCs w:val="28"/>
        </w:rPr>
        <w:t>Для расширения социальных связей в области образования с целью рас</w:t>
      </w:r>
      <w:r w:rsidRPr="00471839">
        <w:rPr>
          <w:rFonts w:ascii="Times New Roman" w:eastAsia="Arial" w:hAnsi="Times New Roman" w:cs="Times New Roman"/>
          <w:sz w:val="28"/>
          <w:szCs w:val="28"/>
        </w:rPr>
        <w:softHyphen/>
        <w:t>ширения эффективного и взаимовыгодного взаимодействия и привлечения квалифицированных педагогов</w:t>
      </w:r>
      <w:r w:rsidRPr="00C0466E">
        <w:rPr>
          <w:rFonts w:ascii="Times New Roman" w:hAnsi="Times New Roman" w:cs="Times New Roman"/>
          <w:sz w:val="28"/>
          <w:szCs w:val="28"/>
        </w:rPr>
        <w:t xml:space="preserve"> </w:t>
      </w:r>
      <w:r w:rsidR="00536A75" w:rsidRPr="00C0466E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активно сотрудничают с муниципальными учреждениями, продолжая преемственность дошкольного и начального образования.</w:t>
      </w:r>
    </w:p>
    <w:p w:rsidR="00676846" w:rsidRDefault="00676846" w:rsidP="00536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C4C" w:rsidRPr="00676846" w:rsidRDefault="007D0C4C" w:rsidP="007D0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846">
        <w:rPr>
          <w:rFonts w:ascii="Times New Roman" w:eastAsia="Times New Roman" w:hAnsi="Times New Roman" w:cs="Times New Roman"/>
          <w:sz w:val="28"/>
          <w:szCs w:val="28"/>
        </w:rPr>
        <w:t>Распространение опыта управленческой, инновационной работы учреждения (организация и проведение семинаров, мастер - классов и т.д.)</w:t>
      </w:r>
    </w:p>
    <w:p w:rsidR="007D0C4C" w:rsidRPr="00676846" w:rsidRDefault="007D0C4C" w:rsidP="007D0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6846" w:rsidRPr="00174ED5" w:rsidRDefault="007D0C4C" w:rsidP="00A77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846">
        <w:rPr>
          <w:rFonts w:ascii="Times New Roman" w:hAnsi="Times New Roman" w:cs="Times New Roman"/>
          <w:sz w:val="28"/>
          <w:szCs w:val="28"/>
        </w:rPr>
        <w:t xml:space="preserve">Педагоги детских садов передают свой опыт и являются постоянными руководителями педагогической практики </w:t>
      </w:r>
      <w:r w:rsidR="00676846" w:rsidRPr="00676846">
        <w:rPr>
          <w:rFonts w:ascii="Times New Roman" w:hAnsi="Times New Roman" w:cs="Times New Roman"/>
          <w:sz w:val="28"/>
          <w:szCs w:val="28"/>
        </w:rPr>
        <w:t xml:space="preserve">не только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846" w:rsidRPr="00676846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но и </w:t>
      </w:r>
      <w:r w:rsidRPr="00676846">
        <w:rPr>
          <w:rFonts w:ascii="Times New Roman" w:hAnsi="Times New Roman" w:cs="Times New Roman"/>
          <w:sz w:val="28"/>
          <w:szCs w:val="28"/>
        </w:rPr>
        <w:t xml:space="preserve">студентов Тувинского педагогического колледжа. </w:t>
      </w:r>
      <w:proofErr w:type="spellStart"/>
      <w:r w:rsidRPr="00676846"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 w:rsidRPr="00676846">
        <w:rPr>
          <w:rFonts w:ascii="Times New Roman" w:hAnsi="Times New Roman" w:cs="Times New Roman"/>
          <w:sz w:val="28"/>
          <w:szCs w:val="28"/>
        </w:rPr>
        <w:t xml:space="preserve"> И.С., Алиева Л.Н., Новоселова Е.А., </w:t>
      </w:r>
      <w:proofErr w:type="spellStart"/>
      <w:r w:rsidRPr="00676846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676846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676846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676846">
        <w:rPr>
          <w:rFonts w:ascii="Times New Roman" w:hAnsi="Times New Roman" w:cs="Times New Roman"/>
          <w:sz w:val="28"/>
          <w:szCs w:val="28"/>
        </w:rPr>
        <w:t xml:space="preserve"> Д.С., Колупаева М.Н., Горбачева Н.Н. являются лекторами обучающих семинаров в Тувинском государственном институте переподготовки и повышения квалификации кадров и Института развития национальной школы. </w:t>
      </w:r>
      <w:proofErr w:type="spellStart"/>
      <w:r w:rsidRPr="00676846"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 w:rsidRPr="00676846">
        <w:rPr>
          <w:rFonts w:ascii="Times New Roman" w:hAnsi="Times New Roman" w:cs="Times New Roman"/>
          <w:sz w:val="28"/>
          <w:szCs w:val="28"/>
        </w:rPr>
        <w:t xml:space="preserve"> И.С., является также экспертом республиканской аттестационной комиссии, руководителем КМО и заместителем председателя РУМО. Ею неоднократно прово</w:t>
      </w:r>
      <w:r w:rsidR="00676846" w:rsidRPr="00676846">
        <w:rPr>
          <w:rFonts w:ascii="Times New Roman" w:hAnsi="Times New Roman" w:cs="Times New Roman"/>
          <w:sz w:val="28"/>
          <w:szCs w:val="28"/>
        </w:rPr>
        <w:t>дились семинары и консультации. На базе МАДОУ ЦРР – д/с «Ручеек» в течени</w:t>
      </w:r>
      <w:proofErr w:type="gramStart"/>
      <w:r w:rsidR="00676846" w:rsidRPr="006768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учебного года Ирина Степановна  провела 5 курса повышения квалификации, семинаров для педагогов республики «Педагогика дошкольного образования», «Защита НОД на втором этапе аттестации», «Формирование ЗОЖ дошкольников во взаимодействии с семьёй», «Развитие речи детей дошкольников как необходимые условия успешного личностного развития», «Обучение  русской речи детей дошкольного возраста». На базе МАДОУ детского сада «Ручеек»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так же проводились республиканские методические объединения </w:t>
      </w:r>
      <w:proofErr w:type="gramStart"/>
      <w:r w:rsidR="00676846" w:rsidRPr="00676846">
        <w:rPr>
          <w:rFonts w:ascii="Times New Roman" w:hAnsi="Times New Roman" w:cs="Times New Roman"/>
          <w:sz w:val="28"/>
          <w:szCs w:val="28"/>
        </w:rPr>
        <w:t>учителей-логопедов</w:t>
      </w:r>
      <w:proofErr w:type="gram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где  присутствовало 40 педагогов; курсы музыкальных руководителей присутствовал 31 педагог. Так же директор МАДОУ детского сада «Ручеек»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Ирина Степановна выступает в качестве преподавателя </w:t>
      </w:r>
      <w:proofErr w:type="spellStart"/>
      <w:r w:rsidR="00676846" w:rsidRPr="00676846">
        <w:rPr>
          <w:rFonts w:ascii="Times New Roman" w:hAnsi="Times New Roman" w:cs="Times New Roman"/>
          <w:sz w:val="28"/>
          <w:szCs w:val="28"/>
        </w:rPr>
        <w:t>ТИРОиПКК</w:t>
      </w:r>
      <w:proofErr w:type="spellEnd"/>
      <w:r w:rsidR="00676846" w:rsidRPr="00676846">
        <w:rPr>
          <w:rFonts w:ascii="Times New Roman" w:hAnsi="Times New Roman" w:cs="Times New Roman"/>
          <w:sz w:val="28"/>
          <w:szCs w:val="28"/>
        </w:rPr>
        <w:t xml:space="preserve">  на курсах профессиональной переподготовке по направлению «Педагог дошкольного образования»</w:t>
      </w:r>
      <w:r w:rsidR="00676846">
        <w:rPr>
          <w:rFonts w:ascii="Times New Roman" w:hAnsi="Times New Roman" w:cs="Times New Roman"/>
          <w:sz w:val="28"/>
          <w:szCs w:val="28"/>
        </w:rPr>
        <w:t>.</w:t>
      </w:r>
      <w:r w:rsidR="00A771B4">
        <w:rPr>
          <w:rFonts w:ascii="Times New Roman" w:hAnsi="Times New Roman" w:cs="Times New Roman"/>
          <w:sz w:val="28"/>
          <w:szCs w:val="28"/>
        </w:rPr>
        <w:t xml:space="preserve"> </w:t>
      </w:r>
      <w:r w:rsidR="00676846" w:rsidRPr="00174ED5">
        <w:rPr>
          <w:rFonts w:ascii="Times New Roman" w:hAnsi="Times New Roman" w:cs="Times New Roman"/>
          <w:sz w:val="28"/>
          <w:szCs w:val="28"/>
        </w:rPr>
        <w:t xml:space="preserve">В МАДОУ детском саду «Малышок» </w:t>
      </w:r>
      <w:proofErr w:type="spellStart"/>
      <w:r w:rsidR="00676846" w:rsidRPr="00174E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76846" w:rsidRPr="00174E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6846" w:rsidRPr="00174ED5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676846" w:rsidRPr="00174E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6846" w:rsidRPr="00174ED5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676846" w:rsidRPr="00174ED5">
        <w:rPr>
          <w:rFonts w:ascii="Times New Roman" w:hAnsi="Times New Roman" w:cs="Times New Roman"/>
          <w:sz w:val="28"/>
          <w:szCs w:val="28"/>
        </w:rPr>
        <w:t xml:space="preserve"> были проведены 21 семинаров, 12 конференций.</w:t>
      </w:r>
      <w:r w:rsidR="00A771B4">
        <w:rPr>
          <w:rFonts w:ascii="Times New Roman" w:hAnsi="Times New Roman" w:cs="Times New Roman"/>
          <w:sz w:val="28"/>
          <w:szCs w:val="28"/>
        </w:rPr>
        <w:t xml:space="preserve"> МАДОУ детский сад «Ромашка» </w:t>
      </w:r>
      <w:proofErr w:type="spellStart"/>
      <w:r w:rsidR="00A771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771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71B4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A771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71B4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A771B4">
        <w:rPr>
          <w:rFonts w:ascii="Times New Roman" w:hAnsi="Times New Roman" w:cs="Times New Roman"/>
          <w:sz w:val="28"/>
          <w:szCs w:val="28"/>
        </w:rPr>
        <w:t xml:space="preserve"> – 1 печатное издание.</w:t>
      </w:r>
    </w:p>
    <w:p w:rsidR="00174ED5" w:rsidRPr="00174ED5" w:rsidRDefault="00174ED5" w:rsidP="00676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D5">
        <w:rPr>
          <w:rFonts w:ascii="Times New Roman" w:hAnsi="Times New Roman" w:cs="Times New Roman"/>
          <w:sz w:val="28"/>
          <w:szCs w:val="28"/>
        </w:rPr>
        <w:t>Работа по распространению опыта ведется систематично, в разнообразной форме. В плановых мероприятиях муниципального уровня педагоги ДОУ принимают активное участие.</w:t>
      </w:r>
    </w:p>
    <w:p w:rsidR="007D0C4C" w:rsidRPr="00174ED5" w:rsidRDefault="007D0C4C" w:rsidP="007D0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4C" w:rsidRPr="00174ED5" w:rsidRDefault="007D0C4C" w:rsidP="007D0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4ED5">
        <w:rPr>
          <w:rFonts w:ascii="Times New Roman" w:hAnsi="Times New Roman" w:cs="Times New Roman"/>
          <w:sz w:val="28"/>
          <w:szCs w:val="28"/>
        </w:rPr>
        <w:t xml:space="preserve">Работа по привлечению молодых специалистов </w:t>
      </w:r>
    </w:p>
    <w:p w:rsidR="007D0C4C" w:rsidRPr="00174ED5" w:rsidRDefault="007D0C4C" w:rsidP="007D0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4ED5">
        <w:rPr>
          <w:rFonts w:ascii="Times New Roman" w:hAnsi="Times New Roman" w:cs="Times New Roman"/>
          <w:sz w:val="28"/>
          <w:szCs w:val="28"/>
        </w:rPr>
        <w:t>в дошкольное образование</w:t>
      </w:r>
    </w:p>
    <w:p w:rsidR="007D0C4C" w:rsidRPr="00174ED5" w:rsidRDefault="007D0C4C" w:rsidP="007D0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0C4C" w:rsidRPr="00174ED5" w:rsidRDefault="007D0C4C" w:rsidP="007D0C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ключевая фигура реформирования образования.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</w:t>
      </w:r>
    </w:p>
    <w:p w:rsidR="007D0C4C" w:rsidRPr="00174ED5" w:rsidRDefault="007D0C4C" w:rsidP="007D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руководителями образовательных учреждений одной из первостепенных является задача не просто привлечения молодых специалистов, но и закрепления их на педагогическом поприще. Надо строить работу с молодыми специалистами таким образом, что они не только приобретут навыки профессиональной деятельности, но и поверят в то, что действительно нужны детскому саду, конечно, никто не говорит, что это </w:t>
      </w:r>
      <w:r w:rsidRPr="00174E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легко, но вся работа администрации куда пришел и работает молодой специалист, должна быть направлена на это.</w:t>
      </w:r>
      <w:r w:rsidRPr="00174E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D0C4C" w:rsidRPr="00174ED5" w:rsidRDefault="007D0C4C" w:rsidP="007D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ED5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число молодых специалистов, приходящих в ДОУ, очень мало. И поэтому их появление в коллективе – это радость и для заведующего ДОУ, и для педагогов.</w:t>
      </w:r>
    </w:p>
    <w:p w:rsidR="007D0C4C" w:rsidRPr="00487906" w:rsidRDefault="007D0C4C" w:rsidP="007D0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ED5">
        <w:rPr>
          <w:sz w:val="28"/>
          <w:szCs w:val="28"/>
        </w:rPr>
        <w:t xml:space="preserve">Лидерами по количеству молодых специалистов стали: </w:t>
      </w:r>
      <w:r w:rsidRPr="00487906">
        <w:rPr>
          <w:sz w:val="28"/>
          <w:szCs w:val="28"/>
        </w:rPr>
        <w:t xml:space="preserve">«Звездочка» </w:t>
      </w:r>
      <w:proofErr w:type="spellStart"/>
      <w:r w:rsidR="00487906" w:rsidRPr="00487906">
        <w:rPr>
          <w:sz w:val="28"/>
          <w:szCs w:val="28"/>
        </w:rPr>
        <w:t>пгт</w:t>
      </w:r>
      <w:proofErr w:type="spellEnd"/>
      <w:r w:rsidR="00487906" w:rsidRPr="00487906">
        <w:rPr>
          <w:sz w:val="28"/>
          <w:szCs w:val="28"/>
        </w:rPr>
        <w:t xml:space="preserve">. </w:t>
      </w:r>
      <w:proofErr w:type="spellStart"/>
      <w:r w:rsidR="00487906" w:rsidRPr="00487906">
        <w:rPr>
          <w:sz w:val="28"/>
          <w:szCs w:val="28"/>
        </w:rPr>
        <w:t>Каа-Хем</w:t>
      </w:r>
      <w:proofErr w:type="spellEnd"/>
      <w:r w:rsidR="00487906" w:rsidRPr="00487906">
        <w:rPr>
          <w:sz w:val="28"/>
          <w:szCs w:val="28"/>
        </w:rPr>
        <w:t xml:space="preserve"> – 8 педагогов; «</w:t>
      </w:r>
      <w:proofErr w:type="spellStart"/>
      <w:r w:rsidR="00487906" w:rsidRPr="00487906">
        <w:rPr>
          <w:sz w:val="28"/>
          <w:szCs w:val="28"/>
        </w:rPr>
        <w:t>Салгал</w:t>
      </w:r>
      <w:proofErr w:type="spellEnd"/>
      <w:r w:rsidR="00487906" w:rsidRPr="00487906">
        <w:rPr>
          <w:sz w:val="28"/>
          <w:szCs w:val="28"/>
        </w:rPr>
        <w:t xml:space="preserve">» с. </w:t>
      </w:r>
      <w:proofErr w:type="spellStart"/>
      <w:r w:rsidR="00487906" w:rsidRPr="00487906">
        <w:rPr>
          <w:sz w:val="28"/>
          <w:szCs w:val="28"/>
        </w:rPr>
        <w:t>Усть</w:t>
      </w:r>
      <w:proofErr w:type="spellEnd"/>
      <w:r w:rsidR="00487906" w:rsidRPr="00487906">
        <w:rPr>
          <w:sz w:val="28"/>
          <w:szCs w:val="28"/>
        </w:rPr>
        <w:t xml:space="preserve"> – Элегест – 4; «Ромашка» </w:t>
      </w:r>
      <w:proofErr w:type="spellStart"/>
      <w:r w:rsidR="00487906" w:rsidRPr="00487906">
        <w:rPr>
          <w:sz w:val="28"/>
          <w:szCs w:val="28"/>
        </w:rPr>
        <w:t>пгт</w:t>
      </w:r>
      <w:proofErr w:type="spellEnd"/>
      <w:r w:rsidR="00487906" w:rsidRPr="00487906">
        <w:rPr>
          <w:sz w:val="28"/>
          <w:szCs w:val="28"/>
        </w:rPr>
        <w:t xml:space="preserve">. </w:t>
      </w:r>
      <w:proofErr w:type="spellStart"/>
      <w:r w:rsidR="00487906" w:rsidRPr="00487906">
        <w:rPr>
          <w:sz w:val="28"/>
          <w:szCs w:val="28"/>
        </w:rPr>
        <w:t>Каа</w:t>
      </w:r>
      <w:proofErr w:type="spellEnd"/>
      <w:r w:rsidR="00487906" w:rsidRPr="00487906">
        <w:rPr>
          <w:sz w:val="28"/>
          <w:szCs w:val="28"/>
        </w:rPr>
        <w:t xml:space="preserve"> – </w:t>
      </w:r>
      <w:proofErr w:type="spellStart"/>
      <w:r w:rsidR="00487906" w:rsidRPr="00487906">
        <w:rPr>
          <w:sz w:val="28"/>
          <w:szCs w:val="28"/>
        </w:rPr>
        <w:t>Хем</w:t>
      </w:r>
      <w:proofErr w:type="spellEnd"/>
      <w:r w:rsidR="00487906" w:rsidRPr="00487906">
        <w:rPr>
          <w:sz w:val="28"/>
          <w:szCs w:val="28"/>
        </w:rPr>
        <w:t xml:space="preserve"> – 3; «Малышок» </w:t>
      </w:r>
      <w:proofErr w:type="spellStart"/>
      <w:r w:rsidR="00487906" w:rsidRPr="00487906">
        <w:rPr>
          <w:sz w:val="28"/>
          <w:szCs w:val="28"/>
        </w:rPr>
        <w:t>пгт</w:t>
      </w:r>
      <w:proofErr w:type="spellEnd"/>
      <w:r w:rsidR="00487906" w:rsidRPr="00487906">
        <w:rPr>
          <w:sz w:val="28"/>
          <w:szCs w:val="28"/>
        </w:rPr>
        <w:t xml:space="preserve">. </w:t>
      </w:r>
      <w:proofErr w:type="spellStart"/>
      <w:r w:rsidR="00487906" w:rsidRPr="00487906">
        <w:rPr>
          <w:sz w:val="28"/>
          <w:szCs w:val="28"/>
        </w:rPr>
        <w:t>Каа</w:t>
      </w:r>
      <w:proofErr w:type="spellEnd"/>
      <w:r w:rsidR="00487906" w:rsidRPr="00487906">
        <w:rPr>
          <w:sz w:val="28"/>
          <w:szCs w:val="28"/>
        </w:rPr>
        <w:t xml:space="preserve"> – </w:t>
      </w:r>
      <w:proofErr w:type="spellStart"/>
      <w:r w:rsidR="00487906" w:rsidRPr="00487906">
        <w:rPr>
          <w:sz w:val="28"/>
          <w:szCs w:val="28"/>
        </w:rPr>
        <w:t>Хем</w:t>
      </w:r>
      <w:proofErr w:type="spellEnd"/>
      <w:r w:rsidR="00487906" w:rsidRPr="00487906">
        <w:rPr>
          <w:sz w:val="28"/>
          <w:szCs w:val="28"/>
        </w:rPr>
        <w:t xml:space="preserve"> – 3 молодых специалиста.</w:t>
      </w:r>
      <w:r w:rsidRPr="00487906">
        <w:rPr>
          <w:sz w:val="28"/>
          <w:szCs w:val="28"/>
        </w:rPr>
        <w:t xml:space="preserve"> </w:t>
      </w:r>
    </w:p>
    <w:p w:rsidR="007D0C4C" w:rsidRPr="00487906" w:rsidRDefault="007D0C4C" w:rsidP="007D0C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системная работа по повышению педагогической компетентности молодых специалистов, по проблемным вопросам возникающих в ходе практической работы.</w:t>
      </w:r>
    </w:p>
    <w:p w:rsidR="007D0C4C" w:rsidRPr="00487906" w:rsidRDefault="007D0C4C" w:rsidP="007D0C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молодого специалиста есть наставники. Они работают по своим составленным планам, консультируют, обмениваются опытами.</w:t>
      </w:r>
    </w:p>
    <w:p w:rsidR="007D0C4C" w:rsidRPr="00487906" w:rsidRDefault="007D0C4C" w:rsidP="007D0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06">
        <w:rPr>
          <w:rFonts w:ascii="Times New Roman" w:eastAsia="Times New Roman" w:hAnsi="Times New Roman" w:cs="Times New Roman"/>
          <w:sz w:val="28"/>
          <w:szCs w:val="28"/>
        </w:rPr>
        <w:t>В муниципальном этапе конкурса «Воспитатель года – 2018 г.» участие</w:t>
      </w:r>
      <w:r w:rsidR="00487906" w:rsidRPr="00487906">
        <w:rPr>
          <w:rFonts w:ascii="Times New Roman" w:eastAsia="Times New Roman" w:hAnsi="Times New Roman" w:cs="Times New Roman"/>
          <w:sz w:val="28"/>
          <w:szCs w:val="28"/>
        </w:rPr>
        <w:t xml:space="preserve"> не приняли</w:t>
      </w:r>
      <w:r w:rsidRPr="00487906">
        <w:rPr>
          <w:rFonts w:ascii="Times New Roman" w:eastAsia="Times New Roman" w:hAnsi="Times New Roman" w:cs="Times New Roman"/>
          <w:sz w:val="28"/>
          <w:szCs w:val="28"/>
        </w:rPr>
        <w:t xml:space="preserve"> 4 молодых педагога.</w:t>
      </w:r>
    </w:p>
    <w:p w:rsidR="00536A75" w:rsidRPr="00C0466E" w:rsidRDefault="00536A75" w:rsidP="00536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A75" w:rsidRPr="00471839" w:rsidRDefault="00536A75" w:rsidP="00536A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1839">
        <w:rPr>
          <w:rFonts w:ascii="Times New Roman" w:hAnsi="Times New Roman" w:cs="Times New Roman"/>
          <w:sz w:val="28"/>
          <w:szCs w:val="28"/>
        </w:rPr>
        <w:t>Взаимодействия ДОУ с различными муниципальными учреждениями</w:t>
      </w:r>
    </w:p>
    <w:p w:rsidR="00536A75" w:rsidRPr="00471839" w:rsidRDefault="00536A75" w:rsidP="00536A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6A75" w:rsidRPr="00C0466E" w:rsidTr="00FD7DF4">
        <w:trPr>
          <w:trHeight w:val="111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536A75" w:rsidRPr="00C0466E" w:rsidRDefault="00536A75" w:rsidP="00B0577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Взаимосвязь с детским садом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совместной деятельности</w:t>
            </w:r>
          </w:p>
        </w:tc>
      </w:tr>
      <w:tr w:rsidR="00536A75" w:rsidRPr="00C0466E" w:rsidTr="00FD7DF4">
        <w:trPr>
          <w:trHeight w:val="3700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536A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детей для посещения мероприятия</w:t>
            </w:r>
          </w:p>
          <w:p w:rsidR="00536A75" w:rsidRPr="00C0466E" w:rsidRDefault="00536A75" w:rsidP="00536A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творческих групп детского сада</w:t>
            </w:r>
          </w:p>
          <w:p w:rsidR="00536A75" w:rsidRPr="00C0466E" w:rsidRDefault="00536A75" w:rsidP="00536A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 мероприятий.</w:t>
            </w:r>
          </w:p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детей для посещения мероприятий</w:t>
            </w:r>
          </w:p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в детском саду</w:t>
            </w:r>
          </w:p>
        </w:tc>
      </w:tr>
      <w:tr w:rsidR="00536A75" w:rsidRPr="00C0466E" w:rsidTr="00FD7D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различных мероприятий по ознакомлению родителей с требованиями, предъявляемыми школой</w:t>
            </w:r>
          </w:p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учителей и учеников курирующего класса на совместные мероприятия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и детей с работой школы</w:t>
            </w:r>
          </w:p>
          <w:p w:rsidR="00536A75" w:rsidRPr="00C0466E" w:rsidRDefault="00536A75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детей для проведения мероприятий на территории школы</w:t>
            </w:r>
          </w:p>
        </w:tc>
      </w:tr>
      <w:tr w:rsidR="00BC4706" w:rsidRPr="00BC4706" w:rsidTr="00FD7D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BC4706" w:rsidRPr="00BC4706" w:rsidRDefault="00BC4706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ГИБДД </w:t>
            </w:r>
            <w:proofErr w:type="spell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1839" w:rsidRPr="00BC4706" w:rsidRDefault="00471839" w:rsidP="00BC4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BC4706" w:rsidRDefault="00BC4706" w:rsidP="00BC4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  <w:proofErr w:type="spell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совместно с МАДОУ детским садом «Ручеек» </w:t>
            </w:r>
            <w:proofErr w:type="spell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масштабные акции: «Засветись», «Безопасность юного пешехода».</w:t>
            </w:r>
          </w:p>
          <w:p w:rsidR="00BC4706" w:rsidRPr="00BC4706" w:rsidRDefault="00BC4706" w:rsidP="00BC4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06" w:rsidRPr="00471839" w:rsidRDefault="00BC4706" w:rsidP="00471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06">
              <w:rPr>
                <w:rFonts w:ascii="Times New Roman" w:hAnsi="Times New Roman" w:cs="Times New Roman"/>
                <w:sz w:val="28"/>
                <w:szCs w:val="28"/>
              </w:rPr>
              <w:t xml:space="preserve">«Юным инспекторам дорожного движения» были вручены удостоверения от начальника ГАИ </w:t>
            </w:r>
            <w:proofErr w:type="spellStart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="0047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839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C4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6A75" w:rsidRPr="00C0466E" w:rsidTr="00FD7D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536A75" w:rsidRPr="00471839" w:rsidRDefault="00471839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39">
              <w:rPr>
                <w:rFonts w:ascii="Times New Roman" w:eastAsia="Arial" w:hAnsi="Times New Roman" w:cs="Times New Roman"/>
                <w:sz w:val="28"/>
                <w:szCs w:val="28"/>
              </w:rPr>
              <w:t>ЦДО «Эврика»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536A75" w:rsidRPr="00471839" w:rsidRDefault="00471839" w:rsidP="00B0577E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различных мероприятий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536A75" w:rsidRPr="00471839" w:rsidRDefault="00471839" w:rsidP="004718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71839">
              <w:rPr>
                <w:rFonts w:ascii="Times New Roman" w:eastAsia="Arial" w:hAnsi="Times New Roman" w:cs="Times New Roman"/>
                <w:sz w:val="28"/>
                <w:szCs w:val="28"/>
              </w:rPr>
              <w:t>ежду МАДОУ детским садом «Ручеек» и ЦДО «Эврика» заключён договор о сотрудничестве.</w:t>
            </w:r>
          </w:p>
        </w:tc>
      </w:tr>
      <w:tr w:rsidR="00471839" w:rsidRPr="00C0466E" w:rsidTr="00FD7D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1839" w:rsidRPr="00471839" w:rsidRDefault="00471839" w:rsidP="00B0577E">
            <w:pPr>
              <w:ind w:firstLine="56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МБОУ ДЮСШ «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Авырга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1839" w:rsidRPr="00471839" w:rsidRDefault="00471839" w:rsidP="00CF5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1839" w:rsidRPr="00471839" w:rsidRDefault="00471839" w:rsidP="00471839">
            <w:pPr>
              <w:ind w:firstLine="56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Были проведены: «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Хуреш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 в рамках проекта «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Хуреш</w:t>
            </w:r>
            <w:proofErr w:type="spellEnd"/>
            <w:r w:rsidR="002B4D98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детские сады; «Малые олимпийские игры».</w:t>
            </w:r>
          </w:p>
        </w:tc>
      </w:tr>
      <w:tr w:rsidR="00CF532E" w:rsidRPr="00C0466E" w:rsidTr="00FD7D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F532E" w:rsidRDefault="00CF532E" w:rsidP="00CF532E">
            <w:pPr>
              <w:shd w:val="clear" w:color="auto" w:fill="FFFFFF"/>
              <w:spacing w:before="120" w:after="120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детский сад «Колосок»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сотрудничают:</w:t>
            </w:r>
          </w:p>
          <w:p w:rsidR="00CF532E" w:rsidRDefault="00CF532E" w:rsidP="00CF532E">
            <w:pPr>
              <w:shd w:val="clear" w:color="auto" w:fill="FFFFFF"/>
              <w:spacing w:before="120" w:after="120"/>
              <w:ind w:firstLine="566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F532E" w:rsidRDefault="00CF532E" w:rsidP="00CF5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Национальный музей «Алдан-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CF532E" w:rsidRDefault="00CF532E" w:rsidP="00CF5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библиотека;</w:t>
            </w:r>
          </w:p>
          <w:p w:rsidR="00CF532E" w:rsidRDefault="00CF532E" w:rsidP="00CF5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Театр « Тет-а-тет»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ызыла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532E" w:rsidRDefault="00CF532E" w:rsidP="00CF5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Театр «Дар» (г. Абакан);</w:t>
            </w:r>
          </w:p>
          <w:p w:rsidR="00CF532E" w:rsidRDefault="00CF532E" w:rsidP="00CF532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Тувинская филармония;</w:t>
            </w:r>
          </w:p>
          <w:p w:rsidR="00CF532E" w:rsidRDefault="00CF532E" w:rsidP="00CF5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Кукольный театр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ызыла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CF532E" w:rsidRDefault="00CF532E" w:rsidP="00471839">
            <w:pPr>
              <w:ind w:firstLine="56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436D7" w:rsidRPr="00C0466E" w:rsidTr="00FD7D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436D7" w:rsidRDefault="00A436D7" w:rsidP="00A436D7">
            <w:pPr>
              <w:shd w:val="clear" w:color="auto" w:fill="FFFFFF"/>
              <w:spacing w:before="120" w:after="120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детский сад «Петушок»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сотрудничают: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436D7" w:rsidRDefault="00A436D7" w:rsidP="00CF5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ГБОУ РТ</w:t>
            </w:r>
            <w:r w:rsidR="00A7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«Республиканский центр дополнительного образования детей», отдел безопасности людей на водных объектах МЧС России </w:t>
            </w:r>
            <w:r w:rsidR="00A7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РТ ФКФ «Центр ГИМС МЧС России по РТ»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A436D7" w:rsidRDefault="00A436D7" w:rsidP="00471839">
            <w:pPr>
              <w:ind w:firstLine="56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471839" w:rsidRDefault="00471839" w:rsidP="004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75" w:rsidRDefault="00536A75" w:rsidP="0047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ДОУ с другими организациями способствует обогащению знаний детей об окружающем мире и адаптации воспитанников  в социуме.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75" w:rsidRPr="00B7219F" w:rsidRDefault="00536A75" w:rsidP="00536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КМО, </w:t>
      </w:r>
      <w:r w:rsidRPr="00B7219F">
        <w:rPr>
          <w:rFonts w:ascii="Times New Roman" w:hAnsi="Times New Roman" w:cs="Times New Roman"/>
          <w:sz w:val="28"/>
          <w:szCs w:val="28"/>
        </w:rPr>
        <w:t xml:space="preserve">хочется отметить, что вся деятельность  была направлена  на развитие творческой инициативы, активности педагогов, умение анализировать свою  работу, стремление повышать свое профессиональное мастерство.  </w:t>
      </w:r>
    </w:p>
    <w:p w:rsidR="00471839" w:rsidRPr="00544F15" w:rsidRDefault="00471839" w:rsidP="00471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839" w:rsidRDefault="00471839" w:rsidP="004718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577E">
        <w:rPr>
          <w:rFonts w:ascii="Times New Roman" w:hAnsi="Times New Roman" w:cs="Times New Roman"/>
          <w:sz w:val="28"/>
          <w:szCs w:val="28"/>
        </w:rPr>
        <w:t xml:space="preserve">Активность педагогов в конкурсах и семинарах </w:t>
      </w:r>
    </w:p>
    <w:p w:rsidR="00487906" w:rsidRPr="00B0577E" w:rsidRDefault="00487906" w:rsidP="004718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1839" w:rsidRPr="00B0577E" w:rsidRDefault="00471839" w:rsidP="004718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577E">
        <w:rPr>
          <w:rFonts w:ascii="Times New Roman" w:hAnsi="Times New Roman" w:cs="Times New Roman"/>
          <w:sz w:val="28"/>
          <w:szCs w:val="28"/>
        </w:rPr>
        <w:t>является одной из составляющих профессионализма воспитателя.</w:t>
      </w:r>
    </w:p>
    <w:p w:rsidR="00B0577E" w:rsidRDefault="00471839" w:rsidP="004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период с сентября по май 2018 – 2019</w:t>
      </w:r>
      <w:r w:rsidR="00AC60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 были проведены 7</w:t>
      </w:r>
      <w:r w:rsidRPr="004718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18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кожуунных</w:t>
      </w:r>
      <w:proofErr w:type="spellEnd"/>
      <w:r w:rsidRPr="004718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конкурсов:</w:t>
      </w:r>
      <w:r w:rsidRPr="0047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77E" w:rsidRDefault="00B0577E" w:rsidP="004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322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534"/>
        <w:gridCol w:w="2637"/>
        <w:gridCol w:w="1473"/>
        <w:gridCol w:w="1560"/>
        <w:gridCol w:w="3118"/>
      </w:tblGrid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7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473" w:type="dxa"/>
            <w:shd w:val="clear" w:color="auto" w:fill="EEECE1" w:themeFill="background2"/>
          </w:tcPr>
          <w:p w:rsidR="00B0577E" w:rsidRPr="00AC6013" w:rsidRDefault="00EA0466" w:rsidP="00B057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 w:rsidR="00B0577E" w:rsidRPr="00AC60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560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5E0752" w:rsidRPr="00AC6013" w:rsidTr="00FD7DF4">
        <w:tc>
          <w:tcPr>
            <w:tcW w:w="9322" w:type="dxa"/>
            <w:gridSpan w:val="5"/>
            <w:shd w:val="clear" w:color="auto" w:fill="EEECE1" w:themeFill="background2"/>
          </w:tcPr>
          <w:p w:rsidR="005E0752" w:rsidRPr="00B83E2C" w:rsidRDefault="005E0752" w:rsidP="005E0752">
            <w:pPr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27 сентября - общенациональный праздник «День воспитателя и всех дошкольных работников».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E2C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во всем мире проводятся торжественные мероприятия, посвященные Дню работников дошкольных образовательных учреждений. Не стал исключением и </w:t>
            </w:r>
            <w:proofErr w:type="spellStart"/>
            <w:r w:rsidRPr="00B83E2C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B8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3E2C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proofErr w:type="gramEnd"/>
            <w:r w:rsidRPr="00B83E2C">
              <w:rPr>
                <w:rFonts w:ascii="Times New Roman" w:hAnsi="Times New Roman" w:cs="Times New Roman"/>
                <w:sz w:val="28"/>
                <w:szCs w:val="28"/>
              </w:rPr>
              <w:t xml:space="preserve"> который </w:t>
            </w:r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26 сентября отметил праздник проведением конкурса «Удивительные люди» среди работников и творческих коллективов дошкольных учреждений </w:t>
            </w:r>
            <w:proofErr w:type="spellStart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. Навстречу участникам и гостям праздника гостеприимно распахнул двери дом культуры с. </w:t>
            </w:r>
            <w:proofErr w:type="spellStart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Ээрбек</w:t>
            </w:r>
            <w:proofErr w:type="spellEnd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в котором собрались воспитатели и все работники дошкольных учреждений, а встречал их дружный коллектив и заведующий детским садом «</w:t>
            </w:r>
            <w:proofErr w:type="spellStart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Хензигбей</w:t>
            </w:r>
            <w:proofErr w:type="spellEnd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Удумбара</w:t>
            </w:r>
            <w:proofErr w:type="spellEnd"/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Антонина Николаевна.</w:t>
            </w:r>
          </w:p>
          <w:p w:rsidR="005E0752" w:rsidRPr="00B83E2C" w:rsidRDefault="005E0752" w:rsidP="005E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Праздник-конкурс открыли слова поддержки ведущих 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Рады Анатольевны</w:t>
            </w:r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– музыкальный руководите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ль дошкольного учреждения, Чаяны Андреевны</w:t>
            </w:r>
            <w:r w:rsidRPr="00B83E2C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– молодой воспитатель. Они пожелали участникам удачи, везения в конкурсе.</w:t>
            </w:r>
            <w:r w:rsidRPr="00B8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752" w:rsidRPr="00AC6013" w:rsidRDefault="005E0752" w:rsidP="005E0752">
            <w:pPr>
              <w:pStyle w:val="a3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B83E2C">
              <w:rPr>
                <w:sz w:val="28"/>
                <w:szCs w:val="28"/>
              </w:rPr>
              <w:t xml:space="preserve">Из 15ти дошкольных учреждений </w:t>
            </w:r>
            <w:proofErr w:type="spellStart"/>
            <w:r w:rsidRPr="00B83E2C">
              <w:rPr>
                <w:sz w:val="28"/>
                <w:szCs w:val="28"/>
              </w:rPr>
              <w:t>кожууна</w:t>
            </w:r>
            <w:proofErr w:type="spellEnd"/>
            <w:r w:rsidRPr="00B83E2C">
              <w:rPr>
                <w:sz w:val="28"/>
                <w:szCs w:val="28"/>
              </w:rPr>
              <w:t xml:space="preserve"> в конкурсе приняли участие 9 дошкольных учреждений: </w:t>
            </w:r>
            <w:proofErr w:type="gramStart"/>
            <w:r w:rsidRPr="00B83E2C">
              <w:rPr>
                <w:sz w:val="28"/>
                <w:szCs w:val="28"/>
              </w:rPr>
              <w:t xml:space="preserve">МБДОУ детские сады «Петушок», «Колосок» с. </w:t>
            </w:r>
            <w:proofErr w:type="spellStart"/>
            <w:r w:rsidRPr="00B83E2C">
              <w:rPr>
                <w:sz w:val="28"/>
                <w:szCs w:val="28"/>
              </w:rPr>
              <w:t>Сукпак</w:t>
            </w:r>
            <w:proofErr w:type="spellEnd"/>
            <w:r w:rsidRPr="00B83E2C">
              <w:rPr>
                <w:sz w:val="28"/>
                <w:szCs w:val="28"/>
              </w:rPr>
              <w:t>; МБДОУ детский сад «Аленушка» с. Кара-</w:t>
            </w:r>
            <w:proofErr w:type="spellStart"/>
            <w:r w:rsidRPr="00B83E2C">
              <w:rPr>
                <w:sz w:val="28"/>
                <w:szCs w:val="28"/>
              </w:rPr>
              <w:t>Хаак</w:t>
            </w:r>
            <w:proofErr w:type="spellEnd"/>
            <w:r w:rsidRPr="00B83E2C">
              <w:rPr>
                <w:sz w:val="28"/>
                <w:szCs w:val="28"/>
              </w:rPr>
              <w:t xml:space="preserve">; МАДОУ детский сад «Малышок» </w:t>
            </w:r>
            <w:proofErr w:type="spellStart"/>
            <w:r w:rsidRPr="00B83E2C">
              <w:rPr>
                <w:sz w:val="28"/>
                <w:szCs w:val="28"/>
              </w:rPr>
              <w:t>пгт</w:t>
            </w:r>
            <w:proofErr w:type="spellEnd"/>
            <w:r w:rsidRPr="00B83E2C">
              <w:rPr>
                <w:sz w:val="28"/>
                <w:szCs w:val="28"/>
              </w:rPr>
              <w:t>.</w:t>
            </w:r>
            <w:proofErr w:type="gramEnd"/>
            <w:r w:rsidRPr="00B83E2C">
              <w:rPr>
                <w:sz w:val="28"/>
                <w:szCs w:val="28"/>
              </w:rPr>
              <w:t xml:space="preserve"> </w:t>
            </w:r>
            <w:proofErr w:type="spellStart"/>
            <w:r w:rsidRPr="00B83E2C">
              <w:rPr>
                <w:sz w:val="28"/>
                <w:szCs w:val="28"/>
              </w:rPr>
              <w:t>Каа-Хем</w:t>
            </w:r>
            <w:proofErr w:type="spellEnd"/>
            <w:r w:rsidRPr="00B83E2C">
              <w:rPr>
                <w:sz w:val="28"/>
                <w:szCs w:val="28"/>
              </w:rPr>
              <w:t xml:space="preserve">; МБДОУ детский сад «Солнышко» с. Целинное; МАДОУ ЦРР «Ручеек» </w:t>
            </w:r>
            <w:proofErr w:type="spellStart"/>
            <w:r w:rsidRPr="00B83E2C">
              <w:rPr>
                <w:sz w:val="28"/>
                <w:szCs w:val="28"/>
              </w:rPr>
              <w:t>пгт</w:t>
            </w:r>
            <w:proofErr w:type="spellEnd"/>
            <w:r w:rsidRPr="00B83E2C">
              <w:rPr>
                <w:sz w:val="28"/>
                <w:szCs w:val="28"/>
              </w:rPr>
              <w:t xml:space="preserve">. </w:t>
            </w:r>
            <w:proofErr w:type="spellStart"/>
            <w:r w:rsidRPr="00B83E2C">
              <w:rPr>
                <w:sz w:val="28"/>
                <w:szCs w:val="28"/>
              </w:rPr>
              <w:t>Каа-Хем</w:t>
            </w:r>
            <w:proofErr w:type="spellEnd"/>
            <w:r w:rsidRPr="00B83E2C">
              <w:rPr>
                <w:sz w:val="28"/>
                <w:szCs w:val="28"/>
              </w:rPr>
              <w:t xml:space="preserve">; МАДОУ детский сад «Ромашка структурное подразделение </w:t>
            </w:r>
            <w:proofErr w:type="spellStart"/>
            <w:r w:rsidRPr="00B83E2C">
              <w:rPr>
                <w:sz w:val="28"/>
                <w:szCs w:val="28"/>
              </w:rPr>
              <w:t>Сайзанак</w:t>
            </w:r>
            <w:proofErr w:type="spellEnd"/>
            <w:r w:rsidRPr="00B83E2C">
              <w:rPr>
                <w:sz w:val="28"/>
                <w:szCs w:val="28"/>
              </w:rPr>
              <w:t xml:space="preserve">» </w:t>
            </w:r>
            <w:proofErr w:type="spellStart"/>
            <w:r w:rsidRPr="00B83E2C">
              <w:rPr>
                <w:sz w:val="28"/>
                <w:szCs w:val="28"/>
              </w:rPr>
              <w:t>пгт</w:t>
            </w:r>
            <w:proofErr w:type="spellEnd"/>
            <w:r w:rsidRPr="00B83E2C">
              <w:rPr>
                <w:sz w:val="28"/>
                <w:szCs w:val="28"/>
              </w:rPr>
              <w:t xml:space="preserve">. </w:t>
            </w:r>
            <w:proofErr w:type="spellStart"/>
            <w:r w:rsidRPr="00B83E2C">
              <w:rPr>
                <w:sz w:val="28"/>
                <w:szCs w:val="28"/>
              </w:rPr>
              <w:t>Каа-Хем</w:t>
            </w:r>
            <w:proofErr w:type="spellEnd"/>
            <w:r w:rsidRPr="00B83E2C">
              <w:rPr>
                <w:sz w:val="28"/>
                <w:szCs w:val="28"/>
              </w:rPr>
              <w:t xml:space="preserve">; МБДОУ </w:t>
            </w:r>
            <w:r>
              <w:rPr>
                <w:sz w:val="28"/>
                <w:szCs w:val="28"/>
              </w:rPr>
              <w:t xml:space="preserve">детский сад «Теремок» с. </w:t>
            </w:r>
            <w:proofErr w:type="spellStart"/>
            <w:r>
              <w:rPr>
                <w:sz w:val="28"/>
                <w:szCs w:val="28"/>
              </w:rPr>
              <w:t>Черби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B0577E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профессионального 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 «День воспитателя и всех дошкольных работников»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– «Удивительные люди»)</w:t>
            </w:r>
          </w:p>
        </w:tc>
        <w:tc>
          <w:tcPr>
            <w:tcW w:w="1473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</w:t>
            </w:r>
            <w:r w:rsidR="00EA0466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д/с </w:t>
            </w:r>
            <w:r w:rsidR="00EA0466"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EA0466" w:rsidRPr="00AC6013">
              <w:rPr>
                <w:rFonts w:ascii="Times New Roman" w:hAnsi="Times New Roman" w:cs="Times New Roman"/>
                <w:sz w:val="28"/>
                <w:szCs w:val="28"/>
              </w:rPr>
              <w:t>Хензигбей</w:t>
            </w:r>
            <w:proofErr w:type="spellEnd"/>
            <w:r w:rsidR="00EA0466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="00EA0466" w:rsidRPr="00AC601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эрбек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:rsidR="00B0577E" w:rsidRPr="00AC6013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 с. «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Ээрбек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EEECE1" w:themeFill="background2"/>
          </w:tcPr>
          <w:p w:rsidR="008B6011" w:rsidRPr="00AC6013" w:rsidRDefault="008B6011" w:rsidP="008B6011">
            <w:pPr>
              <w:spacing w:before="60" w:after="6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детский сад «Петушок» с.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6011" w:rsidRPr="00AC6013" w:rsidRDefault="008B6011" w:rsidP="008B6011">
            <w:pPr>
              <w:spacing w:before="60" w:after="6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Муниципальное бюджетное дошкольное образовательное учреждение детский сад «Аленушка» </w:t>
            </w:r>
            <w:proofErr w:type="gram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Кара –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Хаак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0577E" w:rsidRPr="00AC6013" w:rsidRDefault="008B6011" w:rsidP="008B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Муниципальное бюджетное дошкольное образовательное учреждение детский сад «Теремок» с.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Черби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EA0466" w:rsidP="00145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Заочный конкурс методических разработок для педагогов ДОУ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«Петушок» с.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18" w:type="dxa"/>
            <w:shd w:val="clear" w:color="auto" w:fill="EEECE1" w:themeFill="background2"/>
          </w:tcPr>
          <w:p w:rsidR="008B6011" w:rsidRPr="00AC6013" w:rsidRDefault="008B6011" w:rsidP="00D122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Горбачева Наталья Николаевна, старший воспитатель МАДОУ детского сада «Малышок» </w:t>
            </w:r>
            <w:proofErr w:type="spellStart"/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>Хем</w:t>
            </w:r>
            <w:proofErr w:type="spellEnd"/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B6011" w:rsidRPr="00AC6013" w:rsidRDefault="00D1222B" w:rsidP="00D12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Назарова Ольга Сергеевна, воспитатель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МАДОУ ЦРР детского сада «Ручеек»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6011" w:rsidRPr="00AC6013" w:rsidRDefault="00D1222B" w:rsidP="00D12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Тюлюш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Оюмаа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Кызыл –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детского сада «Колосок» с.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6011" w:rsidRPr="00AC6013" w:rsidRDefault="00D1222B" w:rsidP="00D12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Масленникова Марина Евгеньевна воспитатель 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детского 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сада «Ручеек»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6011" w:rsidRPr="00AC6013" w:rsidRDefault="00D1222B" w:rsidP="00D12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AC6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Березовская Елена Григорьевна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МАДОУ ЦРР детского сада «Ручеек»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6011" w:rsidRPr="00AC6013" w:rsidRDefault="008B6011" w:rsidP="008B6011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11" w:rsidRPr="00AC6013" w:rsidRDefault="008B6011" w:rsidP="008B6011">
            <w:pPr>
              <w:pStyle w:val="ab"/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466" w:rsidRPr="00AC6013" w:rsidRDefault="00EA046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EA0466" w:rsidP="00145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Конкурс для педагогов ДОУ «Лучший мастер класс»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МБОУ «Начальная школа – детский сад»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МБОУ «Начальная школа – детский сад»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AC6013" w:rsidRPr="00AC6013" w:rsidRDefault="00AC6013" w:rsidP="00AC6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Масленникова Марина Евгеньевна, воспитатель МАДОУ ЦРР детского сада «Ручеек»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013" w:rsidRPr="00AC6013" w:rsidRDefault="00AC6013" w:rsidP="00AC6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Шенне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руководитель физической культуры МБДОУ детского сада «Колосок» с.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013" w:rsidRPr="00AC6013" w:rsidRDefault="00AC6013" w:rsidP="00AC6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Нелли  Николаевна, воспитатель МАДОУ детского сада «Звездочка»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  <w:p w:rsidR="00AC6013" w:rsidRPr="00AC6013" w:rsidRDefault="00AC6013" w:rsidP="00AC6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Чажапаан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Анай-Хаак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Бюрбюевна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воспитателя МАДОУ «Малышок»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466" w:rsidRPr="00AC6013" w:rsidRDefault="00EA046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A3" w:rsidRPr="00AC6013" w:rsidTr="00FD7DF4">
        <w:tc>
          <w:tcPr>
            <w:tcW w:w="9322" w:type="dxa"/>
            <w:gridSpan w:val="5"/>
            <w:shd w:val="clear" w:color="auto" w:fill="EEECE1" w:themeFill="background2"/>
          </w:tcPr>
          <w:p w:rsidR="009A35A3" w:rsidRPr="009A35A3" w:rsidRDefault="009A35A3" w:rsidP="009A35A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35A3">
              <w:rPr>
                <w:rFonts w:ascii="Times New Roman" w:hAnsi="Times New Roman" w:cs="Times New Roman"/>
                <w:sz w:val="28"/>
                <w:szCs w:val="28"/>
              </w:rPr>
              <w:t>Для повышения престижа профессии педагога и стимулирования дальнейшего профессионального развития педагогических работников, формирования в обществе социальной и гражданской значимости педагога как носителя общечеловеческих ценностей, положительного имиджа системы образования был проведён муниципальный этап конкурса «Воспитатель года - 2018».</w:t>
            </w:r>
            <w:r w:rsidRPr="009A35A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значимое событие, важный и ответственный этап профессиональной жизни педагогов, потому, что воспитатели отвечают за самое дорогое, что есть у человека – за его ребенка. Именно воспитатель, словно раковина лелеет в своих теплых ладонях души и разум своих маленьких жемчужин, без остатка отдавая  свою любовь, окружая их теплотой и заботой. </w:t>
            </w:r>
            <w:r w:rsidRPr="009A35A3">
              <w:rPr>
                <w:rFonts w:ascii="Times New Roman" w:hAnsi="Times New Roman" w:cs="Times New Roman"/>
                <w:sz w:val="28"/>
                <w:szCs w:val="28"/>
              </w:rPr>
              <w:t xml:space="preserve">«Жемчужина в раковине» </w:t>
            </w:r>
            <w:r w:rsidRPr="009A3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 эмблемой муниципального этапа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онкурса «Воспитатель года - 2019</w:t>
            </w:r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которы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состоялся в феврале на базе МБДОУ детского сада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Салгал</w:t>
            </w:r>
            <w:proofErr w:type="gramStart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Элегест</w:t>
            </w:r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5A3" w:rsidRPr="009A35A3" w:rsidRDefault="009A35A3" w:rsidP="009A35A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сада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Орлан Семенович </w:t>
            </w:r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коллектив детского сада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Салгал</w:t>
            </w:r>
            <w:proofErr w:type="spellEnd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проявили огромную ответственность и завидный художественно – эстетический вкус при создании комфортных условий для проведения конкурса. Провели конкурсную программу воспитатели этой же дошкольной организации: Особое «спасибо» заслуживает  танцевальный коллектив детского сада, который представил яркое танцевальное шоу. Музыка, танцы - это было очень интересно и </w:t>
            </w:r>
            <w:proofErr w:type="gramStart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главным достоянием конкурса были, конечно, его участницы - лучшие воспитатели </w:t>
            </w:r>
            <w:proofErr w:type="spellStart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Кызылского</w:t>
            </w:r>
            <w:proofErr w:type="spellEnd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9A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5A3" w:rsidRPr="00AC6013" w:rsidRDefault="009A35A3" w:rsidP="009A35A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Звание «Воспитателя года - 2018» получить нелегко, его надо заслужить. Выиграл тот, кто доказал, что на пять баллов выполняет главную задачу дошкольного образования – обеспечивает полноценное развитие каждого ребенка.</w:t>
            </w:r>
            <w:r w:rsidRPr="002C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EA0466" w:rsidP="00145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Конкурса профессионального мастерства «Воспитатель года – 2019 г.»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Элегест</w:t>
            </w:r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МБДОУ детский сад «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Элегест</w:t>
            </w:r>
          </w:p>
        </w:tc>
        <w:tc>
          <w:tcPr>
            <w:tcW w:w="3118" w:type="dxa"/>
            <w:shd w:val="clear" w:color="auto" w:fill="EEECE1" w:themeFill="background2"/>
          </w:tcPr>
          <w:p w:rsidR="006F27AC" w:rsidRPr="006F27AC" w:rsidRDefault="006F27AC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2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Чамзырай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Геннадьевна, музыкальный руководитель МАДОУ детского сада «Ромашка»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6F27AC" w:rsidRDefault="006F27AC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2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Элана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Кан –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 МБДОУ детского сада «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– Элегест;</w:t>
            </w:r>
          </w:p>
          <w:p w:rsidR="006F27AC" w:rsidRPr="006F27AC" w:rsidRDefault="006F27AC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2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 место Осипова Анастасия Михайловна, воспитатель МБДОУ детского сада «Петушок» с. </w:t>
            </w:r>
            <w:proofErr w:type="spellStart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6F2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0466" w:rsidRPr="00AC6013" w:rsidRDefault="00EA046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EA046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кожуунный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«Краски осени» среди воспитанников ДОУ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МАДОУ д/</w:t>
            </w:r>
            <w:proofErr w:type="gram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 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МАДОУ д/</w:t>
            </w:r>
            <w:proofErr w:type="gram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6F27AC" w:rsidRPr="004979CF" w:rsidRDefault="006F27AC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Лилию, воспитатель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МАДОУ д/с «Ручеек»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4979CF" w:rsidRDefault="006F27AC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Мижит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Саша,</w:t>
            </w:r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 Масленникова Марина Евгеньевна МАДОУ д/с  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«Ручеек»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4979CF" w:rsidRDefault="006F27AC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воспитанник (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Монгунеш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Холчукпен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оолдовна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«Колосок» с.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4979CF" w:rsidRDefault="006F27AC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9CF"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воспитанник (</w:t>
            </w:r>
            <w:proofErr w:type="spellStart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Тумат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Менди</w:t>
            </w:r>
            <w:proofErr w:type="spellEnd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Матпай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Чойганма</w:t>
            </w:r>
            <w:proofErr w:type="spellEnd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Кажык</w:t>
            </w:r>
            <w:proofErr w:type="spellEnd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МБДОУ д/с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«Колосок» с. </w:t>
            </w:r>
            <w:proofErr w:type="spellStart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="004979CF"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79CF" w:rsidRPr="004979CF" w:rsidRDefault="004979CF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Зуков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Артем, воспитатель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Елена Анатольевна МАДОУ д/с «Малышок»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4979CF" w:rsidRDefault="004979CF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Тенсин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Малина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Давааевна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МАДОУ д/с 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«Звездочка»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4979CF" w:rsidRDefault="004979CF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Даш -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</w:t>
            </w:r>
            <w:r w:rsidR="006F27AC"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>Ортаат</w:t>
            </w:r>
            <w:proofErr w:type="spellEnd"/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>Аржаана</w:t>
            </w:r>
            <w:proofErr w:type="spellEnd"/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>Кирововна</w:t>
            </w:r>
            <w:proofErr w:type="spellEnd"/>
            <w:r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д/с</w:t>
            </w:r>
            <w:r w:rsidR="006F27AC" w:rsidRPr="00497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«Звездочка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7AC" w:rsidRPr="004979CF" w:rsidRDefault="004979CF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Акентьева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Милена, воспитатель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Баа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Хоо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Ульяна Владимировна МБДОУ д/с 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 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с. Кара –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Хаак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979CF" w:rsidRPr="004979CF" w:rsidRDefault="004979CF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6F27AC" w:rsidRPr="004979CF" w:rsidRDefault="004979CF" w:rsidP="0049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Дамбар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Начын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Чойганмаа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Кара –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«Колосок» с. </w:t>
            </w:r>
            <w:proofErr w:type="spell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24763" w:rsidRPr="004979CF" w:rsidRDefault="004979CF" w:rsidP="00A6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место воспитанни</w:t>
            </w:r>
            <w:proofErr w:type="gramStart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Дувен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Амыр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Санаа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Чарт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>Шенне</w:t>
            </w:r>
            <w:proofErr w:type="spellEnd"/>
            <w:r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МБДОУ д/с </w:t>
            </w:r>
            <w:r w:rsidR="006F27AC" w:rsidRPr="004979CF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с. Баян – Кол.</w:t>
            </w:r>
          </w:p>
        </w:tc>
      </w:tr>
      <w:tr w:rsidR="005E0752" w:rsidRPr="00AC6013" w:rsidTr="00FD7DF4">
        <w:tc>
          <w:tcPr>
            <w:tcW w:w="9322" w:type="dxa"/>
            <w:gridSpan w:val="5"/>
            <w:shd w:val="clear" w:color="auto" w:fill="EEECE1" w:themeFill="background2"/>
          </w:tcPr>
          <w:p w:rsidR="005E0752" w:rsidRPr="005E0752" w:rsidRDefault="005E0752" w:rsidP="006F2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зале ДЮСШ «</w:t>
            </w:r>
            <w:proofErr w:type="spellStart"/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Авырга</w:t>
            </w:r>
            <w:proofErr w:type="spellEnd"/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E0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многолюдно </w:t>
            </w:r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волнительно. В зале встретились спортивные команды, готовые побороться за олимпийский переходящий кубок победителей в честной борьбе. Торжественность момента ощущался прекрасным настроением зала, со стройного шага юных спортсменов, с красочного приветствия. Настрой у ребят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 </w:t>
            </w:r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 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тивным</w:t>
            </w:r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Они с азартом включались в честную спортивную борьбу, проходящую в виде </w:t>
            </w:r>
            <w:proofErr w:type="spellStart"/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четырехборья</w:t>
            </w:r>
            <w:proofErr w:type="spellEnd"/>
            <w:r w:rsidRPr="005E0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EA0466" w:rsidP="00EA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Ежегодные спортивные игры среди воспитанников ДОУ «Малые олимпийские игры» 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МАДОУ д/с «Ромашка»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МБОУ ДЮСШ «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Авырга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4979CF" w:rsidRPr="00ED41D3" w:rsidRDefault="004979CF" w:rsidP="004979CF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место команда «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Здравики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» МАДОУ д/с «Ручеек»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Каа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Хем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79CF" w:rsidRPr="00ED41D3" w:rsidRDefault="004979CF" w:rsidP="004979CF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ED41D3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="00ED41D3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место команда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«Апельсины» МБДОУ </w:t>
            </w:r>
            <w:r w:rsidR="00ED41D3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д/с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Хензигбей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» с.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Ээрбек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A0466" w:rsidRPr="004979CF" w:rsidRDefault="00ED41D3" w:rsidP="00ED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место команда</w:t>
            </w:r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«Олимпийцы» МАДОУ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д/с </w:t>
            </w:r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«Ромашка» </w:t>
            </w:r>
            <w:proofErr w:type="spellStart"/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пгт</w:t>
            </w:r>
            <w:proofErr w:type="spellEnd"/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Каа</w:t>
            </w:r>
            <w:proofErr w:type="spellEnd"/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="004979CF" w:rsidRPr="00ED41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Хем</w:t>
            </w:r>
            <w:proofErr w:type="spellEnd"/>
            <w:r w:rsidR="004979CF" w:rsidRPr="005239F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5E0752" w:rsidRPr="00AC6013" w:rsidTr="00FD7DF4">
        <w:tc>
          <w:tcPr>
            <w:tcW w:w="9322" w:type="dxa"/>
            <w:gridSpan w:val="5"/>
            <w:shd w:val="clear" w:color="auto" w:fill="EEECE1" w:themeFill="background2"/>
          </w:tcPr>
          <w:p w:rsidR="005E0752" w:rsidRPr="005E0752" w:rsidRDefault="005E0752" w:rsidP="005E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30 апреля на базе дома культуры им. «</w:t>
            </w:r>
            <w:proofErr w:type="spellStart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Солаана</w:t>
            </w:r>
            <w:proofErr w:type="spellEnd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Базыр</w:t>
            </w:r>
            <w:proofErr w:type="spellEnd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5E0752">
              <w:rPr>
                <w:rFonts w:ascii="Times New Roman" w:hAnsi="Times New Roman" w:cs="Times New Roman"/>
                <w:sz w:val="28"/>
                <w:szCs w:val="28"/>
              </w:rPr>
              <w:t xml:space="preserve"> был организован и проведён ежегодный смотр - конкурс «Надежда – 2019» среди воспитанников дошкольных учреждений. В конкурсе приняло участие 15 детских садов.</w:t>
            </w:r>
          </w:p>
          <w:p w:rsidR="005E0752" w:rsidRPr="005E0752" w:rsidRDefault="005E0752" w:rsidP="005E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5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конкурса представляла собой театрализованное музыкальное </w:t>
            </w:r>
            <w:r w:rsidRPr="005E0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(фрагмент любого календарного праздника), посвящённого году театра в России. Судейская бригада определяла лучших из лучших по наибольшей сумме баллов за исполнение и артистичность в каждой композиции. </w:t>
            </w: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AC601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EA0466" w:rsidP="00EA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Ежегодный смотр конкурс «Надежда»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МАДОУ д/с «Ручеек»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им. «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Солаана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Базыр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011"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5E0752" w:rsidRDefault="005E0752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МАДОУ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гран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ED41D3" w:rsidRPr="00ED41D3" w:rsidRDefault="00ED41D3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- МБДОУ д/с «Петушок» с.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– лауреаты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степени;</w:t>
            </w:r>
          </w:p>
          <w:p w:rsidR="00ED41D3" w:rsidRPr="00ED41D3" w:rsidRDefault="00ED41D3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- МАДОУ д/с «Ручеек»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– лауреаты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степени;</w:t>
            </w:r>
          </w:p>
          <w:p w:rsidR="00ED41D3" w:rsidRPr="00ED41D3" w:rsidRDefault="00ED41D3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- МБДОУ д/с «Колосок» с.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– лауреаты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степени;</w:t>
            </w:r>
          </w:p>
          <w:p w:rsidR="00ED41D3" w:rsidRPr="00ED41D3" w:rsidRDefault="00ED41D3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- МБОУ «Начальная школа – детский сад»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лауреаты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степени.</w:t>
            </w:r>
          </w:p>
          <w:p w:rsidR="00ED41D3" w:rsidRPr="00ED41D3" w:rsidRDefault="00ED41D3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- МБДОУ д/с «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– Элегест </w:t>
            </w:r>
            <w:r w:rsidR="005E07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лауреаты </w:t>
            </w:r>
            <w:r w:rsidRPr="00ED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41D3">
              <w:rPr>
                <w:rFonts w:ascii="Times New Roman" w:hAnsi="Times New Roman" w:cs="Times New Roman"/>
                <w:sz w:val="28"/>
                <w:szCs w:val="28"/>
              </w:rPr>
              <w:t xml:space="preserve"> степени.</w:t>
            </w:r>
          </w:p>
          <w:p w:rsidR="00EA0466" w:rsidRPr="004979CF" w:rsidRDefault="00EA046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84" w:rsidRPr="00AC6013" w:rsidTr="00FD7DF4">
        <w:tc>
          <w:tcPr>
            <w:tcW w:w="9322" w:type="dxa"/>
            <w:gridSpan w:val="5"/>
            <w:shd w:val="clear" w:color="auto" w:fill="EEECE1" w:themeFill="background2"/>
          </w:tcPr>
          <w:p w:rsidR="00CA1784" w:rsidRPr="00BE0E2B" w:rsidRDefault="00CA1784" w:rsidP="00CA17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исполнение приказа Министерства образования и науки Республики Тыва от 23.03.2017 г. за № 311/д «О проведении конкурса на реализацию лучшего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детские сады» в Республике Тыва, в целях расширения представлений дошкольников о национальном виде спорта тувинского народа, развитии тувинской национальной борьбы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начальном этапе подготовки с участием ДОУ и семьи</w:t>
            </w:r>
            <w:r w:rsidR="0061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феврале проведен «</w:t>
            </w:r>
            <w:proofErr w:type="spellStart"/>
            <w:r w:rsidR="0061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Хуреш</w:t>
            </w:r>
            <w:proofErr w:type="spellEnd"/>
            <w:r w:rsidR="0061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среди воспитанников</w:t>
            </w:r>
            <w:proofErr w:type="gramEnd"/>
            <w:r w:rsidR="0061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CA1784" w:rsidRDefault="00CA1784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52" w:rsidRPr="00AC6013" w:rsidTr="00FD7DF4">
        <w:tc>
          <w:tcPr>
            <w:tcW w:w="534" w:type="dxa"/>
            <w:shd w:val="clear" w:color="auto" w:fill="EEECE1" w:themeFill="background2"/>
          </w:tcPr>
          <w:p w:rsidR="005E0752" w:rsidRPr="00AC6013" w:rsidRDefault="005E0752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7" w:type="dxa"/>
            <w:shd w:val="clear" w:color="auto" w:fill="EEECE1" w:themeFill="background2"/>
          </w:tcPr>
          <w:p w:rsidR="005E0752" w:rsidRPr="00AC6013" w:rsidRDefault="005E0752" w:rsidP="00EA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3" w:type="dxa"/>
            <w:shd w:val="clear" w:color="auto" w:fill="EEECE1" w:themeFill="background2"/>
          </w:tcPr>
          <w:p w:rsidR="005E0752" w:rsidRPr="00AC6013" w:rsidRDefault="005E0752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5E0752" w:rsidRPr="00AC6013" w:rsidRDefault="005E0752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МБОУ ДЮСШ «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Авырга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1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5E0752" w:rsidRPr="00ED41D3" w:rsidRDefault="005E0752" w:rsidP="00ED41D3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CF532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AC6013" w:rsidRDefault="00BC566D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>Конкурс «Бумажная вселенная»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EA0466" w:rsidRPr="004979CF" w:rsidRDefault="00BC566D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 xml:space="preserve"> место диплом</w:t>
            </w:r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Даян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 МАДОУ д/с «Ручеек»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</w:tr>
      <w:tr w:rsidR="001E7670" w:rsidRPr="00AC6013" w:rsidTr="00FD7DF4">
        <w:tc>
          <w:tcPr>
            <w:tcW w:w="534" w:type="dxa"/>
            <w:shd w:val="clear" w:color="auto" w:fill="EEECE1" w:themeFill="background2"/>
          </w:tcPr>
          <w:p w:rsidR="001E7670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7" w:type="dxa"/>
            <w:shd w:val="clear" w:color="auto" w:fill="EEECE1" w:themeFill="background2"/>
          </w:tcPr>
          <w:p w:rsidR="001E7670" w:rsidRPr="00BC566D" w:rsidRDefault="001E7670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>Конкурс «Бумажная вселенная»</w:t>
            </w:r>
          </w:p>
        </w:tc>
        <w:tc>
          <w:tcPr>
            <w:tcW w:w="1473" w:type="dxa"/>
            <w:shd w:val="clear" w:color="auto" w:fill="EEECE1" w:themeFill="background2"/>
          </w:tcPr>
          <w:p w:rsidR="001E7670" w:rsidRPr="00AC6013" w:rsidRDefault="001E7670" w:rsidP="00EA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1E7670" w:rsidRPr="00AC6013" w:rsidRDefault="001E7670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«Колосок»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1E7670" w:rsidRPr="00BC566D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II, III место</w:t>
            </w:r>
          </w:p>
        </w:tc>
      </w:tr>
      <w:tr w:rsidR="00AC6013" w:rsidRPr="00AC6013" w:rsidTr="00FD7DF4">
        <w:tc>
          <w:tcPr>
            <w:tcW w:w="534" w:type="dxa"/>
            <w:shd w:val="clear" w:color="auto" w:fill="EEECE1" w:themeFill="background2"/>
          </w:tcPr>
          <w:p w:rsidR="00EA0466" w:rsidRPr="00AC6013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37" w:type="dxa"/>
            <w:shd w:val="clear" w:color="auto" w:fill="EEECE1" w:themeFill="background2"/>
          </w:tcPr>
          <w:p w:rsidR="00EA0466" w:rsidRPr="00BC566D" w:rsidRDefault="00BC566D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>Конкурс «Безопасная Дорога Детства»</w:t>
            </w:r>
          </w:p>
        </w:tc>
        <w:tc>
          <w:tcPr>
            <w:tcW w:w="1473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A0466" w:rsidRPr="00AC6013" w:rsidRDefault="00EA0466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EA0466" w:rsidRPr="004979CF" w:rsidRDefault="00BC566D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 xml:space="preserve"> место диплом</w:t>
            </w:r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BC5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 xml:space="preserve"> место за теорию </w:t>
            </w:r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Скрипкина Алиса, воспитанница МАДОУ д/с «Ручеек»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C566D">
              <w:rPr>
                <w:rFonts w:ascii="Times New Roman" w:eastAsia="Times New Roman" w:hAnsi="Times New Roman" w:cs="Times New Roman"/>
                <w:sz w:val="28"/>
                <w:szCs w:val="28"/>
              </w:rPr>
              <w:t>Хем</w:t>
            </w:r>
            <w:proofErr w:type="spellEnd"/>
          </w:p>
        </w:tc>
      </w:tr>
      <w:tr w:rsidR="00CF532E" w:rsidRPr="00AC6013" w:rsidTr="00FD7DF4">
        <w:tc>
          <w:tcPr>
            <w:tcW w:w="534" w:type="dxa"/>
            <w:shd w:val="clear" w:color="auto" w:fill="EEECE1" w:themeFill="background2"/>
          </w:tcPr>
          <w:p w:rsidR="00CF532E" w:rsidRPr="00AC6013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7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CF532E" w:rsidRPr="00BC566D" w:rsidRDefault="00CF532E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D">
              <w:rPr>
                <w:rFonts w:ascii="Times New Roman" w:hAnsi="Times New Roman" w:cs="Times New Roman"/>
                <w:sz w:val="28"/>
                <w:szCs w:val="28"/>
              </w:rPr>
              <w:t>Конкурс «Безопасная Дорога Детства»</w:t>
            </w:r>
          </w:p>
        </w:tc>
        <w:tc>
          <w:tcPr>
            <w:tcW w:w="1473" w:type="dxa"/>
            <w:shd w:val="clear" w:color="auto" w:fill="EEECE1" w:themeFill="background2"/>
          </w:tcPr>
          <w:p w:rsidR="00CF532E" w:rsidRPr="00AC6013" w:rsidRDefault="00CF532E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CF532E" w:rsidRPr="00AC6013" w:rsidRDefault="00CF532E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«Колосок»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CF532E" w:rsidRPr="00BC566D" w:rsidRDefault="00CF532E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место</w:t>
            </w:r>
          </w:p>
        </w:tc>
      </w:tr>
      <w:tr w:rsidR="00A65AD1" w:rsidRPr="00AC6013" w:rsidTr="00FD7DF4">
        <w:tc>
          <w:tcPr>
            <w:tcW w:w="534" w:type="dxa"/>
            <w:shd w:val="clear" w:color="auto" w:fill="EEECE1" w:themeFill="background2"/>
          </w:tcPr>
          <w:p w:rsidR="00A65AD1" w:rsidRDefault="00B22B87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65AD1" w:rsidRPr="00A65AD1" w:rsidRDefault="00A65AD1" w:rsidP="00A6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AD1">
              <w:rPr>
                <w:rFonts w:ascii="Times New Roman" w:hAnsi="Times New Roman" w:cs="Times New Roman"/>
                <w:sz w:val="28"/>
                <w:szCs w:val="28"/>
              </w:rPr>
              <w:t>Сумонный</w:t>
            </w:r>
            <w:proofErr w:type="spellEnd"/>
            <w:r w:rsidRPr="00A65AD1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конкурс «</w:t>
            </w:r>
            <w:proofErr w:type="spellStart"/>
            <w:r w:rsidRPr="00A65AD1">
              <w:rPr>
                <w:rFonts w:ascii="Times New Roman" w:hAnsi="Times New Roman" w:cs="Times New Roman"/>
                <w:sz w:val="28"/>
                <w:szCs w:val="28"/>
              </w:rPr>
              <w:t>Хамнаарак</w:t>
            </w:r>
            <w:proofErr w:type="spellEnd"/>
            <w:r w:rsidRPr="00A65AD1">
              <w:rPr>
                <w:rFonts w:ascii="Times New Roman" w:hAnsi="Times New Roman" w:cs="Times New Roman"/>
                <w:sz w:val="28"/>
                <w:szCs w:val="28"/>
              </w:rPr>
              <w:t xml:space="preserve"> – 2019»</w:t>
            </w:r>
          </w:p>
          <w:p w:rsidR="00A65AD1" w:rsidRPr="00BC566D" w:rsidRDefault="00A65AD1" w:rsidP="00B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EEECE1" w:themeFill="background2"/>
          </w:tcPr>
          <w:p w:rsidR="00A65AD1" w:rsidRPr="00AC6013" w:rsidRDefault="00A65AD1" w:rsidP="00A6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A65AD1" w:rsidRDefault="00A65AD1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Элегест</w:t>
            </w:r>
          </w:p>
        </w:tc>
        <w:tc>
          <w:tcPr>
            <w:tcW w:w="3118" w:type="dxa"/>
            <w:shd w:val="clear" w:color="auto" w:fill="EEECE1" w:themeFill="background2"/>
          </w:tcPr>
          <w:p w:rsidR="00A65AD1" w:rsidRDefault="00A65AD1" w:rsidP="00BC56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Лауреат 1 –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ой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A65AD1" w:rsidRPr="00AC6013" w:rsidTr="00FD7DF4">
        <w:tc>
          <w:tcPr>
            <w:tcW w:w="534" w:type="dxa"/>
            <w:shd w:val="clear" w:color="auto" w:fill="EEECE1" w:themeFill="background2"/>
          </w:tcPr>
          <w:p w:rsidR="00A65AD1" w:rsidRDefault="00B22B87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65AD1" w:rsidRPr="00A65AD1" w:rsidRDefault="00A65AD1" w:rsidP="00A6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Сумонный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конкурс «Пасхальное чудо»</w:t>
            </w:r>
          </w:p>
        </w:tc>
        <w:tc>
          <w:tcPr>
            <w:tcW w:w="1473" w:type="dxa"/>
            <w:shd w:val="clear" w:color="auto" w:fill="EEECE1" w:themeFill="background2"/>
          </w:tcPr>
          <w:p w:rsidR="00A65AD1" w:rsidRDefault="00A65AD1" w:rsidP="00A65AD1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A65AD1" w:rsidRDefault="00A65AD1" w:rsidP="0014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Элегест</w:t>
            </w:r>
          </w:p>
        </w:tc>
        <w:tc>
          <w:tcPr>
            <w:tcW w:w="3118" w:type="dxa"/>
            <w:shd w:val="clear" w:color="auto" w:fill="EEECE1" w:themeFill="background2"/>
          </w:tcPr>
          <w:p w:rsidR="00A65AD1" w:rsidRDefault="00A65AD1" w:rsidP="00BC56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места</w:t>
            </w:r>
          </w:p>
        </w:tc>
      </w:tr>
      <w:tr w:rsidR="007B3946" w:rsidRPr="00AC6013" w:rsidTr="00FD7DF4">
        <w:tc>
          <w:tcPr>
            <w:tcW w:w="534" w:type="dxa"/>
            <w:shd w:val="clear" w:color="auto" w:fill="EEECE1" w:themeFill="background2"/>
          </w:tcPr>
          <w:p w:rsidR="007B3946" w:rsidRDefault="007B394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B3946" w:rsidRDefault="007B3946" w:rsidP="007B394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Хамнаарак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2019»</w:t>
            </w:r>
          </w:p>
          <w:p w:rsidR="007B3946" w:rsidRDefault="007B3946" w:rsidP="007B394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46" w:rsidRDefault="007B3946" w:rsidP="00A65AD1">
            <w:pPr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  <w:tc>
          <w:tcPr>
            <w:tcW w:w="1473" w:type="dxa"/>
            <w:shd w:val="clear" w:color="auto" w:fill="EEECE1" w:themeFill="background2"/>
          </w:tcPr>
          <w:p w:rsidR="007B3946" w:rsidRDefault="007B3946" w:rsidP="00A65AD1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7B3946" w:rsidRDefault="007B3946" w:rsidP="007B3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«Теремок»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Черби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7B3946" w:rsidRPr="007B3946" w:rsidRDefault="007B3946" w:rsidP="00BC566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</w:tr>
      <w:tr w:rsidR="007B3946" w:rsidRPr="00AC6013" w:rsidTr="00FD7DF4">
        <w:tc>
          <w:tcPr>
            <w:tcW w:w="534" w:type="dxa"/>
            <w:shd w:val="clear" w:color="auto" w:fill="EEECE1" w:themeFill="background2"/>
          </w:tcPr>
          <w:p w:rsidR="007B3946" w:rsidRDefault="007B3946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7B3946" w:rsidRDefault="007B3946" w:rsidP="007B3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творчество</w:t>
            </w:r>
          </w:p>
          <w:p w:rsidR="007B3946" w:rsidRDefault="007B3946" w:rsidP="007B3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-2019г»</w:t>
            </w:r>
          </w:p>
        </w:tc>
        <w:tc>
          <w:tcPr>
            <w:tcW w:w="1473" w:type="dxa"/>
            <w:shd w:val="clear" w:color="auto" w:fill="EEECE1" w:themeFill="background2"/>
          </w:tcPr>
          <w:p w:rsidR="007B3946" w:rsidRDefault="007B3946" w:rsidP="00A65AD1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7B3946" w:rsidRDefault="007B3946" w:rsidP="007B3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«Теремок»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Черби</w:t>
            </w:r>
            <w:proofErr w:type="spellEnd"/>
          </w:p>
        </w:tc>
        <w:tc>
          <w:tcPr>
            <w:tcW w:w="3118" w:type="dxa"/>
            <w:shd w:val="clear" w:color="auto" w:fill="EEECE1" w:themeFill="background2"/>
          </w:tcPr>
          <w:p w:rsidR="007B3946" w:rsidRPr="007B3946" w:rsidRDefault="007B3946" w:rsidP="00BC566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</w:tr>
    </w:tbl>
    <w:p w:rsidR="00BC566D" w:rsidRDefault="00BC566D" w:rsidP="00B0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77E" w:rsidRPr="00BC566D" w:rsidRDefault="00B0577E" w:rsidP="00B0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Региональный уровень:</w:t>
      </w:r>
    </w:p>
    <w:p w:rsidR="00B0577E" w:rsidRDefault="00B0577E" w:rsidP="00B0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322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594"/>
        <w:gridCol w:w="3372"/>
        <w:gridCol w:w="3663"/>
        <w:gridCol w:w="1693"/>
      </w:tblGrid>
      <w:tr w:rsidR="007074DB" w:rsidRPr="007074DB" w:rsidTr="00B9157F">
        <w:tc>
          <w:tcPr>
            <w:tcW w:w="594" w:type="dxa"/>
            <w:shd w:val="clear" w:color="auto" w:fill="EEECE1" w:themeFill="background2"/>
          </w:tcPr>
          <w:p w:rsidR="00B0577E" w:rsidRPr="007074DB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7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74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2" w:type="dxa"/>
            <w:shd w:val="clear" w:color="auto" w:fill="EEECE1" w:themeFill="background2"/>
          </w:tcPr>
          <w:p w:rsidR="00B0577E" w:rsidRPr="007074DB" w:rsidRDefault="00B0577E" w:rsidP="0070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074DB" w:rsidRPr="007074DB">
              <w:rPr>
                <w:rFonts w:ascii="Times New Roman" w:hAnsi="Times New Roman" w:cs="Times New Roman"/>
                <w:sz w:val="28"/>
                <w:szCs w:val="28"/>
              </w:rPr>
              <w:t xml:space="preserve">именование </w:t>
            </w:r>
            <w:r w:rsidRPr="0070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4DB" w:rsidRPr="007074DB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663" w:type="dxa"/>
            <w:shd w:val="clear" w:color="auto" w:fill="EEECE1" w:themeFill="background2"/>
          </w:tcPr>
          <w:p w:rsidR="00B0577E" w:rsidRPr="007074DB" w:rsidRDefault="007074DB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1693" w:type="dxa"/>
            <w:shd w:val="clear" w:color="auto" w:fill="EEECE1" w:themeFill="background2"/>
          </w:tcPr>
          <w:p w:rsidR="00B0577E" w:rsidRPr="007074DB" w:rsidRDefault="007074DB" w:rsidP="0070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9A35A3" w:rsidRPr="009A35A3" w:rsidTr="00B9157F">
        <w:tc>
          <w:tcPr>
            <w:tcW w:w="594" w:type="dxa"/>
            <w:shd w:val="clear" w:color="auto" w:fill="EEECE1" w:themeFill="background2"/>
          </w:tcPr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EEECE1" w:themeFill="background2"/>
          </w:tcPr>
          <w:p w:rsidR="00B0577E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 МАДОУ д/с «Ручеек»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Роман; Скрипкина Алиса</w:t>
            </w:r>
          </w:p>
        </w:tc>
        <w:tc>
          <w:tcPr>
            <w:tcW w:w="3663" w:type="dxa"/>
            <w:shd w:val="clear" w:color="auto" w:fill="EEECE1" w:themeFill="background2"/>
          </w:tcPr>
          <w:p w:rsidR="009E3EE4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Конкурс стихов  «Слава тебе, победитель солдат»</w:t>
            </w:r>
          </w:p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EEECE1" w:themeFill="background2"/>
          </w:tcPr>
          <w:p w:rsidR="009E3EE4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A3" w:rsidRPr="009A35A3" w:rsidTr="00B9157F">
        <w:trPr>
          <w:trHeight w:val="491"/>
        </w:trPr>
        <w:tc>
          <w:tcPr>
            <w:tcW w:w="594" w:type="dxa"/>
            <w:shd w:val="clear" w:color="auto" w:fill="EEECE1" w:themeFill="background2"/>
          </w:tcPr>
          <w:p w:rsidR="00B0577E" w:rsidRPr="009E3EE4" w:rsidRDefault="009E3EE4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  <w:shd w:val="clear" w:color="auto" w:fill="EEECE1" w:themeFill="background2"/>
          </w:tcPr>
          <w:p w:rsidR="00B0577E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 МАДОУ д/с «Ручеек»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Даян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  <w:shd w:val="clear" w:color="auto" w:fill="EEECE1" w:themeFill="background2"/>
          </w:tcPr>
          <w:p w:rsidR="00B0577E" w:rsidRPr="009E3EE4" w:rsidRDefault="009E3EE4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«Бумажная Вселенная»</w:t>
            </w:r>
          </w:p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EEECE1" w:themeFill="background2"/>
          </w:tcPr>
          <w:p w:rsidR="00B0577E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I место </w:t>
            </w:r>
          </w:p>
        </w:tc>
      </w:tr>
      <w:tr w:rsidR="009A35A3" w:rsidRPr="009A35A3" w:rsidTr="00B9157F">
        <w:trPr>
          <w:trHeight w:val="430"/>
        </w:trPr>
        <w:tc>
          <w:tcPr>
            <w:tcW w:w="594" w:type="dxa"/>
            <w:shd w:val="clear" w:color="auto" w:fill="EEECE1" w:themeFill="background2"/>
          </w:tcPr>
          <w:p w:rsidR="00B0577E" w:rsidRPr="009E3EE4" w:rsidRDefault="009E3EE4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2" w:type="dxa"/>
            <w:shd w:val="clear" w:color="auto" w:fill="EEECE1" w:themeFill="background2"/>
          </w:tcPr>
          <w:p w:rsidR="00B0577E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 МАДОУ д/с «Ручеек»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Каа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Сундуй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EE4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 Аман</w:t>
            </w:r>
          </w:p>
        </w:tc>
        <w:tc>
          <w:tcPr>
            <w:tcW w:w="3663" w:type="dxa"/>
            <w:shd w:val="clear" w:color="auto" w:fill="EEECE1" w:themeFill="background2"/>
          </w:tcPr>
          <w:p w:rsidR="00B0577E" w:rsidRPr="009E3EE4" w:rsidRDefault="009E3EE4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«Радужные голоса»</w:t>
            </w:r>
          </w:p>
        </w:tc>
        <w:tc>
          <w:tcPr>
            <w:tcW w:w="1693" w:type="dxa"/>
            <w:shd w:val="clear" w:color="auto" w:fill="EEECE1" w:themeFill="background2"/>
          </w:tcPr>
          <w:p w:rsidR="00B0577E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 xml:space="preserve">лауреат II степени </w:t>
            </w:r>
          </w:p>
          <w:p w:rsidR="009E3EE4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E4" w:rsidRPr="009E3EE4" w:rsidRDefault="009E3EE4" w:rsidP="009E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лауреат  II степени</w:t>
            </w:r>
          </w:p>
        </w:tc>
      </w:tr>
      <w:tr w:rsidR="001B0E38" w:rsidRPr="009E3EE4" w:rsidTr="00B9157F">
        <w:tc>
          <w:tcPr>
            <w:tcW w:w="594" w:type="dxa"/>
            <w:shd w:val="clear" w:color="auto" w:fill="EEECE1" w:themeFill="background2"/>
          </w:tcPr>
          <w:p w:rsidR="001B0E38" w:rsidRDefault="001B0E38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dxa"/>
            <w:shd w:val="clear" w:color="auto" w:fill="EEECE1" w:themeFill="background2"/>
          </w:tcPr>
          <w:p w:rsidR="001B0E38" w:rsidRDefault="001B0E38" w:rsidP="001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«Соловушка» МБДОУ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7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Элегест</w:t>
            </w:r>
          </w:p>
          <w:p w:rsidR="00524763" w:rsidRDefault="00524763" w:rsidP="001B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63" w:rsidRPr="009E3EE4" w:rsidRDefault="00524763" w:rsidP="001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Солисты (4 человека)</w:t>
            </w:r>
          </w:p>
        </w:tc>
        <w:tc>
          <w:tcPr>
            <w:tcW w:w="3663" w:type="dxa"/>
            <w:shd w:val="clear" w:color="auto" w:fill="EEECE1" w:themeFill="background2"/>
          </w:tcPr>
          <w:p w:rsidR="001B0E38" w:rsidRDefault="001B0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Республиканский конкурс юных вокалистов среди ДОУ «Радужные голоса-2019»</w:t>
            </w:r>
          </w:p>
        </w:tc>
        <w:tc>
          <w:tcPr>
            <w:tcW w:w="1693" w:type="dxa"/>
            <w:shd w:val="clear" w:color="auto" w:fill="EEECE1" w:themeFill="background2"/>
          </w:tcPr>
          <w:p w:rsidR="001B0E38" w:rsidRPr="00524763" w:rsidRDefault="001B0E38" w:rsidP="00524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763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:rsidR="001B0E38" w:rsidRDefault="001B0E38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63" w:rsidRDefault="0052476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63" w:rsidRDefault="0052476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63" w:rsidRDefault="00524763" w:rsidP="00524763">
            <w:pPr>
              <w:shd w:val="clear" w:color="auto" w:fill="DDD9C3" w:themeFill="background2" w:themeFillShade="E6"/>
              <w:tabs>
                <w:tab w:val="left" w:pos="712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Лауреаты 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-степени; </w:t>
            </w:r>
          </w:p>
          <w:p w:rsidR="00524763" w:rsidRDefault="00524763" w:rsidP="00524763">
            <w:pPr>
              <w:shd w:val="clear" w:color="auto" w:fill="DDD9C3" w:themeFill="background2" w:themeFillShade="E6"/>
              <w:tabs>
                <w:tab w:val="left" w:pos="712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лауреаты</w:t>
            </w:r>
          </w:p>
          <w:p w:rsidR="00524763" w:rsidRDefault="00524763" w:rsidP="00524763">
            <w:pPr>
              <w:shd w:val="clear" w:color="auto" w:fill="DDD9C3" w:themeFill="background2" w:themeFillShade="E6"/>
              <w:tabs>
                <w:tab w:val="left" w:pos="712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– ей степени</w:t>
            </w:r>
          </w:p>
          <w:p w:rsidR="00524763" w:rsidRPr="009E3EE4" w:rsidRDefault="0052476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763" w:rsidRPr="009E3EE4" w:rsidTr="00B9157F">
        <w:tc>
          <w:tcPr>
            <w:tcW w:w="594" w:type="dxa"/>
            <w:shd w:val="clear" w:color="auto" w:fill="EEECE1" w:themeFill="background2"/>
          </w:tcPr>
          <w:p w:rsidR="00524763" w:rsidRDefault="00524763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  <w:shd w:val="clear" w:color="auto" w:fill="EEECE1" w:themeFill="background2"/>
          </w:tcPr>
          <w:p w:rsidR="00524763" w:rsidRDefault="00524763" w:rsidP="001B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Элегест</w:t>
            </w:r>
          </w:p>
        </w:tc>
        <w:tc>
          <w:tcPr>
            <w:tcW w:w="3663" w:type="dxa"/>
            <w:shd w:val="clear" w:color="auto" w:fill="EEECE1" w:themeFill="background2"/>
          </w:tcPr>
          <w:p w:rsidR="00524763" w:rsidRDefault="00524763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Республиканский детский конкурс исполнителей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хоомей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Сарадак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- 2019</w:t>
            </w:r>
          </w:p>
        </w:tc>
        <w:tc>
          <w:tcPr>
            <w:tcW w:w="1693" w:type="dxa"/>
            <w:shd w:val="clear" w:color="auto" w:fill="EEECE1" w:themeFill="background2"/>
          </w:tcPr>
          <w:p w:rsidR="00524763" w:rsidRPr="00524763" w:rsidRDefault="00524763" w:rsidP="00524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763">
              <w:rPr>
                <w:rFonts w:ascii="Times New Roman" w:hAnsi="Times New Roman" w:cs="Times New Roman"/>
                <w:sz w:val="28"/>
                <w:szCs w:val="28"/>
              </w:rPr>
              <w:t>«Приз зрительских симпатий»</w:t>
            </w:r>
          </w:p>
          <w:p w:rsidR="00524763" w:rsidRPr="00524763" w:rsidRDefault="00524763" w:rsidP="00524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EE4" w:rsidRDefault="009E3EE4" w:rsidP="00B0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577E" w:rsidRDefault="00B0577E" w:rsidP="00B0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3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Всероссийский уровень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0577E" w:rsidRPr="00ED74CF" w:rsidRDefault="00B0577E" w:rsidP="00B0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322" w:type="dxa"/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1701"/>
      </w:tblGrid>
      <w:tr w:rsidR="009E3EE4" w:rsidRPr="009E3EE4" w:rsidTr="009E3EE4">
        <w:tc>
          <w:tcPr>
            <w:tcW w:w="534" w:type="dxa"/>
            <w:shd w:val="clear" w:color="auto" w:fill="DDD9C3" w:themeFill="background2" w:themeFillShade="E6"/>
          </w:tcPr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E4">
              <w:rPr>
                <w:rFonts w:ascii="Times New Roman" w:hAnsi="Times New Roman" w:cs="Times New Roman"/>
                <w:sz w:val="28"/>
                <w:szCs w:val="28"/>
              </w:rPr>
              <w:t>Конкурс «Звездочка в ладошке»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B0577E" w:rsidRPr="009E3EE4" w:rsidRDefault="00B0577E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EE4" w:rsidRPr="009E3EE4" w:rsidTr="009E3EE4">
        <w:tc>
          <w:tcPr>
            <w:tcW w:w="534" w:type="dxa"/>
            <w:shd w:val="clear" w:color="auto" w:fill="DDD9C3" w:themeFill="background2" w:themeFillShade="E6"/>
          </w:tcPr>
          <w:p w:rsidR="009E3EE4" w:rsidRPr="009E3EE4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E3EE4" w:rsidRPr="009E3EE4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«Колосок»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E3EE4" w:rsidRPr="009E3EE4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9E3EE4" w:rsidRPr="009E3EE4" w:rsidRDefault="001E7670" w:rsidP="00B0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воспитанника III место</w:t>
            </w:r>
          </w:p>
        </w:tc>
      </w:tr>
    </w:tbl>
    <w:p w:rsidR="00B0577E" w:rsidRDefault="00B0577E" w:rsidP="004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054" w:rsidRPr="003C6054" w:rsidRDefault="003C6054" w:rsidP="003C6054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C6054">
        <w:rPr>
          <w:rFonts w:ascii="Times New Roman" w:hAnsi="Times New Roman" w:cs="Times New Roman"/>
          <w:sz w:val="28"/>
          <w:szCs w:val="28"/>
        </w:rPr>
        <w:t>Охрана жизни и здоровья воспитанников</w:t>
      </w:r>
    </w:p>
    <w:p w:rsidR="003C6054" w:rsidRPr="003C6054" w:rsidRDefault="003C6054" w:rsidP="003C605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054" w:rsidRPr="00C0466E" w:rsidRDefault="003C6054" w:rsidP="003C6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В дошкольных учреждениях созданы условия по организации безопасности образовательного процесса в соответствии с действующим законодательством. </w:t>
      </w:r>
    </w:p>
    <w:p w:rsidR="003C6054" w:rsidRPr="00C0466E" w:rsidRDefault="003C6054" w:rsidP="003C6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жизни и деятельности ребенка в здании и на прилегающей к  ДОУ территории осуществляется в соответствии с системой  безопасности ДОУ (пожарная безопасность, электробезопасность, организация обучения воспитанников и сотрудников основам безопасности, проведение тренировочных эвакуаций при угрозе возникновения ЧС и т.п.). ДОУ в полной мере отвечает нормам и правилам пожарной безопасности; санитарным правилам, нормам и требованиям современной организации образовательного процесса, безопасности и сохранности детей. </w:t>
      </w:r>
    </w:p>
    <w:p w:rsidR="003C6054" w:rsidRPr="00C0466E" w:rsidRDefault="003C6054" w:rsidP="003C605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   В ДОУ проводятся определенная работа по обеспечению безопасности жизнедеятельности работников, воспитанников во время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lastRenderedPageBreak/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Своевременно организовываются обучение и проверка знаний требований охраны труда вновь поступивших работников Учреждений.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С работниками детских садов своевременно проводятся инструктажи по охране жизни и здоровья детей, охране труда, пожарной и антитеррористической безопасности с обязательной регистрацией в журналах инструктажей.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Каждый сотрудник несет персональную ответственность за безопасность воспитанников во время нахождения в детском саду.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 xml:space="preserve">Разрабатываются мероприятия с воспитанниками по предупреждению травматизма, дорожно-транспортных происшествий, несчастных случаев, происходящих на улице, воде, во время ледостава, спортивных мероприятиях и т.д. 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 xml:space="preserve">Проведен общий технический осмотр здания, проверка сопротивления изоляции электросети на пищеблоке и заземления оборудования, проверка исправности </w:t>
      </w:r>
      <w:proofErr w:type="spellStart"/>
      <w:r w:rsidRPr="00C0466E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C0466E">
        <w:rPr>
          <w:rFonts w:ascii="Times New Roman" w:hAnsi="Times New Roman" w:cs="Times New Roman"/>
          <w:sz w:val="28"/>
          <w:szCs w:val="28"/>
        </w:rPr>
        <w:t>, электрооборудования, имеются протоколы испытаний.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sz w:val="28"/>
          <w:szCs w:val="28"/>
        </w:rPr>
        <w:t>Приобретаются моющие и дезинфицирующие средства;</w:t>
      </w:r>
    </w:p>
    <w:p w:rsidR="003C6054" w:rsidRPr="00C0466E" w:rsidRDefault="003C6054" w:rsidP="003C6054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Детские сады оборудованы автоматической пожарной сигнализацией.</w:t>
      </w:r>
    </w:p>
    <w:p w:rsidR="00B53F54" w:rsidRPr="00A416A2" w:rsidRDefault="003C6054" w:rsidP="00A416A2">
      <w:pPr>
        <w:widowControl w:val="0"/>
        <w:numPr>
          <w:ilvl w:val="0"/>
          <w:numId w:val="25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6E">
        <w:rPr>
          <w:rFonts w:ascii="Times New Roman" w:hAnsi="Times New Roman" w:cs="Times New Roman"/>
          <w:iCs/>
          <w:sz w:val="28"/>
          <w:szCs w:val="28"/>
        </w:rPr>
        <w:t>В детских садах ведутся система видеонаблюдения.</w:t>
      </w:r>
    </w:p>
    <w:tbl>
      <w:tblPr>
        <w:tblW w:w="9109" w:type="dxa"/>
        <w:tblInd w:w="93" w:type="dxa"/>
        <w:tblLook w:val="04A0" w:firstRow="1" w:lastRow="0" w:firstColumn="1" w:lastColumn="0" w:noHBand="0" w:noVBand="1"/>
      </w:tblPr>
      <w:tblGrid>
        <w:gridCol w:w="617"/>
        <w:gridCol w:w="3651"/>
        <w:gridCol w:w="1984"/>
        <w:gridCol w:w="2857"/>
      </w:tblGrid>
      <w:tr w:rsidR="00A416A2" w:rsidRPr="00A416A2" w:rsidTr="00A416A2">
        <w:trPr>
          <w:trHeight w:val="3150"/>
        </w:trPr>
        <w:tc>
          <w:tcPr>
            <w:tcW w:w="9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Сведения о численности, фонде оплаты труда, средней заработной плате руководителей, заместителей руководителя, главного бухгалтера, основного и вспомогательного персонала в государственных (муниципальных) учреждениях Республики Тыва на 01.01.2019г. </w:t>
            </w:r>
          </w:p>
        </w:tc>
      </w:tr>
      <w:tr w:rsidR="00A416A2" w:rsidRPr="00A416A2" w:rsidTr="00A416A2">
        <w:trPr>
          <w:trHeight w:val="45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4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персонал</w:t>
            </w:r>
          </w:p>
        </w:tc>
      </w:tr>
      <w:tr w:rsidR="00A416A2" w:rsidRPr="00A416A2" w:rsidTr="00A416A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16A2" w:rsidRPr="00A416A2" w:rsidTr="00A416A2">
        <w:trPr>
          <w:trHeight w:val="99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Численность, чел.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зарплата, руб.</w:t>
            </w:r>
          </w:p>
        </w:tc>
      </w:tr>
      <w:tr w:rsidR="00A416A2" w:rsidRPr="00A416A2" w:rsidTr="00A416A2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Сайзанак</w:t>
            </w:r>
            <w:proofErr w:type="spellEnd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(9 месяцев)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17 221,354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МБДОУ Солнышко </w:t>
            </w:r>
            <w:proofErr w:type="gramStart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24 215,409</w:t>
            </w:r>
          </w:p>
        </w:tc>
      </w:tr>
      <w:tr w:rsidR="00A416A2" w:rsidRPr="00A416A2" w:rsidTr="00A416A2">
        <w:trPr>
          <w:trHeight w:val="9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Хензигбей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23 874,074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МБДОУ Аленушка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24 362,500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МБДОУ Теремок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23 460,833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МБДОУ Колосок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24 644,499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МБДОУ Петушок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24 703,616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Салгал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22 933,971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МАДОУ Ромашка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25 171,816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МАДОУ Ручеек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23 710,227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МАДОУ Малышок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24 840,417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МБДОУ Солнышко </w:t>
            </w:r>
            <w:proofErr w:type="gramStart"/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23 506,944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Хээлер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19 899,306</w:t>
            </w:r>
          </w:p>
        </w:tc>
      </w:tr>
      <w:tr w:rsidR="00A416A2" w:rsidRPr="00A416A2" w:rsidTr="00A416A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МАДОУ Звездочка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416A2" w:rsidRPr="00A416A2" w:rsidRDefault="00A416A2" w:rsidP="00A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23 235,648</w:t>
            </w:r>
          </w:p>
        </w:tc>
      </w:tr>
    </w:tbl>
    <w:p w:rsidR="00A416A2" w:rsidRDefault="00A416A2" w:rsidP="00B9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39EA" w:rsidRDefault="000F39EA" w:rsidP="000F39E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Ведущие задачи на 2018 – 2019 учебный год</w:t>
      </w:r>
    </w:p>
    <w:p w:rsidR="00C475B0" w:rsidRDefault="00C475B0" w:rsidP="000F39E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0F39EA" w:rsidRDefault="00C475B0" w:rsidP="000F39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9EA" w:rsidRPr="00EC2F95">
        <w:rPr>
          <w:rFonts w:ascii="Times New Roman" w:hAnsi="Times New Roman" w:cs="Times New Roman"/>
          <w:sz w:val="28"/>
          <w:szCs w:val="28"/>
        </w:rPr>
        <w:t xml:space="preserve">. Реализация стратегии по ликвидации очередности на устройство </w:t>
      </w:r>
      <w:r w:rsidR="000F39EA">
        <w:rPr>
          <w:rFonts w:ascii="Times New Roman" w:hAnsi="Times New Roman" w:cs="Times New Roman"/>
          <w:sz w:val="28"/>
          <w:szCs w:val="28"/>
        </w:rPr>
        <w:t>детей в дошкольное образовательное учреждение муниципального образования «</w:t>
      </w:r>
      <w:proofErr w:type="spellStart"/>
      <w:r w:rsidR="000F39E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0F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E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F39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9EA" w:rsidRDefault="00C475B0" w:rsidP="000F39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9EA">
        <w:rPr>
          <w:rFonts w:ascii="Times New Roman" w:hAnsi="Times New Roman" w:cs="Times New Roman"/>
          <w:sz w:val="28"/>
          <w:szCs w:val="28"/>
        </w:rPr>
        <w:t>. Реализация ФГОС дошкольного образования, организация и планирование образовательного процесса с учетом ФГОС.</w:t>
      </w:r>
    </w:p>
    <w:p w:rsidR="00C475B0" w:rsidRDefault="00C475B0" w:rsidP="000F39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5B0">
        <w:rPr>
          <w:rFonts w:ascii="Times New Roman" w:hAnsi="Times New Roman" w:cs="Times New Roman"/>
          <w:sz w:val="28"/>
          <w:szCs w:val="28"/>
        </w:rPr>
        <w:t xml:space="preserve">3. </w:t>
      </w:r>
      <w:r w:rsidRPr="00C475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475B0">
        <w:rPr>
          <w:rFonts w:ascii="Times New Roman" w:hAnsi="Times New Roman" w:cs="Times New Roman"/>
          <w:sz w:val="28"/>
          <w:szCs w:val="28"/>
        </w:rPr>
        <w:t>азработка и внедрение в работу ДОУ к</w:t>
      </w:r>
      <w:r>
        <w:rPr>
          <w:rFonts w:ascii="Times New Roman" w:hAnsi="Times New Roman" w:cs="Times New Roman"/>
          <w:sz w:val="28"/>
          <w:szCs w:val="28"/>
        </w:rPr>
        <w:t>ритериев</w:t>
      </w:r>
      <w:r w:rsidRPr="00C475B0">
        <w:rPr>
          <w:rFonts w:ascii="Times New Roman" w:hAnsi="Times New Roman" w:cs="Times New Roman"/>
          <w:sz w:val="28"/>
          <w:szCs w:val="28"/>
        </w:rPr>
        <w:t xml:space="preserve"> </w:t>
      </w:r>
      <w:r w:rsidRPr="00C475B0">
        <w:rPr>
          <w:rFonts w:ascii="Times New Roman" w:hAnsi="Times New Roman" w:cs="Times New Roman"/>
          <w:bCs/>
          <w:sz w:val="28"/>
          <w:szCs w:val="28"/>
        </w:rPr>
        <w:t xml:space="preserve">рейтинга </w:t>
      </w:r>
      <w:r w:rsidRPr="00C4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деятельности</w:t>
      </w:r>
      <w:r w:rsidRPr="00C475B0">
        <w:rPr>
          <w:rFonts w:ascii="Times New Roman" w:hAnsi="Times New Roman" w:cs="Times New Roman"/>
          <w:bCs/>
          <w:sz w:val="28"/>
          <w:szCs w:val="28"/>
        </w:rPr>
        <w:t xml:space="preserve"> дошкольных образовательных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475B0" w:rsidRPr="00C475B0" w:rsidRDefault="00C475B0" w:rsidP="000F39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Дальнейшая реализация работы по преемственности ДОУ со школой.</w:t>
      </w:r>
      <w:r w:rsidRPr="00C475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39EA" w:rsidRDefault="000F39EA" w:rsidP="000F39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использованных источников</w:t>
      </w:r>
    </w:p>
    <w:p w:rsidR="000F39EA" w:rsidRDefault="000F39EA" w:rsidP="000F39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39EA" w:rsidRDefault="000F39EA" w:rsidP="000F39EA">
      <w:pPr>
        <w:pStyle w:val="ab"/>
        <w:numPr>
          <w:ilvl w:val="3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ежегодного статистического отчета формы К-85;</w:t>
      </w:r>
    </w:p>
    <w:p w:rsidR="000F39EA" w:rsidRDefault="000F39EA" w:rsidP="000F39EA">
      <w:pPr>
        <w:pStyle w:val="ab"/>
        <w:numPr>
          <w:ilvl w:val="3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экономического отдела Управления образованием;</w:t>
      </w:r>
    </w:p>
    <w:p w:rsidR="000F39EA" w:rsidRPr="00C475B0" w:rsidRDefault="000F39EA" w:rsidP="00EC2F95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95">
        <w:rPr>
          <w:rFonts w:ascii="Times New Roman" w:hAnsi="Times New Roman" w:cs="Times New Roman"/>
          <w:sz w:val="28"/>
          <w:szCs w:val="28"/>
        </w:rPr>
        <w:t xml:space="preserve">Аналитические отчеты дошкольных учреждений </w:t>
      </w:r>
      <w:proofErr w:type="spellStart"/>
      <w:r w:rsidRPr="00EC2F95">
        <w:rPr>
          <w:rFonts w:ascii="Times New Roman" w:hAnsi="Times New Roman" w:cs="Times New Roman"/>
          <w:sz w:val="28"/>
          <w:szCs w:val="28"/>
        </w:rPr>
        <w:t>Кызылског</w:t>
      </w:r>
      <w:r w:rsidR="00EC2F95" w:rsidRPr="00EC2F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C2F95" w:rsidRPr="00EC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F95" w:rsidRPr="00EC2F9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C2F95" w:rsidRPr="00EC2F95">
        <w:rPr>
          <w:rFonts w:ascii="Times New Roman" w:hAnsi="Times New Roman" w:cs="Times New Roman"/>
          <w:sz w:val="28"/>
          <w:szCs w:val="28"/>
        </w:rPr>
        <w:t>.</w:t>
      </w:r>
    </w:p>
    <w:sectPr w:rsidR="000F39EA" w:rsidRPr="00C475B0" w:rsidSect="00C9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AB9"/>
    <w:multiLevelType w:val="hybridMultilevel"/>
    <w:tmpl w:val="FFA28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845"/>
    <w:multiLevelType w:val="hybridMultilevel"/>
    <w:tmpl w:val="EF50709A"/>
    <w:lvl w:ilvl="0" w:tplc="453EA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56EB6"/>
    <w:multiLevelType w:val="hybridMultilevel"/>
    <w:tmpl w:val="A6408964"/>
    <w:lvl w:ilvl="0" w:tplc="8A86A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A10C7A"/>
    <w:multiLevelType w:val="hybridMultilevel"/>
    <w:tmpl w:val="BA341776"/>
    <w:lvl w:ilvl="0" w:tplc="657E05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707502"/>
    <w:multiLevelType w:val="hybridMultilevel"/>
    <w:tmpl w:val="2B244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85A4E"/>
    <w:multiLevelType w:val="hybridMultilevel"/>
    <w:tmpl w:val="EDD6BC9A"/>
    <w:lvl w:ilvl="0" w:tplc="DAB4AE7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423393"/>
    <w:multiLevelType w:val="hybridMultilevel"/>
    <w:tmpl w:val="47F6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108D7"/>
    <w:multiLevelType w:val="hybridMultilevel"/>
    <w:tmpl w:val="EDF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2AF1"/>
    <w:multiLevelType w:val="hybridMultilevel"/>
    <w:tmpl w:val="38AEC92C"/>
    <w:lvl w:ilvl="0" w:tplc="FECED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C462E"/>
    <w:multiLevelType w:val="hybridMultilevel"/>
    <w:tmpl w:val="AD68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314F"/>
    <w:multiLevelType w:val="hybridMultilevel"/>
    <w:tmpl w:val="6064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E16F8"/>
    <w:multiLevelType w:val="hybridMultilevel"/>
    <w:tmpl w:val="0D34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D5AE2"/>
    <w:multiLevelType w:val="hybridMultilevel"/>
    <w:tmpl w:val="C63C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733D5"/>
    <w:multiLevelType w:val="hybridMultilevel"/>
    <w:tmpl w:val="61E4E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F44AD"/>
    <w:multiLevelType w:val="multilevel"/>
    <w:tmpl w:val="A22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56206"/>
    <w:multiLevelType w:val="hybridMultilevel"/>
    <w:tmpl w:val="BFFC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607E"/>
    <w:multiLevelType w:val="hybridMultilevel"/>
    <w:tmpl w:val="DCE4B8C0"/>
    <w:lvl w:ilvl="0" w:tplc="3B9A0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676D0"/>
    <w:multiLevelType w:val="hybridMultilevel"/>
    <w:tmpl w:val="AEB2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F70C2"/>
    <w:multiLevelType w:val="hybridMultilevel"/>
    <w:tmpl w:val="D1E038DA"/>
    <w:lvl w:ilvl="0" w:tplc="95987F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148CC"/>
    <w:multiLevelType w:val="hybridMultilevel"/>
    <w:tmpl w:val="D88069A0"/>
    <w:lvl w:ilvl="0" w:tplc="8312BAA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838DA"/>
    <w:multiLevelType w:val="hybridMultilevel"/>
    <w:tmpl w:val="DD8E3B1A"/>
    <w:lvl w:ilvl="0" w:tplc="DBEEB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F668F1"/>
    <w:multiLevelType w:val="hybridMultilevel"/>
    <w:tmpl w:val="71B240BA"/>
    <w:lvl w:ilvl="0" w:tplc="720E0E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2960FC"/>
    <w:multiLevelType w:val="hybridMultilevel"/>
    <w:tmpl w:val="4E8A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2523F"/>
    <w:multiLevelType w:val="multilevel"/>
    <w:tmpl w:val="EF9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66AB8"/>
    <w:multiLevelType w:val="hybridMultilevel"/>
    <w:tmpl w:val="2FAE7826"/>
    <w:lvl w:ilvl="0" w:tplc="B38EF2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23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22"/>
  </w:num>
  <w:num w:numId="20">
    <w:abstractNumId w:val="15"/>
  </w:num>
  <w:num w:numId="21">
    <w:abstractNumId w:val="10"/>
  </w:num>
  <w:num w:numId="22">
    <w:abstractNumId w:val="12"/>
  </w:num>
  <w:num w:numId="23">
    <w:abstractNumId w:val="11"/>
  </w:num>
  <w:num w:numId="24">
    <w:abstractNumId w:val="7"/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DE"/>
    <w:rsid w:val="00010E54"/>
    <w:rsid w:val="0007059C"/>
    <w:rsid w:val="0009380A"/>
    <w:rsid w:val="00093EBB"/>
    <w:rsid w:val="000A2F36"/>
    <w:rsid w:val="000E67A1"/>
    <w:rsid w:val="000F1750"/>
    <w:rsid w:val="000F39EA"/>
    <w:rsid w:val="00103EC0"/>
    <w:rsid w:val="0012592B"/>
    <w:rsid w:val="001407FA"/>
    <w:rsid w:val="0014599C"/>
    <w:rsid w:val="001568D9"/>
    <w:rsid w:val="00174ED5"/>
    <w:rsid w:val="00182C72"/>
    <w:rsid w:val="001B0E38"/>
    <w:rsid w:val="001B7839"/>
    <w:rsid w:val="001D51DD"/>
    <w:rsid w:val="001E7670"/>
    <w:rsid w:val="00222137"/>
    <w:rsid w:val="00253A3D"/>
    <w:rsid w:val="0025506C"/>
    <w:rsid w:val="00255DAB"/>
    <w:rsid w:val="002B4D98"/>
    <w:rsid w:val="002B5C62"/>
    <w:rsid w:val="002C18C8"/>
    <w:rsid w:val="002E45EC"/>
    <w:rsid w:val="00302355"/>
    <w:rsid w:val="00304E1A"/>
    <w:rsid w:val="003163DA"/>
    <w:rsid w:val="00316C19"/>
    <w:rsid w:val="00323F42"/>
    <w:rsid w:val="00332641"/>
    <w:rsid w:val="00332C08"/>
    <w:rsid w:val="003569FA"/>
    <w:rsid w:val="003665E5"/>
    <w:rsid w:val="003B3B18"/>
    <w:rsid w:val="003C1452"/>
    <w:rsid w:val="003C6054"/>
    <w:rsid w:val="003D40CC"/>
    <w:rsid w:val="003E29E0"/>
    <w:rsid w:val="003F3B32"/>
    <w:rsid w:val="0040281B"/>
    <w:rsid w:val="004100A3"/>
    <w:rsid w:val="0042732C"/>
    <w:rsid w:val="004275AB"/>
    <w:rsid w:val="004425BA"/>
    <w:rsid w:val="00471839"/>
    <w:rsid w:val="0047637F"/>
    <w:rsid w:val="004776A8"/>
    <w:rsid w:val="00487906"/>
    <w:rsid w:val="004979CF"/>
    <w:rsid w:val="004B18C3"/>
    <w:rsid w:val="004D24D9"/>
    <w:rsid w:val="004F3A66"/>
    <w:rsid w:val="00512DE2"/>
    <w:rsid w:val="00524763"/>
    <w:rsid w:val="00536A75"/>
    <w:rsid w:val="005704EA"/>
    <w:rsid w:val="005736ED"/>
    <w:rsid w:val="005852ED"/>
    <w:rsid w:val="0058530F"/>
    <w:rsid w:val="0058592D"/>
    <w:rsid w:val="005D24E2"/>
    <w:rsid w:val="005D5161"/>
    <w:rsid w:val="005E0752"/>
    <w:rsid w:val="005F3CCA"/>
    <w:rsid w:val="00614B68"/>
    <w:rsid w:val="00614FC0"/>
    <w:rsid w:val="00615A23"/>
    <w:rsid w:val="006722B5"/>
    <w:rsid w:val="00676846"/>
    <w:rsid w:val="00677722"/>
    <w:rsid w:val="006815AB"/>
    <w:rsid w:val="006A3ABE"/>
    <w:rsid w:val="006C3341"/>
    <w:rsid w:val="006F27AC"/>
    <w:rsid w:val="006F5E83"/>
    <w:rsid w:val="007074DB"/>
    <w:rsid w:val="00721B36"/>
    <w:rsid w:val="00723C9B"/>
    <w:rsid w:val="00732242"/>
    <w:rsid w:val="007345A7"/>
    <w:rsid w:val="00750C0D"/>
    <w:rsid w:val="007646B8"/>
    <w:rsid w:val="00764C17"/>
    <w:rsid w:val="0079081B"/>
    <w:rsid w:val="007B3946"/>
    <w:rsid w:val="007B4CC7"/>
    <w:rsid w:val="007B55DA"/>
    <w:rsid w:val="007D0C4C"/>
    <w:rsid w:val="0080308F"/>
    <w:rsid w:val="0080620B"/>
    <w:rsid w:val="00825E71"/>
    <w:rsid w:val="00891E6D"/>
    <w:rsid w:val="008B08CF"/>
    <w:rsid w:val="008B6011"/>
    <w:rsid w:val="008D5A45"/>
    <w:rsid w:val="008F1622"/>
    <w:rsid w:val="008F3027"/>
    <w:rsid w:val="0093033B"/>
    <w:rsid w:val="009426D4"/>
    <w:rsid w:val="0095751E"/>
    <w:rsid w:val="00957BA3"/>
    <w:rsid w:val="00985C8A"/>
    <w:rsid w:val="0098684D"/>
    <w:rsid w:val="009A1F7F"/>
    <w:rsid w:val="009A35A3"/>
    <w:rsid w:val="009A5E4D"/>
    <w:rsid w:val="009B269E"/>
    <w:rsid w:val="009B497C"/>
    <w:rsid w:val="009E3EE4"/>
    <w:rsid w:val="00A00FEF"/>
    <w:rsid w:val="00A03B66"/>
    <w:rsid w:val="00A04F6C"/>
    <w:rsid w:val="00A1517D"/>
    <w:rsid w:val="00A15BCB"/>
    <w:rsid w:val="00A416A2"/>
    <w:rsid w:val="00A436D7"/>
    <w:rsid w:val="00A6033C"/>
    <w:rsid w:val="00A65AD1"/>
    <w:rsid w:val="00A771B4"/>
    <w:rsid w:val="00A84B11"/>
    <w:rsid w:val="00AB0FB7"/>
    <w:rsid w:val="00AB3E41"/>
    <w:rsid w:val="00AB56A8"/>
    <w:rsid w:val="00AB67DB"/>
    <w:rsid w:val="00AC6013"/>
    <w:rsid w:val="00AF0905"/>
    <w:rsid w:val="00B02027"/>
    <w:rsid w:val="00B0577E"/>
    <w:rsid w:val="00B224D7"/>
    <w:rsid w:val="00B22B87"/>
    <w:rsid w:val="00B43EA9"/>
    <w:rsid w:val="00B441DF"/>
    <w:rsid w:val="00B53F54"/>
    <w:rsid w:val="00B9157F"/>
    <w:rsid w:val="00B92121"/>
    <w:rsid w:val="00B9268D"/>
    <w:rsid w:val="00BA166F"/>
    <w:rsid w:val="00BA2C56"/>
    <w:rsid w:val="00BA57B4"/>
    <w:rsid w:val="00BB353C"/>
    <w:rsid w:val="00BB4227"/>
    <w:rsid w:val="00BC4706"/>
    <w:rsid w:val="00BC566D"/>
    <w:rsid w:val="00C00488"/>
    <w:rsid w:val="00C13A3C"/>
    <w:rsid w:val="00C22802"/>
    <w:rsid w:val="00C475B0"/>
    <w:rsid w:val="00C60DAC"/>
    <w:rsid w:val="00C928E4"/>
    <w:rsid w:val="00C93094"/>
    <w:rsid w:val="00C96901"/>
    <w:rsid w:val="00CA1784"/>
    <w:rsid w:val="00CB6D6E"/>
    <w:rsid w:val="00CD56F2"/>
    <w:rsid w:val="00CF4A62"/>
    <w:rsid w:val="00CF532E"/>
    <w:rsid w:val="00D0507A"/>
    <w:rsid w:val="00D1222B"/>
    <w:rsid w:val="00D37A19"/>
    <w:rsid w:val="00D4558C"/>
    <w:rsid w:val="00D77790"/>
    <w:rsid w:val="00D91E47"/>
    <w:rsid w:val="00DA0031"/>
    <w:rsid w:val="00DA3DCC"/>
    <w:rsid w:val="00DD3093"/>
    <w:rsid w:val="00DD473B"/>
    <w:rsid w:val="00DE4551"/>
    <w:rsid w:val="00DE6870"/>
    <w:rsid w:val="00DF1701"/>
    <w:rsid w:val="00E422F2"/>
    <w:rsid w:val="00E67FE7"/>
    <w:rsid w:val="00E744D3"/>
    <w:rsid w:val="00E7481B"/>
    <w:rsid w:val="00E83304"/>
    <w:rsid w:val="00EA0466"/>
    <w:rsid w:val="00EC2F95"/>
    <w:rsid w:val="00EC61D9"/>
    <w:rsid w:val="00ED2945"/>
    <w:rsid w:val="00ED41D3"/>
    <w:rsid w:val="00EE7716"/>
    <w:rsid w:val="00F04DDE"/>
    <w:rsid w:val="00F21AD7"/>
    <w:rsid w:val="00F340F2"/>
    <w:rsid w:val="00F50ECE"/>
    <w:rsid w:val="00F5436D"/>
    <w:rsid w:val="00F5712F"/>
    <w:rsid w:val="00F5793C"/>
    <w:rsid w:val="00F61A99"/>
    <w:rsid w:val="00F7449B"/>
    <w:rsid w:val="00F840ED"/>
    <w:rsid w:val="00FA6109"/>
    <w:rsid w:val="00FB189F"/>
    <w:rsid w:val="00FD02AB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DA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0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E7481B"/>
    <w:rPr>
      <w:i/>
      <w:iCs/>
    </w:rPr>
  </w:style>
  <w:style w:type="character" w:customStyle="1" w:styleId="apple-style-span">
    <w:name w:val="apple-style-span"/>
    <w:basedOn w:val="a0"/>
    <w:rsid w:val="00E7481B"/>
  </w:style>
  <w:style w:type="character" w:customStyle="1" w:styleId="30">
    <w:name w:val="Заголовок 3 Знак"/>
    <w:basedOn w:val="a0"/>
    <w:link w:val="3"/>
    <w:uiPriority w:val="9"/>
    <w:rsid w:val="009B4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B49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97C"/>
  </w:style>
  <w:style w:type="character" w:customStyle="1" w:styleId="mw-headline">
    <w:name w:val="mw-headline"/>
    <w:basedOn w:val="a0"/>
    <w:rsid w:val="009B497C"/>
  </w:style>
  <w:style w:type="table" w:styleId="a8">
    <w:name w:val="Table Grid"/>
    <w:basedOn w:val="a1"/>
    <w:uiPriority w:val="59"/>
    <w:rsid w:val="0080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80308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0308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List Paragraph"/>
    <w:basedOn w:val="a"/>
    <w:uiPriority w:val="34"/>
    <w:qFormat/>
    <w:rsid w:val="0047637F"/>
    <w:pPr>
      <w:ind w:left="720"/>
      <w:contextualSpacing/>
    </w:pPr>
  </w:style>
  <w:style w:type="paragraph" w:styleId="ac">
    <w:name w:val="No Spacing"/>
    <w:basedOn w:val="a"/>
    <w:uiPriority w:val="1"/>
    <w:qFormat/>
    <w:rsid w:val="000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DA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0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E7481B"/>
    <w:rPr>
      <w:i/>
      <w:iCs/>
    </w:rPr>
  </w:style>
  <w:style w:type="character" w:customStyle="1" w:styleId="apple-style-span">
    <w:name w:val="apple-style-span"/>
    <w:basedOn w:val="a0"/>
    <w:rsid w:val="00E7481B"/>
  </w:style>
  <w:style w:type="character" w:customStyle="1" w:styleId="30">
    <w:name w:val="Заголовок 3 Знак"/>
    <w:basedOn w:val="a0"/>
    <w:link w:val="3"/>
    <w:uiPriority w:val="9"/>
    <w:rsid w:val="009B4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B49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97C"/>
  </w:style>
  <w:style w:type="character" w:customStyle="1" w:styleId="mw-headline">
    <w:name w:val="mw-headline"/>
    <w:basedOn w:val="a0"/>
    <w:rsid w:val="009B497C"/>
  </w:style>
  <w:style w:type="table" w:styleId="a8">
    <w:name w:val="Table Grid"/>
    <w:basedOn w:val="a1"/>
    <w:uiPriority w:val="59"/>
    <w:rsid w:val="0080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80308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0308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b">
    <w:name w:val="List Paragraph"/>
    <w:basedOn w:val="a"/>
    <w:uiPriority w:val="34"/>
    <w:qFormat/>
    <w:rsid w:val="0047637F"/>
    <w:pPr>
      <w:ind w:left="720"/>
      <w:contextualSpacing/>
    </w:pPr>
  </w:style>
  <w:style w:type="paragraph" w:styleId="ac">
    <w:name w:val="No Spacing"/>
    <w:basedOn w:val="a"/>
    <w:uiPriority w:val="1"/>
    <w:qFormat/>
    <w:rsid w:val="000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znanio.ru/test/2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Уровень подготовки педагогов на первом семинаре</c:v>
                </c:pt>
                <c:pt idx="1">
                  <c:v>Уровень подготовки педагогов на втором семинаре</c:v>
                </c:pt>
                <c:pt idx="2">
                  <c:v>Уровень подготовки педагогов на третьем семинаре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1.8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Уровень подготовки педагогов на первом семинаре</c:v>
                </c:pt>
                <c:pt idx="1">
                  <c:v>Уровень подготовки педагогов на втором семинаре</c:v>
                </c:pt>
                <c:pt idx="2">
                  <c:v>Уровень подготовки педагогов на третьем семинаре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1.8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1827200"/>
        <c:axId val="321828736"/>
      </c:barChart>
      <c:catAx>
        <c:axId val="321827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21828736"/>
        <c:crosses val="autoZero"/>
        <c:auto val="1"/>
        <c:lblAlgn val="ctr"/>
        <c:lblOffset val="100"/>
        <c:noMultiLvlLbl val="0"/>
      </c:catAx>
      <c:valAx>
        <c:axId val="32182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8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82E70F-1B73-429E-B632-23E1276E7CE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86ECF7E-5B23-4E7D-91B0-0B3F677DD790}">
      <dgm:prSet phldrT="[Текст]" custT="1"/>
      <dgm:spPr/>
      <dgm:t>
        <a:bodyPr/>
        <a:lstStyle/>
        <a:p>
          <a:r>
            <a:rPr lang="ru-RU" sz="1800"/>
            <a:t>Дошкольное образование</a:t>
          </a:r>
        </a:p>
        <a:p>
          <a:r>
            <a:rPr lang="ru-RU" sz="1800"/>
            <a:t>муниципального района Кызылский кожуун</a:t>
          </a:r>
        </a:p>
        <a:p>
          <a:r>
            <a:rPr lang="ru-RU" sz="1000"/>
            <a:t> </a:t>
          </a:r>
        </a:p>
      </dgm:t>
    </dgm:pt>
    <dgm:pt modelId="{BF723C3F-C432-434F-A18D-C41982681BC9}" type="parTrans" cxnId="{AE94AD49-9A29-4A8A-8078-4A012B4DF0BF}">
      <dgm:prSet/>
      <dgm:spPr/>
      <dgm:t>
        <a:bodyPr/>
        <a:lstStyle/>
        <a:p>
          <a:endParaRPr lang="ru-RU"/>
        </a:p>
      </dgm:t>
    </dgm:pt>
    <dgm:pt modelId="{9127E653-2522-44D9-B09A-6DB90ACE9B06}" type="sibTrans" cxnId="{AE94AD49-9A29-4A8A-8078-4A012B4DF0BF}">
      <dgm:prSet/>
      <dgm:spPr/>
      <dgm:t>
        <a:bodyPr/>
        <a:lstStyle/>
        <a:p>
          <a:endParaRPr lang="ru-RU"/>
        </a:p>
      </dgm:t>
    </dgm:pt>
    <dgm:pt modelId="{8B849FF8-944A-40C3-8B32-0E9B9DB44F47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5 муниципальных бюджетных ДОУ</a:t>
          </a:r>
        </a:p>
      </dgm:t>
    </dgm:pt>
    <dgm:pt modelId="{A2EC5FD3-CAD1-403B-BA50-E9A6C5AE45D2}" type="parTrans" cxnId="{3B98091F-792E-4922-B7C4-58EB79FEC567}">
      <dgm:prSet/>
      <dgm:spPr/>
      <dgm:t>
        <a:bodyPr/>
        <a:lstStyle/>
        <a:p>
          <a:endParaRPr lang="ru-RU"/>
        </a:p>
      </dgm:t>
    </dgm:pt>
    <dgm:pt modelId="{C5799CAE-C4A3-45B9-AD76-346888FD5362}" type="sibTrans" cxnId="{3B98091F-792E-4922-B7C4-58EB79FEC567}">
      <dgm:prSet/>
      <dgm:spPr/>
      <dgm:t>
        <a:bodyPr/>
        <a:lstStyle/>
        <a:p>
          <a:endParaRPr lang="ru-RU"/>
        </a:p>
      </dgm:t>
    </dgm:pt>
    <dgm:pt modelId="{F67BA109-B5F7-4C44-87FE-50FF09FAFD7B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4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муниципальных автономных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ДОУ</a:t>
          </a:r>
        </a:p>
      </dgm:t>
    </dgm:pt>
    <dgm:pt modelId="{064A2488-74EC-4726-8C7F-9BBDEED79571}" type="parTrans" cxnId="{1AD9C3E5-E4AB-4BF4-A8F9-BE8A39CE9B36}">
      <dgm:prSet/>
      <dgm:spPr/>
      <dgm:t>
        <a:bodyPr/>
        <a:lstStyle/>
        <a:p>
          <a:endParaRPr lang="ru-RU"/>
        </a:p>
      </dgm:t>
    </dgm:pt>
    <dgm:pt modelId="{DDE2A7AF-A4E0-4032-B4C0-E7B4FBC2E7D5}" type="sibTrans" cxnId="{1AD9C3E5-E4AB-4BF4-A8F9-BE8A39CE9B36}">
      <dgm:prSet/>
      <dgm:spPr/>
      <dgm:t>
        <a:bodyPr/>
        <a:lstStyle/>
        <a:p>
          <a:endParaRPr lang="ru-RU"/>
        </a:p>
      </dgm:t>
    </dgm:pt>
    <dgm:pt modelId="{50F41FF1-01AF-40EB-BBD7-736F9A49C26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6 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комплексов "школа - детский сад</a:t>
          </a:r>
        </a:p>
      </dgm:t>
    </dgm:pt>
    <dgm:pt modelId="{8A891CD2-AEBD-4733-8105-B0949FC00B41}" type="parTrans" cxnId="{1A33E635-FFA8-4749-8C3E-4E63C71337FA}">
      <dgm:prSet/>
      <dgm:spPr/>
      <dgm:t>
        <a:bodyPr/>
        <a:lstStyle/>
        <a:p>
          <a:endParaRPr lang="ru-RU"/>
        </a:p>
      </dgm:t>
    </dgm:pt>
    <dgm:pt modelId="{9511FC6B-AF3B-4727-BBFC-3BB2317A3887}" type="sibTrans" cxnId="{1A33E635-FFA8-4749-8C3E-4E63C71337FA}">
      <dgm:prSet/>
      <dgm:spPr/>
      <dgm:t>
        <a:bodyPr/>
        <a:lstStyle/>
        <a:p>
          <a:endParaRPr lang="ru-RU"/>
        </a:p>
      </dgm:t>
    </dgm:pt>
    <dgm:pt modelId="{24C26E4E-616A-4C30-A24B-67A894F46F90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1 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частных ДОУ</a:t>
          </a:r>
        </a:p>
      </dgm:t>
    </dgm:pt>
    <dgm:pt modelId="{888D35AA-EC23-4690-8A43-F902F23FCBDE}" type="parTrans" cxnId="{E3946B26-A9F2-47FC-AD61-3A82D6B72DB7}">
      <dgm:prSet/>
      <dgm:spPr/>
      <dgm:t>
        <a:bodyPr/>
        <a:lstStyle/>
        <a:p>
          <a:endParaRPr lang="ru-RU"/>
        </a:p>
      </dgm:t>
    </dgm:pt>
    <dgm:pt modelId="{5FF8D6A2-27A1-4263-B710-1AC25073DC1C}" type="sibTrans" cxnId="{E3946B26-A9F2-47FC-AD61-3A82D6B72DB7}">
      <dgm:prSet/>
      <dgm:spPr/>
      <dgm:t>
        <a:bodyPr/>
        <a:lstStyle/>
        <a:p>
          <a:endParaRPr lang="ru-RU"/>
        </a:p>
      </dgm:t>
    </dgm:pt>
    <dgm:pt modelId="{464067DA-7291-4FA2-8383-343D9F655304}" type="pres">
      <dgm:prSet presAssocID="{4282E70F-1B73-429E-B632-23E1276E7C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DA0C1F3-DEDF-482F-967D-D4843C3480C5}" type="pres">
      <dgm:prSet presAssocID="{B86ECF7E-5B23-4E7D-91B0-0B3F677DD790}" presName="hierRoot1" presStyleCnt="0">
        <dgm:presLayoutVars>
          <dgm:hierBranch val="init"/>
        </dgm:presLayoutVars>
      </dgm:prSet>
      <dgm:spPr/>
    </dgm:pt>
    <dgm:pt modelId="{31DC27E4-9734-46E0-86F2-60C83EF5CCD8}" type="pres">
      <dgm:prSet presAssocID="{B86ECF7E-5B23-4E7D-91B0-0B3F677DD790}" presName="rootComposite1" presStyleCnt="0"/>
      <dgm:spPr/>
    </dgm:pt>
    <dgm:pt modelId="{72924463-882A-41F0-94A7-63A38B7AD298}" type="pres">
      <dgm:prSet presAssocID="{B86ECF7E-5B23-4E7D-91B0-0B3F677DD790}" presName="rootText1" presStyleLbl="node0" presStyleIdx="0" presStyleCnt="1" custScaleX="356718" custScaleY="1562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59EB70-8C0C-4882-A6A8-97B86D224B30}" type="pres">
      <dgm:prSet presAssocID="{B86ECF7E-5B23-4E7D-91B0-0B3F677DD79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C4DC1A1-E5A4-4402-984A-30F31F96B9E9}" type="pres">
      <dgm:prSet presAssocID="{B86ECF7E-5B23-4E7D-91B0-0B3F677DD790}" presName="hierChild2" presStyleCnt="0"/>
      <dgm:spPr/>
    </dgm:pt>
    <dgm:pt modelId="{A9591847-AF5E-43B9-A1F2-2C84C56CBD70}" type="pres">
      <dgm:prSet presAssocID="{A2EC5FD3-CAD1-403B-BA50-E9A6C5AE45D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35592F62-161C-4EA5-9563-CF12C7CF12EE}" type="pres">
      <dgm:prSet presAssocID="{8B849FF8-944A-40C3-8B32-0E9B9DB44F47}" presName="hierRoot2" presStyleCnt="0">
        <dgm:presLayoutVars>
          <dgm:hierBranch val="init"/>
        </dgm:presLayoutVars>
      </dgm:prSet>
      <dgm:spPr/>
    </dgm:pt>
    <dgm:pt modelId="{C4C96E5C-A4A0-4D5D-81E0-5BBA2874A813}" type="pres">
      <dgm:prSet presAssocID="{8B849FF8-944A-40C3-8B32-0E9B9DB44F47}" presName="rootComposite" presStyleCnt="0"/>
      <dgm:spPr/>
    </dgm:pt>
    <dgm:pt modelId="{14C223E6-0F90-431F-B7DC-7B5CAEF1CC28}" type="pres">
      <dgm:prSet presAssocID="{8B849FF8-944A-40C3-8B32-0E9B9DB44F47}" presName="rootText" presStyleLbl="node2" presStyleIdx="0" presStyleCnt="4" custScaleY="1534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53E483-2179-4A3E-80DB-93C28AB5E1DD}" type="pres">
      <dgm:prSet presAssocID="{8B849FF8-944A-40C3-8B32-0E9B9DB44F47}" presName="rootConnector" presStyleLbl="node2" presStyleIdx="0" presStyleCnt="4"/>
      <dgm:spPr/>
      <dgm:t>
        <a:bodyPr/>
        <a:lstStyle/>
        <a:p>
          <a:endParaRPr lang="ru-RU"/>
        </a:p>
      </dgm:t>
    </dgm:pt>
    <dgm:pt modelId="{2DE40374-7322-4814-B174-200518B4324D}" type="pres">
      <dgm:prSet presAssocID="{8B849FF8-944A-40C3-8B32-0E9B9DB44F47}" presName="hierChild4" presStyleCnt="0"/>
      <dgm:spPr/>
    </dgm:pt>
    <dgm:pt modelId="{D0DC06C9-E0D6-4496-AC39-ECFF764D6C67}" type="pres">
      <dgm:prSet presAssocID="{8B849FF8-944A-40C3-8B32-0E9B9DB44F47}" presName="hierChild5" presStyleCnt="0"/>
      <dgm:spPr/>
    </dgm:pt>
    <dgm:pt modelId="{279572F4-8930-41AF-96CF-A5AB90F073E3}" type="pres">
      <dgm:prSet presAssocID="{064A2488-74EC-4726-8C7F-9BBDEED7957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37AC8B9-84B6-46BB-8E39-1990F05EFAA1}" type="pres">
      <dgm:prSet presAssocID="{F67BA109-B5F7-4C44-87FE-50FF09FAFD7B}" presName="hierRoot2" presStyleCnt="0">
        <dgm:presLayoutVars>
          <dgm:hierBranch val="init"/>
        </dgm:presLayoutVars>
      </dgm:prSet>
      <dgm:spPr/>
    </dgm:pt>
    <dgm:pt modelId="{2A95293D-2070-4D19-81E2-1694D276A884}" type="pres">
      <dgm:prSet presAssocID="{F67BA109-B5F7-4C44-87FE-50FF09FAFD7B}" presName="rootComposite" presStyleCnt="0"/>
      <dgm:spPr/>
    </dgm:pt>
    <dgm:pt modelId="{836AA90E-AC06-4E01-AF17-C0AA9FCDBF00}" type="pres">
      <dgm:prSet presAssocID="{F67BA109-B5F7-4C44-87FE-50FF09FAFD7B}" presName="rootText" presStyleLbl="node2" presStyleIdx="1" presStyleCnt="4" custScaleY="159904" custLinFactNeighborX="750" custLinFactNeighborY="-45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97D491-EF6D-480F-9E94-A22915FC327E}" type="pres">
      <dgm:prSet presAssocID="{F67BA109-B5F7-4C44-87FE-50FF09FAFD7B}" presName="rootConnector" presStyleLbl="node2" presStyleIdx="1" presStyleCnt="4"/>
      <dgm:spPr/>
      <dgm:t>
        <a:bodyPr/>
        <a:lstStyle/>
        <a:p>
          <a:endParaRPr lang="ru-RU"/>
        </a:p>
      </dgm:t>
    </dgm:pt>
    <dgm:pt modelId="{827924F6-F939-4F0A-A224-BA6C5230B258}" type="pres">
      <dgm:prSet presAssocID="{F67BA109-B5F7-4C44-87FE-50FF09FAFD7B}" presName="hierChild4" presStyleCnt="0"/>
      <dgm:spPr/>
    </dgm:pt>
    <dgm:pt modelId="{456EEFE0-5E04-485E-81D1-0D2AB87FCF88}" type="pres">
      <dgm:prSet presAssocID="{F67BA109-B5F7-4C44-87FE-50FF09FAFD7B}" presName="hierChild5" presStyleCnt="0"/>
      <dgm:spPr/>
    </dgm:pt>
    <dgm:pt modelId="{57789EF9-D616-4F9B-A279-9698A6C65FE9}" type="pres">
      <dgm:prSet presAssocID="{8A891CD2-AEBD-4733-8105-B0949FC00B41}" presName="Name37" presStyleLbl="parChTrans1D2" presStyleIdx="2" presStyleCnt="4"/>
      <dgm:spPr/>
      <dgm:t>
        <a:bodyPr/>
        <a:lstStyle/>
        <a:p>
          <a:endParaRPr lang="ru-RU"/>
        </a:p>
      </dgm:t>
    </dgm:pt>
    <dgm:pt modelId="{315D8F09-AE5C-4AC3-A81A-6A49690077FA}" type="pres">
      <dgm:prSet presAssocID="{50F41FF1-01AF-40EB-BBD7-736F9A49C26F}" presName="hierRoot2" presStyleCnt="0">
        <dgm:presLayoutVars>
          <dgm:hierBranch val="init"/>
        </dgm:presLayoutVars>
      </dgm:prSet>
      <dgm:spPr/>
    </dgm:pt>
    <dgm:pt modelId="{31C44431-CF17-4FEA-A2E6-E7C6C1585F04}" type="pres">
      <dgm:prSet presAssocID="{50F41FF1-01AF-40EB-BBD7-736F9A49C26F}" presName="rootComposite" presStyleCnt="0"/>
      <dgm:spPr/>
    </dgm:pt>
    <dgm:pt modelId="{A6E8090E-AC4C-4CDB-BB0C-50F610D9B89F}" type="pres">
      <dgm:prSet presAssocID="{50F41FF1-01AF-40EB-BBD7-736F9A49C26F}" presName="rootText" presStyleLbl="node2" presStyleIdx="2" presStyleCnt="4" custScaleY="1518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4A248D-C71F-4CA4-AC6A-37435F6DE6F8}" type="pres">
      <dgm:prSet presAssocID="{50F41FF1-01AF-40EB-BBD7-736F9A49C26F}" presName="rootConnector" presStyleLbl="node2" presStyleIdx="2" presStyleCnt="4"/>
      <dgm:spPr/>
      <dgm:t>
        <a:bodyPr/>
        <a:lstStyle/>
        <a:p>
          <a:endParaRPr lang="ru-RU"/>
        </a:p>
      </dgm:t>
    </dgm:pt>
    <dgm:pt modelId="{89202E91-E308-46B8-8004-323758C23B4F}" type="pres">
      <dgm:prSet presAssocID="{50F41FF1-01AF-40EB-BBD7-736F9A49C26F}" presName="hierChild4" presStyleCnt="0"/>
      <dgm:spPr/>
    </dgm:pt>
    <dgm:pt modelId="{E3FE8D3E-2D7A-4184-802E-C92A5B5D8752}" type="pres">
      <dgm:prSet presAssocID="{50F41FF1-01AF-40EB-BBD7-736F9A49C26F}" presName="hierChild5" presStyleCnt="0"/>
      <dgm:spPr/>
    </dgm:pt>
    <dgm:pt modelId="{4128F3A7-67BD-48CD-AE8A-272CB2AE8696}" type="pres">
      <dgm:prSet presAssocID="{888D35AA-EC23-4690-8A43-F902F23FCBDE}" presName="Name37" presStyleLbl="parChTrans1D2" presStyleIdx="3" presStyleCnt="4"/>
      <dgm:spPr/>
      <dgm:t>
        <a:bodyPr/>
        <a:lstStyle/>
        <a:p>
          <a:endParaRPr lang="ru-RU"/>
        </a:p>
      </dgm:t>
    </dgm:pt>
    <dgm:pt modelId="{54CE016D-805A-45CF-B5C9-2D1F924E461E}" type="pres">
      <dgm:prSet presAssocID="{24C26E4E-616A-4C30-A24B-67A894F46F90}" presName="hierRoot2" presStyleCnt="0">
        <dgm:presLayoutVars>
          <dgm:hierBranch val="init"/>
        </dgm:presLayoutVars>
      </dgm:prSet>
      <dgm:spPr/>
    </dgm:pt>
    <dgm:pt modelId="{B329F326-6419-4ABA-B90E-F68F2FB49300}" type="pres">
      <dgm:prSet presAssocID="{24C26E4E-616A-4C30-A24B-67A894F46F90}" presName="rootComposite" presStyleCnt="0"/>
      <dgm:spPr/>
    </dgm:pt>
    <dgm:pt modelId="{40927C7A-1AFB-4C03-8A97-6C8F6D85F1CB}" type="pres">
      <dgm:prSet presAssocID="{24C26E4E-616A-4C30-A24B-67A894F46F90}" presName="rootText" presStyleLbl="node2" presStyleIdx="3" presStyleCnt="4" custScaleY="152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764E94-18DB-4CB1-95F9-E9759C5758E7}" type="pres">
      <dgm:prSet presAssocID="{24C26E4E-616A-4C30-A24B-67A894F46F90}" presName="rootConnector" presStyleLbl="node2" presStyleIdx="3" presStyleCnt="4"/>
      <dgm:spPr/>
      <dgm:t>
        <a:bodyPr/>
        <a:lstStyle/>
        <a:p>
          <a:endParaRPr lang="ru-RU"/>
        </a:p>
      </dgm:t>
    </dgm:pt>
    <dgm:pt modelId="{8A2D1A80-2038-4701-8BEB-270E6CCAF904}" type="pres">
      <dgm:prSet presAssocID="{24C26E4E-616A-4C30-A24B-67A894F46F90}" presName="hierChild4" presStyleCnt="0"/>
      <dgm:spPr/>
    </dgm:pt>
    <dgm:pt modelId="{15C92EC2-DAA1-48A1-B913-DB6E34CF0528}" type="pres">
      <dgm:prSet presAssocID="{24C26E4E-616A-4C30-A24B-67A894F46F90}" presName="hierChild5" presStyleCnt="0"/>
      <dgm:spPr/>
    </dgm:pt>
    <dgm:pt modelId="{2A0DBFAB-5251-4D5B-A3C0-1F0A1E9DBDAD}" type="pres">
      <dgm:prSet presAssocID="{B86ECF7E-5B23-4E7D-91B0-0B3F677DD790}" presName="hierChild3" presStyleCnt="0"/>
      <dgm:spPr/>
    </dgm:pt>
  </dgm:ptLst>
  <dgm:cxnLst>
    <dgm:cxn modelId="{5D2C6733-58B3-4AAF-9111-59DB5573630B}" type="presOf" srcId="{8B849FF8-944A-40C3-8B32-0E9B9DB44F47}" destId="{6F53E483-2179-4A3E-80DB-93C28AB5E1DD}" srcOrd="1" destOrd="0" presId="urn:microsoft.com/office/officeart/2005/8/layout/orgChart1"/>
    <dgm:cxn modelId="{AE94AD49-9A29-4A8A-8078-4A012B4DF0BF}" srcId="{4282E70F-1B73-429E-B632-23E1276E7CE1}" destId="{B86ECF7E-5B23-4E7D-91B0-0B3F677DD790}" srcOrd="0" destOrd="0" parTransId="{BF723C3F-C432-434F-A18D-C41982681BC9}" sibTransId="{9127E653-2522-44D9-B09A-6DB90ACE9B06}"/>
    <dgm:cxn modelId="{14F83494-EB3C-4F33-8D4C-B1042EA64ED2}" type="presOf" srcId="{B86ECF7E-5B23-4E7D-91B0-0B3F677DD790}" destId="{72924463-882A-41F0-94A7-63A38B7AD298}" srcOrd="0" destOrd="0" presId="urn:microsoft.com/office/officeart/2005/8/layout/orgChart1"/>
    <dgm:cxn modelId="{3A3FDB96-DDBE-4CFA-8A6B-B9D1F8C183B6}" type="presOf" srcId="{F67BA109-B5F7-4C44-87FE-50FF09FAFD7B}" destId="{0B97D491-EF6D-480F-9E94-A22915FC327E}" srcOrd="1" destOrd="0" presId="urn:microsoft.com/office/officeart/2005/8/layout/orgChart1"/>
    <dgm:cxn modelId="{3180F9F5-D142-471D-9967-5A220FA56A2F}" type="presOf" srcId="{8A891CD2-AEBD-4733-8105-B0949FC00B41}" destId="{57789EF9-D616-4F9B-A279-9698A6C65FE9}" srcOrd="0" destOrd="0" presId="urn:microsoft.com/office/officeart/2005/8/layout/orgChart1"/>
    <dgm:cxn modelId="{E3946B26-A9F2-47FC-AD61-3A82D6B72DB7}" srcId="{B86ECF7E-5B23-4E7D-91B0-0B3F677DD790}" destId="{24C26E4E-616A-4C30-A24B-67A894F46F90}" srcOrd="3" destOrd="0" parTransId="{888D35AA-EC23-4690-8A43-F902F23FCBDE}" sibTransId="{5FF8D6A2-27A1-4263-B710-1AC25073DC1C}"/>
    <dgm:cxn modelId="{976EFEBB-A919-454F-B383-DF4CB8D31CB5}" type="presOf" srcId="{F67BA109-B5F7-4C44-87FE-50FF09FAFD7B}" destId="{836AA90E-AC06-4E01-AF17-C0AA9FCDBF00}" srcOrd="0" destOrd="0" presId="urn:microsoft.com/office/officeart/2005/8/layout/orgChart1"/>
    <dgm:cxn modelId="{1A33E635-FFA8-4749-8C3E-4E63C71337FA}" srcId="{B86ECF7E-5B23-4E7D-91B0-0B3F677DD790}" destId="{50F41FF1-01AF-40EB-BBD7-736F9A49C26F}" srcOrd="2" destOrd="0" parTransId="{8A891CD2-AEBD-4733-8105-B0949FC00B41}" sibTransId="{9511FC6B-AF3B-4727-BBFC-3BB2317A3887}"/>
    <dgm:cxn modelId="{4A9EB9F4-4123-4168-A24A-FB40A224DB31}" type="presOf" srcId="{064A2488-74EC-4726-8C7F-9BBDEED79571}" destId="{279572F4-8930-41AF-96CF-A5AB90F073E3}" srcOrd="0" destOrd="0" presId="urn:microsoft.com/office/officeart/2005/8/layout/orgChart1"/>
    <dgm:cxn modelId="{DC99807A-A51E-44F2-BC99-586036747A22}" type="presOf" srcId="{888D35AA-EC23-4690-8A43-F902F23FCBDE}" destId="{4128F3A7-67BD-48CD-AE8A-272CB2AE8696}" srcOrd="0" destOrd="0" presId="urn:microsoft.com/office/officeart/2005/8/layout/orgChart1"/>
    <dgm:cxn modelId="{D50CD3D6-9C75-48F5-A359-6A9F8CE37A90}" type="presOf" srcId="{B86ECF7E-5B23-4E7D-91B0-0B3F677DD790}" destId="{3459EB70-8C0C-4882-A6A8-97B86D224B30}" srcOrd="1" destOrd="0" presId="urn:microsoft.com/office/officeart/2005/8/layout/orgChart1"/>
    <dgm:cxn modelId="{61862A1F-76D5-45B4-BFEF-0675D23FCC8E}" type="presOf" srcId="{4282E70F-1B73-429E-B632-23E1276E7CE1}" destId="{464067DA-7291-4FA2-8383-343D9F655304}" srcOrd="0" destOrd="0" presId="urn:microsoft.com/office/officeart/2005/8/layout/orgChart1"/>
    <dgm:cxn modelId="{9B3BB68B-818C-4F34-B560-F101F896E06E}" type="presOf" srcId="{24C26E4E-616A-4C30-A24B-67A894F46F90}" destId="{40927C7A-1AFB-4C03-8A97-6C8F6D85F1CB}" srcOrd="0" destOrd="0" presId="urn:microsoft.com/office/officeart/2005/8/layout/orgChart1"/>
    <dgm:cxn modelId="{3B98091F-792E-4922-B7C4-58EB79FEC567}" srcId="{B86ECF7E-5B23-4E7D-91B0-0B3F677DD790}" destId="{8B849FF8-944A-40C3-8B32-0E9B9DB44F47}" srcOrd="0" destOrd="0" parTransId="{A2EC5FD3-CAD1-403B-BA50-E9A6C5AE45D2}" sibTransId="{C5799CAE-C4A3-45B9-AD76-346888FD5362}"/>
    <dgm:cxn modelId="{95BF182D-4545-4EA5-9675-2F9EF8490CA9}" type="presOf" srcId="{50F41FF1-01AF-40EB-BBD7-736F9A49C26F}" destId="{144A248D-C71F-4CA4-AC6A-37435F6DE6F8}" srcOrd="1" destOrd="0" presId="urn:microsoft.com/office/officeart/2005/8/layout/orgChart1"/>
    <dgm:cxn modelId="{1AD9C3E5-E4AB-4BF4-A8F9-BE8A39CE9B36}" srcId="{B86ECF7E-5B23-4E7D-91B0-0B3F677DD790}" destId="{F67BA109-B5F7-4C44-87FE-50FF09FAFD7B}" srcOrd="1" destOrd="0" parTransId="{064A2488-74EC-4726-8C7F-9BBDEED79571}" sibTransId="{DDE2A7AF-A4E0-4032-B4C0-E7B4FBC2E7D5}"/>
    <dgm:cxn modelId="{2059E807-DFEA-4900-8D84-C51DF2844153}" type="presOf" srcId="{50F41FF1-01AF-40EB-BBD7-736F9A49C26F}" destId="{A6E8090E-AC4C-4CDB-BB0C-50F610D9B89F}" srcOrd="0" destOrd="0" presId="urn:microsoft.com/office/officeart/2005/8/layout/orgChart1"/>
    <dgm:cxn modelId="{2ACC8BD8-7973-4264-B612-FA56D82334C4}" type="presOf" srcId="{A2EC5FD3-CAD1-403B-BA50-E9A6C5AE45D2}" destId="{A9591847-AF5E-43B9-A1F2-2C84C56CBD70}" srcOrd="0" destOrd="0" presId="urn:microsoft.com/office/officeart/2005/8/layout/orgChart1"/>
    <dgm:cxn modelId="{F24E7388-49FB-486D-B8CF-72291AC882EC}" type="presOf" srcId="{8B849FF8-944A-40C3-8B32-0E9B9DB44F47}" destId="{14C223E6-0F90-431F-B7DC-7B5CAEF1CC28}" srcOrd="0" destOrd="0" presId="urn:microsoft.com/office/officeart/2005/8/layout/orgChart1"/>
    <dgm:cxn modelId="{8BC1D399-17B6-4AEC-A3B9-BC7CA8FFBF65}" type="presOf" srcId="{24C26E4E-616A-4C30-A24B-67A894F46F90}" destId="{42764E94-18DB-4CB1-95F9-E9759C5758E7}" srcOrd="1" destOrd="0" presId="urn:microsoft.com/office/officeart/2005/8/layout/orgChart1"/>
    <dgm:cxn modelId="{10BDDD46-5FBA-431D-A9CD-ABB29AA31121}" type="presParOf" srcId="{464067DA-7291-4FA2-8383-343D9F655304}" destId="{2DA0C1F3-DEDF-482F-967D-D4843C3480C5}" srcOrd="0" destOrd="0" presId="urn:microsoft.com/office/officeart/2005/8/layout/orgChart1"/>
    <dgm:cxn modelId="{22E8A19C-B99E-4971-B1B7-71F34AD97CF0}" type="presParOf" srcId="{2DA0C1F3-DEDF-482F-967D-D4843C3480C5}" destId="{31DC27E4-9734-46E0-86F2-60C83EF5CCD8}" srcOrd="0" destOrd="0" presId="urn:microsoft.com/office/officeart/2005/8/layout/orgChart1"/>
    <dgm:cxn modelId="{9C6E024C-E35E-47B0-AE2C-B109B1A334FE}" type="presParOf" srcId="{31DC27E4-9734-46E0-86F2-60C83EF5CCD8}" destId="{72924463-882A-41F0-94A7-63A38B7AD298}" srcOrd="0" destOrd="0" presId="urn:microsoft.com/office/officeart/2005/8/layout/orgChart1"/>
    <dgm:cxn modelId="{E027212E-BBBE-4343-BC5D-10CD439C4CD1}" type="presParOf" srcId="{31DC27E4-9734-46E0-86F2-60C83EF5CCD8}" destId="{3459EB70-8C0C-4882-A6A8-97B86D224B30}" srcOrd="1" destOrd="0" presId="urn:microsoft.com/office/officeart/2005/8/layout/orgChart1"/>
    <dgm:cxn modelId="{FF7876D7-0DE2-402B-8B35-5F36892DB147}" type="presParOf" srcId="{2DA0C1F3-DEDF-482F-967D-D4843C3480C5}" destId="{0C4DC1A1-E5A4-4402-984A-30F31F96B9E9}" srcOrd="1" destOrd="0" presId="urn:microsoft.com/office/officeart/2005/8/layout/orgChart1"/>
    <dgm:cxn modelId="{1049C682-A868-4214-BE12-1B02845D40D0}" type="presParOf" srcId="{0C4DC1A1-E5A4-4402-984A-30F31F96B9E9}" destId="{A9591847-AF5E-43B9-A1F2-2C84C56CBD70}" srcOrd="0" destOrd="0" presId="urn:microsoft.com/office/officeart/2005/8/layout/orgChart1"/>
    <dgm:cxn modelId="{05A53E4C-D1A5-4986-93C3-397FE13BBAE2}" type="presParOf" srcId="{0C4DC1A1-E5A4-4402-984A-30F31F96B9E9}" destId="{35592F62-161C-4EA5-9563-CF12C7CF12EE}" srcOrd="1" destOrd="0" presId="urn:microsoft.com/office/officeart/2005/8/layout/orgChart1"/>
    <dgm:cxn modelId="{69CF841A-832D-4B69-9018-D4E6510E6772}" type="presParOf" srcId="{35592F62-161C-4EA5-9563-CF12C7CF12EE}" destId="{C4C96E5C-A4A0-4D5D-81E0-5BBA2874A813}" srcOrd="0" destOrd="0" presId="urn:microsoft.com/office/officeart/2005/8/layout/orgChart1"/>
    <dgm:cxn modelId="{3EDF22F3-04BC-4FBE-80D3-557C756744A2}" type="presParOf" srcId="{C4C96E5C-A4A0-4D5D-81E0-5BBA2874A813}" destId="{14C223E6-0F90-431F-B7DC-7B5CAEF1CC28}" srcOrd="0" destOrd="0" presId="urn:microsoft.com/office/officeart/2005/8/layout/orgChart1"/>
    <dgm:cxn modelId="{F37FF518-3B6E-4079-A3F5-F2478916D283}" type="presParOf" srcId="{C4C96E5C-A4A0-4D5D-81E0-5BBA2874A813}" destId="{6F53E483-2179-4A3E-80DB-93C28AB5E1DD}" srcOrd="1" destOrd="0" presId="urn:microsoft.com/office/officeart/2005/8/layout/orgChart1"/>
    <dgm:cxn modelId="{C650EDCA-944C-41C6-84BB-C4E0BDA8E2F3}" type="presParOf" srcId="{35592F62-161C-4EA5-9563-CF12C7CF12EE}" destId="{2DE40374-7322-4814-B174-200518B4324D}" srcOrd="1" destOrd="0" presId="urn:microsoft.com/office/officeart/2005/8/layout/orgChart1"/>
    <dgm:cxn modelId="{25045891-A21B-4D00-B624-ECD7605F42D3}" type="presParOf" srcId="{35592F62-161C-4EA5-9563-CF12C7CF12EE}" destId="{D0DC06C9-E0D6-4496-AC39-ECFF764D6C67}" srcOrd="2" destOrd="0" presId="urn:microsoft.com/office/officeart/2005/8/layout/orgChart1"/>
    <dgm:cxn modelId="{AD3D99BB-4209-4499-96E4-D2848D6E179F}" type="presParOf" srcId="{0C4DC1A1-E5A4-4402-984A-30F31F96B9E9}" destId="{279572F4-8930-41AF-96CF-A5AB90F073E3}" srcOrd="2" destOrd="0" presId="urn:microsoft.com/office/officeart/2005/8/layout/orgChart1"/>
    <dgm:cxn modelId="{7F92E61E-9F67-47E4-A654-5E0E7F989FB6}" type="presParOf" srcId="{0C4DC1A1-E5A4-4402-984A-30F31F96B9E9}" destId="{637AC8B9-84B6-46BB-8E39-1990F05EFAA1}" srcOrd="3" destOrd="0" presId="urn:microsoft.com/office/officeart/2005/8/layout/orgChart1"/>
    <dgm:cxn modelId="{F233525F-EECD-4A05-A504-55386E6F1321}" type="presParOf" srcId="{637AC8B9-84B6-46BB-8E39-1990F05EFAA1}" destId="{2A95293D-2070-4D19-81E2-1694D276A884}" srcOrd="0" destOrd="0" presId="urn:microsoft.com/office/officeart/2005/8/layout/orgChart1"/>
    <dgm:cxn modelId="{E17DA4D9-2976-4588-AF4E-B3B3D2C55F13}" type="presParOf" srcId="{2A95293D-2070-4D19-81E2-1694D276A884}" destId="{836AA90E-AC06-4E01-AF17-C0AA9FCDBF00}" srcOrd="0" destOrd="0" presId="urn:microsoft.com/office/officeart/2005/8/layout/orgChart1"/>
    <dgm:cxn modelId="{25120885-A99F-42B2-9CC5-5BD78BA62799}" type="presParOf" srcId="{2A95293D-2070-4D19-81E2-1694D276A884}" destId="{0B97D491-EF6D-480F-9E94-A22915FC327E}" srcOrd="1" destOrd="0" presId="urn:microsoft.com/office/officeart/2005/8/layout/orgChart1"/>
    <dgm:cxn modelId="{D7EB280E-08AD-4CE5-BE05-8188FDE52575}" type="presParOf" srcId="{637AC8B9-84B6-46BB-8E39-1990F05EFAA1}" destId="{827924F6-F939-4F0A-A224-BA6C5230B258}" srcOrd="1" destOrd="0" presId="urn:microsoft.com/office/officeart/2005/8/layout/orgChart1"/>
    <dgm:cxn modelId="{CE2BDEC3-094F-44BA-A0D5-15B3173FF903}" type="presParOf" srcId="{637AC8B9-84B6-46BB-8E39-1990F05EFAA1}" destId="{456EEFE0-5E04-485E-81D1-0D2AB87FCF88}" srcOrd="2" destOrd="0" presId="urn:microsoft.com/office/officeart/2005/8/layout/orgChart1"/>
    <dgm:cxn modelId="{6ED8CF82-8C53-413F-A36B-C5BB455C5336}" type="presParOf" srcId="{0C4DC1A1-E5A4-4402-984A-30F31F96B9E9}" destId="{57789EF9-D616-4F9B-A279-9698A6C65FE9}" srcOrd="4" destOrd="0" presId="urn:microsoft.com/office/officeart/2005/8/layout/orgChart1"/>
    <dgm:cxn modelId="{8AD7C08F-81F0-4FF2-8A07-2CDDC71CD702}" type="presParOf" srcId="{0C4DC1A1-E5A4-4402-984A-30F31F96B9E9}" destId="{315D8F09-AE5C-4AC3-A81A-6A49690077FA}" srcOrd="5" destOrd="0" presId="urn:microsoft.com/office/officeart/2005/8/layout/orgChart1"/>
    <dgm:cxn modelId="{C96477B3-4F6E-46BB-992C-B6BC0BE0A658}" type="presParOf" srcId="{315D8F09-AE5C-4AC3-A81A-6A49690077FA}" destId="{31C44431-CF17-4FEA-A2E6-E7C6C1585F04}" srcOrd="0" destOrd="0" presId="urn:microsoft.com/office/officeart/2005/8/layout/orgChart1"/>
    <dgm:cxn modelId="{F7149B92-FCB2-42C7-A4EF-2F64EFA1E0F4}" type="presParOf" srcId="{31C44431-CF17-4FEA-A2E6-E7C6C1585F04}" destId="{A6E8090E-AC4C-4CDB-BB0C-50F610D9B89F}" srcOrd="0" destOrd="0" presId="urn:microsoft.com/office/officeart/2005/8/layout/orgChart1"/>
    <dgm:cxn modelId="{D99F3C50-258E-4593-BED4-E7E57E430294}" type="presParOf" srcId="{31C44431-CF17-4FEA-A2E6-E7C6C1585F04}" destId="{144A248D-C71F-4CA4-AC6A-37435F6DE6F8}" srcOrd="1" destOrd="0" presId="urn:microsoft.com/office/officeart/2005/8/layout/orgChart1"/>
    <dgm:cxn modelId="{984FC984-64DF-4797-AB7F-9AF3F53B9040}" type="presParOf" srcId="{315D8F09-AE5C-4AC3-A81A-6A49690077FA}" destId="{89202E91-E308-46B8-8004-323758C23B4F}" srcOrd="1" destOrd="0" presId="urn:microsoft.com/office/officeart/2005/8/layout/orgChart1"/>
    <dgm:cxn modelId="{C668D36A-CE2A-407F-9B14-015C939E8023}" type="presParOf" srcId="{315D8F09-AE5C-4AC3-A81A-6A49690077FA}" destId="{E3FE8D3E-2D7A-4184-802E-C92A5B5D8752}" srcOrd="2" destOrd="0" presId="urn:microsoft.com/office/officeart/2005/8/layout/orgChart1"/>
    <dgm:cxn modelId="{C3B90DF3-FD4A-4608-A5C5-844AB6B6AD2C}" type="presParOf" srcId="{0C4DC1A1-E5A4-4402-984A-30F31F96B9E9}" destId="{4128F3A7-67BD-48CD-AE8A-272CB2AE8696}" srcOrd="6" destOrd="0" presId="urn:microsoft.com/office/officeart/2005/8/layout/orgChart1"/>
    <dgm:cxn modelId="{A8395967-2D85-4B50-BAD0-FC8EB96D3F23}" type="presParOf" srcId="{0C4DC1A1-E5A4-4402-984A-30F31F96B9E9}" destId="{54CE016D-805A-45CF-B5C9-2D1F924E461E}" srcOrd="7" destOrd="0" presId="urn:microsoft.com/office/officeart/2005/8/layout/orgChart1"/>
    <dgm:cxn modelId="{F41E4F73-7A50-4113-8D8F-5AFEAD9A6F93}" type="presParOf" srcId="{54CE016D-805A-45CF-B5C9-2D1F924E461E}" destId="{B329F326-6419-4ABA-B90E-F68F2FB49300}" srcOrd="0" destOrd="0" presId="urn:microsoft.com/office/officeart/2005/8/layout/orgChart1"/>
    <dgm:cxn modelId="{1BA828D4-FAD4-4BDA-A075-4BF33BE29E4C}" type="presParOf" srcId="{B329F326-6419-4ABA-B90E-F68F2FB49300}" destId="{40927C7A-1AFB-4C03-8A97-6C8F6D85F1CB}" srcOrd="0" destOrd="0" presId="urn:microsoft.com/office/officeart/2005/8/layout/orgChart1"/>
    <dgm:cxn modelId="{CFAF8B8B-B5B9-4E93-9313-4FABBDD1C08B}" type="presParOf" srcId="{B329F326-6419-4ABA-B90E-F68F2FB49300}" destId="{42764E94-18DB-4CB1-95F9-E9759C5758E7}" srcOrd="1" destOrd="0" presId="urn:microsoft.com/office/officeart/2005/8/layout/orgChart1"/>
    <dgm:cxn modelId="{3041DBF5-0FA1-4DA5-BB31-F501D17410D5}" type="presParOf" srcId="{54CE016D-805A-45CF-B5C9-2D1F924E461E}" destId="{8A2D1A80-2038-4701-8BEB-270E6CCAF904}" srcOrd="1" destOrd="0" presId="urn:microsoft.com/office/officeart/2005/8/layout/orgChart1"/>
    <dgm:cxn modelId="{364231B6-0C81-4E20-ADC8-7962802A3972}" type="presParOf" srcId="{54CE016D-805A-45CF-B5C9-2D1F924E461E}" destId="{15C92EC2-DAA1-48A1-B913-DB6E34CF0528}" srcOrd="2" destOrd="0" presId="urn:microsoft.com/office/officeart/2005/8/layout/orgChart1"/>
    <dgm:cxn modelId="{F4F6EA3C-65AF-4E1D-A170-51E8A4C94CF0}" type="presParOf" srcId="{2DA0C1F3-DEDF-482F-967D-D4843C3480C5}" destId="{2A0DBFAB-5251-4D5B-A3C0-1F0A1E9DBDA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28F3A7-67BD-48CD-AE8A-272CB2AE8696}">
      <dsp:nvSpPr>
        <dsp:cNvPr id="0" name=""/>
        <dsp:cNvSpPr/>
      </dsp:nvSpPr>
      <dsp:spPr>
        <a:xfrm>
          <a:off x="3009900" y="1042396"/>
          <a:ext cx="2357372" cy="272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76"/>
              </a:lnTo>
              <a:lnTo>
                <a:pt x="2357372" y="136376"/>
              </a:lnTo>
              <a:lnTo>
                <a:pt x="2357372" y="272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89EF9-D616-4F9B-A279-9698A6C65FE9}">
      <dsp:nvSpPr>
        <dsp:cNvPr id="0" name=""/>
        <dsp:cNvSpPr/>
      </dsp:nvSpPr>
      <dsp:spPr>
        <a:xfrm>
          <a:off x="3009900" y="1042396"/>
          <a:ext cx="785790" cy="272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76"/>
              </a:lnTo>
              <a:lnTo>
                <a:pt x="785790" y="136376"/>
              </a:lnTo>
              <a:lnTo>
                <a:pt x="785790" y="272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572F4-8930-41AF-96CF-A5AB90F073E3}">
      <dsp:nvSpPr>
        <dsp:cNvPr id="0" name=""/>
        <dsp:cNvSpPr/>
      </dsp:nvSpPr>
      <dsp:spPr>
        <a:xfrm>
          <a:off x="2233850" y="1042396"/>
          <a:ext cx="776049" cy="243523"/>
        </a:xfrm>
        <a:custGeom>
          <a:avLst/>
          <a:gdLst/>
          <a:ahLst/>
          <a:cxnLst/>
          <a:rect l="0" t="0" r="0" b="0"/>
          <a:pathLst>
            <a:path>
              <a:moveTo>
                <a:pt x="776049" y="0"/>
              </a:moveTo>
              <a:lnTo>
                <a:pt x="776049" y="107146"/>
              </a:lnTo>
              <a:lnTo>
                <a:pt x="0" y="107146"/>
              </a:lnTo>
              <a:lnTo>
                <a:pt x="0" y="243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91847-AF5E-43B9-A1F2-2C84C56CBD70}">
      <dsp:nvSpPr>
        <dsp:cNvPr id="0" name=""/>
        <dsp:cNvSpPr/>
      </dsp:nvSpPr>
      <dsp:spPr>
        <a:xfrm>
          <a:off x="652527" y="1042396"/>
          <a:ext cx="2357372" cy="272753"/>
        </a:xfrm>
        <a:custGeom>
          <a:avLst/>
          <a:gdLst/>
          <a:ahLst/>
          <a:cxnLst/>
          <a:rect l="0" t="0" r="0" b="0"/>
          <a:pathLst>
            <a:path>
              <a:moveTo>
                <a:pt x="2357372" y="0"/>
              </a:moveTo>
              <a:lnTo>
                <a:pt x="2357372" y="136376"/>
              </a:lnTo>
              <a:lnTo>
                <a:pt x="0" y="136376"/>
              </a:lnTo>
              <a:lnTo>
                <a:pt x="0" y="272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24463-882A-41F0-94A7-63A38B7AD298}">
      <dsp:nvSpPr>
        <dsp:cNvPr id="0" name=""/>
        <dsp:cNvSpPr/>
      </dsp:nvSpPr>
      <dsp:spPr>
        <a:xfrm>
          <a:off x="693323" y="27661"/>
          <a:ext cx="4633152" cy="10147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Дошкольное образование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муниципального района Кызылский кожуун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</a:t>
          </a:r>
        </a:p>
      </dsp:txBody>
      <dsp:txXfrm>
        <a:off x="693323" y="27661"/>
        <a:ext cx="4633152" cy="1014735"/>
      </dsp:txXfrm>
    </dsp:sp>
    <dsp:sp modelId="{14C223E6-0F90-431F-B7DC-7B5CAEF1CC28}">
      <dsp:nvSpPr>
        <dsp:cNvPr id="0" name=""/>
        <dsp:cNvSpPr/>
      </dsp:nvSpPr>
      <dsp:spPr>
        <a:xfrm>
          <a:off x="3113" y="1315150"/>
          <a:ext cx="1298827" cy="9963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5 муниципальных бюджетных ДОУ</a:t>
          </a:r>
        </a:p>
      </dsp:txBody>
      <dsp:txXfrm>
        <a:off x="3113" y="1315150"/>
        <a:ext cx="1298827" cy="996389"/>
      </dsp:txXfrm>
    </dsp:sp>
    <dsp:sp modelId="{836AA90E-AC06-4E01-AF17-C0AA9FCDBF00}">
      <dsp:nvSpPr>
        <dsp:cNvPr id="0" name=""/>
        <dsp:cNvSpPr/>
      </dsp:nvSpPr>
      <dsp:spPr>
        <a:xfrm>
          <a:off x="1584436" y="1285919"/>
          <a:ext cx="1298827" cy="10384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4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муниципальных автономных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ДОУ</a:t>
          </a:r>
        </a:p>
      </dsp:txBody>
      <dsp:txXfrm>
        <a:off x="1584436" y="1285919"/>
        <a:ext cx="1298827" cy="1038438"/>
      </dsp:txXfrm>
    </dsp:sp>
    <dsp:sp modelId="{A6E8090E-AC4C-4CDB-BB0C-50F610D9B89F}">
      <dsp:nvSpPr>
        <dsp:cNvPr id="0" name=""/>
        <dsp:cNvSpPr/>
      </dsp:nvSpPr>
      <dsp:spPr>
        <a:xfrm>
          <a:off x="3146276" y="1315150"/>
          <a:ext cx="1298827" cy="985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6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комплексов "школа - детский сад</a:t>
          </a:r>
        </a:p>
      </dsp:txBody>
      <dsp:txXfrm>
        <a:off x="3146276" y="1315150"/>
        <a:ext cx="1298827" cy="985998"/>
      </dsp:txXfrm>
    </dsp:sp>
    <dsp:sp modelId="{40927C7A-1AFB-4C03-8A97-6C8F6D85F1CB}">
      <dsp:nvSpPr>
        <dsp:cNvPr id="0" name=""/>
        <dsp:cNvSpPr/>
      </dsp:nvSpPr>
      <dsp:spPr>
        <a:xfrm>
          <a:off x="4717858" y="1315150"/>
          <a:ext cx="1298827" cy="9884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частных ДОУ</a:t>
          </a:r>
        </a:p>
      </dsp:txBody>
      <dsp:txXfrm>
        <a:off x="4717858" y="1315150"/>
        <a:ext cx="1298827" cy="9884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496F-670E-4764-B777-4F928DC5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29</Pages>
  <Words>6473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64</cp:revision>
  <dcterms:created xsi:type="dcterms:W3CDTF">2019-05-14T02:12:00Z</dcterms:created>
  <dcterms:modified xsi:type="dcterms:W3CDTF">2021-04-14T06:05:00Z</dcterms:modified>
</cp:coreProperties>
</file>